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b5a0b485f3e4cae8328c6752fe76538"/>
        <w:lock w:val="sdtLocked"/>
        <w:richText/>
      </w:sdtPr>
      <w:sdtContent>
        <w:p>
          <w:pPr>
            <w:jc w:val="both"/>
            <w:rPr>
              <w:rFonts w:ascii="Times New Roman" w:hAnsi="Times New Roman"/>
            </w:rPr>
          </w:pPr>
          <w:r>
            <w:rPr>
              <w:rFonts w:ascii="Times New Roman" w:hAnsi="Times New Roman"/>
              <w:b/>
              <w:i/>
            </w:rPr>
            <w:t>Suvestinė redakcija nuo 2016-04-01 iki 2017-03-03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9" o:title=""/>
              </v:shape>
              <w:control r:id="rId10"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2cdcc1f198eb4508ab9b08ab2ad32dfa"/>
                <w:lock w:val="sdtLocked"/>
                <w:richText/>
              </w:sdtPr>
              <w:sdtContent>
                <w:p>
                  <w:pPr>
                    <w:ind w:firstLine="567"/>
                    <w:jc w:val="both"/>
                  </w:pPr>
                  <w:sdt>
                    <w:sdtPr>
                      <w:alias w:val="Numeris"/>
                      <w:tag w:val="nr_2cdcc1f198eb4508ab9b08ab2ad32dfa"/>
                      <w:lock w:val="sdtLocked"/>
                      <w:richText/>
                    </w:sdtPr>
                    <w:sdtContent>
                      <w:r>
                        <w:rPr>
                          <w:szCs w:val="24"/>
                          <w:shd w:val="clear" w:color="auto" w:fill="FFFFFF"/>
                          <w:lang w:eastAsia="lt-LT"/>
                        </w:rPr>
                        <w:t>1.6</w:t>
                      </w:r>
                    </w:sdtContent>
                  </w:sdt>
                  <w:r>
                    <w:rPr>
                      <w:szCs w:val="24"/>
                      <w:shd w:val="clear" w:color="auto" w:fill="FFFFFF"/>
                      <w:lang w:eastAsia="lt-LT"/>
                    </w:rPr>
                    <w:t>. Kapinių sąrašų sudarymo reikalavimų ir skelbimo savivaldybių interneto svetainėse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b9bc9792c18645a79861a31b92ff5192"/>
        <w:lock w:val="sdtLocked"/>
        <w:richText/>
      </w:sdtPr>
      <w:sdtContent>
        <w:p>
          <w:pPr>
            <w:ind w:left="4536"/>
          </w:pPr>
        </w:p>
        <w:p>
          <w:pPr>
            <w:ind w:left="4536"/>
            <w:rPr>
              <w:caps/>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b9bc9792c18645a79861a31b92ff5192"/>
              <w:lock w:val="sdtLocked"/>
              <w:richText/>
            </w:sdtPr>
            <w:sdtContent>
              <w:r>
                <w:rPr>
                  <w:b/>
                  <w:bCs/>
                </w:rPr>
                <w:t>KAPINIŲ TVARKYMO TAISYKLĖS</w:t>
              </w:r>
            </w:sdtContent>
          </w:sdt>
        </w:p>
        <w:p>
          <w:pPr>
            <w:jc w:val="both"/>
          </w:pPr>
        </w:p>
        <w:sdt>
          <w:sdtPr>
            <w:alias w:val="skyrius"/>
            <w:tag w:val="part_5d41695bee904ca78122227e2bec1209"/>
            <w:lock w:val="sdtLocked"/>
            <w:richText/>
          </w:sdtPr>
          <w:sdtContent>
            <w:p>
              <w:pPr>
                <w:jc w:val="center"/>
                <w:rPr>
                  <w:b/>
                  <w:bCs/>
                </w:rPr>
              </w:pPr>
              <w:sdt>
                <w:sdtPr>
                  <w:alias w:val="Numeris"/>
                  <w:tag w:val="nr_5d41695bee904ca78122227e2bec1209"/>
                  <w:lock w:val="sdtLocked"/>
                  <w:richText/>
                </w:sdtPr>
                <w:sdtContent>
                  <w:r>
                    <w:rPr>
                      <w:b/>
                      <w:bCs/>
                    </w:rPr>
                    <w:t>I</w:t>
                  </w:r>
                </w:sdtContent>
              </w:sdt>
              <w:r>
                <w:rPr>
                  <w:b/>
                  <w:bCs/>
                </w:rPr>
                <w:t xml:space="preserve"> </w:t>
              </w:r>
              <w:sdt>
                <w:sdtPr>
                  <w:alias w:val="Pavadinimas"/>
                  <w:tag w:val="title_5d41695bee904ca78122227e2bec1209"/>
                  <w:lock w:val="sdtLocked"/>
                  <w:richText/>
                </w:sdtPr>
                <w:sdtContent>
                  <w:r>
                    <w:rPr>
                      <w:b/>
                      <w:bCs/>
                    </w:rPr>
                    <w:t xml:space="preserve">I 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d699fd760def480bab2389e6686ae8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699fd760def480bab2389e6686ae866"/>
                      <w:lock w:val="sdtLocked"/>
                      <w:richText/>
                    </w:sdt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3 p."/>
                <w:tag w:val="part_94de8ee4c3e74be28e4527d4d6b36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de8ee4c3e74be28e4527d4d6b36f2f"/>
                      <w:lock w:val="sdtLocked"/>
                      <w:richText/>
                    </w:sdtPr>
                    <w:sdtContent>
                      <w:r>
                        <w:rPr>
                          <w:szCs w:val="24"/>
                          <w:lang w:eastAsia="lt-LT"/>
                        </w:rPr>
                        <w:t>3</w:t>
                      </w:r>
                    </w:sdtContent>
                  </w:sdt>
                  <w:r>
                    <w:rPr>
                      <w:szCs w:val="24"/>
                      <w:lang w:eastAsia="lt-LT"/>
                    </w:rPr>
                    <w:t xml:space="preserve">. Šiose taisyklėse vartojamos sąvokos: </w:t>
                  </w:r>
                </w:p>
                <w:sdt>
                  <w:sdtPr>
                    <w:alias w:val="3.1 p."/>
                    <w:tag w:val="part_a677464e1dff4fd4983178dbd4e74b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7464e1dff4fd4983178dbd4e74bbd"/>
                          <w:lock w:val="sdtLocked"/>
                          <w:richText/>
                        </w:sdt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
                    <w:tag w:val="part_e5c5afce3be0467cb43b3ee3a49d2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5c5afce3be0467cb43b3ee3a49d24b3"/>
                          <w:lock w:val="sdtLocked"/>
                          <w:richText/>
                        </w:sdt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religinei bendruomenei ar bendrijai.</w:t>
                      </w:r>
                    </w:p>
                  </w:sdtContent>
                </w:sdt>
                <w:sdt>
                  <w:sdtPr>
                    <w:alias w:val="3.3 p."/>
                    <w:tag w:val="part_e4fa809ea1384ae7a715f3c81bbeb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fa809ea1384ae7a715f3c81bbeb7b7"/>
                          <w:lock w:val="sdtLocked"/>
                          <w:richText/>
                        </w:sdt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ede9f28b18444fe5841e0d3b4c90a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de9f28b18444fe5841e0d3b4c90abed"/>
                          <w:lock w:val="sdtLocked"/>
                          <w:richText/>
                        </w:sdtPr>
                        <w:sdtContent>
                          <w:r>
                            <w:rPr>
                              <w:szCs w:val="24"/>
                              <w:lang w:eastAsia="lt-LT"/>
                            </w:rPr>
                            <w:t>3.4</w:t>
                          </w:r>
                        </w:sdtContent>
                      </w:sdt>
                      <w:r>
                        <w:rPr>
                          <w:szCs w:val="24"/>
                          <w:lang w:eastAsia="lt-LT"/>
                        </w:rPr>
                        <w:t>. Kitos šiose taisyklėse vartojamos sąvokos apibrėžtos Lietuvos Respublikos žmonių palaikų laidojimo įstatyme, Lietuvos Respublikos nekilnojamojo kultūros paveldo apsaugos įstatyme, Lietuvos Respublikos statybos įstatyme ir kituose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4 p."/>
                <w:tag w:val="part_b853282a6be04d4ca9d8fdb0951287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853282a6be04d4ca9d8fdb0951287da"/>
                      <w:lock w:val="sdtLocked"/>
                      <w:richText/>
                    </w:sdtPr>
                    <w:sdtContent>
                      <w:r>
                        <w:rPr>
                          <w:szCs w:val="24"/>
                          <w:lang w:eastAsia="lt-LT"/>
                        </w:rPr>
                        <w:t>4</w:t>
                      </w:r>
                    </w:sdtContent>
                  </w:sdt>
                  <w:r>
                    <w:rPr>
                      <w:szCs w:val="24"/>
                      <w:lang w:eastAsia="lt-LT"/>
                    </w:rPr>
                    <w:t>. Žemės sklypas, kuriame yra kapinės, įregistruojamas Nekilnojamojo turto registre Lietuvos Respublikos nekilnojamojo turto registro įstatymo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27c775299ad43fda7dd6e0d5b109e9f"/>
            <w:lock w:val="sdtLocked"/>
            <w:richText/>
          </w:sdtPr>
          <w:sdtContent>
            <w:p>
              <w:pPr>
                <w:keepNext/>
                <w:widowControl w:val="0"/>
                <w:suppressAutoHyphens/>
                <w:jc w:val="center"/>
                <w:outlineLvl w:val="1"/>
                <w:rPr>
                  <w:b/>
                  <w:bCs/>
                  <w:caps/>
                </w:rPr>
              </w:pPr>
              <w:sdt>
                <w:sdtPr>
                  <w:alias w:val="Numeris"/>
                  <w:tag w:val="nr_a27c775299ad43fda7dd6e0d5b109e9f"/>
                  <w:lock w:val="sdtLocked"/>
                  <w:richText/>
                </w:sdtPr>
                <w:sdtContent>
                  <w:r>
                    <w:rPr>
                      <w:b/>
                      <w:bCs/>
                      <w:caps/>
                    </w:rPr>
                    <w:t>II</w:t>
                  </w:r>
                </w:sdtContent>
              </w:sdt>
              <w:r>
                <w:rPr>
                  <w:b/>
                  <w:bCs/>
                  <w:caps/>
                </w:rPr>
                <w:t xml:space="preserve"> </w:t>
              </w:r>
              <w:sdt>
                <w:sdtPr>
                  <w:alias w:val="Pavadinimas"/>
                  <w:tag w:val="title_a27c775299ad43fda7dd6e0d5b109e9f"/>
                  <w:lock w:val="sdtLocked"/>
                  <w:richText/>
                </w:sdtPr>
                <w:sdtContent>
                  <w:r>
                    <w:rPr>
                      <w:b/>
                      <w:bCs/>
                      <w:caps/>
                    </w:rPr>
                    <w:t xml:space="preserve">II SKYRIUS </w:t>
                    <w:br/>
                    <w:t xml:space="preserve">KAPINIŲ SKIRSTYMAS PAGAL STATUSĄ, DRAUDIMAS LAIDOTI </w:t>
                  </w:r>
                </w:sdtContent>
              </w:sdt>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5 p."/>
                <w:tag w:val="part_f4c9a20e0a784ff08d0d198de9c0ddff"/>
                <w:lock w:val="sdtLocked"/>
                <w:richText/>
              </w:sdtPr>
              <w:sdtContent>
                <w:p>
                  <w:pPr>
                    <w:tabs>
                      <w:tab w:val="left" w:pos="1296"/>
                    </w:tabs>
                    <w:ind w:firstLine="567"/>
                    <w:jc w:val="both"/>
                  </w:pPr>
                  <w:sdt>
                    <w:sdtPr>
                      <w:alias w:val="Numeris"/>
                      <w:tag w:val="nr_f4c9a20e0a784ff08d0d198de9c0ddff"/>
                      <w:lock w:val="sdtLocked"/>
                      <w:richText/>
                    </w:sdtPr>
                    <w:sdtContent>
                      <w:r>
                        <w:rPr>
                          <w:szCs w:val="24"/>
                          <w:lang w:eastAsia="lt-LT"/>
                        </w:rPr>
                        <w:t>5</w:t>
                      </w:r>
                    </w:sdtContent>
                  </w:sdt>
                  <w:r>
                    <w:rPr>
                      <w:szCs w:val="24"/>
                      <w:lang w:eastAsia="lt-LT"/>
                    </w:rPr>
                    <w:t>. Kapinės priskiriamos neveikiančioms, riboto laidojimo arba veikiančioms, išskyrus naujas kapines, kurios priskiriamos veikiančioms (ir tai nurodoma jų steigimo dokumentuose), savivaldybės tarybos sprendimu, gavus Kultūros paveldo departamento prie Kultūros ministerijos (toliau – Kultūros paveldo departamentas) teritorinio padalinio ir Nacionalinio visuomenės sveikatos centro prie Sveikatos apsaugos ministerijos (toliau – Nacionalinis visuomenės sveikatos centras) suderinimą. Jeigu kapinės priskiriamos neveikiančioms dėl nustatytų aplinkosaugos reikalavimų, reikia gauti Aplinkos ministerijos regiono aplinkos apsaugos departamento suderinimą. Savivaldybės taryba, priėmusi sprendimą pakeisti kapinių statusą, per 7 darbo dienas raštu informuoja apie tai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b9c19e866b4d444592b7c970ede2d70b"/>
                <w:lock w:val="sdtLocked"/>
                <w:richText/>
              </w:sdtPr>
              <w:sdtContent>
                <w:p>
                  <w:pPr>
                    <w:ind w:firstLine="567"/>
                    <w:jc w:val="both"/>
                  </w:pPr>
                  <w:sdt>
                    <w:sdtPr>
                      <w:alias w:val="Numeris"/>
                      <w:tag w:val="nr_b9c19e866b4d444592b7c970ede2d70b"/>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arba pakartotinai laidojant į jau esamus, taip pat laidojant kolumbariumuose, laidojimo rūsiuose, arba išbarstant kremuotus žmogaus palaikus pelenų barstymo lauke. Laidojant į Kultūros vertybių registrą įrašytose riboto laidojimo kapinėse, reikia Kultūros paveldo departamento teritorinio padalinio pritarimo. </w:t>
                  </w:r>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f6ebbf5375934556a69a179908b83c7f"/>
                <w:lock w:val="sdtLocked"/>
                <w:richText/>
              </w:sdtPr>
              <w:sdtContent>
                <w:p>
                  <w:pPr>
                    <w:tabs>
                      <w:tab w:val="left" w:pos="1296"/>
                    </w:tabs>
                    <w:ind w:firstLine="567"/>
                    <w:jc w:val="both"/>
                  </w:pPr>
                  <w:sdt>
                    <w:sdtPr>
                      <w:alias w:val="Numeris"/>
                      <w:tag w:val="nr_f6ebbf5375934556a69a179908b83c7f"/>
                      <w:lock w:val="sdtLocked"/>
                      <w:richText/>
                    </w:sdtPr>
                    <w:sdtContent>
                      <w:r>
                        <w:rPr>
                          <w:szCs w:val="24"/>
                          <w:lang w:eastAsia="lt-LT"/>
                        </w:rPr>
                        <w:t>9</w:t>
                      </w:r>
                    </w:sdtContent>
                  </w:sdt>
                  <w:r>
                    <w:rPr>
                      <w:szCs w:val="24"/>
                      <w:lang w:eastAsia="lt-LT"/>
                    </w:rPr>
                    <w:t>. Sprendimą dėl draudimo laidoti veikiančiose arba riboto laidojimo kapinėse arba jų dalyje savivaldybės administracijos direktorius priima per 3 darbo dienas, gavęs Nacionalinio visuomenės sveikatos centro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390acf29aec4ca8bb551b7909e9b9ee"/>
            <w:lock w:val="sdtLocked"/>
            <w:richText/>
          </w:sdtPr>
          <w:sdtContent>
            <w:p>
              <w:pPr>
                <w:jc w:val="center"/>
              </w:pPr>
            </w:p>
            <w:p>
              <w:pPr>
                <w:jc w:val="center"/>
                <w:rPr>
                  <w:b/>
                  <w:bCs/>
                </w:rPr>
              </w:pPr>
              <w:sdt>
                <w:sdtPr>
                  <w:alias w:val="Numeris"/>
                  <w:tag w:val="nr_9390acf29aec4ca8bb551b7909e9b9ee"/>
                  <w:lock w:val="sdtLocked"/>
                  <w:richText/>
                </w:sdtPr>
                <w:sdtContent>
                  <w:r>
                    <w:rPr>
                      <w:b/>
                      <w:bCs/>
                    </w:rPr>
                    <w:t>III</w:t>
                  </w:r>
                </w:sdtContent>
              </w:sdt>
              <w:r>
                <w:rPr>
                  <w:b/>
                  <w:bCs/>
                </w:rPr>
                <w:t xml:space="preserve"> </w:t>
              </w:r>
              <w:sdt>
                <w:sdtPr>
                  <w:alias w:val="Pavadinimas"/>
                  <w:tag w:val="title_9390acf29aec4ca8bb551b7909e9b9ee"/>
                  <w:lock w:val="sdtLocked"/>
                  <w:richText/>
                </w:sdtPr>
                <w:sdtContent>
                  <w:r>
                    <w:rPr>
                      <w:b/>
                      <w:bCs/>
                    </w:rPr>
                    <w:t xml:space="preserve"> SKYRIUS </w:t>
                    <w:br/>
                    <w:t>KONFESINĖS KAPINĖS“.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0 p."/>
                <w:tag w:val="part_450ba51167ad40a395de3169e7ab10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450ba51167ad40a395de3169e7ab10b9"/>
                      <w:lock w:val="sdtLocked"/>
                      <w:richText/>
                    </w:sdtPr>
                    <w:sdtContent>
                      <w:r>
                        <w:rPr>
                          <w:szCs w:val="24"/>
                          <w:lang w:eastAsia="lt-LT"/>
                        </w:rPr>
                        <w:t>10</w:t>
                      </w:r>
                    </w:sdtContent>
                  </w:sdt>
                  <w:r>
                    <w:rPr>
                      <w:szCs w:val="24"/>
                      <w:lang w:eastAsia="lt-LT"/>
                    </w:rPr>
                    <w:t>. Juridinio asmens teises turinčios religinės bendruomenės ir bendrijos pagal Lietuvos Respublikos religinių bendruomenių ir bendrijų įstatymą savivaldybės nustatyta tvarka gali turėti savo konfesines kapines.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1 p."/>
                <w:tag w:val="part_5f4cb7a779904e68889ef9dec858c3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f4cb7a779904e68889ef9dec858c371"/>
                      <w:lock w:val="sdtLocked"/>
                      <w:richText/>
                    </w:sdtPr>
                    <w:sdtContent>
                      <w:r>
                        <w:rPr>
                          <w:szCs w:val="24"/>
                          <w:lang w:eastAsia="lt-LT"/>
                        </w:rPr>
                        <w:t>11</w:t>
                      </w:r>
                    </w:sdtContent>
                  </w:sdt>
                  <w:r>
                    <w:rPr>
                      <w:szCs w:val="24"/>
                      <w:lang w:eastAsia="lt-LT"/>
                    </w:rPr>
                    <w:t>. 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58015ec04ee0410fa7c43d575b4919dc"/>
            <w:lock w:val="sdtLocked"/>
            <w:richText/>
          </w:sdtPr>
          <w:sdtContent>
            <w:p>
              <w:pPr>
                <w:jc w:val="center"/>
                <w:rPr>
                  <w:b/>
                  <w:bCs/>
                </w:rPr>
              </w:pPr>
              <w:sdt>
                <w:sdtPr>
                  <w:alias w:val="Numeris"/>
                  <w:tag w:val="nr_58015ec04ee0410fa7c43d575b4919dc"/>
                  <w:lock w:val="sdtLocked"/>
                  <w:richText/>
                </w:sdtPr>
                <w:sdtContent>
                  <w:r>
                    <w:rPr>
                      <w:b/>
                      <w:bCs/>
                    </w:rPr>
                    <w:t>IV</w:t>
                  </w:r>
                </w:sdtContent>
              </w:sdt>
              <w:r>
                <w:rPr>
                  <w:b/>
                  <w:bCs/>
                </w:rPr>
                <w:t xml:space="preserve"> </w:t>
              </w:r>
              <w:sdt>
                <w:sdtPr>
                  <w:alias w:val="Pavadinimas"/>
                  <w:tag w:val="title_58015ec04ee0410fa7c43d575b4919dc"/>
                  <w:lock w:val="sdtLocked"/>
                  <w:richText/>
                </w:sdtPr>
                <w:sdtContent>
                  <w:r>
                    <w:rPr>
                      <w:b/>
                      <w:bCs/>
                    </w:rPr>
                    <w:t xml:space="preserve">SKYRIUS </w:t>
                    <w:br/>
                    <w:t>KAPINIŲ IR LAIDOJIMO VIETŲ TVARKYMAS“.</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3 p."/>
                <w:tag w:val="part_17d8463acda84bbca7488f91bfaba9b3"/>
                <w:lock w:val="sdtLocked"/>
                <w:richText/>
              </w:sdtPr>
              <w:sdtContent>
                <w:p>
                  <w:pPr>
                    <w:ind w:firstLine="567"/>
                    <w:jc w:val="both"/>
                  </w:pPr>
                  <w:sdt>
                    <w:sdtPr>
                      <w:alias w:val="Numeris"/>
                      <w:tag w:val="nr_17d8463acda84bbca7488f91bfaba9b3"/>
                      <w:lock w:val="sdtLocked"/>
                      <w:richText/>
                    </w:sdtPr>
                    <w:sdtContent>
                      <w:r>
                        <w:t>13</w:t>
                      </w:r>
                    </w:sdtContent>
                  </w:sdt>
                  <w:r>
                    <w:t xml:space="preserve">. Rašytinį leidimą laidoti pagal šių taisyklių priede pateiktą formą savivaldybės tarybos nustatyta tvarka išduoda savivaldybių institucijos arba jų įgalioti asmenys, arba seniūnai, jeigu seniūnijos aptarnaujamoje teritorijoje jie atlieka kapinių priežiūrą, arba šių seniūnų įgalioti asmenys. </w:t>
                  </w:r>
                </w:p>
              </w:sdtContent>
            </w:sdt>
            <w:sdt>
              <w:sdtPr>
                <w:alias w:val="14 p."/>
                <w:tag w:val="part_c6f2280e642243d3920d79c0b9f369ab"/>
                <w:lock w:val="sdtLocked"/>
                <w:richText/>
              </w:sdtPr>
              <w:sdtContent>
                <w:p>
                  <w:pPr>
                    <w:ind w:firstLine="567"/>
                    <w:jc w:val="both"/>
                  </w:pPr>
                  <w:sdt>
                    <w:sdtPr>
                      <w:alias w:val="Numeris"/>
                      <w:tag w:val="nr_c6f2280e642243d3920d79c0b9f369ab"/>
                      <w:lock w:val="sdtLocked"/>
                      <w:richText/>
                    </w:sdtPr>
                    <w:sdtContent>
                      <w:r>
                        <w:t>14</w:t>
                      </w:r>
                    </w:sdtContent>
                  </w:sdt>
                  <w:r>
                    <w:t>. Leidimas laidoti išduodamas laidojančiam asmeniui pateikus rašytinį prašymą ir mirties liudijimą. Žmogaus palaikams, įskaitant balzamuotus ir kremuotus, laidoti, atsižvelgiant į laidojančio asmens prašymą, gali būti skiriama kapavietė arba niša kolumbariume, arba kremuotus žmogaus palaikus gali būti leidžiama išbarstyti kapinėse esančiame pelenų barstymo lauke. Skiriamos kapavietės dydis vienam kapui – 3,75 kv. metro (1,5</w:t>
                    <w:sym w:font="Symbol" w:char="F0B4"/>
                    <w:t>2,5), keliems kapams (šeimos kapavietė) – 7 kv. metrai (2,8</w:t>
                    <w:sym w:font="Symbol" w:char="F0B4"/>
                    <w:t>2,5) arba pagal kapinių planą – kitokio dydžio. Leidimas išbarstyti kremuotus žmogaus palaikus kapinėse esančiame pelenų barstymo lauke gali būti išduotas, jeigu negauta rašytinių pranešimų, kad tai prieštarauja asmens, kurio kremuotus palaikus norima išbarstyti, išreikštai, jam esant gyvam, valiai.</w:t>
                  </w:r>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dc4ee930e6404e448c264e3c0ceb1246"/>
                <w:lock w:val="sdtLocked"/>
                <w:richText/>
              </w:sdtPr>
              <w:sdtContent>
                <w:p>
                  <w:pPr>
                    <w:ind w:firstLine="567"/>
                    <w:jc w:val="both"/>
                  </w:pPr>
                  <w:sdt>
                    <w:sdtPr>
                      <w:alias w:val="Numeris"/>
                      <w:tag w:val="nr_dc4ee930e6404e448c264e3c0ceb1246"/>
                      <w:lock w:val="sdtLocked"/>
                      <w:richText/>
                    </w:sdtPr>
                    <w:sdtContent>
                      <w:r>
                        <w:t>17</w:t>
                      </w:r>
                    </w:sdtContent>
                  </w:sdt>
                  <w:r>
                    <w:t>. Naujas kapas esamoje kapavietėje gali būti formuojamas tik tuo atveju, jeigu kapavietė turi aiškiai suformuotas ribas. Formuojant naują kapą esamoje kapavietėje arba laidojant kape pakartotinai, kapavietės ribos gali būti pakeistos, jeigu toks pakeitimas galimas pagal kapinių planą. Kapavietės riboms pakeisti būtina gauti kapinių prižiūrėtojo leidimą. Įrašytų į Kultūros vertybių registrą kapaviečių ribos nustatomos ir keičiamos Lietuvos Respublikos nekilnojamojo kultūros paveldo apsaugos įstatymo nustatyta tvarka.</w:t>
                  </w:r>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5ab5523ea83e485d8d1b252e6c5d7884"/>
                <w:lock w:val="sdtLocked"/>
                <w:richText/>
              </w:sdtPr>
              <w:sdtContent>
                <w:p>
                  <w:pPr>
                    <w:ind w:firstLine="567"/>
                    <w:jc w:val="both"/>
                  </w:pPr>
                  <w:sdt>
                    <w:sdtPr>
                      <w:alias w:val="Numeris"/>
                      <w:tag w:val="nr_5ab5523ea83e485d8d1b252e6c5d7884"/>
                      <w:lock w:val="sdtLocked"/>
                      <w:richText/>
                    </w:sdtPr>
                    <w:sdtContent>
                      <w:r>
                        <w:t>20</w:t>
                      </w:r>
                    </w:sdtContent>
                  </w:sdt>
                  <w:r>
                    <w:t>. Už kapavietės arba kolumbariumo nišos priežiūrą atsakingas laidojantis asmuo, kurio prašymu išduotas leidimas laidoti ir skirta kapavietė arba kolumbariumo niša. Šio asmens duomenis kapinių prižiūrėtojas įrašo laidojimų ir kapaviečių statinių registravimo žurnale (toliau vadinama – žurnalas). Kapinių prižiūrėtojas atsakingus už kapavietės ar kolumbariumo nišos priežiūrą asmenis supažindina su šiomis taisyklėmis ir savivaldybės arba religinės bendruomenės ar bendrijos nustatyta laidojimo ir kapinių lankymo tvarka. Laidojantis asmuo turi prižiūrėti kapavietę ir kolumbariumo nišą, kad jos būtų tvarkingos. Atsakingas už kapavietės ar kolumbariumo nišos priežiūrą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ir kitų teisės aktų nustatyta tvarka.</w:t>
                  </w:r>
                </w:p>
              </w:sdtContent>
            </w:sdt>
            <w:sdt>
              <w:sdtPr>
                <w:alias w:val="21 p."/>
                <w:tag w:val="part_ffb05d457b8845cf8e53f5e0e914c667"/>
                <w:lock w:val="sdtLocked"/>
                <w:richText/>
              </w:sdtPr>
              <w:sdtContent>
                <w:p>
                  <w:pPr>
                    <w:ind w:firstLine="567"/>
                    <w:jc w:val="both"/>
                  </w:pPr>
                  <w:sdt>
                    <w:sdtPr>
                      <w:alias w:val="Numeris"/>
                      <w:tag w:val="nr_ffb05d457b8845cf8e53f5e0e914c667"/>
                      <w:lock w:val="sdtLocked"/>
                      <w:richText/>
                    </w:sdtPr>
                    <w:sdtContent>
                      <w:r>
                        <w:t>21</w:t>
                      </w:r>
                    </w:sdtContent>
                  </w:sdt>
                  <w:r>
                    <w:t xml:space="preserve">. Jeigu asmuo, įrašytas žurnale atsakingu už kapavietės ar kolumbariumo nišos priežiūrą, miršta arba dėl kitų priežasčių negali rūpintis kapavietės ar kolumbariumo nišos priežiūra, jo giminaičiai, sutuoktinis (-ė) arba kapavietėje ar kolumbariumo nišoje palaidotų mirusiųjų giminaičiai ir sutuoktinis (-ė) turi susitarti, kas bus atsakingas už kapavietės ar kolumbariumo nišos priežiūrą, ir raštu apie tai pranešti kapinių prižiūrėtojui, nurodydami keistinus žurnale duomenis. </w:t>
                  </w:r>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ef86c5f5d7f6459aa5704fd5313194c4"/>
                <w:lock w:val="sdtLocked"/>
                <w:richText/>
              </w:sdtPr>
              <w:sdtContent>
                <w:p>
                  <w:pPr>
                    <w:ind w:firstLine="567"/>
                    <w:jc w:val="both"/>
                  </w:pPr>
                  <w:sdt>
                    <w:sdtPr>
                      <w:alias w:val="Numeris"/>
                      <w:tag w:val="nr_ef86c5f5d7f6459aa5704fd5313194c4"/>
                      <w:lock w:val="sdtLocked"/>
                      <w:richText/>
                    </w:sdtPr>
                    <w:sdtContent>
                      <w:r>
                        <w:t>23</w:t>
                      </w:r>
                    </w:sdtContent>
                  </w:sdt>
                  <w:r>
                    <w:t xml:space="preserve">. Jeigu kapavietė, išskyrus kapavietes, įrašytas į Kultūros vertybių registrą, neprižiūrima ilgiau kaip metus, kapinių prižiūrėtojas raštu įspėja už jos priežiūrą atsakingą asmenį, kad būtina ją sutvarkyti. Jeigu per metus nuo įspėjimo kapavietė nesutvarkoma, kapinių prižiūrėtojo iniciatyva savivaldybė arba religinė bendruomenė ar bendrija, jeigu konfesinių kapinių priežiūrą pagal kapinių perdavimo sutartį organizuoja religinė bendruomenė ar bendrija, gali sudaryti komisiją, kuri pripažintų šią kapavietę neprižiūrima, kad jos priežiūra būtų organizuota šių taisyklių 24 punkte nustatyta tvarka. </w:t>
                  </w:r>
                </w:p>
              </w:sdtContent>
            </w:sdt>
            <w:sdt>
              <w:sdtPr>
                <w:alias w:val="24 p."/>
                <w:tag w:val="part_e2a454514eb8448c9de9d6011d602e99"/>
                <w:lock w:val="sdtLocked"/>
                <w:richText/>
              </w:sdtPr>
              <w:sdtContent>
                <w:p>
                  <w:pPr>
                    <w:ind w:firstLine="567"/>
                    <w:jc w:val="both"/>
                  </w:pPr>
                  <w:sdt>
                    <w:sdtPr>
                      <w:alias w:val="Numeris"/>
                      <w:tag w:val="nr_e2a454514eb8448c9de9d6011d602e99"/>
                      <w:lock w:val="sdtLocked"/>
                      <w:richText/>
                    </w:sdtPr>
                    <w:sdtContent>
                      <w:r>
                        <w:t>24</w:t>
                      </w:r>
                    </w:sdtContent>
                  </w:sdt>
                  <w: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neprižiūrimas kapavietes, raštu kreipiasi atitinkamai į savivaldybės instituciją ar jos įgaliotą asmenį, o jeigu neprižiūrima kapavietė yra konfesinėse kapinėse – į religinę bendruomenę ar bendriją, kuri organizuoja kapinių priežiūrą pagal kapinių perdavimo sutartį. Savivaldybės institucija ar jos įgaliotas asmuo arba religinė bendruomenė ar bendrija priima sprendimą dėl neprižiūrimų kapaviečių priežiūros. Tokios kapavietės toliau prižiūrimos pagal šių taisyklių 20 punktą. Tolesnio laidojimo pripažintose neprižiūrimomis kapavietėse tvarką ir sąlygas nustato savivaldybė, konfesinėse kapinėse – religinė bendruomenė ar bendrija, laikydamosi šių taisyklių 15 punkte nustatytos laidojimo ir kapinių lankymo tvarkos. Asmuo, kuriam suteikta teisė prižiūrėti neprižiūrimą kapavietę, gali gauti leidimą laidoti joje arba, jam mirus, būti palaidotas Leidimo laidoti neprižiūrimose kapavietėse išdavimo tvarkos apraše nustatyta tvarka.</w:t>
                  </w:r>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05c8f69675794f409e03cde7cd7437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c8f69675794f409e03cde7cd743784"/>
                      <w:lock w:val="sdtLocked"/>
                      <w:richText/>
                    </w:sdt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8 p."/>
                <w:tag w:val="part_f224d84ba76844ad9f99a188973f5b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224d84ba76844ad9f99a188973f5b85"/>
                      <w:lock w:val="sdtLocked"/>
                      <w:richText/>
                    </w:sdtPr>
                    <w:sdtContent>
                      <w:r>
                        <w:rPr>
                          <w:szCs w:val="24"/>
                          <w:lang w:eastAsia="lt-LT"/>
                        </w:rPr>
                        <w:t>28</w:t>
                      </w:r>
                    </w:sdtContent>
                  </w:sdt>
                  <w:r>
                    <w:rPr>
                      <w:szCs w:val="24"/>
                      <w:lang w:eastAsia="lt-LT"/>
                    </w:rPr>
                    <w:t>. Naujos kapinės įrengiamos ir esamų kapinių ribos keičiamos pagal Lietuvos Respublikos teritorijų planavimo įstatymo ir kitų teisės aktų nustatyta tvarka parengtus teritorijų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f062e137905e4cb9b82b8062dbca18ae"/>
            <w:lock w:val="sdtLocked"/>
            <w:richText/>
          </w:sdtPr>
          <w:sdtContent>
            <w:p>
              <w:pPr>
                <w:jc w:val="center"/>
                <w:rPr>
                  <w:b/>
                  <w:bCs/>
                </w:rPr>
              </w:pPr>
              <w:sdt>
                <w:sdtPr>
                  <w:alias w:val="Numeris"/>
                  <w:tag w:val="nr_f062e137905e4cb9b82b8062dbca18ae"/>
                  <w:lock w:val="sdtLocked"/>
                  <w:richText/>
                </w:sdtPr>
                <w:sdtContent>
                  <w:r>
                    <w:rPr>
                      <w:b/>
                      <w:bCs/>
                    </w:rPr>
                    <w:t>V</w:t>
                  </w:r>
                </w:sdtContent>
              </w:sdt>
              <w:r>
                <w:rPr>
                  <w:b/>
                  <w:bCs/>
                </w:rPr>
                <w:t xml:space="preserve"> </w:t>
              </w:r>
              <w:sdt>
                <w:sdtPr>
                  <w:alias w:val="Pavadinimas"/>
                  <w:tag w:val="title_f062e137905e4cb9b82b8062dbca18ae"/>
                  <w:lock w:val="sdtLocked"/>
                  <w:richText/>
                </w:sdtPr>
                <w:sdtContent>
                  <w:r>
                    <w:rPr>
                      <w:b/>
                      <w:bCs/>
                    </w:rPr>
                    <w:t xml:space="preserve">SKYRIUS </w:t>
                    <w:br/>
                    <w:t>KAPAVIEČIŲ (KAPŲ) IDENTIFIKAVIMAS“.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6879f9a3eed945c882f01614e8d0ccaa"/>
                    <w:lock w:val="sdtLocked"/>
                    <w:richText/>
                  </w:sdtPr>
                  <w:sdtContent>
                    <w:p>
                      <w:pPr>
                        <w:ind w:firstLine="567"/>
                        <w:jc w:val="both"/>
                      </w:pPr>
                      <w:sdt>
                        <w:sdtPr>
                          <w:alias w:val="Numeris"/>
                          <w:tag w:val="nr_6879f9a3eed945c882f01614e8d0ccaa"/>
                          <w:lock w:val="sdtLocked"/>
                          <w:richText/>
                        </w:sdtPr>
                        <w:sdtContent>
                          <w:r>
                            <w:t>31.3</w:t>
                          </w:r>
                        </w:sdtContent>
                      </w:sdt>
                      <w:r>
                        <w:t>. pateikti visus turimus duomenis apie kapavietę (kapą) ir joje (jame) palaidotus asmenis. Prie prašymo pridedami turimi dokumentai (išrašai iš bažnytinių registravimo knygų, civilinės metrikacijos įstaigų ar seniūnijų seniūnų išduoti mirties liudijimai, nuotraukos ir kita), patvirtinantys pateiktus duomenis.</w:t>
                      </w:r>
                    </w:p>
                  </w:sdtContent>
                </w:sdt>
              </w:sdtContent>
            </w:sdt>
            <w:sdt>
              <w:sdtPr>
                <w:alias w:val="32 p."/>
                <w:tag w:val="part_d43f0e06629246ce897e9425f8d2ded0"/>
                <w:lock w:val="sdtLocked"/>
                <w:richText/>
              </w:sdtPr>
              <w:sdtContent>
                <w:p>
                  <w:pPr>
                    <w:ind w:firstLine="567"/>
                    <w:jc w:val="both"/>
                  </w:pPr>
                  <w:sdt>
                    <w:sdtPr>
                      <w:alias w:val="Numeris"/>
                      <w:tag w:val="nr_d43f0e06629246ce897e9425f8d2ded0"/>
                      <w:lock w:val="sdtLocked"/>
                      <w:richText/>
                    </w:sdtPr>
                    <w:sdtContent>
                      <w:r>
                        <w:t>32</w:t>
                      </w:r>
                    </w:sdtContent>
                  </w:sdt>
                  <w:r>
                    <w:t xml:space="preserve">. Sprendimą dėl kapavietės (kapo) identifikavimo priima savivaldybės institucijos ar jų įgalioti asmenys pagal pateiktą medžiagą ir patikrinę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w:t>
                  </w:r>
                </w:p>
              </w:sdtContent>
            </w:sdt>
            <w:sdt>
              <w:sdtPr>
                <w:alias w:val="33 p."/>
                <w:tag w:val="part_3e3160d357ca4d4a96dfc43f4138a23d"/>
                <w:lock w:val="sdtLocked"/>
                <w:richText/>
              </w:sdtPr>
              <w:sdtContent>
                <w:p>
                  <w:pPr>
                    <w:ind w:firstLine="567"/>
                    <w:jc w:val="both"/>
                  </w:pPr>
                  <w:sdt>
                    <w:sdtPr>
                      <w:alias w:val="Numeris"/>
                      <w:tag w:val="nr_3e3160d357ca4d4a96dfc43f4138a23d"/>
                      <w:lock w:val="sdtLocked"/>
                      <w:richText/>
                    </w:sdtPr>
                    <w:sdtContent>
                      <w:r>
                        <w:t>33</w:t>
                      </w:r>
                    </w:sdtContent>
                  </w:sdt>
                  <w:r>
                    <w:t>. Priimtą sprendimą savivaldybė pateikia kapinių prižiūrėtojui, kuris identifikuotos kapavietės (kapo) duomenis įrašo žurnale. Priimtą sprendimą identifikuoti kapą konfesinėse kapinėse savivaldybė taip pat pateikia atitinkamai religinei bendruomenei ar bendrijai.</w:t>
                  </w:r>
                </w:p>
                <w:p>
                  <w:pPr>
                    <w:ind w:firstLine="567"/>
                    <w:jc w:val="both"/>
                  </w:pPr>
                </w:p>
              </w:sdtContent>
            </w:sdt>
          </w:sdtContent>
        </w:sdt>
        <w:sdt>
          <w:sdtPr>
            <w:alias w:val="skyrius"/>
            <w:tag w:val="part_671a012670bc48c68d5d5d128acd0d6b"/>
            <w:lock w:val="sdtLocked"/>
            <w:richText/>
          </w:sdtPr>
          <w:sdtContent>
            <w:p>
              <w:pPr>
                <w:jc w:val="center"/>
                <w:rPr>
                  <w:b/>
                  <w:bCs/>
                </w:rPr>
              </w:pPr>
              <w:sdt>
                <w:sdtPr>
                  <w:alias w:val="Numeris"/>
                  <w:tag w:val="nr_671a012670bc48c68d5d5d128acd0d6b"/>
                  <w:lock w:val="sdtLocked"/>
                  <w:richText/>
                </w:sdtPr>
                <w:sdtContent>
                  <w:r>
                    <w:rPr>
                      <w:b/>
                      <w:bCs/>
                    </w:rPr>
                    <w:t>VI</w:t>
                  </w:r>
                </w:sdtContent>
              </w:sdt>
              <w:r>
                <w:rPr>
                  <w:b/>
                  <w:bCs/>
                </w:rPr>
                <w:t xml:space="preserve"> </w:t>
              </w:r>
              <w:sdt>
                <w:sdtPr>
                  <w:alias w:val="Pavadinimas"/>
                  <w:tag w:val="title_671a012670bc48c68d5d5d128acd0d6b"/>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a30896b76ed948df9e67d9c45db2f05d"/>
        <w:lock w:val="sdtLocked"/>
        <w:richText/>
      </w:sdtPr>
      <w:sdtContent>
        <w:p>
          <w:pPr>
            <w:ind w:firstLine="5102"/>
          </w:pPr>
        </w:p>
        <w:p>
          <w:pPr>
            <w:ind w:firstLine="5102"/>
            <w:sectPr>
              <w:pgSz w:w="11906" w:h="16838" w:code="9"/>
              <w:pgMar w:top="1134" w:right="1134" w:bottom="993" w:left="1701" w:header="567" w:footer="567" w:gutter="0"/>
              <w:pgNumType w:start="1"/>
              <w:cols w:space="1296"/>
              <w:titlePg/>
              <w:docGrid w:linePitch="326"/>
            </w:sectPr>
          </w:pPr>
        </w:p>
        <w:p>
          <w:pPr>
            <w:ind w:firstLine="5102"/>
          </w:pPr>
          <w:r>
            <w:t>Kapinių tvarkymo taisyklių</w:t>
          </w:r>
        </w:p>
        <w:p>
          <w:pPr>
            <w:ind w:firstLine="5102"/>
          </w:pPr>
          <w:r>
            <w:t>priedas</w:t>
          </w:r>
        </w:p>
        <w:p/>
        <w:p>
          <w:pPr>
            <w:jc w:val="center"/>
            <w:rPr>
              <w:b/>
            </w:rPr>
          </w:pPr>
          <w:sdt>
            <w:sdtPr>
              <w:alias w:val="Pavadinimas"/>
              <w:tag w:val="title_a30896b76ed948df9e67d9c45db2f05d"/>
              <w:lock w:val="sdtLocked"/>
              <w:richText/>
            </w:sdtPr>
            <w:sdtContent>
              <w:r>
                <w:rPr>
                  <w:b/>
                </w:rPr>
                <w:t>(Leidimo laidoti forma)</w:t>
              </w:r>
            </w:sdtContent>
          </w:sdt>
        </w:p>
        <w:p>
          <w:pPr>
            <w:jc w:val="center"/>
          </w:pPr>
        </w:p>
        <w:p>
          <w:pPr>
            <w:jc w:val="center"/>
          </w:pPr>
          <w:r>
            <w:t>___________________________________</w:t>
          </w:r>
        </w:p>
        <w:p>
          <w:pPr>
            <w:jc w:val="center"/>
            <w:rPr>
              <w:sz w:val="22"/>
            </w:rPr>
          </w:pPr>
          <w:r>
            <w:rPr>
              <w:sz w:val="22"/>
            </w:rPr>
            <w:t>(dokumento sudarytojo pavadinimas)</w:t>
          </w:r>
        </w:p>
        <w:p>
          <w:pPr>
            <w:jc w:val="center"/>
          </w:pPr>
        </w:p>
        <w:sdt>
          <w:sdtPr>
            <w:alias w:val="skirsnis"/>
            <w:tag w:val="part_d615f1e851014c998dc24faed29c7956"/>
            <w:lock w:val="sdtLocked"/>
            <w:richText/>
          </w:sdtPr>
          <w:sdtContent>
            <w:p>
              <w:pPr>
                <w:jc w:val="center"/>
                <w:rPr>
                  <w:b/>
                </w:rPr>
              </w:pPr>
              <w:sdt>
                <w:sdtPr>
                  <w:alias w:val="Pavadinimas"/>
                  <w:tag w:val="title_d615f1e851014c998dc24faed29c7956"/>
                  <w:lock w:val="sdtLocked"/>
                  <w:richText/>
                </w:sdtPr>
                <w:sdtContent>
                  <w:r>
                    <w:rPr>
                      <w:b/>
                    </w:rPr>
                    <w:t>LEIDIMAS LAIDOTI</w:t>
                  </w:r>
                </w:sdtContent>
              </w:sdt>
            </w:p>
            <w:p>
              <w:pPr>
                <w:jc w:val="center"/>
                <w:rPr>
                  <w:b/>
                </w:rPr>
              </w:pPr>
            </w:p>
            <w:p>
              <w:pPr>
                <w:jc w:val="center"/>
                <w:rPr>
                  <w:b/>
                </w:rPr>
              </w:pPr>
              <w:r>
                <w:rPr>
                  <w:b/>
                </w:rPr>
                <w:t xml:space="preserve">_______________ </w:t>
              </w:r>
              <w:r>
                <w:t>Nr.</w:t>
              </w:r>
              <w:r>
                <w:rPr>
                  <w:b/>
                </w:rPr>
                <w:t xml:space="preserve"> _________</w:t>
              </w:r>
            </w:p>
            <w:p>
              <w:pPr>
                <w:ind w:left="3402"/>
                <w:rPr>
                  <w:sz w:val="22"/>
                </w:rPr>
              </w:pPr>
              <w:r>
                <w:rPr>
                  <w:sz w:val="22"/>
                </w:rPr>
                <w:t>(data)</w:t>
              </w:r>
            </w:p>
            <w:p>
              <w:pPr>
                <w:jc w:val="center"/>
              </w:pPr>
              <w:r>
                <w:t>______________</w:t>
              </w:r>
            </w:p>
            <w:p>
              <w:pPr>
                <w:jc w:val="center"/>
              </w:pPr>
              <w:r>
                <w:t>(sudarymo vieta)</w:t>
              </w:r>
            </w:p>
            <w:p>
              <w:pPr>
                <w:jc w:val="center"/>
              </w:pPr>
            </w:p>
            <w:p>
              <w:pPr>
                <w:ind w:firstLine="567"/>
                <w:jc w:val="both"/>
              </w:pPr>
              <w:r>
                <w:t>Atsižvelgiant į _______________ Nr. ____________________ gautą _____________</w:t>
              </w:r>
            </w:p>
            <w:p>
              <w:pPr>
                <w:jc w:val="right"/>
                <w:rPr>
                  <w:sz w:val="22"/>
                </w:rPr>
              </w:pPr>
              <w:r>
                <w:rPr>
                  <w:sz w:val="22"/>
                </w:rPr>
                <w:t xml:space="preserve">(prašymo gavimo data) (gavimo registracijos numeris)  (laidojančio asmens: </w:t>
              </w:r>
            </w:p>
            <w:p>
              <w:pPr>
                <w:jc w:val="both"/>
              </w:pPr>
              <w:r>
                <w:t xml:space="preserve">__________________________________________________________________ prašymą ir </w:t>
              </w:r>
            </w:p>
            <w:p>
              <w:pPr>
                <w:jc w:val="both"/>
                <w:rPr>
                  <w:sz w:val="22"/>
                </w:rPr>
              </w:pPr>
              <w:r>
                <w:rPr>
                  <w:sz w:val="22"/>
                </w:rPr>
                <w:t>fizinio asmens vardas ir pavardė, adresas; juridinio asmens pavadinimas, buveinė, teisinė forma)</w:t>
              </w:r>
            </w:p>
            <w:p>
              <w:pPr>
                <w:jc w:val="both"/>
              </w:pPr>
              <w:r>
                <w:t>pateiktą mirties ___________________________ liudijimą, leidžiama laidoti mirusįjį asmenį:</w:t>
              </w:r>
            </w:p>
            <w:p>
              <w:pPr>
                <w:ind w:right="2550"/>
                <w:jc w:val="center"/>
                <w:rPr>
                  <w:sz w:val="22"/>
                </w:rPr>
              </w:pPr>
              <w:r>
                <w:rPr>
                  <w:sz w:val="22"/>
                </w:rPr>
                <w:t>(mirties liudijimo data ir numeris)</w:t>
              </w:r>
            </w:p>
            <w:p>
              <w:pPr>
                <w:ind w:firstLine="567"/>
                <w:jc w:val="both"/>
              </w:pPr>
              <w:r>
                <w:t>Pavardė _______________________________</w:t>
              </w:r>
            </w:p>
            <w:p>
              <w:pPr>
                <w:ind w:firstLine="567"/>
                <w:jc w:val="both"/>
              </w:pPr>
              <w:r>
                <w:t>Vardas ________________________________</w:t>
              </w:r>
            </w:p>
            <w:p>
              <w:pPr>
                <w:ind w:firstLine="567"/>
                <w:jc w:val="both"/>
              </w:pPr>
              <w:r>
                <w:t>Asmens kodas __________________________</w:t>
              </w:r>
            </w:p>
            <w:p>
              <w:pPr>
                <w:ind w:firstLine="567"/>
                <w:jc w:val="both"/>
              </w:pPr>
              <w:r>
                <w:t>Gimimo data ___________________________</w:t>
              </w:r>
            </w:p>
            <w:p>
              <w:pPr>
                <w:ind w:firstLine="567"/>
                <w:jc w:val="both"/>
              </w:pPr>
              <w:r>
                <w:t>Mirties data ____________________________</w:t>
              </w:r>
            </w:p>
            <w:p>
              <w:pPr>
                <w:ind w:firstLine="567"/>
                <w:jc w:val="both"/>
              </w:pPr>
              <w:r>
                <w:t>Kapinių pavadinimas _____________________</w:t>
              </w:r>
            </w:p>
            <w:p>
              <w:pPr>
                <w:ind w:firstLine="567"/>
                <w:jc w:val="both"/>
              </w:pPr>
              <w:r>
                <w:t>Kvartalo numeris ________________________</w:t>
              </w:r>
            </w:p>
            <w:p>
              <w:pPr>
                <w:ind w:firstLine="567"/>
                <w:jc w:val="both"/>
              </w:pPr>
              <w:r>
                <w:t>Kapavietės numeris ______________________</w:t>
              </w:r>
            </w:p>
            <w:p>
              <w:pPr>
                <w:ind w:firstLine="567"/>
                <w:jc w:val="both"/>
              </w:pPr>
              <w:r>
                <w:t>Kapavietės dydis ________________________</w:t>
              </w:r>
            </w:p>
            <w:p>
              <w:pPr>
                <w:ind w:firstLine="567"/>
                <w:jc w:val="both"/>
              </w:pPr>
              <w:r>
                <w:t>Kolumbariumas _________________________</w:t>
              </w:r>
            </w:p>
            <w:p>
              <w:pPr>
                <w:ind w:firstLine="567"/>
                <w:jc w:val="both"/>
              </w:pPr>
              <w:r>
                <w:t xml:space="preserve">Nišos numeris  __________________________</w:t>
              </w:r>
            </w:p>
            <w:p>
              <w:pPr>
                <w:ind w:firstLine="567"/>
                <w:jc w:val="both"/>
              </w:pPr>
              <w:r>
                <w:t>Pelenų barstymo laukas ___________________</w:t>
              </w:r>
            </w:p>
            <w:p/>
            <w:p>
              <w:pPr>
                <w:tabs>
                  <w:tab w:val="center" w:pos="4536"/>
                  <w:tab w:val="center" w:pos="7655"/>
                </w:tabs>
              </w:pPr>
              <w:r>
                <w:t>____________________</w:t>
                <w:tab/>
                <w:t>_______________</w:t>
                <w:tab/>
                <w:t>___________________</w:t>
              </w:r>
            </w:p>
            <w:p>
              <w:pPr>
                <w:tabs>
                  <w:tab w:val="center" w:pos="4536"/>
                  <w:tab w:val="center" w:pos="7655"/>
                </w:tabs>
                <w:rPr>
                  <w:sz w:val="22"/>
                </w:rPr>
              </w:pPr>
              <w:r>
                <w:rPr>
                  <w:sz w:val="22"/>
                </w:rPr>
                <w:t>(leidimą išdavusio asmens</w:t>
                <w:tab/>
                <w:t xml:space="preserve"> (parašas)</w:t>
                <w:tab/>
                <w:t xml:space="preserve"> (vardas ir pavardė) </w:t>
              </w:r>
            </w:p>
            <w:p>
              <w:pPr>
                <w:rPr>
                  <w:sz w:val="22"/>
                </w:rPr>
              </w:pPr>
              <w:r>
                <w:rPr>
                  <w:sz w:val="22"/>
                </w:rPr>
                <w:t>pareigų pavadinimas)</w:t>
              </w:r>
            </w:p>
            <w:p/>
            <w:p>
              <w:pPr>
                <w:ind w:firstLine="567"/>
              </w:pPr>
              <w:r>
                <w:t>Pritariama leidimui laidoti riboto laidojimo kapinėse*.</w:t>
              </w:r>
            </w:p>
            <w:p>
              <w:pPr>
                <w:ind w:firstLine="567"/>
              </w:pPr>
              <w:r>
                <w:t>_____________________________________________________________</w:t>
              </w:r>
            </w:p>
            <w:p>
              <w:pPr>
                <w:ind w:left="567"/>
                <w:jc w:val="both"/>
                <w:rPr>
                  <w:sz w:val="22"/>
                </w:rPr>
              </w:pPr>
              <w:r>
                <w:rPr>
                  <w:sz w:val="22"/>
                </w:rPr>
                <w:t>(Kultūros paveldo departamento prie Kultūros ministerijos teritorinio padalinio pavadinimas)</w:t>
              </w:r>
            </w:p>
            <w:p/>
            <w:p>
              <w:pPr>
                <w:tabs>
                  <w:tab w:val="center" w:pos="4536"/>
                  <w:tab w:val="center" w:pos="7655"/>
                </w:tabs>
              </w:pPr>
              <w:r>
                <w:t>_____________________</w:t>
                <w:tab/>
                <w:t>________________</w:t>
                <w:tab/>
                <w:t>____________________</w:t>
              </w:r>
            </w:p>
            <w:p>
              <w:pPr>
                <w:tabs>
                  <w:tab w:val="center" w:pos="4536"/>
                  <w:tab w:val="center" w:pos="7655"/>
                </w:tabs>
                <w:rPr>
                  <w:sz w:val="22"/>
                </w:rPr>
              </w:pPr>
              <w:r>
                <w:rPr>
                  <w:sz w:val="22"/>
                </w:rPr>
                <w:t xml:space="preserve">(pritarimą išdavusio asmens </w:t>
                <w:tab/>
                <w:t xml:space="preserve"> (parašas)</w:t>
                <w:tab/>
                <w:t xml:space="preserve"> (vardas ir pavardė)</w:t>
              </w:r>
            </w:p>
            <w:p>
              <w:pPr>
                <w:rPr>
                  <w:sz w:val="22"/>
                </w:rPr>
              </w:pPr>
              <w:r>
                <w:rPr>
                  <w:sz w:val="22"/>
                </w:rPr>
                <w:t>pareigų pavadinimas)</w:t>
              </w:r>
            </w:p>
            <w:p/>
            <w:p>
              <w:r>
                <w:t>–––––––––––––––––––––</w:t>
              </w:r>
            </w:p>
            <w:p>
              <w:pPr>
                <w:ind w:firstLine="567"/>
                <w:jc w:val="both"/>
                <w:rPr>
                  <w:sz w:val="22"/>
                </w:rPr>
              </w:pPr>
              <w:r>
                <w:rPr>
                  <w:sz w:val="22"/>
                </w:rPr>
                <w:t xml:space="preserve">*Kultūros paveldo departamento prie Kultūros ministerijos teritorinio padalinio pritarimo reikia laidojant į Kultūros vertybių registrą įrašytose riboto laidojimo kapinėse. </w:t>
              </w:r>
            </w:p>
            <w:p>
              <w:pPr>
                <w:jc w:val="both"/>
              </w:pPr>
            </w:p>
          </w:sdtContent>
        </w:sdt>
        <w:sdt>
          <w:sdtPr>
            <w:alias w:val="pabaiga"/>
            <w:tag w:val="part_1e7464bf97d64105b4ba882d0370ecb3"/>
            <w:lock w:val="sdtLocked"/>
            <w:richText/>
          </w:sdtPr>
          <w:sdtContent>
            <w:p>
              <w:pPr>
                <w:jc w:val="center"/>
                <w:rPr>
                  <w:lang w:val="en-GB"/>
                </w:rPr>
              </w:pPr>
              <w:r>
                <w:t>_________________</w:t>
              </w:r>
            </w:p>
          </w:sdtContent>
        </w:sdt>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b0cafe2f5eb445e596816c375d08af93"/>
            <w:lock w:val="sdtLocked"/>
            <w:richText/>
          </w:sdtPr>
          <w:sdtContent>
            <w:p>
              <w:pPr>
                <w:jc w:val="center"/>
                <w:rPr>
                  <w:b/>
                  <w:bCs/>
                </w:rPr>
              </w:pPr>
              <w:sdt>
                <w:sdtPr>
                  <w:alias w:val="Numeris"/>
                  <w:tag w:val="nr_b0cafe2f5eb445e596816c375d08af93"/>
                  <w:lock w:val="sdtLocked"/>
                  <w:richText/>
                </w:sdtPr>
                <w:sdtContent>
                  <w:r>
                    <w:rPr>
                      <w:b/>
                      <w:bCs/>
                    </w:rPr>
                    <w:t>I</w:t>
                  </w:r>
                </w:sdtContent>
              </w:sdt>
              <w:r>
                <w:rPr>
                  <w:b/>
                  <w:bCs/>
                </w:rPr>
                <w:t xml:space="preserve"> </w:t>
              </w:r>
              <w:sdt>
                <w:sdtPr>
                  <w:alias w:val="Pavadinimas"/>
                  <w:tag w:val="title_b0cafe2f5eb445e596816c375d08af93"/>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f73adcb9b6d2447d9e44061e00117570"/>
                <w:lock w:val="sdtLocked"/>
                <w:richText/>
              </w:sdtPr>
              <w:sdtContent>
                <w:p>
                  <w:pPr>
                    <w:ind w:firstLine="567"/>
                    <w:jc w:val="both"/>
                  </w:pPr>
                  <w:sdt>
                    <w:sdtPr>
                      <w:alias w:val="Numeris"/>
                      <w:tag w:val="nr_f73adcb9b6d2447d9e44061e00117570"/>
                      <w:lock w:val="sdtLocked"/>
                      <w:richText/>
                    </w:sdtPr>
                    <w:sdtContent>
                      <w:r>
                        <w:t>2</w:t>
                      </w:r>
                    </w:sdtContent>
                  </w:sdt>
                  <w:r>
                    <w:t>. Šiame apraše vartojama sąvoka „</w:t>
                  </w:r>
                  <w:r>
                    <w:rPr>
                      <w:b/>
                      <w:bCs/>
                    </w:rPr>
                    <w:t>neprižiūrimos kapavietės</w:t>
                  </w:r>
                  <w:r>
                    <w:t>“</w:t>
                  </w:r>
                  <w:r>
                    <w:rPr>
                      <w:b/>
                      <w:bCs/>
                    </w:rPr>
                    <w:t xml:space="preserve"> </w:t>
                  </w:r>
                  <w:r>
                    <w:t>– kapavietės, kurios Kapinių tvarkymo taisyklių nustatyta tvarka pripažintos neprižiūrimomis.</w:t>
                  </w:r>
                </w:p>
                <w:p>
                  <w:pPr>
                    <w:ind w:firstLine="567"/>
                    <w:jc w:val="both"/>
                  </w:pPr>
                  <w:r>
                    <w:rPr>
                      <w:szCs w:val="24"/>
                      <w:lang w:eastAsia="lt-LT"/>
                    </w:rPr>
                    <w:t>„Kitos šiame apraše vartojamos sąvokos apibrėžtos Lietuvos Respublikos žmonių palaikų laidojimo įstatyme ir Kapinių tvarkymo taisyklėse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0f0f617b95e74943baafdea5970626a7"/>
            <w:lock w:val="sdtLocked"/>
            <w:richText/>
          </w:sdtPr>
          <w:sdtContent>
            <w:p>
              <w:pPr>
                <w:jc w:val="center"/>
                <w:rPr>
                  <w:b/>
                  <w:bCs/>
                </w:rPr>
              </w:pPr>
              <w:sdt>
                <w:sdtPr>
                  <w:alias w:val="Numeris"/>
                  <w:tag w:val="nr_0f0f617b95e74943baafdea5970626a7"/>
                  <w:lock w:val="sdtLocked"/>
                  <w:richText/>
                </w:sdtPr>
                <w:sdtContent>
                  <w:r>
                    <w:rPr>
                      <w:b/>
                      <w:bCs/>
                    </w:rPr>
                    <w:t>II</w:t>
                  </w:r>
                </w:sdtContent>
              </w:sdt>
              <w:r>
                <w:rPr>
                  <w:b/>
                  <w:bCs/>
                </w:rPr>
                <w:t xml:space="preserve"> </w:t>
              </w:r>
              <w:sdt>
                <w:sdtPr>
                  <w:alias w:val="Pavadinimas"/>
                  <w:tag w:val="title_0f0f617b95e74943baafdea5970626a7"/>
                  <w:lock w:val="sdtLocked"/>
                  <w:richText/>
                </w:sdtPr>
                <w:sdtContent>
                  <w:r>
                    <w:rPr>
                      <w:b/>
                      <w:bCs/>
                    </w:rPr>
                    <w:t xml:space="preserve"> SKYRIUS </w:t>
                    <w:br/>
                    <w:t xml:space="preserve">LEIDIMO LAIDOTI NEPRIŽIŪRIMOSE KAPAVIETĖSE IŠDAVIMAS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f984cc209e1046af83c9fca79f8a4dd3"/>
                <w:lock w:val="sdtLocked"/>
                <w:richText/>
              </w:sdtPr>
              <w:sdtContent>
                <w:p>
                  <w:pPr>
                    <w:ind w:firstLine="567"/>
                    <w:jc w:val="both"/>
                  </w:pPr>
                  <w:sdt>
                    <w:sdtPr>
                      <w:alias w:val="Numeris"/>
                      <w:tag w:val="nr_f984cc209e1046af83c9fca79f8a4dd3"/>
                      <w:lock w:val="sdtLocked"/>
                      <w:richText/>
                    </w:sdtPr>
                    <w:sdtContent>
                      <w:r>
                        <w:t>3</w:t>
                      </w:r>
                    </w:sdtContent>
                  </w:sdt>
                  <w:r>
                    <w:t>. Rašytinį leidimą laidoti neprižiūrimose kapavietėse išduoda savivaldybių institucijos arba jų įgalioti asmenys, arba seniūnai, jeigu seniūnijos aptarnaujamoje teritorijoje jie atlieka kapinių priežiūrą, arba šių seniūnų įgalioti asmenys (toliau vadinama – institucijos ar jų įgalioti asmenys). Leidimas laidoti išduodamas pagal Kapinių tvarkymo taisyklių priede nustatytą formą.</w:t>
                  </w:r>
                </w:p>
              </w:sdtContent>
            </w:sdt>
            <w:sdt>
              <w:sdtPr>
                <w:alias w:val="4 p."/>
                <w:tag w:val="part_297052feb7344de39b288e0a276d73bf"/>
                <w:lock w:val="sdtLocked"/>
                <w:richText/>
              </w:sdtPr>
              <w:sdtContent>
                <w:p>
                  <w:pPr>
                    <w:ind w:firstLine="567"/>
                    <w:jc w:val="both"/>
                  </w:pPr>
                  <w:sdt>
                    <w:sdtPr>
                      <w:alias w:val="Numeris"/>
                      <w:tag w:val="nr_297052feb7344de39b288e0a276d73bf"/>
                      <w:lock w:val="sdtLocked"/>
                      <w:richText/>
                    </w:sdtPr>
                    <w:sdtContent>
                      <w:r>
                        <w:t>4</w:t>
                      </w:r>
                    </w:sdtContent>
                  </w:sdt>
                  <w:r>
                    <w:t xml:space="preserve">. Asmuo, kuriam Kapinių tvarkymo taisyklių nustatyta tvarka suteikta teisė prižiūrėti neprižiūrimą kapavietę, pateikia šio aprašo 3 punkte nurodytoms institucijoms ar jų įgaliotiems asmenims mirties liudijimą ir rašytinį prašymą išduoti leidimą laidoti. Prašyme pažymima, kuriose kapinėse esančioje pripažintoje neprižiūrima kapavietėje pageidaujama gauti leidimą laidoti, ir nurodomas savivaldybės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Leidimas laidoti gali būti išduotas praėjus ne mažiau kaip 25 metams po kapo ramybės laikotarpio pabaigos. </w:t>
                  </w:r>
                </w:p>
              </w:sdtContent>
            </w:sdt>
            <w:sdt>
              <w:sdtPr>
                <w:alias w:val="5 p."/>
                <w:tag w:val="part_06dd2ab324d941fc972c2ccfdeb4d2f6"/>
                <w:lock w:val="sdtLocked"/>
                <w:richText/>
              </w:sdtPr>
              <w:sdtContent>
                <w:p>
                  <w:pPr>
                    <w:ind w:firstLine="567"/>
                    <w:jc w:val="both"/>
                  </w:pPr>
                  <w:sdt>
                    <w:sdtPr>
                      <w:alias w:val="Numeris"/>
                      <w:tag w:val="nr_06dd2ab324d941fc972c2ccfdeb4d2f6"/>
                      <w:lock w:val="sdtLocked"/>
                      <w:richText/>
                    </w:sdtPr>
                    <w:sdtContent>
                      <w:r>
                        <w:t>5</w:t>
                      </w:r>
                    </w:sdtContent>
                  </w:sdt>
                  <w:r>
                    <w:t xml:space="preserve">. Mirus asmeniui, kuriam Kapinių tvarkymo taisyklių nustatyta tvarka buvo suteikta teisė prižiūrėti neprižiūrimą kapavietę, leidimas jį palaidoti šioje kapavietėje gali būti išduotas laidojančiam asmeniui šiame apraše nustatyta tvarka. </w:t>
                  </w:r>
                </w:p>
              </w:sdtContent>
            </w:sdt>
            <w:sdt>
              <w:sdtPr>
                <w:alias w:val="6 p."/>
                <w:tag w:val="part_1e8198fab467400a9d6323080a5c9e38"/>
                <w:lock w:val="sdtLocked"/>
                <w:richText/>
              </w:sdtPr>
              <w:sdtContent>
                <w:p>
                  <w:pPr>
                    <w:ind w:firstLine="567"/>
                    <w:jc w:val="both"/>
                  </w:pPr>
                  <w:sdt>
                    <w:sdtPr>
                      <w:alias w:val="Numeris"/>
                      <w:tag w:val="nr_1e8198fab467400a9d6323080a5c9e38"/>
                      <w:lock w:val="sdtLocked"/>
                      <w:richText/>
                    </w:sdtPr>
                    <w:sdtContent>
                      <w:r>
                        <w:t>6</w:t>
                      </w:r>
                    </w:sdtContent>
                  </w:sdt>
                  <w:r>
                    <w:t xml:space="preserve">. Duomenis apie kapinėse esančias neprižiūrimas kapavietes šio aprašo 3 punkte nurodytoms institucijoms ar jų įgaliotiems asmenims teikia kapinių prižiūrėtojas. Duomenys turi būti pateikti per 5 darbo dienas kapavietę pripažinus neprižiūrima Kapinių tvarkymo taisyklėse nustatyta tvarka. Nurodomi šie duomenys: kapavietėje palaidotų asmenų vardai, pavardės, laidojimo datos, žmogaus palaikų paskutinio laidojimo kapavietėje data, nustatytas kapo ramybės laikotarpis, kapavietės matmenys, palaidotų kapavietėje žmonių palaikų skaičius, kapavietės statiniai, jų pastatymo ir rekonstravimo datos. </w:t>
                  </w:r>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e076c37ca84f4bc7a7ab3a777017bf63"/>
            <w:lock w:val="sdtLocked"/>
            <w:richText/>
          </w:sdtPr>
          <w:sdtContent>
            <w:p>
              <w:pPr>
                <w:jc w:val="center"/>
                <w:rPr>
                  <w:b/>
                  <w:bCs/>
                </w:rPr>
              </w:pPr>
              <w:sdt>
                <w:sdtPr>
                  <w:alias w:val="Numeris"/>
                  <w:tag w:val="nr_e076c37ca84f4bc7a7ab3a777017bf63"/>
                  <w:lock w:val="sdtLocked"/>
                  <w:richText/>
                </w:sdtPr>
                <w:sdtContent>
                  <w:r>
                    <w:rPr>
                      <w:b/>
                      <w:bCs/>
                    </w:rPr>
                    <w:t>III</w:t>
                  </w:r>
                </w:sdtContent>
              </w:sdt>
              <w:r>
                <w:rPr>
                  <w:b/>
                  <w:bCs/>
                </w:rPr>
                <w:t xml:space="preserve"> </w:t>
              </w:r>
              <w:sdt>
                <w:sdtPr>
                  <w:alias w:val="Pavadinimas"/>
                  <w:tag w:val="title_e076c37ca84f4bc7a7ab3a777017bf63"/>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a1e5dc143e6b40ccb07604c79f5b05c4"/>
            <w:lock w:val="sdtLocked"/>
            <w:richText/>
          </w:sdtPr>
          <w:sdtContent>
            <w:p>
              <w:pPr>
                <w:jc w:val="center"/>
                <w:rPr>
                  <w:b/>
                  <w:bCs/>
                </w:rPr>
              </w:pPr>
              <w:sdt>
                <w:sdtPr>
                  <w:alias w:val="Numeris"/>
                  <w:tag w:val="nr_a1e5dc143e6b40ccb07604c79f5b05c4"/>
                  <w:lock w:val="sdtLocked"/>
                  <w:richText/>
                </w:sdtPr>
                <w:sdtContent>
                  <w:r>
                    <w:rPr>
                      <w:b/>
                      <w:bCs/>
                    </w:rPr>
                    <w:t>I</w:t>
                  </w:r>
                </w:sdtContent>
              </w:sdt>
              <w:r>
                <w:rPr>
                  <w:b/>
                  <w:bCs/>
                </w:rPr>
                <w:t xml:space="preserve"> </w:t>
              </w:r>
              <w:sdt>
                <w:sdtPr>
                  <w:alias w:val="Pavadinimas"/>
                  <w:tag w:val="title_a1e5dc143e6b40ccb07604c79f5b05c4"/>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0e9fff92ddbd470eb0084fa7204d32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e9fff92ddbd470eb0084fa7204d3259"/>
                      <w:lock w:val="sdtLocked"/>
                      <w:richText/>
                    </w:sdtPr>
                    <w:sdtContent>
                      <w:r>
                        <w:rPr>
                          <w:szCs w:val="24"/>
                          <w:lang w:eastAsia="lt-LT"/>
                        </w:rPr>
                        <w:t>2</w:t>
                      </w:r>
                    </w:sdtContent>
                  </w:sdt>
                  <w:r>
                    <w:rPr>
                      <w:szCs w:val="24"/>
                      <w:lang w:eastAsia="lt-LT"/>
                    </w:rPr>
                    <w:t>. Šiame apraše vartojama sąvoka „artimieji giminaičiai“ – asmenys, nurodyti Lietuvos Respublikos civilinio kodekso 3.135 straipsnyje.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914bb1431a24212aac745c35c6af3cb"/>
            <w:lock w:val="sdtLocked"/>
            <w:richText/>
          </w:sdtPr>
          <w:sdtContent>
            <w:p>
              <w:pPr>
                <w:jc w:val="center"/>
                <w:rPr>
                  <w:b/>
                  <w:bCs/>
                </w:rPr>
              </w:pPr>
              <w:sdt>
                <w:sdtPr>
                  <w:alias w:val="Numeris"/>
                  <w:tag w:val="nr_9914bb1431a24212aac745c35c6af3cb"/>
                  <w:lock w:val="sdtLocked"/>
                  <w:richText/>
                </w:sdtPr>
                <w:sdtContent>
                  <w:r>
                    <w:rPr>
                      <w:b/>
                      <w:bCs/>
                    </w:rPr>
                    <w:t>II</w:t>
                  </w:r>
                </w:sdtContent>
              </w:sdt>
              <w:r>
                <w:rPr>
                  <w:b/>
                  <w:bCs/>
                </w:rPr>
                <w:t xml:space="preserve"> </w:t>
              </w:r>
              <w:sdt>
                <w:sdtPr>
                  <w:alias w:val="Pavadinimas"/>
                  <w:tag w:val="title_9914bb1431a24212aac745c35c6af3cb"/>
                  <w:lock w:val="sdtLocked"/>
                  <w:richText/>
                </w:sdtPr>
                <w:sdtContent>
                  <w:r>
                    <w:rPr>
                      <w:b/>
                      <w:bCs/>
                    </w:rPr>
                    <w:t xml:space="preserve">SKYRIUS </w:t>
                    <w:br/>
                    <w:t xml:space="preserve">VISUOMENĖS IR KAPINĖSE PALAIDOTŲ ASMENŲ ARTIMŲJŲ GIMINAIČIŲ INFORMAVIMAS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90afd842b2d84a62a6d44aae09def03b"/>
            <w:lock w:val="sdtLocked"/>
            <w:richText/>
          </w:sdtPr>
          <w:sdtContent>
            <w:p>
              <w:pPr>
                <w:jc w:val="center"/>
                <w:rPr>
                  <w:b/>
                  <w:bCs/>
                </w:rPr>
              </w:pPr>
              <w:sdt>
                <w:sdtPr>
                  <w:alias w:val="Numeris"/>
                  <w:tag w:val="nr_90afd842b2d84a62a6d44aae09def03b"/>
                  <w:lock w:val="sdtLocked"/>
                  <w:richText/>
                </w:sdtPr>
                <w:sdtContent>
                  <w:r>
                    <w:rPr>
                      <w:b/>
                      <w:bCs/>
                    </w:rPr>
                    <w:t>I</w:t>
                  </w:r>
                </w:sdtContent>
              </w:sdt>
              <w:r>
                <w:rPr>
                  <w:b/>
                  <w:bCs/>
                </w:rPr>
                <w:t xml:space="preserve"> </w:t>
              </w:r>
              <w:sdt>
                <w:sdtPr>
                  <w:alias w:val="Pavadinimas"/>
                  <w:tag w:val="title_90afd842b2d84a62a6d44aae09def03b"/>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e7c6418ea6af4e01b859f35d95833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7c6418ea6af4e01b859f35d958335ca"/>
                      <w:lock w:val="sdtLocked"/>
                      <w:richText/>
                    </w:sdt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f53edb7f3e4491494eddd9a3c3f2465"/>
            <w:lock w:val="sdtLocked"/>
            <w:richText/>
          </w:sdtPr>
          <w:sdtContent>
            <w:p>
              <w:pPr>
                <w:jc w:val="center"/>
                <w:rPr>
                  <w:b/>
                  <w:bCs/>
                </w:rPr>
              </w:pPr>
              <w:sdt>
                <w:sdtPr>
                  <w:alias w:val="Numeris"/>
                  <w:tag w:val="nr_af53edb7f3e4491494eddd9a3c3f2465"/>
                  <w:lock w:val="sdtLocked"/>
                  <w:richText/>
                </w:sdtPr>
                <w:sdtContent>
                  <w:r>
                    <w:rPr>
                      <w:b/>
                      <w:bCs/>
                    </w:rPr>
                    <w:t>II</w:t>
                  </w:r>
                </w:sdtContent>
              </w:sdt>
              <w:r>
                <w:rPr>
                  <w:b/>
                  <w:bCs/>
                </w:rPr>
                <w:t xml:space="preserve"> </w:t>
              </w:r>
              <w:sdt>
                <w:sdtPr>
                  <w:alias w:val="Pavadinimas"/>
                  <w:tag w:val="title_af53edb7f3e4491494eddd9a3c3f2465"/>
                  <w:lock w:val="sdtLocked"/>
                  <w:richText/>
                </w:sdtPr>
                <w:sdtContent>
                  <w:r>
                    <w:rPr>
                      <w:b/>
                      <w:bCs/>
                    </w:rPr>
                    <w:t xml:space="preserve">SKYRIUS </w:t>
                    <w:br/>
                    <w:t xml:space="preserve">DUOMENYS APIE KAPINĖSE PALAIDOTUS ASMENIS IR LAIDOJIMUS. DUOMENŲ REGISTRAVIMAS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3fe0a501f5a5401092eb0d8d66e3b088"/>
                    <w:lock w:val="sdtLocked"/>
                    <w:richText/>
                  </w:sdtPr>
                  <w:sdtContent>
                    <w:p>
                      <w:pPr>
                        <w:ind w:firstLine="567"/>
                        <w:jc w:val="both"/>
                      </w:pPr>
                      <w:sdt>
                        <w:sdtPr>
                          <w:alias w:val="Numeris"/>
                          <w:tag w:val="nr_3fe0a501f5a5401092eb0d8d66e3b088"/>
                          <w:lock w:val="sdtLocked"/>
                          <w:richText/>
                        </w:sdtPr>
                        <w:sdtContent>
                          <w:r>
                            <w:t>3.1</w:t>
                          </w:r>
                        </w:sdtContent>
                      </w:sdt>
                      <w:r>
                        <w:t>. asmens, kurio palaikai palaidoti kapinėse, vardą, pavardę, gimimo ir mirties vietas ir datas, asmens kodą, mirties liudijimo išdavimo datą ir numerį;</w:t>
                      </w:r>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0b1d05582bf5493abbd97fd8e1f410c8"/>
            <w:lock w:val="sdtLocked"/>
            <w:richText/>
          </w:sdtPr>
          <w:sdtContent>
            <w:p>
              <w:pPr>
                <w:jc w:val="center"/>
                <w:rPr>
                  <w:b/>
                  <w:bCs/>
                </w:rPr>
              </w:pPr>
              <w:sdt>
                <w:sdtPr>
                  <w:alias w:val="Numeris"/>
                  <w:tag w:val="nr_0b1d05582bf5493abbd97fd8e1f410c8"/>
                  <w:lock w:val="sdtLocked"/>
                  <w:richText/>
                </w:sdtPr>
                <w:sdtContent>
                  <w:r>
                    <w:rPr>
                      <w:b/>
                      <w:bCs/>
                    </w:rPr>
                    <w:t>III</w:t>
                  </w:r>
                </w:sdtContent>
              </w:sdt>
              <w:r>
                <w:rPr>
                  <w:b/>
                  <w:bCs/>
                </w:rPr>
                <w:t xml:space="preserve"> </w:t>
              </w:r>
              <w:sdt>
                <w:sdtPr>
                  <w:alias w:val="Pavadinimas"/>
                  <w:tag w:val="title_0b1d05582bf5493abbd97fd8e1f410c8"/>
                  <w:lock w:val="sdtLocked"/>
                  <w:richText/>
                </w:sdtPr>
                <w:sdtContent>
                  <w:r>
                    <w:rPr>
                      <w:b/>
                      <w:bCs/>
                    </w:rPr>
                    <w:t xml:space="preserve">SKYRIUS </w:t>
                    <w:br/>
                    <w:t xml:space="preserve">BAIGIAMOSIOS NUOSTATOS </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7 p."/>
                <w:tag w:val="part_52f0bd2147624240a8c5ada6541d0b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2f0bd2147624240a8c5ada6541d0b6f"/>
                      <w:lock w:val="sdtLocked"/>
                      <w:richText/>
                    </w:sdtPr>
                    <w:sdtContent>
                      <w:r>
                        <w:rPr>
                          <w:szCs w:val="24"/>
                          <w:lang w:eastAsia="lt-LT"/>
                        </w:rPr>
                        <w:t>7</w:t>
                      </w:r>
                    </w:sdtContent>
                  </w:sdt>
                  <w:r>
                    <w:rPr>
                      <w:szCs w:val="24"/>
                      <w:lang w:eastAsia="lt-LT"/>
                    </w:rPr>
                    <w:t>. Žurnalas saugomas Lietuvos Respublikos dokumentų ir archyvų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0eb990a9d2984b7daeaa4a3fa6be717d"/>
        <w:lock w:val="sdtLocked"/>
        <w:richText/>
      </w:sdtPr>
      <w:sdtContent>
        <w:p>
          <w:pPr>
            <w:ind w:left="10065"/>
            <w:sectPr>
              <w:pgSz w:w="11906" w:h="16838" w:code="9"/>
              <w:pgMar w:top="1134" w:right="1134" w:bottom="993" w:left="1701"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
          <w:pPr>
            <w:jc w:val="center"/>
            <w:rPr>
              <w:b/>
            </w:rPr>
          </w:pPr>
          <w:sdt>
            <w:sdtPr>
              <w:alias w:val="Pavadinimas"/>
              <w:tag w:val="title_0eb990a9d2984b7daeaa4a3fa6be717d"/>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62eec0c93c964d769b79bafabe9a0c56"/>
            <w:lock w:val="sdtLocked"/>
            <w:richText/>
          </w:sdtPr>
          <w:sdtContent>
            <w:p>
              <w:pPr>
                <w:jc w:val="center"/>
                <w:rPr>
                  <w:b/>
                  <w:bCs/>
                </w:rPr>
              </w:pPr>
              <w:sdt>
                <w:sdtPr>
                  <w:alias w:val="Pavadinimas"/>
                  <w:tag w:val="title_62eec0c93c964d769b79bafabe9a0c56"/>
                  <w:lock w:val="sdtLocked"/>
                  <w:richText/>
                </w:sdtPr>
                <w:sdtContent>
                  <w:r>
                    <w:rPr>
                      <w:b/>
                      <w:bCs/>
                    </w:rPr>
                    <w:t>LAIDOJIMŲ IR KAPAVIEČIŲ STATINIŲ REGISTRAVIMO ŽURNALAS</w:t>
                  </w:r>
                </w:sdtContent>
              </w:sdt>
            </w:p>
            <w:p>
              <w:pPr>
                <w:jc w:val="center"/>
                <w:rPr>
                  <w:b/>
                  <w:bCs/>
                </w:rPr>
              </w:pPr>
            </w:p>
            <w:p>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
              <w:pPr>
                <w:jc w:val="both"/>
              </w:pPr>
              <w:r>
                <w:t>––––––––––––––––––––</w:t>
              </w:r>
            </w:p>
            <w:p>
              <w:pPr>
                <w:ind w:firstLine="567"/>
                <w:jc w:val="both"/>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sdtContent>
        </w:sdt>
        <w:sdt>
          <w:sdtPr>
            <w:alias w:val="pabaiga"/>
            <w:tag w:val="part_64030cb7179842eea643df83b24f1f41"/>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becc1e9ace3d4e37a4e1540a178ea41e"/>
            <w:lock w:val="sdtLocked"/>
            <w:richText/>
          </w:sdtPr>
          <w:sdtContent>
            <w:p>
              <w:pPr>
                <w:jc w:val="center"/>
                <w:rPr>
                  <w:b/>
                  <w:bCs/>
                </w:rPr>
              </w:pPr>
              <w:sdt>
                <w:sdtPr>
                  <w:alias w:val="Numeris"/>
                  <w:tag w:val="nr_becc1e9ace3d4e37a4e1540a178ea41e"/>
                  <w:lock w:val="sdtLocked"/>
                  <w:richText/>
                </w:sdtPr>
                <w:sdtContent>
                  <w:r>
                    <w:rPr>
                      <w:b/>
                      <w:bCs/>
                    </w:rPr>
                    <w:t>I</w:t>
                  </w:r>
                </w:sdtContent>
              </w:sdt>
              <w:r>
                <w:rPr>
                  <w:b/>
                  <w:bCs/>
                </w:rPr>
                <w:t xml:space="preserve"> </w:t>
              </w:r>
              <w:sdt>
                <w:sdtPr>
                  <w:alias w:val="Pavadinimas"/>
                  <w:tag w:val="title_becc1e9ace3d4e37a4e1540a178ea41e"/>
                  <w:lock w:val="sdtLocked"/>
                  <w:richText/>
                </w:sdtPr>
                <w:sdtContent>
                  <w:r>
                    <w:rPr>
                      <w:b/>
                      <w:bCs/>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d2b2efa40a1c4fd3bfc46515e2a75b8e"/>
            <w:lock w:val="sdtLocked"/>
            <w:richText/>
          </w:sdtPr>
          <w:sdtContent>
            <w:p>
              <w:pPr>
                <w:jc w:val="center"/>
                <w:rPr>
                  <w:b/>
                  <w:bCs/>
                </w:rPr>
              </w:pPr>
              <w:sdt>
                <w:sdtPr>
                  <w:alias w:val="Numeris"/>
                  <w:tag w:val="nr_d2b2efa40a1c4fd3bfc46515e2a75b8e"/>
                  <w:lock w:val="sdtLocked"/>
                  <w:richText/>
                </w:sdtPr>
                <w:sdtContent>
                  <w:r>
                    <w:rPr>
                      <w:b/>
                      <w:bCs/>
                    </w:rPr>
                    <w:t>II</w:t>
                  </w:r>
                </w:sdtContent>
              </w:sdt>
              <w:r>
                <w:rPr>
                  <w:b/>
                  <w:bCs/>
                </w:rPr>
                <w:t xml:space="preserve"> </w:t>
              </w:r>
              <w:sdt>
                <w:sdtPr>
                  <w:alias w:val="Pavadinimas"/>
                  <w:tag w:val="title_d2b2efa40a1c4fd3bfc46515e2a75b8e"/>
                  <w:lock w:val="sdtLocked"/>
                  <w:richText/>
                </w:sdtPr>
                <w:sdtContent>
                  <w:r>
                    <w:rPr>
                      <w:b/>
                      <w:bCs/>
                    </w:rPr>
                    <w:t xml:space="preserve">SKYRIUS </w:t>
                    <w:br/>
                    <w:t xml:space="preserve">KAPINIŲ PRIEŽIŪROS ORGANIZAVIMAS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0746e92a7e0f4559ae406b567ebc5afa"/>
            <w:lock w:val="sdtLocked"/>
            <w:richText/>
          </w:sdtPr>
          <w:sdtContent>
            <w:p>
              <w:pPr>
                <w:jc w:val="center"/>
                <w:rPr>
                  <w:bCs/>
                  <w:szCs w:val="24"/>
                  <w:lang w:eastAsia="lt-LT"/>
                </w:rPr>
              </w:pPr>
              <w:sdt>
                <w:sdtPr>
                  <w:alias w:val="Numeris"/>
                  <w:tag w:val="nr_0746e92a7e0f4559ae406b567ebc5afa"/>
                  <w:lock w:val="sdtLocked"/>
                  <w:richText/>
                </w:sdtPr>
                <w:sdtContent>
                  <w:r>
                    <w:rPr>
                      <w:b/>
                      <w:bCs/>
                      <w:szCs w:val="24"/>
                      <w:lang w:eastAsia="lt-LT"/>
                    </w:rPr>
                    <w:t>III</w:t>
                  </w:r>
                </w:sdtContent>
              </w:sdt>
              <w:r>
                <w:rPr>
                  <w:b/>
                  <w:bCs/>
                  <w:szCs w:val="24"/>
                  <w:lang w:eastAsia="lt-LT"/>
                </w:rPr>
                <w:t xml:space="preserve"> </w:t>
              </w:r>
              <w:sdt>
                <w:sdtPr>
                  <w:alias w:val="Pavadinimas"/>
                  <w:tag w:val="title_0746e92a7e0f4559ae406b567ebc5afa"/>
                  <w:lock w:val="sdtLocked"/>
                  <w:richText/>
                </w:sdtPr>
                <w:sdtContent>
                  <w:r>
                    <w:rPr>
                      <w:b/>
                      <w:bCs/>
                      <w:szCs w:val="24"/>
                      <w:lang w:eastAsia="lt-LT"/>
                    </w:rPr>
                    <w:t xml:space="preserve">SKYRIUS </w:t>
                    <w:br/>
                    <w:t xml:space="preserve">BAIGIAMOSIOS NUOSTATOS </w:t>
                  </w:r>
                </w:sdtContent>
              </w:sdt>
            </w:p>
            <w:p>
              <w:pPr>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68282a460717447abaa26d1344d8ade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68282a460717447abaa26d1344d8ade6"/>
              <w:lock w:val="sdtLocked"/>
              <w:richText/>
            </w:sdtPr>
            <w:sdtContent>
              <w:r>
                <w:rPr>
                  <w:b/>
                  <w:szCs w:val="24"/>
                  <w:shd w:val="clear" w:color="auto" w:fill="FFFFFF"/>
                  <w:lang w:eastAsia="lt-LT"/>
                </w:rPr>
                <w:t>KAPINIŲ SĄRAŠŲ SUDARYMO REIKALAVIMŲ IR SKELBIMO SAVIVALDYBIŲ INTERNETO SVETAINĖSE TVARKOS APRAŠAS</w:t>
              </w:r>
            </w:sdtContent>
          </w:sdt>
        </w:p>
        <w:p>
          <w:pPr>
            <w:rPr>
              <w:sz w:val="10"/>
              <w:szCs w:val="10"/>
            </w:rPr>
          </w:pPr>
        </w:p>
        <w:p>
          <w:pPr>
            <w:jc w:val="center"/>
            <w:rPr>
              <w:b/>
              <w:szCs w:val="24"/>
              <w:shd w:val="clear" w:color="auto" w:fill="FFFFFF"/>
              <w:lang w:eastAsia="lt-LT"/>
            </w:rPr>
          </w:pPr>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496f0b2d57104e318967afd3fa4d46e5"/>
                <w:lock w:val="sdtLocked"/>
                <w:richText/>
              </w:sdtPr>
              <w:sdtContent>
                <w:p>
                  <w:pPr>
                    <w:spacing w:line="360" w:lineRule="atLeast"/>
                    <w:ind w:firstLine="720"/>
                    <w:jc w:val="both"/>
                    <w:rPr>
                      <w:rFonts w:eastAsia="Arial Unicode MS"/>
                      <w:szCs w:val="24"/>
                    </w:rPr>
                  </w:pPr>
                  <w:sdt>
                    <w:sdtPr>
                      <w:alias w:val="Numeris"/>
                      <w:tag w:val="nr_496f0b2d57104e318967afd3fa4d46e5"/>
                      <w:lock w:val="sdtLocked"/>
                      <w:richText/>
                    </w:sdtPr>
                    <w:sdtContent>
                      <w:r>
                        <w:rPr>
                          <w:rFonts w:eastAsia="Arial Unicode MS"/>
                          <w:szCs w:val="24"/>
                        </w:rPr>
                        <w:t>1</w:t>
                      </w:r>
                    </w:sdtContent>
                  </w:sdt>
                  <w:r>
                    <w:rPr>
                      <w:rFonts w:eastAsia="Arial Unicode MS"/>
                      <w:szCs w:val="24"/>
                    </w:rPr>
                    <w:t xml:space="preserve">. </w:t>
                  </w:r>
                  <w:r>
                    <w:rPr>
                      <w:szCs w:val="24"/>
                      <w:shd w:val="clear" w:color="auto" w:fill="FFFFFF"/>
                    </w:rPr>
                    <w:t>Kapinių sąrašų sudarymo reikalavimų ir skelbimo savivaldybių interneto svetainėse tvarkos apraš</w:t>
                  </w:r>
                  <w:r>
                    <w:rPr>
                      <w:rFonts w:eastAsia="Arial Unicode MS"/>
                      <w:szCs w:val="24"/>
                    </w:rPr>
                    <w:t>as (toliau – Aprašas) nustato duomenis ir informaciją, kuriuos savivaldybės privalo skelbti savo interneto svetainėje apie jų teritorijoje esančias kapines, jų atnaujinimo terminus, taip pat nustato kapinių sąrašų sudarymo tvarką.</w:t>
                  </w:r>
                </w:p>
              </w:sdtContent>
            </w:sdt>
            <w:sdt>
              <w:sdtPr>
                <w:alias w:val="2 p."/>
                <w:tag w:val="part_c7e1a284ee4645b7b3084f3f4677a046"/>
                <w:lock w:val="sdtLocked"/>
                <w:richText/>
              </w:sdtPr>
              <w:sdtContent>
                <w:p>
                  <w:pPr>
                    <w:spacing w:line="360" w:lineRule="atLeast"/>
                    <w:ind w:firstLine="720"/>
                    <w:jc w:val="both"/>
                    <w:rPr>
                      <w:rFonts w:eastAsia="Arial Unicode MS"/>
                      <w:szCs w:val="24"/>
                    </w:rPr>
                  </w:pPr>
                  <w:sdt>
                    <w:sdtPr>
                      <w:alias w:val="Numeris"/>
                      <w:tag w:val="nr_c7e1a284ee4645b7b3084f3f4677a046"/>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baace3bb7527456c904a339d7deb6336"/>
            <w:lock w:val="sdtLocked"/>
            <w:richText/>
          </w:sdtPr>
          <w:sdtContent>
            <w:p>
              <w:pPr>
                <w:jc w:val="center"/>
                <w:rPr>
                  <w:rFonts w:eastAsia="Arial Unicode MS"/>
                  <w:b/>
                  <w:bCs/>
                  <w:szCs w:val="24"/>
                </w:rPr>
              </w:pPr>
              <w:sdt>
                <w:sdtPr>
                  <w:alias w:val="Numeris"/>
                  <w:tag w:val="nr_baace3bb7527456c904a339d7deb6336"/>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baace3bb7527456c904a339d7deb6336"/>
                  <w:lock w:val="sdtLocked"/>
                  <w:richText/>
                </w:sdtPr>
                <w:sdtContent>
                  <w:r>
                    <w:rPr>
                      <w:rFonts w:eastAsia="Arial Unicode MS"/>
                      <w:b/>
                      <w:bCs/>
                      <w:szCs w:val="24"/>
                    </w:rPr>
                    <w:t>SAVIVALDYBĖS TERITORIJOJE ESANČIŲ KAPINIŲ SĄRAŠŲ SUDARYMO REIKALAVIMAI IR SKELBIMAS</w:t>
                  </w:r>
                </w:sdtContent>
              </w:sdt>
            </w:p>
            <w:p>
              <w:pPr>
                <w:ind w:firstLine="709"/>
                <w:jc w:val="both"/>
                <w:rPr>
                  <w:rFonts w:eastAsia="Arial Unicode MS"/>
                  <w:szCs w:val="24"/>
                </w:rPr>
              </w:pPr>
            </w:p>
            <w:sdt>
              <w:sdtPr>
                <w:alias w:val="3 p."/>
                <w:tag w:val="part_563f753a68cd49088001928f68707d9d"/>
                <w:lock w:val="sdtLocked"/>
                <w:richText/>
              </w:sdtPr>
              <w:sdtContent>
                <w:p>
                  <w:pPr>
                    <w:spacing w:line="360" w:lineRule="atLeast"/>
                    <w:ind w:firstLine="720"/>
                    <w:jc w:val="both"/>
                    <w:rPr>
                      <w:rFonts w:eastAsia="Arial Unicode MS"/>
                      <w:szCs w:val="24"/>
                    </w:rPr>
                  </w:pPr>
                  <w:sdt>
                    <w:sdtPr>
                      <w:alias w:val="Numeris"/>
                      <w:tag w:val="nr_563f753a68cd49088001928f68707d9d"/>
                      <w:lock w:val="sdtLocked"/>
                      <w:richText/>
                    </w:sdtPr>
                    <w:sdtContent>
                      <w:r>
                        <w:rPr>
                          <w:rFonts w:eastAsia="Arial Unicode MS"/>
                          <w:szCs w:val="24"/>
                        </w:rPr>
                        <w:t>3</w:t>
                      </w:r>
                    </w:sdtContent>
                  </w:sdt>
                  <w:r>
                    <w:rPr>
                      <w:rFonts w:eastAsia="Arial Unicode MS"/>
                      <w:szCs w:val="24"/>
                    </w:rPr>
                    <w:t xml:space="preserve">. Savivaldybė privalo sudaryti savo teritorijoje esančių kapinių (veikiančių, riboto laidojimo ir neveikiančių) sąrašą. </w:t>
                  </w:r>
                </w:p>
              </w:sdtContent>
            </w:sdt>
            <w:sdt>
              <w:sdtPr>
                <w:alias w:val="4 p."/>
                <w:tag w:val="part_bbfb2bd1dc0a462b9380390872a29477"/>
                <w:lock w:val="sdtLocked"/>
                <w:richText/>
              </w:sdtPr>
              <w:sdtContent>
                <w:p>
                  <w:pPr>
                    <w:spacing w:line="360" w:lineRule="atLeast"/>
                    <w:ind w:firstLine="720"/>
                    <w:jc w:val="both"/>
                    <w:rPr>
                      <w:rFonts w:eastAsia="Arial Unicode MS"/>
                      <w:szCs w:val="24"/>
                    </w:rPr>
                  </w:pPr>
                  <w:sdt>
                    <w:sdtPr>
                      <w:alias w:val="Numeris"/>
                      <w:tag w:val="nr_bbfb2bd1dc0a462b9380390872a29477"/>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db19c73ce733434f99eae16408e6d920"/>
                <w:lock w:val="sdtLocked"/>
                <w:richText/>
              </w:sdtPr>
              <w:sdtContent>
                <w:p>
                  <w:pPr>
                    <w:spacing w:line="360" w:lineRule="atLeast"/>
                    <w:ind w:firstLine="720"/>
                    <w:jc w:val="both"/>
                    <w:rPr>
                      <w:rFonts w:eastAsia="Arial Unicode MS"/>
                      <w:szCs w:val="24"/>
                    </w:rPr>
                  </w:pPr>
                  <w:sdt>
                    <w:sdtPr>
                      <w:alias w:val="Numeris"/>
                      <w:tag w:val="nr_db19c73ce733434f99eae16408e6d920"/>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c7023a359b4945fba6abf989164cb2dd"/>
                    <w:lock w:val="sdtLocked"/>
                    <w:richText/>
                  </w:sdtPr>
                  <w:sdtContent>
                    <w:p>
                      <w:pPr>
                        <w:spacing w:line="360" w:lineRule="atLeast"/>
                        <w:ind w:firstLine="720"/>
                        <w:jc w:val="both"/>
                        <w:rPr>
                          <w:rFonts w:eastAsia="Arial Unicode MS"/>
                          <w:szCs w:val="24"/>
                        </w:rPr>
                      </w:pPr>
                      <w:sdt>
                        <w:sdtPr>
                          <w:alias w:val="Numeris"/>
                          <w:tag w:val="nr_c7023a359b4945fba6abf989164cb2dd"/>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bedf2b5a1ad24b939c086190258f0c24"/>
                    <w:lock w:val="sdtLocked"/>
                    <w:richText/>
                  </w:sdtPr>
                  <w:sdtContent>
                    <w:p>
                      <w:pPr>
                        <w:spacing w:line="360" w:lineRule="atLeast"/>
                        <w:ind w:firstLine="720"/>
                        <w:jc w:val="both"/>
                        <w:rPr>
                          <w:rFonts w:eastAsia="Arial Unicode MS"/>
                          <w:szCs w:val="24"/>
                        </w:rPr>
                      </w:pPr>
                      <w:sdt>
                        <w:sdtPr>
                          <w:alias w:val="Numeris"/>
                          <w:tag w:val="nr_bedf2b5a1ad24b939c086190258f0c24"/>
                          <w:lock w:val="sdtLocked"/>
                          <w:richText/>
                        </w:sdtPr>
                        <w:sdtContent>
                          <w:r>
                            <w:rPr>
                              <w:rFonts w:eastAsia="Arial Unicode MS"/>
                              <w:szCs w:val="24"/>
                            </w:rPr>
                            <w:t>5.2</w:t>
                          </w:r>
                        </w:sdtContent>
                      </w:sdt>
                      <w:r>
                        <w:rPr>
                          <w:rFonts w:eastAsia="Arial Unicode MS"/>
                          <w:szCs w:val="24"/>
                        </w:rPr>
                        <w:t>. kapinių statusas ir sprendimo dėl kapinių statuso suteikimo priėmimo subjektas, data ir numeris;</w:t>
                      </w:r>
                    </w:p>
                  </w:sdtContent>
                </w:sdt>
                <w:sdt>
                  <w:sdtPr>
                    <w:alias w:val="5.3 p."/>
                    <w:tag w:val="part_a67c29cc713b41538cfe4bc5626f0560"/>
                    <w:lock w:val="sdtLocked"/>
                    <w:richText/>
                  </w:sdtPr>
                  <w:sdtContent>
                    <w:p>
                      <w:pPr>
                        <w:spacing w:line="360" w:lineRule="atLeast"/>
                        <w:ind w:firstLine="720"/>
                        <w:jc w:val="both"/>
                        <w:rPr>
                          <w:rFonts w:eastAsia="Arial Unicode MS"/>
                          <w:szCs w:val="24"/>
                        </w:rPr>
                      </w:pPr>
                      <w:sdt>
                        <w:sdtPr>
                          <w:alias w:val="Numeris"/>
                          <w:tag w:val="nr_a67c29cc713b41538cfe4bc5626f0560"/>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a5d4b8dabce24a75a4dadbd387f50c0c"/>
                    <w:lock w:val="sdtLocked"/>
                    <w:richText/>
                  </w:sdtPr>
                  <w:sdtContent>
                    <w:p>
                      <w:pPr>
                        <w:spacing w:line="360" w:lineRule="atLeast"/>
                        <w:ind w:firstLine="720"/>
                        <w:jc w:val="both"/>
                        <w:rPr>
                          <w:rFonts w:eastAsia="Arial Unicode MS"/>
                          <w:szCs w:val="24"/>
                        </w:rPr>
                      </w:pPr>
                      <w:sdt>
                        <w:sdtPr>
                          <w:alias w:val="Numeris"/>
                          <w:tag w:val="nr_a5d4b8dabce24a75a4dadbd387f50c0c"/>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7e93d66a8a214cc8ab4a010973b6d70e"/>
                    <w:lock w:val="sdtLocked"/>
                    <w:richText/>
                  </w:sdtPr>
                  <w:sdtContent>
                    <w:p>
                      <w:pPr>
                        <w:spacing w:line="360" w:lineRule="atLeast"/>
                        <w:ind w:firstLine="720"/>
                        <w:jc w:val="both"/>
                        <w:rPr>
                          <w:rFonts w:eastAsia="Arial Unicode MS"/>
                          <w:szCs w:val="24"/>
                        </w:rPr>
                      </w:pPr>
                      <w:sdt>
                        <w:sdtPr>
                          <w:alias w:val="Numeris"/>
                          <w:tag w:val="nr_7e93d66a8a214cc8ab4a010973b6d70e"/>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cdde85ab0220499789bfc6fb1546212d"/>
                    <w:lock w:val="sdtLocked"/>
                    <w:richText/>
                  </w:sdtPr>
                  <w:sdtContent>
                    <w:p>
                      <w:pPr>
                        <w:spacing w:line="360" w:lineRule="atLeast"/>
                        <w:ind w:firstLine="720"/>
                        <w:jc w:val="both"/>
                        <w:rPr>
                          <w:rFonts w:eastAsia="Arial Unicode MS"/>
                          <w:szCs w:val="24"/>
                        </w:rPr>
                      </w:pPr>
                      <w:sdt>
                        <w:sdtPr>
                          <w:alias w:val="Numeris"/>
                          <w:tag w:val="nr_cdde85ab0220499789bfc6fb1546212d"/>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18d49c1a0f29469e8210a2b265a87df6"/>
                <w:lock w:val="sdtLocked"/>
                <w:richText/>
              </w:sdtPr>
              <w:sdtContent>
                <w:p>
                  <w:pPr>
                    <w:spacing w:line="360" w:lineRule="atLeast"/>
                    <w:ind w:firstLine="720"/>
                    <w:jc w:val="both"/>
                    <w:rPr>
                      <w:rFonts w:eastAsia="Arial Unicode MS"/>
                      <w:szCs w:val="24"/>
                    </w:rPr>
                  </w:pPr>
                  <w:sdt>
                    <w:sdtPr>
                      <w:alias w:val="Numeris"/>
                      <w:tag w:val="nr_18d49c1a0f29469e8210a2b265a87df6"/>
                      <w:lock w:val="sdtLocked"/>
                      <w:richText/>
                    </w:sdtPr>
                    <w:sdtContent>
                      <w:r>
                        <w:rPr>
                          <w:rFonts w:eastAsia="Arial Unicode MS"/>
                          <w:szCs w:val="24"/>
                        </w:rPr>
                        <w:t>6</w:t>
                      </w:r>
                    </w:sdtContent>
                  </w:sdt>
                  <w:r>
                    <w:rPr>
                      <w:rFonts w:eastAsia="Arial Unicode MS"/>
                      <w:szCs w:val="24"/>
                    </w:rPr>
                    <w:t>. Savivaldybė kapinių sąrašą skelbia savo interneto svetainėje savivaldybės tarybos nustatyta tvarka.</w:t>
                  </w:r>
                </w:p>
              </w:sdtContent>
            </w:sdt>
            <w:sdt>
              <w:sdtPr>
                <w:alias w:val="7 p."/>
                <w:tag w:val="part_383dd8ce8fb441f590fabd2e9a3a2840"/>
                <w:lock w:val="sdtLocked"/>
                <w:richText/>
              </w:sdtPr>
              <w:sdtContent>
                <w:p>
                  <w:pPr>
                    <w:spacing w:line="360" w:lineRule="atLeast"/>
                    <w:ind w:firstLine="720"/>
                    <w:jc w:val="both"/>
                    <w:rPr>
                      <w:rFonts w:eastAsia="Arial Unicode MS"/>
                      <w:szCs w:val="24"/>
                    </w:rPr>
                  </w:pPr>
                  <w:sdt>
                    <w:sdtPr>
                      <w:alias w:val="Numeris"/>
                      <w:tag w:val="nr_383dd8ce8fb441f590fabd2e9a3a2840"/>
                      <w:lock w:val="sdtLocked"/>
                      <w:richText/>
                    </w:sdtPr>
                    <w:sdtContent>
                      <w:r>
                        <w:rPr>
                          <w:rFonts w:eastAsia="Arial Unicode MS"/>
                          <w:szCs w:val="24"/>
                        </w:rPr>
                        <w:t>7</w:t>
                      </w:r>
                    </w:sdtContent>
                  </w:sdt>
                  <w:r>
                    <w:rPr>
                      <w:rFonts w:eastAsia="Arial Unicode MS"/>
                      <w:szCs w:val="24"/>
                    </w:rPr>
                    <w:t>. Kapinių sąrašo duomenis savivaldybė atnaujina nuolat, ne vėliau kaip per 5 darbo dienas nuo šio sąrašo duomenų pasikeitimą patvirtinančios informacijos gavimo.</w:t>
                  </w:r>
                </w:p>
                <w:p>
                  <w:pPr>
                    <w:tabs>
                      <w:tab w:val="left" w:pos="6237"/>
                      <w:tab w:val="right" w:pos="8306"/>
                    </w:tabs>
                    <w:rPr>
                      <w:color w:val="000000"/>
                      <w:lang w:eastAsia="lt-LT"/>
                    </w:rPr>
                  </w:pPr>
                </w:p>
                <w:p>
                  <w:pPr>
                    <w:tabs>
                      <w:tab w:val="left" w:pos="6237"/>
                      <w:tab w:val="right" w:pos="8306"/>
                    </w:tabs>
                    <w:rPr>
                      <w:color w:val="000000"/>
                      <w:lang w:eastAsia="lt-LT"/>
                    </w:rPr>
                  </w:pPr>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6614ec509d8a4493a6e59f82d3e5f49e"/>
        <w:lock w:val="sdtLocked"/>
        <w:richText/>
      </w:sdtPr>
      <w:sdtContent>
        <w:p>
          <w:pPr>
            <w:ind w:left="9356"/>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1134" w:bottom="1134" w:left="1701" w:header="567" w:footer="567" w:gutter="0"/>
              <w:cols w:space="1296"/>
              <w:titlePg/>
              <w:docGrid w:linePitch="326"/>
            </w:sectPr>
          </w:pPr>
        </w:p>
        <w:p>
          <w:pPr>
            <w:ind w:left="9356"/>
          </w:pPr>
          <w:r>
            <w:rPr>
              <w:szCs w:val="24"/>
              <w:shd w:val="clear" w:color="auto" w:fill="FFFFFF"/>
            </w:rPr>
            <w:t>Kapinių sąrašų sudarymo reikalavimų ir skelbimo savivaldybių interneto svetainėse tvarkos aprašo</w:t>
          </w:r>
          <w:r>
            <w:rPr>
              <w:color w:val="000000"/>
              <w:lang w:eastAsia="ar-SA"/>
            </w:rPr>
            <w:t xml:space="preserve"> 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13f6a0111611e58569be21ff080a8c">
            <w:r w:rsidRPr="00532B9F">
              <w:rPr>
                <w:rFonts w:ascii="Times New Roman" w:eastAsia="MS Mincho" w:hAnsi="Times New Roman"/>
                <w:sz w:val="20"/>
                <w:iCs/>
                <w:color w:val="0000FF" w:themeColor="hyperlink"/>
                <w:u w:val="single"/>
              </w:rPr>
              <w:t>574</w:t>
            </w:r>
          </w:fldSimple>
          <w:r>
            <w:rPr>
              <w:rFonts w:ascii="Times New Roman" w:eastAsia="MS Mincho" w:hAnsi="Times New Roman"/>
              <w:sz w:val="20"/>
              <w:iCs/>
            </w:rPr>
            <w:t>,
2015-06-09,
paskelbta TAR 2015-06-15, i. k. 2015-09266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b502a0af0c11e5b12fbb7dc920ee2c">
            <w:r w:rsidRPr="00532B9F">
              <w:rPr>
                <w:rFonts w:ascii="Times New Roman" w:eastAsia="MS Mincho" w:hAnsi="Times New Roman"/>
                <w:sz w:val="20"/>
                <w:iCs/>
                <w:color w:val="0000FF" w:themeColor="hyperlink"/>
                <w:u w:val="single"/>
              </w:rPr>
              <w:t>1389</w:t>
            </w:r>
          </w:fldSimple>
          <w:r>
            <w:rPr>
              <w:rFonts w:ascii="Times New Roman" w:eastAsia="MS Mincho" w:hAnsi="Times New Roman"/>
              <w:sz w:val="20"/>
              <w:iCs/>
            </w:rPr>
            <w:t>,
2015-12-23,
paskelbta TAR 2015-12-30, i. k. 2015-21109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BDB5AD6"/>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4.xml"/>
  <Relationship Id="rId16" Type="http://schemas.openxmlformats.org/officeDocument/2006/relationships/footer" Target="footer3.xml"/>
  <Relationship Id="rId17" Type="http://schemas.openxmlformats.org/officeDocument/2006/relationships/header" Target="header8.xml"/>
  <Relationship Id="rId18" Type="http://schemas.openxmlformats.org/officeDocument/2006/relationships/header" Target="header9.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10.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ab5a0b485f3e4cae8328c6752fe76538">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2cdcc1f198eb4508ab9b08ab2ad32dfa"/>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b9bc9792c18645a79861a31b92ff5192">
    <Part Type="skyrius" Nr="1" Title="„I SKYRIUS BENDROSIOS NUOSTATOS“." DocPartId="51725351ab4b477ba2a5d20e67490ac7" PartId="5d41695bee904ca78122227e2bec1209">
      <Part Type="punktas" Nr="1" Abbr="1 p." DocPartId="906915c8af5d4d27bfe2b61b2ee3e323" PartId="5eb4e10dec8d4fbea2d99ce028a86cc0"/>
      <Part Type="punktas" Nr="2" Abbr="2 p." DocPartId="f5a5dbaeb9ba41719b1fdadbb7df1415" PartId="d699fd760def480bab2389e6686ae866"/>
      <Part Type="punktas" Nr="3" Abbr="3 p." DocPartId="d56e17023a2244b99eea56f5af892e01" PartId="94de8ee4c3e74be28e4527d4d6b36f2f">
        <Part Type="punktas" Nr="3.1" Abbr="3.1 p." DocPartId="f3c42be2b2994e698fa891b3dde3c98e" PartId="a677464e1dff4fd4983178dbd4e74bbd"/>
        <Part Type="punktas" Nr="3.2" Abbr="3.2 p." DocPartId="9910f6648040457b837d5e414d05cdad" PartId="e5c5afce3be0467cb43b3ee3a49d24b3"/>
        <Part Type="punktas" Nr="3.3" Abbr="3.3 p." DocPartId="26e5052faa154bfa8a53efa6e3d40452" PartId="e4fa809ea1384ae7a715f3c81bbeb7b7"/>
        <Part Type="punktas" Nr="3.4" Abbr="3.4 p." DocPartId="fb740925d83149238819d354ad37d162" PartId="ede9f28b18444fe5841e0d3b4c90abed"/>
      </Part>
      <Part Type="punktas" Nr="4" Abbr="4 p." DocPartId="cd60d6773dfe4e06bd67be831bc9946d" PartId="b853282a6be04d4ca9d8fdb0951287da"/>
    </Part>
    <Part Type="skyrius" Nr="2" Title="„II SKYRIUS KAPINIŲ SKIRSTYMAS PAGAL STATUSĄ, DRAUDIMAS LAIDOTI“." DocPartId="b10c23dbce10440780441f2b916f048f" PartId="a27c775299ad43fda7dd6e0d5b109e9f">
      <Part Type="punktas" Nr="5" Abbr="5 p." DocPartId="5c40324b9f374717bde357bef879e249" PartId="f4c9a20e0a784ff08d0d198de9c0ddff"/>
      <Part Type="punktas" Nr="6" Abbr="6 p." DocPartId="dc754c01ec68413f9685dcf1f1db0a9e" PartId="e5e4e4c4ff9046dda266b48467a12300"/>
      <Part Type="punktas" Nr="7" Abbr="7 p." DocPartId="2f10b5c0b5754f8d84abf44f01b89596" PartId="b9c19e866b4d444592b7c970ede2d70b"/>
      <Part Type="punktas" Nr="8" Abbr="8 p." DocPartId="fba89a4c93854b51a3a4e34f1a60e2e7" PartId="d5382ae8876d46c4a2ba557335aeb1e3"/>
      <Part Type="punktas" Nr="9" Abbr="9 p." DocPartId="386cbd69c3d04bef8db6e2d6694e849b" PartId="f6ebbf5375934556a69a179908b83c7f"/>
    </Part>
    <Part Type="skyrius" Nr="3" Title="„III SKYRIUS KONFESINĖS KAPINĖS“." DocPartId="3098d955e11e4e99923451c12b23d97e" PartId="9390acf29aec4ca8bb551b7909e9b9ee">
      <Part Type="punktas" Nr="10" Abbr="10 p." DocPartId="270fda39d67c43328ca609a005622444" PartId="450ba51167ad40a395de3169e7ab10b9"/>
      <Part Type="punktas" Nr="11" Abbr="11 p." DocPartId="2cd14e10e6d24c60b01fb6d8b3dcddde" PartId="5f4cb7a779904e68889ef9dec858c371"/>
      <Part Type="punktas" Nr="12" Abbr="12 p." DocPartId="bb6086385535446b9a6d29f5ff30c211" PartId="c199aea74a3d45798654189b74742b63"/>
    </Part>
    <Part Type="skyrius" Nr="4" Title="„IV SKYRIUS KAPINIŲ IR LAIDOJIMO VIETŲ TVARKYMAS“." DocPartId="2c8eff87ad7c48199a6424e63f7c502d" PartId="58015ec04ee0410fa7c43d575b4919dc">
      <Part Type="punktas" Nr="13" Abbr="13 p." DocPartId="39cac21824eb4501aa191a6d2b44b875" PartId="17d8463acda84bbca7488f91bfaba9b3"/>
      <Part Type="punktas" Nr="14" Abbr="14 p." DocPartId="bb25c0e06237483cb1143fe8e373d788" PartId="c6f2280e642243d3920d79c0b9f369ab"/>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dc4ee930e6404e448c264e3c0ceb1246"/>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5ab5523ea83e485d8d1b252e6c5d7884"/>
      <Part Type="punktas" Nr="21" Abbr="21 p." DocPartId="d706752ca41e4861a0b2d208bae6178a" PartId="ffb05d457b8845cf8e53f5e0e914c667"/>
      <Part Type="punktas" Nr="22" Abbr="22 p." DocPartId="255927296e0a45579599842d42d56361" PartId="ba9a6a2c9bd64e2cb1e0279af6d74a29"/>
      <Part Type="punktas" Nr="23" Abbr="23 p." DocPartId="a4c925362f3140a3820b40dd1a00b2ed" PartId="ef86c5f5d7f6459aa5704fd5313194c4"/>
      <Part Type="punktas" Nr="24" Abbr="24 p." DocPartId="e76e59d840874035859256af70b5c849" PartId="e2a454514eb8448c9de9d6011d602e99"/>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05c8f69675794f409e03cde7cd743784"/>
      <Part Type="punktas" Nr="28" Abbr="28 p." DocPartId="60c22f85f0624aac83c78dec9f5acdbe" PartId="f224d84ba76844ad9f99a188973f5b85"/>
      <Part Type="punktas" Nr="29" Abbr="29 p." DocPartId="01c277d570074f6187a55216c8d1f468" PartId="5e0503a9d9974856b417c8377d433e51"/>
      <Part Type="punktas" Nr="30" Abbr="30 p." DocPartId="3fb0ecd04faf4c8cb3ea5c07f390a806" PartId="9fdd03fd65244928af5bf556e709a097"/>
    </Part>
    <Part Type="skyrius" Nr="5" Title="„V SKYRIUS KAPAVIEČIŲ (KAPŲ) IDENTIFIKAVIMAS“." DocPartId="e45129e1e0324ba5b535d90464b69d0a" PartId="f062e137905e4cb9b82b8062dbca18ae">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6879f9a3eed945c882f01614e8d0ccaa"/>
      </Part>
      <Part Type="punktas" Nr="32" Abbr="32 p." DocPartId="63cd211bd88046d09e884ea8f1f672aa" PartId="d43f0e06629246ce897e9425f8d2ded0"/>
      <Part Type="punktas" Nr="33" Abbr="33 p." DocPartId="11cf54269b34486e84c718185fca7ece" PartId="3e3160d357ca4d4a96dfc43f4138a23d"/>
    </Part>
    <Part Type="skyrius" Nr="6" Title="„VI SKYRIUS BAIGIAMOSIOS NUOSTATOS“." DocPartId="35b232e13dc14fba9a8a598761a7697d" PartId="671a012670bc48c68d5d5d128acd0d6b">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a30896b76ed948df9e67d9c45db2f05d">
    <Part Type="skirsnis" Title="LEIDIMAS LAIDOTI" DocPartId="527ae2e23bf5484291218fa9371bb6e4" PartId="d615f1e851014c998dc24faed29c7956"/>
    <Part Type="pabaiga" DocPartId="2ca1f7bbcc2d411a9fc2b3ef3c4d01e1" PartId="1e7464bf97d64105b4ba882d0370ecb3"/>
  </Part>
  <Part Type="patvirtinta" Title="LEIDIMO LAIDOTI NEPRIŽIŪRIMOSE KAPAVIETĖSE IŠDAVIMO TVARKOS APRAŠAS" DocPartId="78fe5f753bf14a1e88fd8273241ad140" PartId="7eed023f90a14aa491af0deeddd56703">
    <Part Type="skyrius" Nr="1" Title="„I SKYRIUS BENDROSIOS NUOSTATOS“." DocPartId="a7403661dc52414ba2e20cc835ff1c89" PartId="b0cafe2f5eb445e596816c375d08af93">
      <Part Type="punktas" Nr="1" Abbr="1 p." DocPartId="46a5090ca4ac4dee8787101b96e02af3" PartId="640d4fff9a4f4b1da2624b6d06e16143"/>
      <Part Type="punktas" Nr="2" Abbr="2 p." DocPartId="2b43ee49ef284a1a80581249d9d9a406" PartId="f73adcb9b6d2447d9e44061e00117570"/>
    </Part>
    <Part Type="skyrius" Nr="2" Title="„II SKYRIUS LEIDIMO LAIDOTI NEPRIŽIŪRIMOSE KAPAVIETĖSE IŠDAVIMAS“." DocPartId="f10c032e3f084b7abd3847195aedcabf" PartId="0f0f617b95e74943baafdea5970626a7">
      <Part Type="punktas" Nr="3" Abbr="3 p." DocPartId="bbe958fe28a444bf8840228085fb74a7" PartId="f984cc209e1046af83c9fca79f8a4dd3"/>
      <Part Type="punktas" Nr="4" Abbr="4 p." DocPartId="73108f2b61124c1b84131c60eccd1c2c" PartId="297052feb7344de39b288e0a276d73bf"/>
      <Part Type="punktas" Nr="5" Abbr="5 p." DocPartId="29af7bbd11834bae8fd11e97ae29bf64" PartId="06dd2ab324d941fc972c2ccfdeb4d2f6"/>
      <Part Type="punktas" Nr="6" Abbr="6 p." DocPartId="39c81c79857442649951d3b2107d85a3" PartId="1e8198fab467400a9d6323080a5c9e38"/>
      <Part Type="punktas" Nr="7" Abbr="7 p." DocPartId="b12964737ce74420a5a87ea9e089f91b" PartId="9b71d4e093a24774a940e4815810db03"/>
    </Part>
    <Part Type="skyrius" Nr="3" Title="„III SKYRIUS BAIGIAMOSIOS NUOSTATOS“." DocPartId="8c23217e2f274449a3d0f96946944dde" PartId="e076c37ca84f4bc7a7ab3a777017bf63">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I SKYRIUS BENDROSIOS NUOSTATOS“." DocPartId="428985cc4acc456eb0029195234c5505" PartId="a1e5dc143e6b40ccb07604c79f5b05c4">
      <Part Type="punktas" Nr="1" Abbr="1 p." DocPartId="5dd6661216144212a26a5d1835dd4c51" PartId="f86dace539cd42708c8e7409dd05d480"/>
      <Part Type="punktas" Nr="2" Abbr="2 p." DocPartId="c0fa8a5a783945daaf8071b7648f42ef" PartId="0e9fff92ddbd470eb0084fa7204d3259"/>
    </Part>
    <Part Type="skyrius" Nr="2" Title="„II SKYRIUS VISUOMENĖS IR KAPINĖSE PALAIDOTŲ ASMENŲ ARTIMŲJŲ GIMINAIČIŲ INFORMAVIMAS“." DocPartId="9f84449660464ba099ddc21ed15e79fd" PartId="9914bb1431a24212aac745c35c6af3c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I SKYRIUS BENDROSIOS NUOSTATOS“." DocPartId="04912b9400fe4facbef8f01cbabd349c" PartId="90afd842b2d84a62a6d44aae09def03b">
      <Part Type="punktas" Nr="1" Abbr="1 p." DocPartId="f0ecd8a261704bcf83af6e13ae576f5c" PartId="073ba081e9524c178c89d64cd3af0b0a"/>
      <Part Type="punktas" Nr="2" Abbr="2 p." DocPartId="7b1c46a14b05499a94c5c206182efa54" PartId="e7c6418ea6af4e01b859f35d958335ca"/>
    </Part>
    <Part Type="skyrius" Nr="2" Title="„II SKYRIUS DUOMENYS APIE KAPINĖSE PALAIDOTUS ASMENIS IR LAIDOJIMUS. DUOMENŲ REGISTRAVIMAS“." DocPartId="c68be09a457e443084650401218131c6" PartId="af53edb7f3e4491494eddd9a3c3f2465">
      <Part Type="punktas" Nr="3" Abbr="3 p." DocPartId="16746118eb044687b17b28302cf82936" PartId="b9e588ba6e9a46459277edc0fd8051dc">
        <Part Type="punktas" Nr="3.1" Abbr="3.1 p." DocPartId="5a6d402367b846f6b6e1986f7e839b72" PartId="3fe0a501f5a5401092eb0d8d66e3b088"/>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III SKYRIUS BAIGIAMOSIOS NUOSTATOS“." DocPartId="2849a33e135b4688abe576dc93325415" PartId="0b1d05582bf5493abbd97fd8e1f410c8">
      <Part Type="punktas" Nr="7" Abbr="7 p." DocPartId="ae2a87effe924a648d6c41a3b4030130" PartId="52f0bd2147624240a8c5ada6541d0b6f"/>
      <Part Type="punktas" Nr="8" Abbr="8 p." DocPartId="1608c2c8e68d4ae7a013a1e5d06ad11c" PartId="f91ecf561fcb45dd8583f2aca715f6cd"/>
    </Part>
  </Part>
  <Part Type="priedas" Abbr="pr." Title="(Laidojimų ir kapaviečių statinių registravimo žurnalo forma)" DocPartId="caa9b0d8610a4a12a3067ad1a8bb0036" PartId="0eb990a9d2984b7daeaa4a3fa6be717d">
    <Part Type="skirsnis" Title="LAIDOJIMŲ IR KAPAVIEČIŲ STATINIŲ REGISTRAVIMO ŽURNALAS" DocPartId="5c1e72f9d1044e91a479971cc043b12c" PartId="62eec0c93c964d769b79bafabe9a0c56"/>
    <Part Type="pabaiga" DocPartId="c62cc1d0ad944a4495b607e0a1376304" PartId="64030cb7179842eea643df83b24f1f41"/>
  </Part>
  <Part Type="patvirtinta" Title="KAPINIŲ PRIEŽIŪROS ORGANIZAVIMO TVARKOS APRAŠAS" DocPartId="bcf799be0d5e49c7acef1d7ed8621cda" PartId="03942a7a35a14573969fad8e9c8440da">
    <Part Type="skyrius" Nr="1" Title="„I SKYRIUS BENDROSIOS NUOSTATOS“." DocPartId="3addb59e878a4562a478361e0fd6544a" PartId="becc1e9ace3d4e37a4e1540a178ea41e">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II SKYRIUS KAPINIŲ PRIEŽIŪROS ORGANIZAVIMAS“." DocPartId="0586d4d22557486cb752019825076c57" PartId="d2b2efa40a1c4fd3bfc46515e2a75b8e">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III SKYRIUS BAIGIAMOSIOS NUOSTATOS“." DocPartId="0668d558264546d09fb5b8f07e064370" PartId="0746e92a7e0f4559ae406b567ebc5afa">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IR SKELBIMO SAVIVALDYBIŲ INTERNETO SVETAINĖSE TVARKOS APRAŠAS" DocPartId="ef786be5ceb94b0fbab462519fd828de" PartId="68282a460717447abaa26d1344d8ade6">
    <Part Type="skyrius" Nr="1" Title="BENDROSIOS NUOSTATOS" DocPartId="cf5628a7a9274df4b6d9f59ca0274922" PartId="4a3e3a9390c34d07b40c215e35e8f015">
      <Part Type="punktas" Nr="1" Abbr="1 p." DocPartId="bb1406e7d8d4411ca460656a8eb4be87" PartId="496f0b2d57104e318967afd3fa4d46e5"/>
      <Part Type="punktas" Nr="2" Abbr="2 p." DocPartId="39c0de2775fa480aad72b32a44e7b4b4" PartId="c7e1a284ee4645b7b3084f3f4677a046"/>
    </Part>
    <Part Type="skyrius" Nr="2" Title="SAVIVALDYBĖS TERITORIJOJE ESANČIŲ KAPINIŲ SĄRAŠŲ SUDARYMO REIKALAVIMAI IR SKELBIMAS" DocPartId="899fafbb13ca45fcae23e12feb380481" PartId="baace3bb7527456c904a339d7deb6336">
      <Part Type="punktas" Nr="3" Abbr="3 p." DocPartId="39d6821581e74a99ba5950b7d06b90df" PartId="563f753a68cd49088001928f68707d9d"/>
      <Part Type="punktas" Nr="4" Abbr="4 p." DocPartId="f9becd5e8ac2438e839b828e4caa1c24" PartId="bbfb2bd1dc0a462b9380390872a29477"/>
      <Part Type="punktas" Nr="5" Abbr="5 p." DocPartId="0ca54580b9a24f37b190883c1cb9eb87" PartId="db19c73ce733434f99eae16408e6d920">
        <Part Type="punktas" Nr="5.1" Abbr="5.1 p." DocPartId="3462d6ec8b724048b22e0f6eba8d6baf" PartId="c7023a359b4945fba6abf989164cb2dd"/>
        <Part Type="punktas" Nr="5.2" Abbr="5.2 p." DocPartId="e9ae211083ee444892314dc51d96ba5e" PartId="bedf2b5a1ad24b939c086190258f0c24"/>
        <Part Type="punktas" Nr="5.3" Abbr="5.3 p." DocPartId="3b5e6c1cb9b243fb907073af12e0c0c4" PartId="a67c29cc713b41538cfe4bc5626f0560"/>
        <Part Type="punktas" Nr="5.4" Abbr="5.4 p." DocPartId="1888e099bb91441dbcae5c406003640e" PartId="a5d4b8dabce24a75a4dadbd387f50c0c"/>
        <Part Type="punktas" Nr="5.5" Abbr="5.5 p." DocPartId="9dbbf3eb46f8438e82f1ff81fcb5ecdb" PartId="7e93d66a8a214cc8ab4a010973b6d70e"/>
        <Part Type="punktas" Nr="5.6" Abbr="5.6 p." DocPartId="2ef830decda844789d94dbaf4655236c" PartId="cdde85ab0220499789bfc6fb1546212d"/>
      </Part>
      <Part Type="punktas" Nr="6" Abbr="6 p." DocPartId="49fedfca127e471c9f225b2864508cb0" PartId="18d49c1a0f29469e8210a2b265a87df6"/>
      <Part Type="punktas" Nr="7" Abbr="7 p." DocPartId="1eb221c315184d12a85d734abf73dca3" PartId="383dd8ce8fb441f590fabd2e9a3a2840"/>
    </Part>
    <Part Type="pabaiga" DocPartId="4c151bf802f44ef0be48be80c556835f" PartId="b45b4bc2687b44a7b7a9728da9291259"/>
  </Part>
  <Part Type="priedas" Abbr="pr." DocPartId="c840f6be17404a1a95544572ff6197cf" PartId="6614ec509d8a4493a6e59f82d3e5f49e"/>
</Parts>
</file>

<file path=customXml/itemProps1.xml><?xml version="1.0" encoding="utf-8"?>
<ds:datastoreItem xmlns:ds="http://schemas.openxmlformats.org/officeDocument/2006/customXml" ds:itemID="{4E547967-96F1-49C4-ABD7-949CC7D6112F}">
  <ds:schemaRefs>
    <ds:schemaRef ds:uri="http://lrs.lt/TAIS/DocParts"/>
  </ds:schemaRefs>
</ds:datastoreItem>
</file>

<file path=docProps/app.xml><?xml version="1.0" encoding="utf-8"?>
<Properties xmlns="http://schemas.openxmlformats.org/officeDocument/2006/extended-properties">
  <Template>Normal.dotm</Template>
  <TotalTime>32</TotalTime>
  <Pages>21</Pages>
  <Words>29329</Words>
  <Characters>16719</Characters>
  <Application>Microsoft Office Word</Application>
  <DocSecurity>0</DocSecurity>
  <Lines>139</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45957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2022-10-10T13:35:00Z</dcterms:modified>
  <revision>9</revision>
</coreProperties>
</file>