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9cde04c9ec64935b7dddca5f4a30340"/>
        <w:lock w:val="sdtLocked"/>
        <w:richText/>
      </w:sdtPr>
      <w:sdtContent>
        <w:p>
          <w:pPr>
            <w:jc w:val="both"/>
            <w:rPr>
              <w:rFonts w:ascii="Times New Roman" w:hAnsi="Times New Roman"/>
            </w:rPr>
          </w:pPr>
          <w:r>
            <w:rPr>
              <w:rFonts w:ascii="Times New Roman" w:hAnsi="Times New Roman"/>
              <w:b/>
              <w:i/>
            </w:rPr>
            <w:t>Suvestinė redakcija nuo 2020-05-22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68dd7cc7e9443b0a72059b1f0cc78e8"/>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68dd7cc7e9443b0a72059b1f0cc78e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e0e61408098a47a5bf33285c3e266358"/>
                <w:lock w:val="sdtLocked"/>
                <w:richText/>
              </w:sdtPr>
              <w:sdtContent>
                <w:p>
                  <w:pPr>
                    <w:ind w:firstLine="567"/>
                    <w:jc w:val="both"/>
                  </w:pPr>
                  <w:sdt>
                    <w:sdtPr>
                      <w:alias w:val="Numeris"/>
                      <w:tag w:val="nr_e0e61408098a47a5bf33285c3e266358"/>
                      <w:lock w:val="sdtLocked"/>
                      <w:richText/>
                    </w:sdtPr>
                    <w:sdtContent>
                      <w:r>
                        <w:t>5</w:t>
                      </w:r>
                    </w:sdtContent>
                  </w:sdt>
                  <w:r>
                    <w:t>. 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w:t>
                  </w:r>
                  <w:r>
                    <w:rPr>
                      <w:b/>
                    </w:rPr>
                    <w:t xml:space="preserve"> </w:t>
                  </w:r>
                  <w:r>
                    <w:t xml:space="preserve">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94b817e1fe674ecd8b7da496b6a78af3"/>
                <w:lock w:val="sdtLocked"/>
                <w:richText/>
              </w:sdtPr>
              <w:sdtContent>
                <w:p>
                  <w:pPr>
                    <w:ind w:firstLine="567"/>
                    <w:jc w:val="both"/>
                  </w:pPr>
                  <w:sdt>
                    <w:sdtPr>
                      <w:alias w:val="Numeris"/>
                      <w:tag w:val="nr_94b817e1fe674ecd8b7da496b6a78af3"/>
                      <w:lock w:val="sdtLocked"/>
                      <w:richText/>
                    </w:sdtPr>
                    <w:sdtContent>
                      <w:r>
                        <w:rPr>
                          <w:szCs w:val="24"/>
                          <w:lang w:eastAsia="lt-LT"/>
                        </w:rPr>
                        <w:t>7</w:t>
                      </w:r>
                    </w:sdtContent>
                  </w:sdt>
                  <w:r>
                    <w:rPr>
                      <w:szCs w:val="24"/>
                      <w:lang w:eastAsia="lt-LT"/>
                    </w:rPr>
                    <w:t>. Kapinės priskiriamos riboto laidojimo kapinėms, jeigu jose nėra vietos naujoms kapavietėms formuoti, tačiau galima laidoti esamose (kur jau palaidota) kapavietėse, formuojant naujus kapus ar pakartotinai laidojant į jau esamus, taip pat laidojant kolumbariumuose, laidojimo rūsiuose, ar išbarstant kremuotus žmogaus palaikus pelenų barstymo lauke arba laidojant esamose kapavietėse tik kremuotus žmogaus palaikus. Jei kapinės priskiriamos riboto laidojimo kapinėms,</w:t>
                  </w:r>
                  <w:r>
                    <w:t xml:space="preserve"> kuriose galima laidoti tik kremuotus žmogaus palaikus, ir </w:t>
                  </w:r>
                  <w:r>
                    <w:rPr>
                      <w:szCs w:val="24"/>
                      <w:lang w:eastAsia="lt-LT"/>
                    </w:rPr>
                    <w:t>savivaldybės skelbiamame jos teritorijoje esančių kapinių sąraše prie riboto laidojimo kapinių statuso nurodyta „</w:t>
                  </w:r>
                  <w:r>
                    <w:rPr>
                      <w:szCs w:val="24"/>
                      <w:lang w:eastAsia="en-GB"/>
                    </w:rPr>
                    <w:t>tik kremuoti žmogaus palaikai“, jose leidžiama laidoti tik kremuotus žmogaus palaikus.</w:t>
                  </w:r>
                  <w:r>
                    <w:rPr>
                      <w:szCs w:val="24"/>
                      <w:lang w:eastAsia="lt-LT"/>
                    </w:rPr>
                    <w:t xml:space="preserve"> Laidojant į Kultūros vertybių registrą įrašytose riboto laidojimo kapinėse, reikia Kultūros paveldo departamento teritorinio padalinio pritarimo.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532a6d54385342faac4ad60ef842ffb7"/>
                <w:lock w:val="sdtLocked"/>
                <w:richText/>
              </w:sdtPr>
              <w:sdtContent>
                <w:p>
                  <w:pPr>
                    <w:ind w:firstLine="567"/>
                    <w:jc w:val="both"/>
                  </w:pPr>
                  <w:sdt>
                    <w:sdtPr>
                      <w:alias w:val="Numeris"/>
                      <w:tag w:val="nr_532a6d54385342faac4ad60ef842ffb7"/>
                      <w:lock w:val="sdtLocked"/>
                      <w:richText/>
                    </w:sdtPr>
                    <w:sdtContent>
                      <w:r>
                        <w:t>14</w:t>
                      </w:r>
                    </w:sdtContent>
                  </w:sdt>
                  <w:r>
                    <w:t xml:space="preserve">. Leidimas laidoti išduodamas laidojančiam asmeniui pateikus rašytinį prašymą ir medicininį mirties liudijimą ar </w:t>
                  </w:r>
                  <w:r>
                    <w:rPr>
                      <w:szCs w:val="24"/>
                    </w:rPr>
                    <w:t>sveikatos apsaugos ministro patvirtintos formos medicinos dokumentų išrašą,</w:t>
                  </w:r>
                  <w:r>
                    <w:t xml:space="preserve"> jeigu norima laidoti </w:t>
                  </w:r>
                  <w:r>
                    <w:rPr>
                      <w:szCs w:val="24"/>
                    </w:rPr>
                    <w:t>žmogaus vaisių (vaisius) iki 22-os nėštumo savaitės</w:t>
                  </w:r>
                  <w:r>
                    <w:t xml:space="preserve">. Žmogaus palaikams, įskaitant balzamuotus ir kremuotus, laidoti, atsižvelgiant į laidojančio asmens prašymą, skiriama kapavietė neatlygintinai arba niša kolumbariume (jeigu jis yra), arba kremuotus žmogaus palaikus leidžiama išbarstyti kapinėse esančiame pelenų barstymo lauke. Skiriamos kapavietės dydis vienam kapui – 3,75 kv. metro (1,5x2,5), keliems kapams (šeimos kapavietė) – 7 kv. metrai (2,8x2,5)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f24f82e917d5445eabac06a1b180bbc0"/>
                <w:lock w:val="sdtLocked"/>
                <w:richText/>
              </w:sdtPr>
              <w:sdtContent>
                <w:p>
                  <w:pPr>
                    <w:ind w:firstLine="567"/>
                    <w:jc w:val="both"/>
                  </w:pPr>
                  <w:sdt>
                    <w:sdtPr>
                      <w:alias w:val="Numeris"/>
                      <w:tag w:val="nr_f24f82e917d5445eabac06a1b180bbc0"/>
                      <w:lock w:val="sdtLocked"/>
                      <w:richText/>
                    </w:sdtPr>
                    <w:sdtContent>
                      <w:r>
                        <w:rPr>
                          <w:szCs w:val="24"/>
                          <w:lang w:eastAsia="lt-LT"/>
                        </w:rPr>
                        <w:t>17</w:t>
                      </w:r>
                    </w:sdtContent>
                  </w:sdt>
                  <w:r>
                    <w:rPr>
                      <w:szCs w:val="24"/>
                      <w:lang w:eastAsia="lt-LT"/>
                    </w:rPr>
                    <w:t>. 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2a6c9be450974693b93680961f26bc6c"/>
                <w:lock w:val="sdtLocked"/>
                <w:richText/>
              </w:sdtPr>
              <w:sdtContent>
                <w:p>
                  <w:pPr>
                    <w:ind w:firstLine="567"/>
                    <w:jc w:val="both"/>
                  </w:pPr>
                  <w:sdt>
                    <w:sdtPr>
                      <w:alias w:val="Numeris"/>
                      <w:tag w:val="nr_2a6c9be450974693b93680961f26bc6c"/>
                      <w:lock w:val="sdtLocked"/>
                      <w:richText/>
                    </w:sdtPr>
                    <w:sdtContent>
                      <w:r>
                        <w:rPr>
                          <w:szCs w:val="24"/>
                          <w:lang w:eastAsia="lt-LT"/>
                        </w:rPr>
                        <w:t>20</w:t>
                      </w:r>
                    </w:sdtContent>
                  </w:sdt>
                  <w:r>
                    <w:rPr>
                      <w:szCs w:val="24"/>
                      <w:lang w:eastAsia="lt-LT"/>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adresą, telefono numerį; juridinio asmens pavadinimą, teisinę formą, kodą, buveinę, telefono numerį)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1 p."/>
                <w:tag w:val="part_ba0cf50f711042b7a976e295cd3797ae"/>
                <w:lock w:val="sdtLocked"/>
                <w:richText/>
              </w:sdtPr>
              <w:sdtContent>
                <w:p>
                  <w:pPr>
                    <w:ind w:firstLine="567"/>
                    <w:jc w:val="both"/>
                  </w:pPr>
                  <w:sdt>
                    <w:sdtPr>
                      <w:alias w:val="Numeris"/>
                      <w:tag w:val="nr_ba0cf50f711042b7a976e295cd3797ae"/>
                      <w:lock w:val="sdtLocked"/>
                      <w:richText/>
                    </w:sdtPr>
                    <w:sdtContent>
                      <w:r>
                        <w:rPr>
                          <w:szCs w:val="24"/>
                          <w:lang w:eastAsia="lt-LT"/>
                        </w:rPr>
                        <w:t>21</w:t>
                      </w:r>
                    </w:sdtContent>
                  </w:sdt>
                  <w:r>
                    <w:rPr>
                      <w:szCs w:val="24"/>
                      <w:lang w:eastAsia="lt-LT"/>
                    </w:rPr>
                    <w:t>. Jeigu asmuo, įrašytas žurnale atsakingu už kapavietės ar kolumbariumo nišos priežiūrą, miršta arba dėl kitų priežasčių negali rūpintis kapavietės ar kolumbariumo nišos priežiūra, jo giminaičiai, sutuoktinis (-ė) arba (ir) kapavietėje ar kolumbariumo nišoje palaidotų mirusiųjų giminaičiai ir sutuoktinis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turi susitarti, kas bus atsakingas už neprižiūrimos kapavietės priežiūrą, ir raštu apie tai pranešti kapinių prižiūrėtojui, nurodydami keistinus už kapavietės priežiūrą atsakingo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8f42cf18be3a4795900d3d863d7249f2"/>
        <w:lock w:val="sdtLocked"/>
        <w:richText/>
      </w:sdtPr>
      <w:sdtContent>
        <w:p>
          <w:pPr>
            <w:ind w:left="6294"/>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6294"/>
            <w:rPr>
              <w:szCs w:val="24"/>
            </w:rPr>
          </w:pPr>
          <w:r>
            <w:rPr>
              <w:szCs w:val="24"/>
            </w:rPr>
            <w:t>Kapinių tvarkymo taisyklių priedas</w:t>
          </w:r>
        </w:p>
        <w:p>
          <w:pPr>
            <w:rPr>
              <w:szCs w:val="24"/>
            </w:rPr>
          </w:pPr>
        </w:p>
        <w:p>
          <w:pPr>
            <w:jc w:val="center"/>
            <w:rPr>
              <w:b/>
              <w:szCs w:val="24"/>
            </w:rPr>
          </w:pPr>
          <w:sdt>
            <w:sdtPr>
              <w:alias w:val="Pavadinimas"/>
              <w:tag w:val="title_8f42cf18be3a4795900d3d863d7249f2"/>
              <w:lock w:val="sdtLocked"/>
              <w:richText/>
            </w:sdtPr>
            <w:sdtContent>
              <w:r>
                <w:rPr>
                  <w:b/>
                  <w:bCs/>
                  <w:szCs w:val="24"/>
                </w:rPr>
                <w:t>(Leidimo laidoti forma)</w:t>
              </w:r>
            </w:sdtContent>
          </w:sdt>
        </w:p>
        <w:p>
          <w:pPr>
            <w:jc w:val="center"/>
            <w:rPr>
              <w:szCs w:val="24"/>
            </w:rPr>
          </w:pPr>
          <w:r>
            <w:rPr>
              <w:szCs w:val="24"/>
            </w:rPr>
            <w:t>___________________________________</w:t>
          </w:r>
        </w:p>
        <w:p>
          <w:pPr>
            <w:jc w:val="center"/>
            <w:rPr>
              <w:sz w:val="20"/>
            </w:rPr>
          </w:pPr>
          <w:r>
            <w:rPr>
              <w:sz w:val="20"/>
            </w:rPr>
            <w:t>(dokumento sudarytojo pavadinimas)</w:t>
          </w:r>
        </w:p>
        <w:p>
          <w:pPr>
            <w:jc w:val="center"/>
            <w:rPr>
              <w:szCs w:val="24"/>
            </w:rPr>
          </w:pPr>
        </w:p>
        <w:sdt>
          <w:sdtPr>
            <w:alias w:val="skirsnis"/>
            <w:tag w:val="part_7b8ffa5875774017a96c59bef39acde6"/>
            <w:lock w:val="sdtLocked"/>
            <w:richText/>
          </w:sdtPr>
          <w:sdtContent>
            <w:p>
              <w:pPr>
                <w:jc w:val="center"/>
                <w:rPr>
                  <w:b/>
                  <w:szCs w:val="24"/>
                </w:rPr>
              </w:pPr>
              <w:sdt>
                <w:sdtPr>
                  <w:alias w:val="Pavadinimas"/>
                  <w:tag w:val="title_7b8ffa5875774017a96c59bef39acde6"/>
                  <w:lock w:val="sdtLocked"/>
                  <w:richText/>
                </w:sdtPr>
                <w:sdtContent>
                  <w:r>
                    <w:rPr>
                      <w:b/>
                      <w:bCs/>
                      <w:szCs w:val="24"/>
                    </w:rPr>
                    <w:t>LEIDIMAS LAIDOTI</w:t>
                  </w:r>
                </w:sdtContent>
              </w:sdt>
            </w:p>
            <w:p>
              <w:pPr>
                <w:jc w:val="center"/>
                <w:rPr>
                  <w:szCs w:val="24"/>
                </w:rPr>
              </w:pPr>
              <w:r>
                <w:rPr>
                  <w:b/>
                  <w:bCs/>
                  <w:szCs w:val="24"/>
                </w:rPr>
                <w:t xml:space="preserve">_______________ </w:t>
              </w:r>
              <w:r>
                <w:rPr>
                  <w:szCs w:val="24"/>
                </w:rPr>
                <w:t>Nr.</w:t>
              </w:r>
              <w:r>
                <w:rPr>
                  <w:b/>
                  <w:bCs/>
                  <w:szCs w:val="24"/>
                </w:rPr>
                <w:t xml:space="preserve"> _________</w:t>
              </w:r>
            </w:p>
            <w:p>
              <w:pPr>
                <w:ind w:left="3402"/>
                <w:rPr>
                  <w:sz w:val="20"/>
                </w:rPr>
              </w:pPr>
              <w:r>
                <w:rPr>
                  <w:sz w:val="20"/>
                </w:rPr>
                <w:t>(data)</w:t>
              </w:r>
            </w:p>
            <w:p>
              <w:pPr>
                <w:jc w:val="center"/>
                <w:rPr>
                  <w:szCs w:val="24"/>
                </w:rPr>
              </w:pPr>
              <w:r>
                <w:rPr>
                  <w:szCs w:val="24"/>
                </w:rPr>
                <w:t>______________</w:t>
              </w:r>
            </w:p>
            <w:p>
              <w:pPr>
                <w:jc w:val="center"/>
                <w:rPr>
                  <w:sz w:val="20"/>
                </w:rPr>
              </w:pPr>
              <w:r>
                <w:rPr>
                  <w:sz w:val="20"/>
                </w:rPr>
                <w:t>(sudarymo vieta)</w:t>
              </w:r>
            </w:p>
            <w:p>
              <w:pPr>
                <w:jc w:val="center"/>
                <w:rPr>
                  <w:szCs w:val="24"/>
                </w:rPr>
              </w:pPr>
            </w:p>
            <w:sdt>
              <w:sdtPr>
                <w:alias w:val="pastraipa"/>
                <w:tag w:val="part_565d7fdcb08c4167a8bc5383757bed3b"/>
                <w:lock w:val="sdtLocked"/>
                <w:richText/>
              </w:sdtPr>
              <w:sdtContent>
                <w:p>
                  <w:pPr>
                    <w:ind w:firstLine="567"/>
                    <w:jc w:val="both"/>
                    <w:rPr>
                      <w:szCs w:val="24"/>
                    </w:rPr>
                  </w:pPr>
                  <w:r>
                    <w:rPr>
                      <w:szCs w:val="24"/>
                    </w:rPr>
                    <w:t>Atsižvelgiant į _______________ Nr. ____________________ gautą ______________</w:t>
                  </w:r>
                </w:p>
                <w:p>
                  <w:pPr>
                    <w:ind w:firstLine="1364"/>
                    <w:jc w:val="center"/>
                  </w:pPr>
                  <w:r>
                    <w:t>(</w:t>
                  </w:r>
                  <w:r>
                    <w:rPr>
                      <w:sz w:val="20"/>
                    </w:rPr>
                    <w:t xml:space="preserve">prašymo gavimo data)           (gavimo registracijos numeris)            (laidojančio asmens:</w:t>
                  </w:r>
                  <w:r>
                    <w:t xml:space="preserve"> </w:t>
                  </w:r>
                </w:p>
                <w:p>
                  <w:pPr>
                    <w:rPr>
                      <w:sz w:val="10"/>
                      <w:szCs w:val="10"/>
                    </w:rPr>
                  </w:pPr>
                </w:p>
                <w:p>
                  <w:pPr>
                    <w:jc w:val="both"/>
                    <w:rPr>
                      <w:sz w:val="20"/>
                    </w:rPr>
                  </w:pPr>
                  <w:r>
                    <w:rPr>
                      <w:szCs w:val="24"/>
                    </w:rPr>
                    <w:t xml:space="preserve">___________________________________________________________________________ prašymą ir </w:t>
                  </w:r>
                  <w:r>
                    <w:rPr>
                      <w:sz w:val="20"/>
                    </w:rPr>
                    <w:t>fizinio asmens vardas ir pavardė, adresas; juridinio asmens pavadinimas, buveinė, teisinė forma)</w:t>
                  </w:r>
                </w:p>
                <w:p>
                  <w:pPr>
                    <w:jc w:val="both"/>
                    <w:rPr>
                      <w:szCs w:val="24"/>
                    </w:rPr>
                  </w:pPr>
                  <w:r>
                    <w:rPr>
                      <w:szCs w:val="24"/>
                    </w:rPr>
                    <w:t>pateiktą medicininį mirties liudijimą,___________________________________ (jei prašoma</w:t>
                  </w:r>
                </w:p>
                <w:p>
                  <w:pPr>
                    <w:tabs>
                      <w:tab w:val="left" w:pos="4466"/>
                    </w:tabs>
                    <w:ind w:left="3402" w:firstLine="284"/>
                    <w:jc w:val="both"/>
                    <w:rPr>
                      <w:sz w:val="20"/>
                    </w:rPr>
                  </w:pPr>
                  <w:r>
                    <w:rPr>
                      <w:sz w:val="20"/>
                    </w:rPr>
                    <w:t>(medicininio mirties liudijimo data ir numeris)</w:t>
                  </w:r>
                </w:p>
                <w:p>
                  <w:pPr>
                    <w:rPr>
                      <w:sz w:val="10"/>
                      <w:szCs w:val="10"/>
                    </w:rPr>
                  </w:pPr>
                </w:p>
                <w:p>
                  <w:pPr>
                    <w:jc w:val="both"/>
                    <w:rPr>
                      <w:szCs w:val="24"/>
                    </w:rPr>
                  </w:pPr>
                  <w:r>
                    <w:rPr>
                      <w:szCs w:val="24"/>
                    </w:rPr>
                    <w:t xml:space="preserve">laidoti žmogaus vaisių (vaisius) iki 22-os nėštumo savaitės, pateiktą </w:t>
                  </w:r>
                  <w:r>
                    <w:t xml:space="preserve">sveikatos apsaugos ministro patvirtintos formos </w:t>
                  </w:r>
                  <w:r>
                    <w:rPr>
                      <w:szCs w:val="24"/>
                    </w:rPr>
                    <w:t>medicinos dokumentų išrašą*______________________________________________________________________</w:t>
                  </w:r>
                </w:p>
                <w:p>
                  <w:pPr>
                    <w:ind w:firstLine="1378"/>
                    <w:rPr>
                      <w:szCs w:val="24"/>
                    </w:rPr>
                  </w:pPr>
                  <w:r>
                    <w:rPr>
                      <w:sz w:val="20"/>
                    </w:rPr>
                    <w:t>(sveikatos apsaugos ministro nustatytos</w:t>
                  </w:r>
                  <w:r>
                    <w:rPr>
                      <w:szCs w:val="24"/>
                    </w:rPr>
                    <w:t xml:space="preserve"> </w:t>
                  </w:r>
                  <w:r>
                    <w:rPr>
                      <w:sz w:val="20"/>
                    </w:rPr>
                    <w:t>formos</w:t>
                  </w:r>
                  <w:r>
                    <w:rPr>
                      <w:szCs w:val="24"/>
                    </w:rPr>
                    <w:t xml:space="preserve"> </w:t>
                  </w:r>
                  <w:r>
                    <w:rPr>
                      <w:sz w:val="20"/>
                    </w:rPr>
                    <w:t>medicinos dokumentų išrašo</w:t>
                  </w:r>
                  <w:r>
                    <w:rPr>
                      <w:szCs w:val="24"/>
                    </w:rPr>
                    <w:t xml:space="preserve"> __________________________________________________________________________)</w:t>
                  </w:r>
                </w:p>
                <w:p>
                  <w:pPr>
                    <w:ind w:firstLine="1219"/>
                    <w:jc w:val="both"/>
                    <w:rPr>
                      <w:sz w:val="20"/>
                    </w:rPr>
                  </w:pPr>
                  <w:r>
                    <w:rPr>
                      <w:sz w:val="20"/>
                    </w:rPr>
                    <w:t>data, moters, kurios vaisių (vaisius) prašoma laidoti vardas, pavardė, gimimo data)</w:t>
                  </w:r>
                </w:p>
                <w:p>
                  <w:pPr>
                    <w:jc w:val="both"/>
                    <w:rPr>
                      <w:szCs w:val="24"/>
                    </w:rPr>
                  </w:pPr>
                  <w:r>
                    <w:rPr>
                      <w:szCs w:val="24"/>
                    </w:rPr>
                    <w:t>leidžiama laidoti:</w:t>
                  </w:r>
                </w:p>
                <w:p>
                  <w:pPr>
                    <w:jc w:val="both"/>
                    <w:rPr>
                      <w:sz w:val="20"/>
                    </w:rPr>
                  </w:pPr>
                </w:p>
              </w:sdtContent>
            </w:sdt>
            <w:sdt>
              <w:sdtPr>
                <w:alias w:val="pr. 1 p."/>
                <w:tag w:val="part_a18eef1fb9264856b2a5f44c4ff42a2c"/>
                <w:lock w:val="sdtLocked"/>
                <w:richText/>
              </w:sdtPr>
              <w:sdtContent>
                <w:p>
                  <w:pPr>
                    <w:ind w:firstLine="567"/>
                    <w:jc w:val="both"/>
                    <w:rPr>
                      <w:szCs w:val="24"/>
                    </w:rPr>
                  </w:pPr>
                  <w:sdt>
                    <w:sdtPr>
                      <w:alias w:val="Numeris"/>
                      <w:tag w:val="nr_a18eef1fb9264856b2a5f44c4ff42a2c"/>
                      <w:lock w:val="sdtLocked"/>
                      <w:richText/>
                    </w:sdtPr>
                    <w:sdtContent>
                      <w:r>
                        <w:rPr>
                          <w:szCs w:val="24"/>
                        </w:rPr>
                        <w:t>1</w:t>
                      </w:r>
                    </w:sdtContent>
                  </w:sdt>
                  <w:r>
                    <w:rPr>
                      <w:szCs w:val="24"/>
                    </w:rPr>
                    <w:t>. Pavardė _______________________________</w:t>
                  </w:r>
                </w:p>
              </w:sdtContent>
            </w:sdt>
            <w:sdt>
              <w:sdtPr>
                <w:alias w:val="pr. 2 p."/>
                <w:tag w:val="part_8d81b733ccd847b899b93b5b9a74009b"/>
                <w:lock w:val="sdtLocked"/>
                <w:richText/>
              </w:sdtPr>
              <w:sdtContent>
                <w:p>
                  <w:pPr>
                    <w:ind w:firstLine="567"/>
                    <w:jc w:val="both"/>
                    <w:rPr>
                      <w:szCs w:val="24"/>
                    </w:rPr>
                  </w:pPr>
                  <w:sdt>
                    <w:sdtPr>
                      <w:alias w:val="Numeris"/>
                      <w:tag w:val="nr_8d81b733ccd847b899b93b5b9a74009b"/>
                      <w:lock w:val="sdtLocked"/>
                      <w:richText/>
                    </w:sdtPr>
                    <w:sdtContent>
                      <w:r>
                        <w:rPr>
                          <w:szCs w:val="24"/>
                        </w:rPr>
                        <w:t>2</w:t>
                      </w:r>
                    </w:sdtContent>
                  </w:sdt>
                  <w:r>
                    <w:rPr>
                      <w:szCs w:val="24"/>
                    </w:rPr>
                    <w:t>. Vardas ________________________________</w:t>
                  </w:r>
                </w:p>
              </w:sdtContent>
            </w:sdt>
            <w:sdt>
              <w:sdtPr>
                <w:alias w:val="pr. 3 p."/>
                <w:tag w:val="part_365e39a1b9a24071914021c25741a958"/>
                <w:lock w:val="sdtLocked"/>
                <w:richText/>
              </w:sdtPr>
              <w:sdtContent>
                <w:p>
                  <w:pPr>
                    <w:ind w:firstLine="567"/>
                    <w:jc w:val="both"/>
                    <w:rPr>
                      <w:szCs w:val="24"/>
                    </w:rPr>
                  </w:pPr>
                  <w:sdt>
                    <w:sdtPr>
                      <w:alias w:val="Numeris"/>
                      <w:tag w:val="nr_365e39a1b9a24071914021c25741a958"/>
                      <w:lock w:val="sdtLocked"/>
                      <w:richText/>
                    </w:sdtPr>
                    <w:sdtContent>
                      <w:r>
                        <w:rPr>
                          <w:szCs w:val="24"/>
                        </w:rPr>
                        <w:t>3</w:t>
                      </w:r>
                    </w:sdtContent>
                  </w:sdt>
                  <w:r>
                    <w:rPr>
                      <w:szCs w:val="24"/>
                    </w:rPr>
                    <w:t>. Asmens kodas __________________________</w:t>
                  </w:r>
                </w:p>
              </w:sdtContent>
            </w:sdt>
            <w:sdt>
              <w:sdtPr>
                <w:alias w:val="pr. 4 p."/>
                <w:tag w:val="part_db0a92d4b19444e484c9f82b0fc95dc6"/>
                <w:lock w:val="sdtLocked"/>
                <w:richText/>
              </w:sdtPr>
              <w:sdtContent>
                <w:p>
                  <w:pPr>
                    <w:ind w:firstLine="567"/>
                    <w:jc w:val="both"/>
                    <w:rPr>
                      <w:szCs w:val="24"/>
                    </w:rPr>
                  </w:pPr>
                  <w:sdt>
                    <w:sdtPr>
                      <w:alias w:val="Numeris"/>
                      <w:tag w:val="nr_db0a92d4b19444e484c9f82b0fc95dc6"/>
                      <w:lock w:val="sdtLocked"/>
                      <w:richText/>
                    </w:sdtPr>
                    <w:sdtContent>
                      <w:r>
                        <w:rPr>
                          <w:szCs w:val="24"/>
                        </w:rPr>
                        <w:t>4</w:t>
                      </w:r>
                    </w:sdtContent>
                  </w:sdt>
                  <w:r>
                    <w:rPr>
                      <w:szCs w:val="24"/>
                    </w:rPr>
                    <w:t>. Gimimo data ___________________________</w:t>
                  </w:r>
                </w:p>
              </w:sdtContent>
            </w:sdt>
            <w:sdt>
              <w:sdtPr>
                <w:alias w:val="pr. 5 p."/>
                <w:tag w:val="part_7c5dd11cf59a449db87f8b063033fb03"/>
                <w:lock w:val="sdtLocked"/>
                <w:richText/>
              </w:sdtPr>
              <w:sdtContent>
                <w:p>
                  <w:pPr>
                    <w:ind w:firstLine="567"/>
                    <w:jc w:val="both"/>
                    <w:rPr>
                      <w:szCs w:val="24"/>
                    </w:rPr>
                  </w:pPr>
                  <w:sdt>
                    <w:sdtPr>
                      <w:alias w:val="Numeris"/>
                      <w:tag w:val="nr_7c5dd11cf59a449db87f8b063033fb03"/>
                      <w:lock w:val="sdtLocked"/>
                      <w:richText/>
                    </w:sdtPr>
                    <w:sdtContent>
                      <w:r>
                        <w:rPr>
                          <w:szCs w:val="24"/>
                        </w:rPr>
                        <w:t>5</w:t>
                      </w:r>
                    </w:sdtContent>
                  </w:sdt>
                  <w:r>
                    <w:rPr>
                      <w:szCs w:val="24"/>
                    </w:rPr>
                    <w:t>. Mirties data ____________________________</w:t>
                  </w:r>
                </w:p>
              </w:sdtContent>
            </w:sdt>
            <w:sdt>
              <w:sdtPr>
                <w:alias w:val="pr. 6 p."/>
                <w:tag w:val="part_d67be5fd896f432ebe19030294c9bc3e"/>
                <w:lock w:val="sdtLocked"/>
                <w:richText/>
              </w:sdtPr>
              <w:sdtContent>
                <w:p>
                  <w:pPr>
                    <w:ind w:firstLine="567"/>
                    <w:jc w:val="both"/>
                    <w:rPr>
                      <w:szCs w:val="24"/>
                    </w:rPr>
                  </w:pPr>
                  <w:sdt>
                    <w:sdtPr>
                      <w:alias w:val="Numeris"/>
                      <w:tag w:val="nr_d67be5fd896f432ebe19030294c9bc3e"/>
                      <w:lock w:val="sdtLocked"/>
                      <w:richText/>
                    </w:sdtPr>
                    <w:sdtContent>
                      <w:r>
                        <w:rPr>
                          <w:szCs w:val="24"/>
                        </w:rPr>
                        <w:t>6</w:t>
                      </w:r>
                    </w:sdtContent>
                  </w:sdt>
                  <w:r>
                    <w:rPr>
                      <w:szCs w:val="24"/>
                    </w:rPr>
                    <w:t>. Kapinių pavadinimas _____________________</w:t>
                  </w:r>
                </w:p>
              </w:sdtContent>
            </w:sdt>
            <w:sdt>
              <w:sdtPr>
                <w:alias w:val="pr. 7 p."/>
                <w:tag w:val="part_7c28797d366e4ae4834cc756b091351c"/>
                <w:lock w:val="sdtLocked"/>
                <w:richText/>
              </w:sdtPr>
              <w:sdtContent>
                <w:p>
                  <w:pPr>
                    <w:ind w:firstLine="567"/>
                    <w:jc w:val="both"/>
                    <w:rPr>
                      <w:szCs w:val="24"/>
                    </w:rPr>
                  </w:pPr>
                  <w:sdt>
                    <w:sdtPr>
                      <w:alias w:val="Numeris"/>
                      <w:tag w:val="nr_7c28797d366e4ae4834cc756b091351c"/>
                      <w:lock w:val="sdtLocked"/>
                      <w:richText/>
                    </w:sdtPr>
                    <w:sdtContent>
                      <w:r>
                        <w:rPr>
                          <w:szCs w:val="24"/>
                        </w:rPr>
                        <w:t>7</w:t>
                      </w:r>
                    </w:sdtContent>
                  </w:sdt>
                  <w:r>
                    <w:rPr>
                      <w:szCs w:val="24"/>
                    </w:rPr>
                    <w:t>. Kvartalo numeris ________________________</w:t>
                  </w:r>
                </w:p>
              </w:sdtContent>
            </w:sdt>
            <w:sdt>
              <w:sdtPr>
                <w:alias w:val="pr. 8 p."/>
                <w:tag w:val="part_b31e43ed834e428a9df17d447f9408c7"/>
                <w:lock w:val="sdtLocked"/>
                <w:richText/>
              </w:sdtPr>
              <w:sdtContent>
                <w:p>
                  <w:pPr>
                    <w:ind w:firstLine="567"/>
                    <w:jc w:val="both"/>
                    <w:rPr>
                      <w:szCs w:val="24"/>
                    </w:rPr>
                  </w:pPr>
                  <w:sdt>
                    <w:sdtPr>
                      <w:alias w:val="Numeris"/>
                      <w:tag w:val="nr_b31e43ed834e428a9df17d447f9408c7"/>
                      <w:lock w:val="sdtLocked"/>
                      <w:richText/>
                    </w:sdtPr>
                    <w:sdtContent>
                      <w:r>
                        <w:rPr>
                          <w:szCs w:val="24"/>
                        </w:rPr>
                        <w:t>8</w:t>
                      </w:r>
                    </w:sdtContent>
                  </w:sdt>
                  <w:r>
                    <w:rPr>
                      <w:szCs w:val="24"/>
                    </w:rPr>
                    <w:t>. Kapavietės numeris ______________________</w:t>
                  </w:r>
                </w:p>
              </w:sdtContent>
            </w:sdt>
            <w:sdt>
              <w:sdtPr>
                <w:alias w:val="pr. 9 p."/>
                <w:tag w:val="part_98d89f1b17c44ec296c7f28fbab6c6f3"/>
                <w:lock w:val="sdtLocked"/>
                <w:richText/>
              </w:sdtPr>
              <w:sdtContent>
                <w:p>
                  <w:pPr>
                    <w:ind w:firstLine="567"/>
                    <w:jc w:val="both"/>
                    <w:rPr>
                      <w:szCs w:val="24"/>
                    </w:rPr>
                  </w:pPr>
                  <w:sdt>
                    <w:sdtPr>
                      <w:alias w:val="Numeris"/>
                      <w:tag w:val="nr_98d89f1b17c44ec296c7f28fbab6c6f3"/>
                      <w:lock w:val="sdtLocked"/>
                      <w:richText/>
                    </w:sdtPr>
                    <w:sdtContent>
                      <w:r>
                        <w:rPr>
                          <w:szCs w:val="24"/>
                        </w:rPr>
                        <w:t>9</w:t>
                      </w:r>
                    </w:sdtContent>
                  </w:sdt>
                  <w:r>
                    <w:rPr>
                      <w:szCs w:val="24"/>
                    </w:rPr>
                    <w:t>. Kapavietės dydis _________________________</w:t>
                  </w:r>
                </w:p>
              </w:sdtContent>
            </w:sdt>
            <w:sdt>
              <w:sdtPr>
                <w:alias w:val="pr. 10 p."/>
                <w:tag w:val="part_572269b3d7d14763bd578491489f4684"/>
                <w:lock w:val="sdtLocked"/>
                <w:richText/>
              </w:sdtPr>
              <w:sdtContent>
                <w:p>
                  <w:pPr>
                    <w:ind w:firstLine="567"/>
                    <w:jc w:val="both"/>
                    <w:rPr>
                      <w:szCs w:val="24"/>
                    </w:rPr>
                  </w:pPr>
                  <w:sdt>
                    <w:sdtPr>
                      <w:alias w:val="Numeris"/>
                      <w:tag w:val="nr_572269b3d7d14763bd578491489f4684"/>
                      <w:lock w:val="sdtLocked"/>
                      <w:richText/>
                    </w:sdtPr>
                    <w:sdtContent>
                      <w:r>
                        <w:rPr>
                          <w:szCs w:val="24"/>
                        </w:rPr>
                        <w:t>10</w:t>
                      </w:r>
                    </w:sdtContent>
                  </w:sdt>
                  <w:r>
                    <w:rPr>
                      <w:szCs w:val="24"/>
                    </w:rPr>
                    <w:t>. Kolumbariumas _________________________</w:t>
                  </w:r>
                </w:p>
              </w:sdtContent>
            </w:sdt>
            <w:sdt>
              <w:sdtPr>
                <w:alias w:val="pr. 11 p."/>
                <w:tag w:val="part_833b90ad040941edace1b260c28472c6"/>
                <w:lock w:val="sdtLocked"/>
                <w:richText/>
              </w:sdtPr>
              <w:sdtContent>
                <w:p>
                  <w:pPr>
                    <w:ind w:firstLine="567"/>
                    <w:jc w:val="both"/>
                    <w:rPr>
                      <w:szCs w:val="24"/>
                    </w:rPr>
                  </w:pPr>
                  <w:sdt>
                    <w:sdtPr>
                      <w:alias w:val="Numeris"/>
                      <w:tag w:val="nr_833b90ad040941edace1b260c28472c6"/>
                      <w:lock w:val="sdtLocked"/>
                      <w:richText/>
                    </w:sdtPr>
                    <w:sdtContent>
                      <w:r>
                        <w:rPr>
                          <w:szCs w:val="24"/>
                        </w:rPr>
                        <w:t>11</w:t>
                      </w:r>
                    </w:sdtContent>
                  </w:sdt>
                  <w:r>
                    <w:rPr>
                      <w:szCs w:val="24"/>
                    </w:rPr>
                    <w:t>. Nišos numeris __________________________</w:t>
                  </w:r>
                </w:p>
              </w:sdtContent>
            </w:sdt>
            <w:sdt>
              <w:sdtPr>
                <w:alias w:val="pr. 12 p."/>
                <w:tag w:val="part_633feda1f8fc46d7b4e6777cd5c5e9c1"/>
                <w:lock w:val="sdtLocked"/>
                <w:richText/>
              </w:sdtPr>
              <w:sdtContent>
                <w:p>
                  <w:pPr>
                    <w:ind w:firstLine="567"/>
                    <w:jc w:val="both"/>
                    <w:rPr>
                      <w:szCs w:val="24"/>
                    </w:rPr>
                  </w:pPr>
                  <w:sdt>
                    <w:sdtPr>
                      <w:alias w:val="Numeris"/>
                      <w:tag w:val="nr_633feda1f8fc46d7b4e6777cd5c5e9c1"/>
                      <w:lock w:val="sdtLocked"/>
                      <w:richText/>
                    </w:sdtPr>
                    <w:sdtContent>
                      <w:r>
                        <w:rPr>
                          <w:szCs w:val="24"/>
                        </w:rPr>
                        <w:t>12</w:t>
                      </w:r>
                    </w:sdtContent>
                  </w:sdt>
                  <w:r>
                    <w:rPr>
                      <w:szCs w:val="24"/>
                    </w:rPr>
                    <w:t>. Pelenų barstymo laukas ___________________</w:t>
                  </w:r>
                </w:p>
                <w:p>
                  <w:pPr>
                    <w:rPr>
                      <w:sz w:val="20"/>
                    </w:rPr>
                  </w:pPr>
                </w:p>
              </w:sdtContent>
            </w:sdt>
            <w:sdt>
              <w:sdtPr>
                <w:alias w:val="pastraipa"/>
                <w:tag w:val="part_68735b1cfbad419e8ea9878c9da49d6c"/>
                <w:lock w:val="sdtLocked"/>
                <w:richText/>
              </w:sdtPr>
              <w:sdtContent>
                <w:p>
                  <w:pPr>
                    <w:rPr>
                      <w:szCs w:val="24"/>
                    </w:rPr>
                  </w:pPr>
                  <w:r>
                    <w:rPr>
                      <w:szCs w:val="24"/>
                    </w:rPr>
                    <w:t xml:space="preserve">____________________________      _______________             _______________________</w:t>
                  </w:r>
                </w:p>
                <w:p>
                  <w:pPr>
                    <w:rPr>
                      <w:sz w:val="20"/>
                    </w:rPr>
                  </w:pPr>
                  <w:r>
                    <w:t>(</w:t>
                  </w:r>
                  <w:r>
                    <w:rPr>
                      <w:sz w:val="20"/>
                    </w:rPr>
                    <w:t xml:space="preserve">leidimą išdavusio asmens pareigos)                             (parašas)                                      (vardas ir pavardė) </w:t>
                  </w:r>
                </w:p>
                <w:p>
                  <w:pPr>
                    <w:rPr>
                      <w:szCs w:val="24"/>
                    </w:rPr>
                  </w:pPr>
                </w:p>
                <w:p>
                  <w:pPr>
                    <w:ind w:firstLine="567"/>
                    <w:rPr>
                      <w:szCs w:val="24"/>
                    </w:rPr>
                  </w:pPr>
                  <w:r>
                    <w:rPr>
                      <w:szCs w:val="24"/>
                    </w:rPr>
                    <w:t>Pritariama leidimui laidoti riboto laidojimo kapinėse**.</w:t>
                  </w:r>
                </w:p>
                <w:p>
                  <w:pPr>
                    <w:ind w:firstLine="567"/>
                    <w:rPr>
                      <w:szCs w:val="24"/>
                    </w:rPr>
                  </w:pPr>
                  <w:r>
                    <w:rPr>
                      <w:szCs w:val="24"/>
                    </w:rPr>
                    <w:t>_____________________________________________________________</w:t>
                  </w:r>
                </w:p>
                <w:p>
                  <w:pPr>
                    <w:ind w:left="567"/>
                    <w:jc w:val="both"/>
                    <w:rPr>
                      <w:sz w:val="20"/>
                    </w:rPr>
                  </w:pPr>
                  <w:r>
                    <w:rPr>
                      <w:sz w:val="20"/>
                    </w:rPr>
                    <w:t>(Kultūros paveldo departamento prie Kultūros ministerijos teritorinio padalinio pavadinimas)</w:t>
                  </w:r>
                </w:p>
                <w:p>
                  <w:pPr>
                    <w:rPr>
                      <w:szCs w:val="24"/>
                    </w:rPr>
                  </w:pPr>
                </w:p>
                <w:p>
                  <w:pPr>
                    <w:rPr>
                      <w:szCs w:val="24"/>
                    </w:rPr>
                  </w:pPr>
                  <w:r>
                    <w:rPr>
                      <w:szCs w:val="24"/>
                    </w:rPr>
                    <w:t xml:space="preserve">___________________________             ____________            ________________________</w:t>
                  </w:r>
                </w:p>
                <w:p>
                  <w:pPr>
                    <w:rPr>
                      <w:sz w:val="20"/>
                    </w:rPr>
                  </w:pPr>
                  <w:r>
                    <w:rPr>
                      <w:sz w:val="20"/>
                    </w:rPr>
                    <w:t xml:space="preserve">(pritarimą išdavusio asmens pareigos)                          (parašas)                                  (vardas ir pavardė)</w:t>
                  </w:r>
                </w:p>
                <w:p>
                  <w:pPr>
                    <w:rPr>
                      <w:sz w:val="20"/>
                    </w:rPr>
                  </w:pPr>
                  <w:r>
                    <w:rPr>
                      <w:sz w:val="20"/>
                    </w:rPr>
                    <w:t>–––––––––––––––––––––</w:t>
                  </w:r>
                </w:p>
                <w:p>
                  <w:pPr>
                    <w:jc w:val="both"/>
                    <w:rPr>
                      <w:sz w:val="20"/>
                    </w:rPr>
                  </w:pPr>
                  <w:r>
                    <w:rPr>
                      <w:sz w:val="20"/>
                    </w:rPr>
                    <w:t>*Jei prašoma laidoti žmogaus vaisių (vaisius) iki 22-os nėštumo savaitės 1–5 punktai nepildomi.</w:t>
                  </w:r>
                </w:p>
                <w:p>
                  <w:pPr>
                    <w:jc w:val="both"/>
                    <w:rPr>
                      <w:sz w:val="16"/>
                      <w:szCs w:val="16"/>
                    </w:rPr>
                  </w:pPr>
                  <w:r>
                    <w:rPr>
                      <w:sz w:val="20"/>
                    </w:rPr>
                    <w:t>**Kultūros paveldo departamento prie Kultūros ministerijos teritorinio padalinio pritarimo reikia laidojant į Kultūros vertybių registrą įrašytose riboto laidojimo kapinėse</w:t>
                  </w:r>
                  <w:r>
                    <w:rPr>
                      <w:sz w:val="16"/>
                      <w:szCs w:val="16"/>
                    </w:rPr>
                    <w:t>.</w:t>
                  </w:r>
                </w:p>
              </w:sdtContent>
            </w:sdt>
          </w:sdtContent>
        </w:sdt>
        <w:sdt>
          <w:sdtPr>
            <w:alias w:val="pabaiga"/>
            <w:tag w:val="part_7161ab6befb541978357b484b77427d1"/>
            <w:lock w:val="sdtLocked"/>
            <w:richText/>
          </w:sdtPr>
          <w:sdtContent>
            <w:p>
              <w:pPr>
                <w:jc w:val="center"/>
                <w:rPr>
                  <w:lang w:val="en-GB"/>
                </w:rPr>
              </w:pPr>
              <w:r>
                <w:rPr>
                  <w:sz w:val="16"/>
                  <w:szCs w:val="16"/>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b863ee3b572e435babf841b88b7878f3"/>
                    <w:lock w:val="sdtLocked"/>
                    <w:richText/>
                  </w:sdtPr>
                  <w:sdtContent>
                    <w:p>
                      <w:pPr>
                        <w:ind w:firstLine="567"/>
                        <w:jc w:val="both"/>
                      </w:pPr>
                      <w:sdt>
                        <w:sdtPr>
                          <w:alias w:val="Numeris"/>
                          <w:tag w:val="nr_b863ee3b572e435babf841b88b7878f3"/>
                          <w:lock w:val="sdtLocked"/>
                          <w:richText/>
                        </w:sdtPr>
                        <w:sdtContent>
                          <w:r>
                            <w:rPr>
                              <w:szCs w:val="24"/>
                            </w:rPr>
                            <w:t>3.1</w:t>
                          </w:r>
                        </w:sdtContent>
                      </w:sdt>
                      <w:r>
                        <w:rPr>
                          <w:szCs w:val="24"/>
                        </w:rPr>
                        <w:t>. asmens, kurio palaikai palaidoti kapinėse, vardą, pavardę, gimimo ir mirties vietas ir datas, asmens kodą, medicininio mirties liudijimo išdavimo datą ir numerį, o jeigu palaidotas (palaidoti) žmogaus vaisius (vaisiai) iki 22-os nėštumo savaitės, – moters, kurios vaisius (vaisiai) buvo palaidotas (palaidoti), vardą ir pavardę, gimimo datą,</w:t>
                      </w:r>
                      <w:r>
                        <w:rPr>
                          <w:bCs/>
                          <w:szCs w:val="24"/>
                        </w:rPr>
                        <w:t xml:space="preserve"> </w:t>
                      </w:r>
                      <w:r>
                        <w:t xml:space="preserve">sveikatos apsaugos ministro patvirtintos formos </w:t>
                      </w:r>
                      <w:r>
                        <w:rPr>
                          <w:szCs w:val="24"/>
                        </w:rPr>
                        <w:t>medicinos dokumentų išrašo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86fade03960c4fb68efd34bf01a7e69f"/>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86fade03960c4fb68efd34bf01a7e69f"/>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103e4d05fe634da19f7266d84c892c75"/>
            <w:lock w:val="sdtLocked"/>
            <w:richText/>
          </w:sdtPr>
          <w:sdtContent>
            <w:p>
              <w:pPr>
                <w:jc w:val="center"/>
                <w:rPr>
                  <w:b/>
                  <w:bCs/>
                </w:rPr>
              </w:pPr>
              <w:sdt>
                <w:sdtPr>
                  <w:alias w:val="Pavadinimas"/>
                  <w:tag w:val="title_103e4d05fe634da19f7266d84c892c75"/>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Medicininio 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rPr>
                  <w:sz w:val="22"/>
                </w:rPr>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p>
              <w:pPr>
                <w:ind w:firstLine="567"/>
                <w:jc w:val="both"/>
              </w:pPr>
              <w:r>
                <w:rPr>
                  <w:szCs w:val="24"/>
                </w:rPr>
                <w:t xml:space="preserve">**jeigu palaidotas (palaidoti) žmogaus vaisius (vaisiai) iki 22-os nėštumo savaitės, 6 skiltyje nurodoma </w:t>
              </w:r>
              <w:r>
                <w:t xml:space="preserve">sveikatos apsaugos ministro patvirtintos formos </w:t>
              </w:r>
              <w:r>
                <w:rPr>
                  <w:szCs w:val="24"/>
                </w:rPr>
                <w:t>medicinos dokumentų išrašo data, moters, kurios vaisius (vaisiai) buvo palaidotas (palaidoti) vardas, pavardė, gimimo data, o 2–5 skiltys nepildomos.</w:t>
              </w:r>
            </w:p>
          </w:sdtContent>
        </w:sdt>
        <w:sdt>
          <w:sdtPr>
            <w:alias w:val="pabaiga"/>
            <w:tag w:val="part_41498ebb371544b695c6283590abd066"/>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91f7f89b290d4e2ab2f2984a9fecbd06"/>
                <w:lock w:val="sdtLocked"/>
                <w:richText/>
              </w:sdtPr>
              <w:sdtContent>
                <w:p>
                  <w:pPr>
                    <w:ind w:firstLine="720"/>
                    <w:jc w:val="both"/>
                    <w:rPr>
                      <w:rFonts w:eastAsia="Arial Unicode MS"/>
                      <w:szCs w:val="24"/>
                    </w:rPr>
                  </w:pPr>
                  <w:sdt>
                    <w:sdtPr>
                      <w:alias w:val="Numeris"/>
                      <w:tag w:val="nr_91f7f89b290d4e2ab2f2984a9fecbd06"/>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e015beda0bff4d098a3a35c7dec255cb"/>
                <w:lock w:val="sdtLocked"/>
                <w:richText/>
              </w:sdtPr>
              <w:sdtContent>
                <w:p>
                  <w:pPr>
                    <w:ind w:firstLine="720"/>
                    <w:jc w:val="both"/>
                    <w:rPr>
                      <w:rFonts w:eastAsia="Arial Unicode MS"/>
                      <w:szCs w:val="24"/>
                    </w:rPr>
                  </w:pPr>
                  <w:sdt>
                    <w:sdtPr>
                      <w:alias w:val="Numeris"/>
                      <w:tag w:val="nr_e015beda0bff4d098a3a35c7dec255cb"/>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c6f606b6b3164a6ca8c3477987adb6bc"/>
                <w:lock w:val="sdtLocked"/>
                <w:richText/>
              </w:sdtPr>
              <w:sdtContent>
                <w:p>
                  <w:pPr>
                    <w:ind w:firstLine="720"/>
                    <w:jc w:val="both"/>
                    <w:rPr>
                      <w:rFonts w:eastAsia="Arial Unicode MS"/>
                      <w:szCs w:val="24"/>
                    </w:rPr>
                  </w:pPr>
                  <w:sdt>
                    <w:sdtPr>
                      <w:alias w:val="Numeris"/>
                      <w:tag w:val="nr_c6f606b6b3164a6ca8c3477987adb6bc"/>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3b1343fbe27d4892a89688011e569b44"/>
                <w:lock w:val="sdtLocked"/>
                <w:richText/>
              </w:sdtPr>
              <w:sdtContent>
                <w:p>
                  <w:pPr>
                    <w:ind w:firstLine="720"/>
                    <w:jc w:val="both"/>
                    <w:rPr>
                      <w:rFonts w:eastAsia="Arial Unicode MS"/>
                      <w:szCs w:val="24"/>
                    </w:rPr>
                  </w:pPr>
                  <w:sdt>
                    <w:sdtPr>
                      <w:alias w:val="Numeris"/>
                      <w:tag w:val="nr_3b1343fbe27d4892a89688011e569b44"/>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a074eaef414c49a8bae33c31dceb32a7"/>
                <w:lock w:val="sdtLocked"/>
                <w:richText/>
              </w:sdtPr>
              <w:sdtContent>
                <w:p>
                  <w:pPr>
                    <w:ind w:firstLine="720"/>
                    <w:jc w:val="both"/>
                    <w:rPr>
                      <w:rFonts w:eastAsia="Arial Unicode MS"/>
                      <w:szCs w:val="24"/>
                    </w:rPr>
                  </w:pPr>
                  <w:sdt>
                    <w:sdtPr>
                      <w:alias w:val="Numeris"/>
                      <w:tag w:val="nr_a074eaef414c49a8bae33c31dceb32a7"/>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9706c49c255a4e82905d54ab8ee8a86a"/>
                    <w:lock w:val="sdtLocked"/>
                    <w:richText/>
                  </w:sdtPr>
                  <w:sdtContent>
                    <w:p>
                      <w:pPr>
                        <w:ind w:firstLine="720"/>
                        <w:jc w:val="both"/>
                        <w:rPr>
                          <w:rFonts w:eastAsia="Arial Unicode MS"/>
                          <w:szCs w:val="24"/>
                        </w:rPr>
                      </w:pPr>
                      <w:sdt>
                        <w:sdtPr>
                          <w:alias w:val="Numeris"/>
                          <w:tag w:val="nr_9706c49c255a4e82905d54ab8ee8a86a"/>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e60a5a3287294a21940882f38f9d1f49"/>
                    <w:lock w:val="sdtLocked"/>
                    <w:richText/>
                  </w:sdtPr>
                  <w:sdtContent>
                    <w:p>
                      <w:pPr>
                        <w:ind w:firstLine="720"/>
                        <w:jc w:val="both"/>
                        <w:rPr>
                          <w:rFonts w:eastAsia="Arial Unicode MS"/>
                          <w:szCs w:val="24"/>
                        </w:rPr>
                      </w:pPr>
                      <w:sdt>
                        <w:sdtPr>
                          <w:alias w:val="Numeris"/>
                          <w:tag w:val="nr_e60a5a3287294a21940882f38f9d1f49"/>
                          <w:lock w:val="sdtLocked"/>
                          <w:richText/>
                        </w:sdtPr>
                        <w:sdtContent>
                          <w:r>
                            <w:rPr>
                              <w:szCs w:val="24"/>
                              <w:lang w:eastAsia="en-GB"/>
                            </w:rPr>
                            <w:t>5.2</w:t>
                          </w:r>
                        </w:sdtContent>
                      </w:sdt>
                      <w:r>
                        <w:rPr>
                          <w:szCs w:val="24"/>
                          <w:lang w:eastAsia="en-GB"/>
                        </w:rPr>
                        <w:t>. kapinių statusas ir sprendimo dėl kapinių statuso suteikimo priėmimo subjektas, data ir numeris. Jei kapinėms suteiktas riboto laidojimo kapinių statusas ir jose galima laidoti tik kremuotus žmogaus palaikus, prie riboto laidotimo kapinių statuso nurodoma „tik kremuoti žmogaus palaikai“;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5.3 p."/>
                    <w:tag w:val="part_e982ea8c2c3c48458356afcd0763eea5"/>
                    <w:lock w:val="sdtLocked"/>
                    <w:richText/>
                  </w:sdtPr>
                  <w:sdtContent>
                    <w:p>
                      <w:pPr>
                        <w:ind w:firstLine="720"/>
                        <w:jc w:val="both"/>
                        <w:rPr>
                          <w:rFonts w:eastAsia="Arial Unicode MS"/>
                          <w:szCs w:val="24"/>
                        </w:rPr>
                      </w:pPr>
                      <w:sdt>
                        <w:sdtPr>
                          <w:alias w:val="Numeris"/>
                          <w:tag w:val="nr_e982ea8c2c3c48458356afcd0763eea5"/>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c563c9d6321f42a1acddae5237d139b7"/>
                    <w:lock w:val="sdtLocked"/>
                    <w:richText/>
                  </w:sdtPr>
                  <w:sdtContent>
                    <w:p>
                      <w:pPr>
                        <w:ind w:firstLine="720"/>
                        <w:jc w:val="both"/>
                        <w:rPr>
                          <w:rFonts w:eastAsia="Arial Unicode MS"/>
                          <w:szCs w:val="24"/>
                        </w:rPr>
                      </w:pPr>
                      <w:sdt>
                        <w:sdtPr>
                          <w:alias w:val="Numeris"/>
                          <w:tag w:val="nr_c563c9d6321f42a1acddae5237d139b7"/>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37acd707dfee417187f3c6adbb4e0c32"/>
                    <w:lock w:val="sdtLocked"/>
                    <w:richText/>
                  </w:sdtPr>
                  <w:sdtContent>
                    <w:p>
                      <w:pPr>
                        <w:ind w:firstLine="720"/>
                        <w:jc w:val="both"/>
                        <w:rPr>
                          <w:rFonts w:eastAsia="Arial Unicode MS"/>
                          <w:szCs w:val="24"/>
                        </w:rPr>
                      </w:pPr>
                      <w:sdt>
                        <w:sdtPr>
                          <w:alias w:val="Numeris"/>
                          <w:tag w:val="nr_37acd707dfee417187f3c6adbb4e0c32"/>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6a3f44be2ca44c5d8cf79068000afb03"/>
                    <w:lock w:val="sdtLocked"/>
                    <w:richText/>
                  </w:sdtPr>
                  <w:sdtContent>
                    <w:p>
                      <w:pPr>
                        <w:ind w:firstLine="720"/>
                        <w:jc w:val="both"/>
                        <w:rPr>
                          <w:rFonts w:eastAsia="Arial Unicode MS"/>
                          <w:szCs w:val="24"/>
                        </w:rPr>
                      </w:pPr>
                      <w:sdt>
                        <w:sdtPr>
                          <w:alias w:val="Numeris"/>
                          <w:tag w:val="nr_6a3f44be2ca44c5d8cf79068000afb03"/>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6fc6588440094d86897909b57b90507e"/>
                <w:lock w:val="sdtLocked"/>
                <w:richText/>
              </w:sdtPr>
              <w:sdtContent>
                <w:p>
                  <w:pPr>
                    <w:ind w:firstLine="720"/>
                    <w:jc w:val="both"/>
                    <w:rPr>
                      <w:rFonts w:eastAsia="Arial Unicode MS"/>
                      <w:szCs w:val="24"/>
                    </w:rPr>
                  </w:pPr>
                  <w:sdt>
                    <w:sdtPr>
                      <w:alias w:val="Numeris"/>
                      <w:tag w:val="nr_6fc6588440094d86897909b57b90507e"/>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7b722ddb42244a05adbb13e6fed97cc9"/>
                <w:lock w:val="sdtLocked"/>
                <w:richText/>
              </w:sdtPr>
              <w:sdtContent>
                <w:p>
                  <w:pPr>
                    <w:ind w:firstLine="720"/>
                    <w:jc w:val="both"/>
                    <w:rPr>
                      <w:rFonts w:eastAsia="Arial Unicode MS"/>
                      <w:szCs w:val="24"/>
                    </w:rPr>
                  </w:pPr>
                  <w:sdt>
                    <w:sdtPr>
                      <w:alias w:val="Numeris"/>
                      <w:tag w:val="nr_7b722ddb42244a05adbb13e6fed97cc9"/>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ee8af44ec711e8bfc4ce79f90502d4">
            <w:r w:rsidRPr="00532B9F">
              <w:rPr>
                <w:rFonts w:ascii="Times New Roman" w:eastAsia="MS Mincho" w:hAnsi="Times New Roman"/>
                <w:sz w:val="20"/>
                <w:iCs/>
                <w:color w:val="0000FF" w:themeColor="hyperlink"/>
                <w:u w:val="single"/>
              </w:rPr>
              <w:t>409</w:t>
            </w:r>
          </w:fldSimple>
          <w:r>
            <w:rPr>
              <w:rFonts w:ascii="Times New Roman" w:eastAsia="MS Mincho" w:hAnsi="Times New Roman"/>
              <w:sz w:val="20"/>
              <w:iCs/>
            </w:rPr>
            <w:t>,
2018-05-02,
paskelbta TAR 2018-05-03, i. k. 2018-07054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2a04209b2411ea9515f752ff221ec9">
            <w:r w:rsidRPr="00532B9F">
              <w:rPr>
                <w:rFonts w:ascii="Times New Roman" w:eastAsia="MS Mincho" w:hAnsi="Times New Roman"/>
                <w:sz w:val="20"/>
                <w:iCs/>
                <w:color w:val="0000FF" w:themeColor="hyperlink"/>
                <w:u w:val="single"/>
              </w:rPr>
              <w:t>499</w:t>
            </w:r>
          </w:fldSimple>
          <w:r>
            <w:rPr>
              <w:rFonts w:ascii="Times New Roman" w:eastAsia="MS Mincho" w:hAnsi="Times New Roman"/>
              <w:sz w:val="20"/>
              <w:iCs/>
            </w:rPr>
            <w:t>,
2020-05-20,
paskelbta TAR 2020-05-21, i. k. 2020-10725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9CD4FAD"/>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header" Target="header9.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13.xml"/>
  <Relationship Id="rId15" Type="http://schemas.openxmlformats.org/officeDocument/2006/relationships/footer" Target="footer9.xml"/>
  <Relationship Id="rId16" Type="http://schemas.openxmlformats.org/officeDocument/2006/relationships/header" Target="header14.xml"/>
  <Relationship Id="rId17" Type="http://schemas.openxmlformats.org/officeDocument/2006/relationships/header" Target="header15.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6.xml"/>
  <Relationship Id="rId21" Type="http://schemas.openxmlformats.org/officeDocument/2006/relationships/footer" Target="footer15.xml"/>
  <Relationship Id="rId22" Type="http://schemas.openxmlformats.org/officeDocument/2006/relationships/header" Target="header23.xml"/>
  <Relationship Id="rId23" Type="http://schemas.openxmlformats.org/officeDocument/2006/relationships/header" Target="header24.xml"/>
  <Relationship Id="rId24" Type="http://schemas.openxmlformats.org/officeDocument/2006/relationships/footer" Target="footer22.xml"/>
  <Relationship Id="rId25" Type="http://schemas.openxmlformats.org/officeDocument/2006/relationships/footer" Target="footer23.xml"/>
  <Relationship Id="rId26" Type="http://schemas.openxmlformats.org/officeDocument/2006/relationships/header" Target="header25.xml"/>
  <Relationship Id="rId27" Type="http://schemas.openxmlformats.org/officeDocument/2006/relationships/footer" Target="footer24.xml"/>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7.wmf"/>
  <Relationship Id="rId9" Type="http://schemas.openxmlformats.org/officeDocument/2006/relationships/control" Target="activeX/activeX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09cde04c9ec64935b7dddca5f4a30340">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68dd7cc7e9443b0a72059b1f0cc78e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e0e61408098a47a5bf33285c3e266358"/>
      <Part Type="punktas" Nr="6" Abbr="6 p." DocPartId="dc754c01ec68413f9685dcf1f1db0a9e" PartId="e5e4e4c4ff9046dda266b48467a12300"/>
      <Part Type="punktas" Nr="7" Abbr="7 p." DocPartId="2f10b5c0b5754f8d84abf44f01b89596" PartId="94b817e1fe674ecd8b7da496b6a78af3"/>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532a6d54385342faac4ad60ef842ffb7"/>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f24f82e917d5445eabac06a1b180bbc0"/>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2a6c9be450974693b93680961f26bc6c"/>
      <Part Type="punktas" Nr="21" Abbr="21 p." DocPartId="d706752ca41e4861a0b2d208bae6178a" PartId="ba0cf50f711042b7a976e295cd3797ae"/>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8f42cf18be3a4795900d3d863d7249f2">
    <Part Type="skirsnis" Title="LEIDIMAS LAIDOTI" DocPartId="612ac51b16314d2ca9b6ba78ebe6675f" PartId="7b8ffa5875774017a96c59bef39acde6">
      <Part Type="pastraipa" DocPartId="c28e3698fa934ec3af37cd8633fe984c" PartId="565d7fdcb08c4167a8bc5383757bed3b"/>
      <Part Type="punktas" Nr="1" Abbr="pr. 1 p." DocPartId="b2142421c3614ee183023f831956ee64" PartId="a18eef1fb9264856b2a5f44c4ff42a2c"/>
      <Part Type="punktas" Nr="2" Abbr="pr. 2 p." DocPartId="b2f251d8743b463cbf2b84b8b9b938a7" PartId="8d81b733ccd847b899b93b5b9a74009b"/>
      <Part Type="punktas" Nr="3" Abbr="pr. 3 p." DocPartId="86b56219662f41b48f79cb48b334d3e3" PartId="365e39a1b9a24071914021c25741a958"/>
      <Part Type="punktas" Nr="4" Abbr="pr. 4 p." DocPartId="8957c06b857c4410828fce032d3f9240" PartId="db0a92d4b19444e484c9f82b0fc95dc6"/>
      <Part Type="punktas" Nr="5" Abbr="pr. 5 p." DocPartId="ac02178b6bc747a799eb7d73a38a2414" PartId="7c5dd11cf59a449db87f8b063033fb03"/>
      <Part Type="punktas" Nr="6" Abbr="pr. 6 p." DocPartId="909cc932e5b940cea54f68c866be2e5e" PartId="d67be5fd896f432ebe19030294c9bc3e"/>
      <Part Type="punktas" Nr="7" Abbr="pr. 7 p." DocPartId="42ec4730bd4a4d88aba94edce7c15434" PartId="7c28797d366e4ae4834cc756b091351c"/>
      <Part Type="punktas" Nr="8" Abbr="pr. 8 p." DocPartId="4b31c03d2b764d7184fd6d2bd57daf3b" PartId="b31e43ed834e428a9df17d447f9408c7"/>
      <Part Type="punktas" Nr="9" Abbr="pr. 9 p." DocPartId="9f412fae2f424b25bf298823983f3854" PartId="98d89f1b17c44ec296c7f28fbab6c6f3"/>
      <Part Type="punktas" Nr="10" Abbr="pr. 10 p." DocPartId="c754743b16414e1b946dc0d01857e8eb" PartId="572269b3d7d14763bd578491489f4684"/>
      <Part Type="punktas" Nr="11" Abbr="pr. 11 p." DocPartId="1ee518fffc7c4b92bc63bbff7e4dfc6a" PartId="833b90ad040941edace1b260c28472c6"/>
      <Part Type="punktas" Nr="12" Abbr="pr. 12 p." DocPartId="7bd8b9369624467ab4b16e43f36c8dd1" PartId="633feda1f8fc46d7b4e6777cd5c5e9c1"/>
      <Part Type="pastraipa" DocPartId="db227d0e424e4f499a26b5e61fdf60f7" PartId="68735b1cfbad419e8ea9878c9da49d6c"/>
    </Part>
    <Part Type="pabaiga" DocPartId="b5314ed89e62483ea33894f671b79cef" PartId="7161ab6befb541978357b484b77427d1"/>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b863ee3b572e435babf841b88b7878f3"/>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86fade03960c4fb68efd34bf01a7e69f">
    <Part Type="skirsnis" Title="LAIDOJIMŲ IR KAPAVIEČIŲ STATINIŲ REGISTRAVIMO ŽURNALAS" DocPartId="60116c2c01c84966a968d5bc18fdc08a" PartId="103e4d05fe634da19f7266d84c892c75"/>
    <Part Type="pabaiga" DocPartId="42a4fbf6fe964577a3e0186096f781fa" PartId="41498ebb371544b695c6283590abd066"/>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91f7f89b290d4e2ab2f2984a9fecbd06"/>
      <Part Type="punktas" Nr="2" Abbr="2 p." DocPartId="39c0de2775fa480aad72b32a44e7b4b4" PartId="e015beda0bff4d098a3a35c7dec255cb"/>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c6f606b6b3164a6ca8c3477987adb6bc"/>
      <Part Type="punktas" Nr="4" Abbr="4 p." DocPartId="f9becd5e8ac2438e839b828e4caa1c24" PartId="3b1343fbe27d4892a89688011e569b44"/>
      <Part Type="punktas" Nr="5" Abbr="5 p." DocPartId="0ca54580b9a24f37b190883c1cb9eb87" PartId="a074eaef414c49a8bae33c31dceb32a7">
        <Part Type="punktas" Nr="5.1" Abbr="5.1 p." DocPartId="3462d6ec8b724048b22e0f6eba8d6baf" PartId="9706c49c255a4e82905d54ab8ee8a86a"/>
        <Part Type="punktas" Nr="5.2" Abbr="5.2 p." DocPartId="e9ae211083ee444892314dc51d96ba5e" PartId="e60a5a3287294a21940882f38f9d1f49"/>
        <Part Type="punktas" Nr="5.3" Abbr="5.3 p." DocPartId="3b5e6c1cb9b243fb907073af12e0c0c4" PartId="e982ea8c2c3c48458356afcd0763eea5"/>
        <Part Type="punktas" Nr="5.4" Abbr="5.4 p." DocPartId="1888e099bb91441dbcae5c406003640e" PartId="c563c9d6321f42a1acddae5237d139b7"/>
        <Part Type="punktas" Nr="5.5" Abbr="5.5 p." DocPartId="9dbbf3eb46f8438e82f1ff81fcb5ecdb" PartId="37acd707dfee417187f3c6adbb4e0c32"/>
        <Part Type="punktas" Nr="5.6" Abbr="5.6 p." DocPartId="2ef830decda844789d94dbaf4655236c" PartId="6a3f44be2ca44c5d8cf79068000afb03"/>
      </Part>
      <Part Type="punktas" Nr="6" Abbr="6 p." DocPartId="49fedfca127e471c9f225b2864508cb0" PartId="6fc6588440094d86897909b57b90507e"/>
      <Part Type="punktas" Nr="7" Abbr="7 p." DocPartId="1eb221c315184d12a85d734abf73dca3" PartId="7b722ddb42244a05adbb13e6fed97cc9"/>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A1E628E5-9C3E-4EBC-98FB-2DBACEE2AA60}">
  <ds:schemaRefs>
    <ds:schemaRef ds:uri="http://lrs.lt/TAIS/DocParts"/>
  </ds:schemaRefs>
</ds:datastoreItem>
</file>

<file path=docProps/app.xml><?xml version="1.0" encoding="utf-8"?>
<Properties xmlns="http://schemas.openxmlformats.org/officeDocument/2006/extended-properties">
  <Template>Normal.dotm</Template>
  <TotalTime>41</TotalTime>
  <Pages>20</Pages>
  <Words>30034</Words>
  <Characters>17120</Characters>
  <Application>Microsoft Office Word</Application>
  <DocSecurity>0</DocSecurity>
  <Lines>142</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47060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2022-10-11T05:23:00Z</dcterms:modified>
  <revision>12</revision>
</coreProperties>
</file>