
<file path=[Content_Types].xml><?xml version="1.0" encoding="utf-8"?>
<Types xmlns="http://schemas.openxmlformats.org/package/2006/content-types">
  <Default Extension="bin" ContentType="application/vnd.openxmlformats-officedocument.oleObject"/>
  <Default Extension="gif" ContentType="image/gi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8517941f7a14ca9b787a7f165443d49"/>
        <w:lock w:val="sdtLocked"/>
        <w:richText/>
      </w:sdtPr>
      <w:sdtContent>
        <w:p>
          <w:pPr>
            <w:jc w:val="both"/>
            <w:rPr>
              <w:rFonts w:ascii="Times New Roman" w:hAnsi="Times New Roman"/>
            </w:rPr>
          </w:pPr>
          <w:r>
            <w:rPr>
              <w:rFonts w:ascii="Times New Roman" w:hAnsi="Times New Roman"/>
              <w:b/>
              <w:i/>
            </w:rPr>
            <w:t>Suvestinė redakcija nuo 2018-07-01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554EE563D95B">
            <w:r w:rsidRPr="00532B9F">
              <w:rPr>
                <w:rFonts w:ascii="Times New Roman" w:eastAsia="MS Mincho" w:hAnsi="Times New Roman"/>
                <w:sz w:val="20"/>
                <w:i/>
                <w:iCs/>
                <w:color w:val="0000FF" w:themeColor="hyperlink"/>
                <w:u w:val="single"/>
              </w:rPr>
              <w:t>53-1987</w:t>
            </w:r>
          </w:fldSimple>
          <w:r>
            <w:rPr>
              <w:rFonts w:ascii="Times New Roman" w:eastAsia="MS Mincho" w:hAnsi="Times New Roman"/>
              <w:sz w:val="20"/>
              <w:i/>
              <w:iCs/>
            </w:rPr>
            <w:t>, i. k. 108301MISAK00D1-230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2017-05-01:</w:t>
          </w:r>
        </w:p>
        <w:p>
          <w:pPr>
            <w:rPr>
              <w:rFonts w:ascii="Times New Roman" w:hAnsi="Times New Roman"/>
              <w:sz w:val="20"/>
              <w:i/>
            </w:rPr>
          </w:pPr>
          <w:r>
            <w:rPr>
              <w:rFonts w:ascii="Times New Roman" w:hAnsi="Times New Roman"/>
              <w:sz w:val="20"/>
              <w:i/>
            </w:rPr>
            <w:t xml:space="preserve">Nr. </w:t>
          </w:r>
          <w:fldSimple w:instr="HYPERLINK https://www.e-tar.lt/portal/legalAct.html?documentId=ae319940de4311e68503b67e3b82e8bd">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2017-01-11,
paskelbta TAR 2017-01-19, i. k. 2017-01157                </w:t>
          </w:r>
        </w:p>
        <w:p>
          <w:pPr>
            <w:rPr>
              <w:rFonts w:ascii="Times New Roman" w:hAnsi="Times New Roman"/>
              <w:sz w:val="22"/>
            </w:rPr>
          </w:pPr>
        </w:p>
        <w:p>
          <w:pPr>
            <w:keepLines/>
            <w:suppressAutoHyphens/>
            <w:jc w:val="center"/>
            <w:textAlignment w:val="center"/>
            <w:rPr>
              <w:b/>
              <w:bCs/>
              <w:color w:val="000000"/>
              <w:szCs w:val="24"/>
              <w:lang w:eastAsia="lt-LT"/>
            </w:rPr>
          </w:pPr>
          <w:r>
            <w:rPr>
              <w:b/>
              <w:bCs/>
              <w:color w:val="000000"/>
              <w:szCs w:val="24"/>
              <w:lang w:eastAsia="lt-LT"/>
            </w:rPr>
            <w:t>LIETUVOS RESPUBLIKOS APLINKOS MINISTRAS</w:t>
          </w:r>
        </w:p>
        <w:p>
          <w:pPr>
            <w:keepLines/>
            <w:suppressAutoHyphens/>
            <w:jc w:val="center"/>
            <w:textAlignment w:val="center"/>
            <w:rPr>
              <w:b/>
              <w:bCs/>
              <w:color w:val="000000"/>
              <w:szCs w:val="24"/>
              <w:lang w:eastAsia="lt-LT"/>
            </w:rPr>
          </w:pPr>
        </w:p>
        <w:p>
          <w:pPr>
            <w:keepLines/>
            <w:suppressAutoHyphens/>
            <w:jc w:val="center"/>
            <w:textAlignment w:val="center"/>
            <w:rPr>
              <w:b/>
              <w:color w:val="000000"/>
              <w:szCs w:val="24"/>
              <w:lang w:eastAsia="lt-LT"/>
            </w:rPr>
          </w:pPr>
          <w:r>
            <w:rPr>
              <w:b/>
              <w:bCs/>
              <w:color w:val="000000"/>
              <w:szCs w:val="24"/>
              <w:lang w:eastAsia="lt-LT"/>
            </w:rPr>
            <w:t>Į S A K Y M A S</w:t>
          </w:r>
        </w:p>
        <w:p>
          <w:pPr>
            <w:keepLines/>
            <w:suppressAutoHyphens/>
            <w:jc w:val="center"/>
            <w:textAlignment w:val="center"/>
            <w:rPr>
              <w:b/>
              <w:bCs/>
              <w:caps/>
              <w:color w:val="000000"/>
              <w:szCs w:val="24"/>
              <w:lang w:eastAsia="lt-LT"/>
            </w:rPr>
          </w:pPr>
          <w:r>
            <w:rPr>
              <w:b/>
              <w:bCs/>
              <w:caps/>
              <w:color w:val="000000"/>
              <w:szCs w:val="24"/>
              <w:lang w:eastAsia="lt-LT"/>
            </w:rPr>
            <w:t>DĖL CHEMINĖMIS MEDŽIAGOMIS UŽTERŠTŲ TERITORIJŲ TVARKYMO APLINKOS APSAUGOS REIKALAVIMŲ PATVIRTINIMO</w:t>
          </w:r>
        </w:p>
        <w:p>
          <w:pPr>
            <w:ind w:right="49"/>
            <w:jc w:val="both"/>
            <w:rPr>
              <w:szCs w:val="24"/>
            </w:rPr>
          </w:pPr>
        </w:p>
        <w:p>
          <w:pPr>
            <w:ind w:right="49"/>
            <w:jc w:val="center"/>
            <w:rPr>
              <w:szCs w:val="24"/>
            </w:rPr>
          </w:pPr>
          <w:r>
            <w:rPr>
              <w:szCs w:val="24"/>
            </w:rPr>
            <w:t>2008 m. balandžio 30 d. Nr. D1-230</w:t>
          </w:r>
        </w:p>
        <w:p>
          <w:pPr>
            <w:ind w:right="49"/>
            <w:jc w:val="center"/>
            <w:rPr>
              <w:szCs w:val="24"/>
            </w:rPr>
          </w:pPr>
          <w:r>
            <w:rPr>
              <w:szCs w:val="24"/>
            </w:rPr>
            <w:t>Vilnius</w:t>
          </w:r>
        </w:p>
        <w:p>
          <w:pPr>
            <w:ind w:right="49"/>
            <w:jc w:val="both"/>
            <w:rPr>
              <w:szCs w:val="24"/>
            </w:rPr>
          </w:pPr>
        </w:p>
        <w:p>
          <w:pPr>
            <w:ind w:right="49"/>
            <w:jc w:val="both"/>
            <w:rPr>
              <w:szCs w:val="24"/>
            </w:rPr>
          </w:pPr>
        </w:p>
        <w:sdt>
          <w:sdtPr>
            <w:alias w:val="preambule"/>
            <w:tag w:val="part_779b05c9047c43d6890f28c85b4f44dd"/>
            <w:lock w:val="sdtLocked"/>
            <w:richText/>
          </w:sdtPr>
          <w:sdtContent>
            <w:p>
              <w:pPr>
                <w:ind w:firstLine="567"/>
                <w:jc w:val="both"/>
                <w:rPr>
                  <w:color w:val="000000"/>
                  <w:szCs w:val="24"/>
                </w:rPr>
              </w:pPr>
              <w:r>
                <w:rPr>
                  <w:szCs w:val="24"/>
                </w:rPr>
                <w:t xml:space="preserve">Vadovaudamasis Lietuvos Respublikos aplinkos apsaugos įstatymo 6 straipsnio 5 dalimi, Lietuvos Respublikos atliekų tvarkymo įstatymo 20 straipsnio 1 dalimi ir įgyvendindamas </w:t>
              </w:r>
              <w:r>
                <w:rPr>
                  <w:color w:val="000000"/>
                  <w:szCs w:val="24"/>
                </w:rPr>
                <w:t xml:space="preserve">2010 m. lapkričio 24 d. Europos Parlamento ir Tarybos direktyvą 2010/75/ES dėl pramoninių išmetamų teršalų (taršos integruotos prevencijos ir kontrolės) (OL 2010 L 334, p. 17) ir </w:t>
              </w:r>
              <w:r>
                <w:rPr>
                  <w:bCs/>
                  <w:szCs w:val="24"/>
                </w:rPr>
                <w:t xml:space="preserve">2006 m. gruodžio 12 d. Europos Parlamento ir Tarybos  direktyvą 2006/118/EB dėl požeminio vandens apsaugos nuo taršos ir jo būklės blogėjimo (OL 2006 L 372, p. 19) su paskutiniais pakeitimais, padarytais 2014 m. birželio 20 d. Komisijos direktyva 2014/80/ES (OL 2014 L 182, p. 52), </w:t>
              </w:r>
            </w:p>
          </w:sdtContent>
        </w:sdt>
        <w:sdt>
          <w:sdtPr>
            <w:alias w:val="pastraipa"/>
            <w:tag w:val="part_8ea8973fe1f24c98baeded6275a2c40c"/>
            <w:lock w:val="sdtLocked"/>
            <w:richText/>
          </w:sdtPr>
          <w:sdtContent>
            <w:p>
              <w:pPr>
                <w:ind w:firstLine="567"/>
                <w:jc w:val="both"/>
              </w:pPr>
              <w:r>
                <w:rPr>
                  <w:spacing w:val="40"/>
                  <w:szCs w:val="24"/>
                </w:rPr>
                <w:t xml:space="preserve">Tvirtinu </w:t>
              </w:r>
              <w:r>
                <w:rPr>
                  <w:szCs w:val="24"/>
                </w:rPr>
                <w:t>Cheminėmis medžiagomis užterštų teritorijų tvarkymo aplinkos apsaugos reikalavimus (pridedama).</w:t>
              </w:r>
            </w:p>
          </w:sdtContent>
        </w:sdt>
        <w:sdt>
          <w:sdtPr>
            <w:alias w:val="signatura"/>
            <w:tag w:val="part_f7b66b4e5ce04e1ebf8de74ba26ce292"/>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pPr>
              <w:r>
                <w:t>APLINKOS MINISTRAS</w:t>
                <w:tab/>
                <w:t>ARTŪRAS PAULAUSKAS</w:t>
              </w:r>
            </w:p>
          </w:sdtContent>
        </w:sdt>
        <w:p/>
      </w:sdtContent>
    </w:sdt>
    <w:sdt>
      <w:sdtPr>
        <w:alias w:val="patvirtinta"/>
        <w:tag w:val="part_e592c254b7bc4b1c8d2b567864c8a6a0"/>
        <w:lock w:val="sdtLocked"/>
        <w:richText/>
      </w:sdtPr>
      <w:sdtContent>
        <w:p>
          <w:pPr>
            <w:ind w:left="4820" w:right="49"/>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567" w:footer="567" w:gutter="0"/>
              <w:cols w:space="1296"/>
              <w:titlePg/>
              <w:docGrid w:linePitch="360"/>
            </w:sectPr>
          </w:pPr>
        </w:p>
        <w:p>
          <w:pPr>
            <w:ind w:left="4820" w:right="49"/>
            <w:rPr>
              <w:rFonts w:eastAsia="Calibri"/>
              <w:szCs w:val="24"/>
            </w:rPr>
          </w:pPr>
          <w:r>
            <w:rPr>
              <w:rFonts w:eastAsia="Calibri"/>
              <w:szCs w:val="24"/>
            </w:rPr>
            <w:t>PATVIRTINTA</w:t>
          </w:r>
        </w:p>
        <w:p>
          <w:pPr>
            <w:ind w:left="4820" w:right="49"/>
            <w:jc w:val="both"/>
            <w:rPr>
              <w:rFonts w:eastAsia="Calibri"/>
              <w:szCs w:val="24"/>
            </w:rPr>
          </w:pPr>
          <w:r>
            <w:rPr>
              <w:rFonts w:eastAsia="Calibri"/>
              <w:szCs w:val="24"/>
            </w:rPr>
            <w:t>Lietuvos Respublikos aplinkos ministro</w:t>
          </w:r>
        </w:p>
        <w:p>
          <w:pPr>
            <w:ind w:left="4820" w:right="49"/>
            <w:jc w:val="both"/>
            <w:rPr>
              <w:rFonts w:eastAsia="Calibri"/>
              <w:szCs w:val="24"/>
            </w:rPr>
          </w:pPr>
          <w:r>
            <w:rPr>
              <w:rFonts w:eastAsia="Calibri"/>
              <w:szCs w:val="24"/>
            </w:rPr>
            <w:t xml:space="preserve">2008 m. balandžio 30 d. įsakymu Nr. D1-230 </w:t>
          </w:r>
        </w:p>
        <w:p>
          <w:pPr>
            <w:ind w:left="4820" w:right="49"/>
            <w:jc w:val="both"/>
            <w:rPr>
              <w:rFonts w:eastAsia="Calibri"/>
              <w:szCs w:val="24"/>
            </w:rPr>
          </w:pPr>
          <w:r>
            <w:rPr>
              <w:rFonts w:eastAsia="Calibri"/>
              <w:szCs w:val="24"/>
            </w:rPr>
            <w:t xml:space="preserve">(Lietuvos Respublikos aplinkos ministro </w:t>
          </w:r>
        </w:p>
        <w:p>
          <w:pPr>
            <w:ind w:left="4820" w:right="49"/>
            <w:jc w:val="both"/>
            <w:rPr>
              <w:rFonts w:eastAsia="Calibri"/>
              <w:szCs w:val="24"/>
            </w:rPr>
          </w:pPr>
          <w:r>
            <w:rPr>
              <w:rFonts w:eastAsia="Calibri"/>
              <w:szCs w:val="24"/>
            </w:rPr>
            <w:t>2017 m. sausio 11 d. įsakymo Nr. D1-37</w:t>
          </w:r>
        </w:p>
        <w:p>
          <w:pPr>
            <w:ind w:left="4820" w:right="49"/>
            <w:jc w:val="both"/>
            <w:rPr>
              <w:rFonts w:eastAsia="Calibri"/>
              <w:szCs w:val="24"/>
            </w:rPr>
          </w:pPr>
          <w:r>
            <w:rPr>
              <w:rFonts w:eastAsia="Calibri"/>
              <w:szCs w:val="24"/>
            </w:rPr>
            <w:t xml:space="preserve">redakcija)           </w:t>
          </w:r>
        </w:p>
        <w:p>
          <w:pPr>
            <w:rPr>
              <w:szCs w:val="24"/>
            </w:rPr>
          </w:pPr>
        </w:p>
        <w:p>
          <w:pPr>
            <w:jc w:val="center"/>
            <w:rPr>
              <w:b/>
              <w:szCs w:val="24"/>
            </w:rPr>
          </w:pPr>
          <w:sdt>
            <w:sdtPr>
              <w:alias w:val="Pavadinimas"/>
              <w:tag w:val="title_e592c254b7bc4b1c8d2b567864c8a6a0"/>
              <w:lock w:val="sdtLocked"/>
              <w:richText/>
            </w:sdtPr>
            <w:sdtContent>
              <w:r>
                <w:rPr>
                  <w:b/>
                  <w:szCs w:val="24"/>
                </w:rPr>
                <w:t>CHEMINĖMIS MEDŽIAGOMIS UŽTERŠTŲ TERITORIJŲ TVARKYMO APLINKOS APSAUGOS REIKALAVIMAI</w:t>
              </w:r>
            </w:sdtContent>
          </w:sdt>
        </w:p>
        <w:p>
          <w:pPr>
            <w:jc w:val="center"/>
            <w:rPr>
              <w:b/>
              <w:szCs w:val="24"/>
            </w:rPr>
          </w:pPr>
        </w:p>
        <w:sdt>
          <w:sdtPr>
            <w:alias w:val="skyrius"/>
            <w:tag w:val="part_9486f10bd773462fbb72e012ba7bdab2"/>
            <w:lock w:val="sdtLocked"/>
            <w:richText/>
          </w:sdtPr>
          <w:sdtContent>
            <w:p>
              <w:pPr>
                <w:ind w:right="49"/>
                <w:jc w:val="center"/>
                <w:rPr>
                  <w:b/>
                  <w:szCs w:val="24"/>
                </w:rPr>
              </w:pPr>
              <w:sdt>
                <w:sdtPr>
                  <w:alias w:val="Numeris"/>
                  <w:tag w:val="nr_9486f10bd773462fbb72e012ba7bdab2"/>
                  <w:lock w:val="sdtLocked"/>
                  <w:richText/>
                </w:sdtPr>
                <w:sdtContent>
                  <w:r>
                    <w:rPr>
                      <w:b/>
                      <w:szCs w:val="24"/>
                    </w:rPr>
                    <w:t>I</w:t>
                  </w:r>
                </w:sdtContent>
              </w:sdt>
              <w:r>
                <w:rPr>
                  <w:b/>
                  <w:szCs w:val="24"/>
                </w:rPr>
                <w:t xml:space="preserve"> SKYRIUS</w:t>
              </w:r>
            </w:p>
            <w:p>
              <w:pPr>
                <w:ind w:right="49"/>
                <w:jc w:val="center"/>
                <w:rPr>
                  <w:b/>
                  <w:szCs w:val="24"/>
                </w:rPr>
              </w:pPr>
              <w:sdt>
                <w:sdtPr>
                  <w:alias w:val="Pavadinimas"/>
                  <w:tag w:val="title_9486f10bd773462fbb72e012ba7bdab2"/>
                  <w:lock w:val="sdtLocked"/>
                  <w:richText/>
                </w:sdtPr>
                <w:sdtContent>
                  <w:r>
                    <w:rPr>
                      <w:b/>
                      <w:szCs w:val="24"/>
                    </w:rPr>
                    <w:t>BENDROSIOS NUOSTATOS</w:t>
                  </w:r>
                </w:sdtContent>
              </w:sdt>
            </w:p>
            <w:p>
              <w:pPr>
                <w:jc w:val="center"/>
                <w:rPr>
                  <w:b/>
                  <w:szCs w:val="24"/>
                </w:rPr>
              </w:pPr>
            </w:p>
            <w:sdt>
              <w:sdtPr>
                <w:alias w:val="1 p."/>
                <w:tag w:val="part_f2531cfdfa4e4c678d7358a5043af3d8"/>
                <w:lock w:val="sdtLocked"/>
                <w:richText/>
              </w:sdtPr>
              <w:sdtContent>
                <w:p>
                  <w:pPr>
                    <w:ind w:firstLine="567"/>
                    <w:jc w:val="both"/>
                    <w:rPr>
                      <w:szCs w:val="24"/>
                    </w:rPr>
                  </w:pPr>
                  <w:sdt>
                    <w:sdtPr>
                      <w:alias w:val="Numeris"/>
                      <w:tag w:val="nr_f2531cfdfa4e4c678d7358a5043af3d8"/>
                      <w:lock w:val="sdtLocked"/>
                      <w:richText/>
                    </w:sdtPr>
                    <w:sdtContent>
                      <w:r>
                        <w:rPr>
                          <w:szCs w:val="24"/>
                        </w:rPr>
                        <w:t>1</w:t>
                      </w:r>
                    </w:sdtContent>
                  </w:sdt>
                  <w:r>
                    <w:rPr>
                      <w:szCs w:val="24"/>
                    </w:rPr>
                    <w:t>. Cheminėmis medžiagomis užterštų teritorijų tvarkymo aplinkos apsaugos reikalavimais (toliau – Reikalavimai) siekiama:</w:t>
                  </w:r>
                </w:p>
                <w:sdt>
                  <w:sdtPr>
                    <w:alias w:val="1.1 pp."/>
                    <w:tag w:val="part_603e317676fb4cb6bec9a85f72fe1684"/>
                    <w:lock w:val="sdtLocked"/>
                    <w:richText/>
                  </w:sdtPr>
                  <w:sdtContent>
                    <w:p>
                      <w:pPr>
                        <w:ind w:firstLine="567"/>
                        <w:jc w:val="both"/>
                        <w:rPr>
                          <w:szCs w:val="24"/>
                        </w:rPr>
                      </w:pPr>
                      <w:sdt>
                        <w:sdtPr>
                          <w:alias w:val="Numeris"/>
                          <w:tag w:val="nr_603e317676fb4cb6bec9a85f72fe1684"/>
                          <w:lock w:val="sdtLocked"/>
                          <w:richText/>
                        </w:sdtPr>
                        <w:sdtContent>
                          <w:r>
                            <w:rPr>
                              <w:szCs w:val="24"/>
                            </w:rPr>
                            <w:t>1.1</w:t>
                          </w:r>
                        </w:sdtContent>
                      </w:sdt>
                      <w:r>
                        <w:rPr>
                          <w:szCs w:val="24"/>
                        </w:rPr>
                        <w:t>. apsaugoti žmonių sveikatą nuo neigiamo cheminėmis medžiagomis užterštų teritorijų poveikio;</w:t>
                      </w:r>
                    </w:p>
                  </w:sdtContent>
                </w:sdt>
                <w:sdt>
                  <w:sdtPr>
                    <w:alias w:val="1.2 pp."/>
                    <w:tag w:val="part_500a03395cb3441cb5860daa82a93466"/>
                    <w:lock w:val="sdtLocked"/>
                    <w:richText/>
                  </w:sdtPr>
                  <w:sdtContent>
                    <w:p>
                      <w:pPr>
                        <w:ind w:firstLine="567"/>
                        <w:jc w:val="both"/>
                        <w:rPr>
                          <w:szCs w:val="24"/>
                        </w:rPr>
                      </w:pPr>
                      <w:sdt>
                        <w:sdtPr>
                          <w:alias w:val="Numeris"/>
                          <w:tag w:val="nr_500a03395cb3441cb5860daa82a93466"/>
                          <w:lock w:val="sdtLocked"/>
                          <w:richText/>
                        </w:sdtPr>
                        <w:sdtContent>
                          <w:r>
                            <w:rPr>
                              <w:szCs w:val="24"/>
                            </w:rPr>
                            <w:t>1.2</w:t>
                          </w:r>
                        </w:sdtContent>
                      </w:sdt>
                      <w:r>
                        <w:rPr>
                          <w:szCs w:val="24"/>
                        </w:rPr>
                        <w:t>. saugoti dirvožemį, gruntą, žemės sluoksnius ir požeminį vandenį nuo galimos taršos vykdant veiklos rūšis, kuriose naudojamos cheminės medžiagos;</w:t>
                      </w:r>
                    </w:p>
                  </w:sdtContent>
                </w:sdt>
                <w:sdt>
                  <w:sdtPr>
                    <w:alias w:val="1.3 pp."/>
                    <w:tag w:val="part_2b599cde671140339e30a0f5403e816e"/>
                    <w:lock w:val="sdtLocked"/>
                    <w:richText/>
                  </w:sdtPr>
                  <w:sdtContent>
                    <w:p>
                      <w:pPr>
                        <w:ind w:firstLine="567"/>
                        <w:jc w:val="both"/>
                        <w:rPr>
                          <w:szCs w:val="24"/>
                        </w:rPr>
                      </w:pPr>
                      <w:sdt>
                        <w:sdtPr>
                          <w:alias w:val="Numeris"/>
                          <w:tag w:val="nr_2b599cde671140339e30a0f5403e816e"/>
                          <w:lock w:val="sdtLocked"/>
                          <w:richText/>
                        </w:sdtPr>
                        <w:sdtContent>
                          <w:r>
                            <w:rPr>
                              <w:szCs w:val="24"/>
                            </w:rPr>
                            <w:t>1.3</w:t>
                          </w:r>
                        </w:sdtContent>
                      </w:sdt>
                      <w:r>
                        <w:rPr>
                          <w:szCs w:val="24"/>
                        </w:rPr>
                        <w:t xml:space="preserve">. mažinti neigiamą poveikį dirvožemiui, gruntui, gilesniems žemės sluoksniams ir požeminiam vandeniui, su šiais aplinkos komponentais susijusių ekosistemų būklei. </w:t>
                      </w:r>
                    </w:p>
                  </w:sdtContent>
                </w:sdt>
              </w:sdtContent>
            </w:sdt>
            <w:sdt>
              <w:sdtPr>
                <w:alias w:val="2 p."/>
                <w:tag w:val="part_cf4e520b98104b78a550622ab90925b2"/>
                <w:lock w:val="sdtLocked"/>
                <w:richText/>
              </w:sdtPr>
              <w:sdtContent>
                <w:p>
                  <w:pPr>
                    <w:ind w:firstLine="567"/>
                    <w:jc w:val="both"/>
                    <w:rPr>
                      <w:szCs w:val="24"/>
                    </w:rPr>
                  </w:pPr>
                  <w:sdt>
                    <w:sdtPr>
                      <w:alias w:val="Numeris"/>
                      <w:tag w:val="nr_cf4e520b98104b78a550622ab90925b2"/>
                      <w:lock w:val="sdtLocked"/>
                      <w:richText/>
                    </w:sdtPr>
                    <w:sdtContent>
                      <w:r>
                        <w:rPr>
                          <w:szCs w:val="24"/>
                        </w:rPr>
                        <w:t>2</w:t>
                      </w:r>
                    </w:sdtContent>
                  </w:sdt>
                  <w:r>
                    <w:rPr>
                      <w:szCs w:val="24"/>
                    </w:rPr>
                    <w:t>. Reikalavimuose nustatomos cheminėmis medžiagomis užterštų teritorijų tyrimų procedūros, dirvožemio, grunto ir požeminio vandens užterštumo ribinės vertės, dirvožemio, grunto užterštumo patikslintų ribinių verčių nustatymo tvarka ir pagrindiniai reikalavimai cheminėmis medžiagomis užterštų teritorijų tvarkymui.</w:t>
                  </w:r>
                </w:p>
              </w:sdtContent>
            </w:sdt>
            <w:sdt>
              <w:sdtPr>
                <w:alias w:val="3 p."/>
                <w:tag w:val="part_932a5c57bf464ad784d5357c5a0b169c"/>
                <w:lock w:val="sdtLocked"/>
                <w:richText/>
              </w:sdtPr>
              <w:sdtContent>
                <w:p>
                  <w:pPr>
                    <w:ind w:firstLine="567"/>
                    <w:jc w:val="both"/>
                    <w:rPr>
                      <w:szCs w:val="24"/>
                    </w:rPr>
                  </w:pPr>
                  <w:sdt>
                    <w:sdtPr>
                      <w:alias w:val="Numeris"/>
                      <w:tag w:val="nr_932a5c57bf464ad784d5357c5a0b169c"/>
                      <w:lock w:val="sdtLocked"/>
                      <w:richText/>
                    </w:sdtPr>
                    <w:sdtContent>
                      <w:r>
                        <w:rPr>
                          <w:szCs w:val="24"/>
                        </w:rPr>
                        <w:t>3</w:t>
                      </w:r>
                    </w:sdtContent>
                  </w:sdt>
                  <w:r>
                    <w:rPr>
                      <w:szCs w:val="24"/>
                    </w:rPr>
                    <w:t>. Reikalavimuose vartojamos sąvokos:</w:t>
                  </w:r>
                </w:p>
                <w:sdt>
                  <w:sdtPr>
                    <w:alias w:val="3.1 pp."/>
                    <w:tag w:val="part_4ed8b7f9495943de8c97eaaf1dd5a660"/>
                    <w:lock w:val="sdtLocked"/>
                    <w:richText/>
                  </w:sdtPr>
                  <w:sdtContent>
                    <w:p>
                      <w:pPr>
                        <w:ind w:firstLine="567"/>
                        <w:jc w:val="both"/>
                        <w:rPr>
                          <w:szCs w:val="24"/>
                          <w:lang w:eastAsia="lt-LT"/>
                        </w:rPr>
                      </w:pPr>
                      <w:sdt>
                        <w:sdtPr>
                          <w:alias w:val="Numeris"/>
                          <w:tag w:val="nr_4ed8b7f9495943de8c97eaaf1dd5a660"/>
                          <w:lock w:val="sdtLocked"/>
                          <w:richText/>
                        </w:sdtPr>
                        <w:sdtContent>
                          <w:r>
                            <w:rPr>
                              <w:bCs/>
                              <w:szCs w:val="24"/>
                              <w:lang w:eastAsia="lt-LT"/>
                            </w:rPr>
                            <w:t>3.1</w:t>
                          </w:r>
                        </w:sdtContent>
                      </w:sdt>
                      <w:r>
                        <w:rPr>
                          <w:bCs/>
                          <w:szCs w:val="24"/>
                          <w:lang w:eastAsia="lt-LT"/>
                        </w:rPr>
                        <w:t xml:space="preserve">. </w:t>
                      </w:r>
                      <w:r>
                        <w:rPr>
                          <w:b/>
                          <w:bCs/>
                          <w:szCs w:val="24"/>
                          <w:lang w:eastAsia="lt-LT"/>
                        </w:rPr>
                        <w:t xml:space="preserve">cheminėmis medžiagomis galimai užteršta teritorija – </w:t>
                      </w:r>
                      <w:r>
                        <w:rPr>
                          <w:szCs w:val="24"/>
                          <w:lang w:eastAsia="lt-LT"/>
                        </w:rPr>
                        <w:t>teritorija, kuri gali būti pavojinga aplinkai ir žmonių sveikatai dėl padidėjusios cheminių medžiagų koncentracijos dirvožemyje, grunte ir (ar) požeminiame vandenyje;</w:t>
                      </w:r>
                    </w:p>
                  </w:sdtContent>
                </w:sdt>
                <w:sdt>
                  <w:sdtPr>
                    <w:alias w:val="3.2 pp."/>
                    <w:tag w:val="part_28d5cf37c14442b894835b1f722958a7"/>
                    <w:lock w:val="sdtLocked"/>
                    <w:richText/>
                  </w:sdtPr>
                  <w:sdtContent>
                    <w:p>
                      <w:pPr>
                        <w:ind w:firstLine="567"/>
                        <w:jc w:val="both"/>
                        <w:rPr>
                          <w:szCs w:val="24"/>
                          <w:lang w:eastAsia="lt-LT"/>
                        </w:rPr>
                      </w:pPr>
                      <w:sdt>
                        <w:sdtPr>
                          <w:alias w:val="Numeris"/>
                          <w:tag w:val="nr_28d5cf37c14442b894835b1f722958a7"/>
                          <w:lock w:val="sdtLocked"/>
                          <w:richText/>
                        </w:sdtPr>
                        <w:sdtContent>
                          <w:r>
                            <w:rPr>
                              <w:bCs/>
                              <w:szCs w:val="24"/>
                              <w:lang w:eastAsia="lt-LT"/>
                            </w:rPr>
                            <w:t>3.2</w:t>
                          </w:r>
                        </w:sdtContent>
                      </w:sdt>
                      <w:r>
                        <w:rPr>
                          <w:bCs/>
                          <w:szCs w:val="24"/>
                          <w:lang w:eastAsia="lt-LT"/>
                        </w:rPr>
                        <w:t>.</w:t>
                      </w:r>
                      <w:r>
                        <w:rPr>
                          <w:b/>
                          <w:bCs/>
                          <w:szCs w:val="24"/>
                          <w:lang w:eastAsia="lt-LT"/>
                        </w:rPr>
                        <w:t xml:space="preserve"> cheminėmis medžiagomis užteršta teritorija – </w:t>
                      </w:r>
                      <w:r>
                        <w:rPr>
                          <w:szCs w:val="24"/>
                          <w:lang w:eastAsia="lt-LT"/>
                        </w:rPr>
                        <w:t>teritorija, kurioje cheminių medžiagų koncentracija dirvožemyje, grunte ir (ar) požeminiame vandenyje viršija ribinę vertę (RV);</w:t>
                      </w:r>
                    </w:p>
                  </w:sdtContent>
                </w:sdt>
                <w:sdt>
                  <w:sdtPr>
                    <w:alias w:val="3.3 pp."/>
                    <w:tag w:val="part_6fa2931025e347b4bdac478408ce52ab"/>
                    <w:lock w:val="sdtLocked"/>
                    <w:richText/>
                  </w:sdtPr>
                  <w:sdtContent>
                    <w:p>
                      <w:pPr>
                        <w:ind w:firstLine="567"/>
                        <w:jc w:val="both"/>
                        <w:rPr>
                          <w:szCs w:val="24"/>
                          <w:lang w:eastAsia="lt-LT"/>
                        </w:rPr>
                      </w:pPr>
                      <w:sdt>
                        <w:sdtPr>
                          <w:alias w:val="Numeris"/>
                          <w:tag w:val="nr_6fa2931025e347b4bdac478408ce52ab"/>
                          <w:lock w:val="sdtLocked"/>
                          <w:richText/>
                        </w:sdtPr>
                        <w:sdtContent>
                          <w:r>
                            <w:rPr>
                              <w:bCs/>
                              <w:szCs w:val="24"/>
                              <w:lang w:eastAsia="lt-LT"/>
                            </w:rPr>
                            <w:t>3.3</w:t>
                          </w:r>
                        </w:sdtContent>
                      </w:sdt>
                      <w:r>
                        <w:rPr>
                          <w:bCs/>
                          <w:szCs w:val="24"/>
                          <w:lang w:eastAsia="lt-LT"/>
                        </w:rPr>
                        <w:t>.</w:t>
                      </w:r>
                      <w:r>
                        <w:rPr>
                          <w:b/>
                          <w:bCs/>
                          <w:szCs w:val="24"/>
                          <w:lang w:eastAsia="lt-LT"/>
                        </w:rPr>
                        <w:t xml:space="preserve"> cheminėmis medžiagomis užterštos teritorijos tvarkymas – </w:t>
                      </w:r>
                      <w:r>
                        <w:rPr>
                          <w:szCs w:val="24"/>
                          <w:lang w:eastAsia="lt-LT"/>
                        </w:rPr>
                        <w:t>dirvožemio, grunto ir (ar) požeminio vandens išvalymas, jų būklės atkūrimas ir (ar) apsaugojimas nuo tolesnės taršos, siekiant sumažinti pavojų žmonėms ir ekosistemoms. Cheminėmis medžiagomis užterštos teritorijos tvarkymas apima priemones, skirtas šioms medžiagoms pašalinti, jų koncentracijai sumažinti arba cheminių medžiagų sklidimui sustabdyti ar sumažinti;</w:t>
                      </w:r>
                    </w:p>
                  </w:sdtContent>
                </w:sdt>
                <w:sdt>
                  <w:sdtPr>
                    <w:alias w:val="3.4 pp."/>
                    <w:tag w:val="part_41618981bb7f47658490af7df3ba1b2e"/>
                    <w:lock w:val="sdtLocked"/>
                    <w:richText/>
                  </w:sdtPr>
                  <w:sdtContent>
                    <w:p>
                      <w:pPr>
                        <w:ind w:firstLine="567"/>
                        <w:jc w:val="both"/>
                        <w:rPr>
                          <w:szCs w:val="24"/>
                          <w:lang w:eastAsia="lt-LT"/>
                        </w:rPr>
                      </w:pPr>
                      <w:sdt>
                        <w:sdtPr>
                          <w:alias w:val="Numeris"/>
                          <w:tag w:val="nr_41618981bb7f47658490af7df3ba1b2e"/>
                          <w:lock w:val="sdtLocked"/>
                          <w:richText/>
                        </w:sdtPr>
                        <w:sdtContent>
                          <w:r>
                            <w:rPr>
                              <w:bCs/>
                              <w:szCs w:val="24"/>
                              <w:lang w:eastAsia="lt-LT"/>
                            </w:rPr>
                            <w:t>3.4</w:t>
                          </w:r>
                        </w:sdtContent>
                      </w:sdt>
                      <w:r>
                        <w:rPr>
                          <w:bCs/>
                          <w:szCs w:val="24"/>
                          <w:lang w:eastAsia="lt-LT"/>
                        </w:rPr>
                        <w:t>.</w:t>
                      </w:r>
                      <w:r>
                        <w:rPr>
                          <w:b/>
                          <w:bCs/>
                          <w:szCs w:val="24"/>
                          <w:lang w:eastAsia="lt-LT"/>
                        </w:rPr>
                        <w:t xml:space="preserve"> cheminių medžiagų patikslinta ribinė vertė – </w:t>
                      </w:r>
                      <w:r>
                        <w:rPr>
                          <w:szCs w:val="24"/>
                          <w:lang w:eastAsia="lt-LT"/>
                        </w:rPr>
                        <w:t>cheminių medžiagų koncentracijos ribinė vertė, patikslinta pagal konkrečios teritorijos dirvožemio ir (ar) grunto savybes;</w:t>
                      </w:r>
                    </w:p>
                  </w:sdtContent>
                </w:sdt>
                <w:sdt>
                  <w:sdtPr>
                    <w:alias w:val="3.5 pp."/>
                    <w:tag w:val="part_ebd945234994401ea48e6676b4683442"/>
                    <w:lock w:val="sdtLocked"/>
                    <w:richText/>
                  </w:sdtPr>
                  <w:sdtContent>
                    <w:p>
                      <w:pPr>
                        <w:ind w:firstLine="567"/>
                        <w:jc w:val="both"/>
                        <w:rPr>
                          <w:szCs w:val="24"/>
                          <w:lang w:eastAsia="lt-LT"/>
                        </w:rPr>
                      </w:pPr>
                      <w:sdt>
                        <w:sdtPr>
                          <w:alias w:val="Numeris"/>
                          <w:tag w:val="nr_ebd945234994401ea48e6676b4683442"/>
                          <w:lock w:val="sdtLocked"/>
                          <w:richText/>
                        </w:sdtPr>
                        <w:sdtContent>
                          <w:r>
                            <w:rPr>
                              <w:bCs/>
                              <w:szCs w:val="24"/>
                              <w:lang w:eastAsia="lt-LT"/>
                            </w:rPr>
                            <w:t>3.5</w:t>
                          </w:r>
                        </w:sdtContent>
                      </w:sdt>
                      <w:r>
                        <w:rPr>
                          <w:bCs/>
                          <w:szCs w:val="24"/>
                          <w:lang w:eastAsia="lt-LT"/>
                        </w:rPr>
                        <w:t>.</w:t>
                      </w:r>
                      <w:r>
                        <w:rPr>
                          <w:b/>
                          <w:bCs/>
                          <w:szCs w:val="24"/>
                          <w:lang w:eastAsia="lt-LT"/>
                        </w:rPr>
                        <w:t xml:space="preserve"> cheminių medžiagų ribinė vertė – </w:t>
                      </w:r>
                      <w:r>
                        <w:rPr>
                          <w:szCs w:val="24"/>
                          <w:lang w:eastAsia="lt-LT"/>
                        </w:rPr>
                        <w:t>cheminių medžiagų koncentracija tiriamame dirvožemyje, grunte ir (ar) požeminiame vandenyje, kuri, atsižvelgiant į naudojamos teritorijos paskirtį, neribotą laiką, turimomis žiniomis, nekelia pavojaus aplinkai ir žmonėms;</w:t>
                      </w:r>
                    </w:p>
                  </w:sdtContent>
                </w:sdt>
                <w:sdt>
                  <w:sdtPr>
                    <w:alias w:val="3.6 pp."/>
                    <w:tag w:val="part_32c1676d6042430aae331455989afb11"/>
                    <w:lock w:val="sdtLocked"/>
                    <w:richText/>
                  </w:sdtPr>
                  <w:sdtContent>
                    <w:p>
                      <w:pPr>
                        <w:ind w:firstLine="567"/>
                        <w:jc w:val="both"/>
                        <w:rPr>
                          <w:szCs w:val="24"/>
                          <w:lang w:eastAsia="lt-LT"/>
                        </w:rPr>
                      </w:pPr>
                      <w:sdt>
                        <w:sdtPr>
                          <w:alias w:val="Numeris"/>
                          <w:tag w:val="nr_32c1676d6042430aae331455989afb11"/>
                          <w:lock w:val="sdtLocked"/>
                          <w:richText/>
                        </w:sdtPr>
                        <w:sdtContent>
                          <w:r>
                            <w:rPr>
                              <w:bCs/>
                              <w:szCs w:val="24"/>
                              <w:lang w:eastAsia="lt-LT"/>
                            </w:rPr>
                            <w:t>3.6</w:t>
                          </w:r>
                        </w:sdtContent>
                      </w:sdt>
                      <w:r>
                        <w:rPr>
                          <w:bCs/>
                          <w:szCs w:val="24"/>
                          <w:lang w:eastAsia="lt-LT"/>
                        </w:rPr>
                        <w:t>.</w:t>
                      </w:r>
                      <w:r>
                        <w:rPr>
                          <w:b/>
                          <w:bCs/>
                          <w:szCs w:val="24"/>
                          <w:lang w:eastAsia="lt-LT"/>
                        </w:rPr>
                        <w:t xml:space="preserve"> detalusis ekogeologinis tyrimas – </w:t>
                      </w:r>
                      <w:r>
                        <w:rPr>
                          <w:szCs w:val="24"/>
                          <w:lang w:eastAsia="lt-LT"/>
                        </w:rPr>
                        <w:t>tiesioginis žemės gelmių tyrimas, kai įvertinamas cheminių medžiagų paplitimas aplinkoje, jų koncentracijos, užteršto dirvožemio, grunto ir (ar) požeminio vandens kiekis, kita informacija, reikalinga taršos rizikai vertinti ir užterštos teritorijos tvarkymo būtinumui nustatyti;</w:t>
                      </w:r>
                    </w:p>
                  </w:sdtContent>
                </w:sdt>
                <w:sdt>
                  <w:sdtPr>
                    <w:alias w:val="3.7 pp."/>
                    <w:tag w:val="part_161f12342d4a487f8398d0197f81381d"/>
                    <w:lock w:val="sdtLocked"/>
                    <w:richText/>
                  </w:sdtPr>
                  <w:sdtContent>
                    <w:p>
                      <w:pPr>
                        <w:ind w:firstLine="567"/>
                        <w:jc w:val="both"/>
                        <w:rPr>
                          <w:szCs w:val="24"/>
                          <w:lang w:eastAsia="lt-LT"/>
                        </w:rPr>
                      </w:pPr>
                      <w:sdt>
                        <w:sdtPr>
                          <w:alias w:val="Numeris"/>
                          <w:tag w:val="nr_161f12342d4a487f8398d0197f81381d"/>
                          <w:lock w:val="sdtLocked"/>
                          <w:richText/>
                        </w:sdtPr>
                        <w:sdtContent>
                          <w:r>
                            <w:rPr>
                              <w:szCs w:val="24"/>
                              <w:lang w:eastAsia="lt-LT"/>
                            </w:rPr>
                            <w:t>3.7</w:t>
                          </w:r>
                        </w:sdtContent>
                      </w:sdt>
                      <w:r>
                        <w:rPr>
                          <w:szCs w:val="24"/>
                          <w:lang w:eastAsia="lt-LT"/>
                        </w:rPr>
                        <w:t>.</w:t>
                      </w:r>
                      <w:r>
                        <w:rPr>
                          <w:b/>
                          <w:szCs w:val="24"/>
                          <w:lang w:eastAsia="lt-LT"/>
                        </w:rPr>
                        <w:t xml:space="preserve"> organinės cheminės medžiagos</w:t>
                      </w:r>
                      <w:r>
                        <w:rPr>
                          <w:szCs w:val="24"/>
                          <w:lang w:eastAsia="lt-LT"/>
                        </w:rPr>
                        <w:t xml:space="preserve"> – visi anglies junginiai, išskyrus jos oksidus, sulfidus ir metalų karbonatus;</w:t>
                      </w:r>
                    </w:p>
                  </w:sdtContent>
                </w:sdt>
                <w:sdt>
                  <w:sdtPr>
                    <w:alias w:val="3.8 pp."/>
                    <w:tag w:val="part_1b1e88d7c6e9430da9cfb4448524b32d"/>
                    <w:lock w:val="sdtLocked"/>
                    <w:richText/>
                  </w:sdtPr>
                  <w:sdtContent>
                    <w:p>
                      <w:pPr>
                        <w:ind w:firstLine="567"/>
                        <w:jc w:val="both"/>
                        <w:rPr>
                          <w:szCs w:val="24"/>
                          <w:lang w:eastAsia="lt-LT"/>
                        </w:rPr>
                      </w:pPr>
                      <w:sdt>
                        <w:sdtPr>
                          <w:alias w:val="Numeris"/>
                          <w:tag w:val="nr_1b1e88d7c6e9430da9cfb4448524b32d"/>
                          <w:lock w:val="sdtLocked"/>
                          <w:richText/>
                        </w:sdtPr>
                        <w:sdtContent>
                          <w:r>
                            <w:rPr>
                              <w:bCs/>
                              <w:color w:val="000000"/>
                              <w:szCs w:val="24"/>
                              <w:lang w:eastAsia="lt-LT"/>
                            </w:rPr>
                            <w:t>3.8</w:t>
                          </w:r>
                        </w:sdtContent>
                      </w:sdt>
                      <w:r>
                        <w:rPr>
                          <w:bCs/>
                          <w:color w:val="000000"/>
                          <w:szCs w:val="24"/>
                          <w:lang w:eastAsia="lt-LT"/>
                        </w:rPr>
                        <w:t>.</w:t>
                      </w:r>
                      <w:r>
                        <w:rPr>
                          <w:b/>
                          <w:bCs/>
                          <w:color w:val="000000"/>
                          <w:szCs w:val="24"/>
                          <w:lang w:eastAsia="lt-LT"/>
                        </w:rPr>
                        <w:t xml:space="preserve"> pavojingųjų medžiagų naudojimas </w:t>
                      </w:r>
                      <w:r>
                        <w:rPr>
                          <w:color w:val="000000"/>
                          <w:szCs w:val="24"/>
                          <w:lang w:eastAsia="lt-LT"/>
                        </w:rPr>
                        <w:t>– technologinis procesas, apimantis pavojingųjų medžiagų gamybą, perdirbimą, išleidimą ar vartojimą, arba technologinis procesas, kuriam tokios medžiagos yra reikalingos;</w:t>
                      </w:r>
                    </w:p>
                  </w:sdtContent>
                </w:sdt>
                <w:sdt>
                  <w:sdtPr>
                    <w:alias w:val="3.9 pp."/>
                    <w:tag w:val="part_c60a04dd8a604d538a30e8aacf04c423"/>
                    <w:lock w:val="sdtLocked"/>
                    <w:richText/>
                  </w:sdtPr>
                  <w:sdtContent>
                    <w:p>
                      <w:pPr>
                        <w:ind w:firstLine="567"/>
                        <w:jc w:val="both"/>
                        <w:rPr>
                          <w:szCs w:val="24"/>
                          <w:lang w:eastAsia="lt-LT"/>
                        </w:rPr>
                      </w:pPr>
                      <w:sdt>
                        <w:sdtPr>
                          <w:alias w:val="Numeris"/>
                          <w:tag w:val="nr_c60a04dd8a604d538a30e8aacf04c423"/>
                          <w:lock w:val="sdtLocked"/>
                          <w:richText/>
                        </w:sdtPr>
                        <w:sdtContent>
                          <w:r>
                            <w:rPr>
                              <w:bCs/>
                              <w:color w:val="000000"/>
                              <w:szCs w:val="24"/>
                              <w:lang w:eastAsia="lt-LT"/>
                            </w:rPr>
                            <w:t>3.9</w:t>
                          </w:r>
                        </w:sdtContent>
                      </w:sdt>
                      <w:r>
                        <w:rPr>
                          <w:bCs/>
                          <w:color w:val="000000"/>
                          <w:szCs w:val="24"/>
                          <w:lang w:eastAsia="lt-LT"/>
                        </w:rPr>
                        <w:t>.</w:t>
                      </w:r>
                      <w:r>
                        <w:rPr>
                          <w:b/>
                          <w:bCs/>
                          <w:color w:val="000000"/>
                          <w:szCs w:val="24"/>
                          <w:lang w:eastAsia="lt-LT"/>
                        </w:rPr>
                        <w:t xml:space="preserve"> preliminarusis ekogeologinis tyrimas </w:t>
                      </w:r>
                      <w:r>
                        <w:rPr>
                          <w:color w:val="000000"/>
                          <w:szCs w:val="24"/>
                          <w:lang w:eastAsia="lt-LT"/>
                        </w:rPr>
                        <w:t>– tiesioginis žemės gelmių tyrimas, kai įvertinamas galimas geologinės aplinkos taršos židinio poveikis dirvožemiui, gruntui ir</w:t>
                      </w:r>
                      <w:r>
                        <w:rPr>
                          <w:b/>
                          <w:bCs/>
                          <w:color w:val="000000"/>
                          <w:szCs w:val="24"/>
                          <w:lang w:eastAsia="lt-LT"/>
                        </w:rPr>
                        <w:t xml:space="preserve"> </w:t>
                      </w:r>
                      <w:r>
                        <w:rPr>
                          <w:color w:val="000000"/>
                          <w:szCs w:val="24"/>
                          <w:lang w:eastAsia="lt-LT"/>
                        </w:rPr>
                        <w:t>(ar) požeminiam vandeniui ir, vadovaujantis gautais rezultatais, sprendžiama, ar tikslinga atlikti detalųjį ekogeologinį tyrimą</w:t>
                      </w:r>
                      <w:r>
                        <w:rPr>
                          <w:szCs w:val="24"/>
                          <w:lang w:eastAsia="lt-LT"/>
                        </w:rPr>
                        <w:t>;</w:t>
                      </w:r>
                    </w:p>
                  </w:sdtContent>
                </w:sdt>
                <w:sdt>
                  <w:sdtPr>
                    <w:alias w:val="3.10 pp."/>
                    <w:tag w:val="part_38ca87e288de4646860d24783a7cc01c"/>
                    <w:lock w:val="sdtLocked"/>
                    <w:richText/>
                  </w:sdtPr>
                  <w:sdtContent>
                    <w:p>
                      <w:pPr>
                        <w:ind w:firstLine="567"/>
                        <w:jc w:val="both"/>
                        <w:rPr>
                          <w:szCs w:val="24"/>
                          <w:lang w:eastAsia="lt-LT"/>
                        </w:rPr>
                      </w:pPr>
                      <w:sdt>
                        <w:sdtPr>
                          <w:alias w:val="Numeris"/>
                          <w:tag w:val="nr_38ca87e288de4646860d24783a7cc01c"/>
                          <w:lock w:val="sdtLocked"/>
                          <w:richText/>
                        </w:sdtPr>
                        <w:sdtContent>
                          <w:r>
                            <w:rPr>
                              <w:bCs/>
                              <w:szCs w:val="24"/>
                              <w:lang w:eastAsia="lt-LT"/>
                            </w:rPr>
                            <w:t>3.10</w:t>
                          </w:r>
                        </w:sdtContent>
                      </w:sdt>
                      <w:r>
                        <w:rPr>
                          <w:bCs/>
                          <w:szCs w:val="24"/>
                          <w:lang w:eastAsia="lt-LT"/>
                        </w:rPr>
                        <w:t>.</w:t>
                      </w:r>
                      <w:r>
                        <w:rPr>
                          <w:b/>
                          <w:bCs/>
                          <w:szCs w:val="24"/>
                          <w:lang w:eastAsia="lt-LT"/>
                        </w:rPr>
                        <w:t xml:space="preserve"> rizikos įvertinimas – </w:t>
                      </w:r>
                      <w:r>
                        <w:rPr>
                          <w:szCs w:val="24"/>
                          <w:lang w:eastAsia="lt-LT"/>
                        </w:rPr>
                        <w:t>cheminėmis medžiagomis užterštos teritorijos galimo kenksmingo poveikio žmonėms ir aplinkai įvertinimas kiekybiniais ir kokybiniais metodais, atsižvelgiant į aplinkos elementų ir cheminių medžiagų savybes, pastarųjų išplitimą ir atsiradimo tikimybę;</w:t>
                      </w:r>
                    </w:p>
                  </w:sdtContent>
                </w:sdt>
                <w:sdt>
                  <w:sdtPr>
                    <w:alias w:val="3.11 pp."/>
                    <w:tag w:val="part_ca6dc07b0caf44048e93c21d3d9eab91"/>
                    <w:lock w:val="sdtLocked"/>
                    <w:richText/>
                  </w:sdtPr>
                  <w:sdtContent>
                    <w:p>
                      <w:pPr>
                        <w:ind w:firstLine="567"/>
                        <w:jc w:val="both"/>
                        <w:rPr>
                          <w:szCs w:val="24"/>
                          <w:lang w:eastAsia="lt-LT"/>
                        </w:rPr>
                      </w:pPr>
                      <w:sdt>
                        <w:sdtPr>
                          <w:alias w:val="Numeris"/>
                          <w:tag w:val="nr_ca6dc07b0caf44048e93c21d3d9eab91"/>
                          <w:lock w:val="sdtLocked"/>
                          <w:richText/>
                        </w:sdtPr>
                        <w:sdtContent>
                          <w:r>
                            <w:rPr>
                              <w:bCs/>
                              <w:szCs w:val="24"/>
                              <w:lang w:eastAsia="lt-LT"/>
                            </w:rPr>
                            <w:t>3.11</w:t>
                          </w:r>
                        </w:sdtContent>
                      </w:sdt>
                      <w:r>
                        <w:rPr>
                          <w:bCs/>
                          <w:szCs w:val="24"/>
                          <w:lang w:eastAsia="lt-LT"/>
                        </w:rPr>
                        <w:t>.</w:t>
                      </w:r>
                      <w:r>
                        <w:rPr>
                          <w:b/>
                          <w:bCs/>
                          <w:szCs w:val="24"/>
                          <w:lang w:eastAsia="lt-LT"/>
                        </w:rPr>
                        <w:t xml:space="preserve"> tarša – </w:t>
                      </w:r>
                      <w:r>
                        <w:rPr>
                          <w:szCs w:val="24"/>
                          <w:lang w:eastAsia="lt-LT"/>
                        </w:rPr>
                        <w:t>ūkinės veiklos sukeliamas cheminių medžiagų tiesioginis arba netiesioginis patekimas į žemę ar požeminį vandenį, kuris gali kenkti žmonių sveikatai arba aplinkai;</w:t>
                      </w:r>
                    </w:p>
                  </w:sdtContent>
                </w:sdt>
                <w:sdt>
                  <w:sdtPr>
                    <w:alias w:val="3.12 pp."/>
                    <w:tag w:val="part_6faac5bc67654c0ca45f09148976ebac"/>
                    <w:lock w:val="sdtLocked"/>
                    <w:richText/>
                  </w:sdtPr>
                  <w:sdtContent>
                    <w:p>
                      <w:pPr>
                        <w:ind w:firstLine="567"/>
                        <w:jc w:val="both"/>
                        <w:rPr>
                          <w:szCs w:val="24"/>
                          <w:lang w:eastAsia="lt-LT"/>
                        </w:rPr>
                      </w:pPr>
                      <w:sdt>
                        <w:sdtPr>
                          <w:alias w:val="Numeris"/>
                          <w:tag w:val="nr_6faac5bc67654c0ca45f09148976ebac"/>
                          <w:lock w:val="sdtLocked"/>
                          <w:richText/>
                        </w:sdtPr>
                        <w:sdtContent>
                          <w:r>
                            <w:rPr>
                              <w:bCs/>
                              <w:szCs w:val="24"/>
                              <w:lang w:eastAsia="lt-LT"/>
                            </w:rPr>
                            <w:t>3.12</w:t>
                          </w:r>
                        </w:sdtContent>
                      </w:sdt>
                      <w:r>
                        <w:rPr>
                          <w:bCs/>
                          <w:szCs w:val="24"/>
                          <w:lang w:eastAsia="lt-LT"/>
                        </w:rPr>
                        <w:t>.</w:t>
                      </w:r>
                      <w:r>
                        <w:rPr>
                          <w:b/>
                          <w:bCs/>
                          <w:szCs w:val="24"/>
                          <w:lang w:eastAsia="lt-LT"/>
                        </w:rPr>
                        <w:t xml:space="preserve"> taršos židinys – </w:t>
                      </w:r>
                      <w:r>
                        <w:rPr>
                          <w:szCs w:val="24"/>
                          <w:lang w:eastAsia="lt-LT"/>
                        </w:rPr>
                        <w:t>žemės paviršiuje arba gilesniuose sluoksniuose esanti taršiųjų cheminių medžiagų sankaupa, iš kurios šios cheminės medžiagos patenka į dirvožemį, gruntą ir (ar) požeminį vandenį;</w:t>
                      </w:r>
                    </w:p>
                  </w:sdtContent>
                </w:sdt>
                <w:sdt>
                  <w:sdtPr>
                    <w:alias w:val="3.13 pp."/>
                    <w:tag w:val="part_91a4d9b4324246b29ab7dcc0eacf5f65"/>
                    <w:lock w:val="sdtLocked"/>
                    <w:richText/>
                  </w:sdtPr>
                  <w:sdtContent>
                    <w:p>
                      <w:pPr>
                        <w:ind w:firstLine="567"/>
                        <w:jc w:val="both"/>
                        <w:rPr>
                          <w:color w:val="000000"/>
                          <w:szCs w:val="24"/>
                          <w:lang w:eastAsia="lt-LT"/>
                        </w:rPr>
                      </w:pPr>
                      <w:sdt>
                        <w:sdtPr>
                          <w:alias w:val="Numeris"/>
                          <w:tag w:val="nr_91a4d9b4324246b29ab7dcc0eacf5f65"/>
                          <w:lock w:val="sdtLocked"/>
                          <w:richText/>
                        </w:sdtPr>
                        <w:sdtContent>
                          <w:r>
                            <w:rPr>
                              <w:bCs/>
                              <w:color w:val="000000"/>
                              <w:szCs w:val="24"/>
                              <w:lang w:eastAsia="lt-LT"/>
                            </w:rPr>
                            <w:t>3.13</w:t>
                          </w:r>
                        </w:sdtContent>
                      </w:sdt>
                      <w:r>
                        <w:rPr>
                          <w:bCs/>
                          <w:color w:val="000000"/>
                          <w:szCs w:val="24"/>
                          <w:lang w:eastAsia="lt-LT"/>
                        </w:rPr>
                        <w:t>.</w:t>
                      </w:r>
                      <w:r>
                        <w:rPr>
                          <w:b/>
                          <w:bCs/>
                          <w:color w:val="000000"/>
                          <w:szCs w:val="24"/>
                          <w:lang w:eastAsia="lt-LT"/>
                        </w:rPr>
                        <w:t xml:space="preserve"> užterštumo būklės ataskaita </w:t>
                      </w:r>
                      <w:r>
                        <w:rPr>
                          <w:color w:val="000000"/>
                          <w:szCs w:val="24"/>
                          <w:lang w:eastAsia="lt-LT"/>
                        </w:rPr>
                        <w:t>– p</w:t>
                      </w:r>
                      <w:r>
                        <w:rPr>
                          <w:szCs w:val="24"/>
                          <w:lang w:eastAsia="lt-LT"/>
                        </w:rPr>
                        <w:t xml:space="preserve">reliminariojo ekogeologinio tyrimo ataskaita, kurioje pateikiama </w:t>
                      </w:r>
                      <w:r>
                        <w:rPr>
                          <w:color w:val="000000"/>
                          <w:szCs w:val="24"/>
                          <w:lang w:eastAsia="lt-LT"/>
                        </w:rPr>
                        <w:t>informacija apie dirvožemio (grunto) ir požeminių vandenų užterštumą tam tikromis pavojingomis medžiagomis.</w:t>
                      </w:r>
                    </w:p>
                  </w:sdtContent>
                </w:sdt>
              </w:sdtContent>
            </w:sdt>
            <w:sdt>
              <w:sdtPr>
                <w:alias w:val="4 p."/>
                <w:tag w:val="part_47369ce88f2d4da0a52cecb59fb4348c"/>
                <w:lock w:val="sdtLocked"/>
                <w:richText/>
              </w:sdtPr>
              <w:sdtContent>
                <w:p>
                  <w:pPr>
                    <w:ind w:firstLine="567"/>
                    <w:jc w:val="both"/>
                    <w:rPr>
                      <w:color w:val="000000"/>
                      <w:szCs w:val="24"/>
                      <w:lang w:eastAsia="lt-LT"/>
                    </w:rPr>
                  </w:pPr>
                  <w:sdt>
                    <w:sdtPr>
                      <w:alias w:val="Numeris"/>
                      <w:tag w:val="nr_47369ce88f2d4da0a52cecb59fb4348c"/>
                      <w:lock w:val="sdtLocked"/>
                      <w:richText/>
                    </w:sdtPr>
                    <w:sdtContent>
                      <w:r>
                        <w:rPr>
                          <w:color w:val="000000"/>
                          <w:szCs w:val="24"/>
                        </w:rPr>
                        <w:t>4</w:t>
                      </w:r>
                    </w:sdtContent>
                  </w:sdt>
                  <w:r>
                    <w:rPr>
                      <w:color w:val="000000"/>
                      <w:szCs w:val="24"/>
                    </w:rPr>
                    <w:t xml:space="preserve">. Kitos Reikalavimuose vartojamos sąvokos suprantamos taip, kaip jos apibrėžtos Lietuvos Respublikos aplinkos apsaugos įstatyme, Lietuvos Respublikos žemės gelmių įstatyme, Lietuvos Respublikos vandens įstatyme, Lietuvos Respublikos žemės įstatyme, Statybos įstatyme, Naftos produktais užterštų teritorijų tvarkymo aplinkos apsaugos reikalavimuose LAND 9-2009, patvirtintuose Lietuvos Respublikos aplinkos ministro 2009 m. lapkričio 17 d. įsakymu Nr. D1-694 </w:t>
                  </w:r>
                  <w:r>
                    <w:rPr>
                      <w:color w:val="000000"/>
                      <w:szCs w:val="24"/>
                      <w:lang w:eastAsia="lt-LT"/>
                    </w:rPr>
                    <w:t>„</w:t>
                  </w:r>
                  <w:r>
                    <w:rPr>
                      <w:color w:val="000000"/>
                      <w:szCs w:val="24"/>
                    </w:rPr>
                    <w:t xml:space="preserve">Dėl  Lietuvos Respublikos aplinkos apsaugos normatyvinio dokumento LAND 9-2009 </w:t>
                  </w:r>
                  <w:r>
                    <w:rPr>
                      <w:color w:val="000000"/>
                      <w:szCs w:val="24"/>
                      <w:lang w:eastAsia="lt-LT"/>
                    </w:rPr>
                    <w:t>„Naftos produktais užterštų teritorijų tvarkymo aplinkos apsaugos reikalavimai“ patvirtinimo“</w:t>
                  </w:r>
                  <w:r>
                    <w:rPr>
                      <w:color w:val="000000"/>
                      <w:szCs w:val="24"/>
                    </w:rPr>
                    <w:t xml:space="preserve">, Aplinkos atkūrimo priemonių parinkimo bei išankstinio pritarimo gavimo tvarkos apraše, patvirtintame Lietuvos Respublikos aplinkos ministro 2006 m. gegužės 16 d. įsakymu Nr. D1-228 </w:t>
                  </w:r>
                  <w:r>
                    <w:rPr>
                      <w:color w:val="000000"/>
                      <w:szCs w:val="24"/>
                      <w:lang w:eastAsia="lt-LT"/>
                    </w:rPr>
                    <w:t xml:space="preserve">„Dėl </w:t>
                  </w:r>
                  <w:r>
                    <w:rPr>
                      <w:color w:val="000000"/>
                      <w:szCs w:val="24"/>
                    </w:rPr>
                    <w:t>Aplinkos atkūrimo priemonių parinkimo bei išankstinio pritarimo gavimo tvarkos aprašo patvirtinimo</w:t>
                  </w:r>
                  <w:r>
                    <w:rPr>
                      <w:color w:val="000000"/>
                      <w:szCs w:val="24"/>
                      <w:lang w:eastAsia="lt-LT"/>
                    </w:rPr>
                    <w:t xml:space="preserve">“ (toliau – </w:t>
                  </w:r>
                  <w:r>
                    <w:rPr>
                      <w:color w:val="000000"/>
                      <w:szCs w:val="24"/>
                    </w:rPr>
                    <w:t xml:space="preserve">Aplinkos atkūrimo priemonių aprašas),  Požeminio vandens vandenviečių apsaugos zonų nustatymo tvarkos apraše, patvirtintame Lietuvos Respublikos aplinkos ministro 2015 m. gruodžio 14 d. įsakymu Nr. D1-912 </w:t>
                  </w:r>
                  <w:r>
                    <w:rPr>
                      <w:color w:val="000000"/>
                      <w:szCs w:val="24"/>
                      <w:lang w:eastAsia="lt-LT"/>
                    </w:rPr>
                    <w:t>„</w:t>
                  </w:r>
                  <w:r>
                    <w:rPr>
                      <w:color w:val="000000"/>
                      <w:szCs w:val="24"/>
                    </w:rPr>
                    <w:t>Dėl Požeminio vandens vandenviečių apsaugos zonų nustatymo tvarkos aprašo patvirtinimo</w:t>
                  </w:r>
                  <w:r>
                    <w:rPr>
                      <w:color w:val="000000"/>
                      <w:szCs w:val="24"/>
                      <w:lang w:eastAsia="lt-LT"/>
                    </w:rPr>
                    <w:t xml:space="preserve">“, </w:t>
                  </w:r>
                  <w:r>
                    <w:rPr>
                      <w:color w:val="000000"/>
                      <w:szCs w:val="24"/>
                    </w:rPr>
                    <w:t xml:space="preserve"> Paviršinių vandens telkinių apsaugos zonų ir pakrančių apsaugos juostų nustatymo tvarkos apraše, patvirtintame  Lietuvos Respublikos aplinkos ministro 2001 m. lapkričio 7 d. įsakymu Nr. 540 “Dėl Paviršinių vandens telkinių apsaugos zonų ir pakrančių apsaugos juostų nustatymo tvarkos aprašo patvirtinimo”, statybos techniniame reglamente STR 1.01.09:2003 </w:t>
                  </w:r>
                  <w:r>
                    <w:rPr>
                      <w:color w:val="000000"/>
                      <w:szCs w:val="24"/>
                      <w:lang w:eastAsia="lt-LT"/>
                    </w:rPr>
                    <w:t>„Statinių klasifikavimas pagal jų naudojimo paskirtį“</w:t>
                  </w:r>
                  <w:r>
                    <w:rPr>
                      <w:color w:val="000000"/>
                      <w:szCs w:val="24"/>
                    </w:rPr>
                    <w:t xml:space="preserve">, patvirtintame Lietuvos Respublikos aplinkos ministro 2003 m. birželio 11 d. įsakymu Nr. 289 </w:t>
                  </w:r>
                  <w:r>
                    <w:rPr>
                      <w:color w:val="000000"/>
                      <w:szCs w:val="24"/>
                      <w:lang w:eastAsia="lt-LT"/>
                    </w:rPr>
                    <w:t xml:space="preserve">„Dėl statybos techninio reglamento STR 1.01.09:2003 „Statinių klasifikavimas pagal jų naudojimo paskirtį“ patvirtinimo“, Žemės naudojimo būdų turinio apraše, patvirtintame Lietuvos Respublikos žemės ūkio ministro ir  </w:t>
                  </w:r>
                  <w:r>
                    <w:rPr>
                      <w:color w:val="000000"/>
                      <w:szCs w:val="24"/>
                    </w:rPr>
                    <w:t xml:space="preserve">Lietuvos Respublikos aplinkos ministro 2005 m. sausio 20 d. įsakymu Nr. 3D-37/D1-40 </w:t>
                  </w:r>
                  <w:r>
                    <w:rPr>
                      <w:color w:val="000000"/>
                      <w:szCs w:val="24"/>
                      <w:lang w:eastAsia="lt-LT"/>
                    </w:rPr>
                    <w:t xml:space="preserve">„Dėl Žemės naudojimo būdų turinio aprašo patvirtinimo“ ir Ekogeologinių tyrimų reglamente, patvirtintame Lietuvos geologijos tarnybos prie Aplinkos ministerijos direktoriaus 2008 m. birželio 17 d. įsakymu Nr. 1-104 „Dėl Ekogeologinių tyrimų reglamento patvirtinimo“ (toliau – Ekogeologinių tyrimų reglamentas) </w:t>
                  </w:r>
                  <w:r>
                    <w:rPr>
                      <w:color w:val="000000"/>
                      <w:szCs w:val="24"/>
                    </w:rPr>
                    <w:t>vartojamas sąvokas.</w:t>
                  </w:r>
                </w:p>
                <w:p>
                  <w:pPr>
                    <w:ind w:firstLine="567"/>
                    <w:jc w:val="both"/>
                    <w:rPr>
                      <w:color w:val="000000"/>
                      <w:szCs w:val="24"/>
                      <w:lang w:eastAsia="lt-LT"/>
                    </w:rPr>
                  </w:pPr>
                </w:p>
              </w:sdtContent>
            </w:sdt>
          </w:sdtContent>
        </w:sdt>
        <w:sdt>
          <w:sdtPr>
            <w:alias w:val="skyrius"/>
            <w:tag w:val="part_50748eb3fb3d402b9e59921b786cb513"/>
            <w:lock w:val="sdtLocked"/>
            <w:richText/>
          </w:sdtPr>
          <w:sdtContent>
            <w:p>
              <w:pPr>
                <w:jc w:val="center"/>
                <w:rPr>
                  <w:b/>
                  <w:color w:val="000000"/>
                  <w:szCs w:val="24"/>
                  <w:lang w:eastAsia="lt-LT"/>
                </w:rPr>
              </w:pPr>
              <w:sdt>
                <w:sdtPr>
                  <w:alias w:val="Numeris"/>
                  <w:tag w:val="nr_50748eb3fb3d402b9e59921b786cb513"/>
                  <w:lock w:val="sdtLocked"/>
                  <w:richText/>
                </w:sdtPr>
                <w:sdtContent>
                  <w:r>
                    <w:rPr>
                      <w:b/>
                      <w:color w:val="000000"/>
                      <w:szCs w:val="24"/>
                      <w:lang w:eastAsia="lt-LT"/>
                    </w:rPr>
                    <w:t>II</w:t>
                  </w:r>
                </w:sdtContent>
              </w:sdt>
              <w:r>
                <w:rPr>
                  <w:b/>
                  <w:color w:val="000000"/>
                  <w:szCs w:val="24"/>
                  <w:lang w:eastAsia="lt-LT"/>
                </w:rPr>
                <w:t xml:space="preserve"> SKYRIUS</w:t>
              </w:r>
            </w:p>
            <w:p>
              <w:pPr>
                <w:jc w:val="center"/>
                <w:rPr>
                  <w:b/>
                  <w:color w:val="000000"/>
                  <w:szCs w:val="24"/>
                  <w:lang w:eastAsia="lt-LT"/>
                </w:rPr>
              </w:pPr>
              <w:sdt>
                <w:sdtPr>
                  <w:alias w:val="Pavadinimas"/>
                  <w:tag w:val="title_50748eb3fb3d402b9e59921b786cb513"/>
                  <w:lock w:val="sdtLocked"/>
                  <w:richText/>
                </w:sdtPr>
                <w:sdtContent>
                  <w:r>
                    <w:rPr>
                      <w:b/>
                      <w:bCs/>
                      <w:szCs w:val="24"/>
                    </w:rPr>
                    <w:t>CHEMINĖMIS MEDŽIAGOMIS UŽTERŠTOS TERITORIJOS NUSTATYMAS, TYRIMAI IR VERTINIMAS</w:t>
                  </w:r>
                </w:sdtContent>
              </w:sdt>
            </w:p>
            <w:p>
              <w:pPr>
                <w:ind w:firstLine="567"/>
                <w:jc w:val="both"/>
                <w:rPr>
                  <w:szCs w:val="24"/>
                  <w:lang w:eastAsia="lt-LT"/>
                </w:rPr>
              </w:pPr>
            </w:p>
            <w:sdt>
              <w:sdtPr>
                <w:alias w:val="5 p."/>
                <w:tag w:val="part_41ab81a272f746d296c4bdbeaaab3475"/>
                <w:lock w:val="sdtLocked"/>
                <w:richText/>
              </w:sdtPr>
              <w:sdtContent>
                <w:p>
                  <w:pPr>
                    <w:ind w:firstLine="567"/>
                    <w:jc w:val="both"/>
                    <w:rPr>
                      <w:szCs w:val="24"/>
                      <w:lang w:eastAsia="lt-LT"/>
                    </w:rPr>
                  </w:pPr>
                  <w:sdt>
                    <w:sdtPr>
                      <w:alias w:val="Numeris"/>
                      <w:tag w:val="nr_41ab81a272f746d296c4bdbeaaab3475"/>
                      <w:lock w:val="sdtLocked"/>
                      <w:richText/>
                    </w:sdtPr>
                    <w:sdtContent>
                      <w:r>
                        <w:rPr>
                          <w:szCs w:val="24"/>
                          <w:lang w:eastAsia="lt-LT"/>
                        </w:rPr>
                        <w:t>5</w:t>
                      </w:r>
                    </w:sdtContent>
                  </w:sdt>
                  <w:r>
                    <w:rPr>
                      <w:szCs w:val="24"/>
                      <w:lang w:eastAsia="lt-LT"/>
                    </w:rPr>
                    <w:t>. Šie asmenys 6.1-6.5 papunkčiuose nurodytais atvejais turi atlikti preliminarųjį ekogeologinį tyrimą pagal Ekogeologinių tyrimų reglamento reikalavimus:</w:t>
                  </w:r>
                </w:p>
                <w:sdt>
                  <w:sdtPr>
                    <w:alias w:val="5.1 pp."/>
                    <w:tag w:val="part_3e6f16278f1c47ad8e9b42b8e56a5bc1"/>
                    <w:lock w:val="sdtLocked"/>
                    <w:richText/>
                  </w:sdtPr>
                  <w:sdtContent>
                    <w:p>
                      <w:pPr>
                        <w:ind w:firstLine="567"/>
                        <w:jc w:val="both"/>
                        <w:rPr>
                          <w:szCs w:val="24"/>
                          <w:lang w:eastAsia="lt-LT"/>
                        </w:rPr>
                      </w:pPr>
                      <w:sdt>
                        <w:sdtPr>
                          <w:alias w:val="Numeris"/>
                          <w:tag w:val="nr_3e6f16278f1c47ad8e9b42b8e56a5bc1"/>
                          <w:lock w:val="sdtLocked"/>
                          <w:richText/>
                        </w:sdtPr>
                        <w:sdtContent>
                          <w:r>
                            <w:rPr>
                              <w:szCs w:val="24"/>
                              <w:lang w:eastAsia="lt-LT"/>
                            </w:rPr>
                            <w:t>5.1</w:t>
                          </w:r>
                        </w:sdtContent>
                      </w:sdt>
                      <w:r>
                        <w:rPr>
                          <w:szCs w:val="24"/>
                          <w:lang w:eastAsia="lt-LT"/>
                        </w:rPr>
                        <w:t>. ūkinės veiklos vykdytojai, eksploatuojantieji Reikalavimų 1 priede nurodytus objektus ar vykdantys jame nurodytą veiklą, netsižvelgiant į jų pajėgumus, ir (arba) naudojantys pavojingas chemines medžiagas;</w:t>
                      </w:r>
                    </w:p>
                  </w:sdtContent>
                </w:sdt>
                <w:sdt>
                  <w:sdtPr>
                    <w:alias w:val="5.2 pp."/>
                    <w:tag w:val="part_843365b1748d4f1bb1ed1201c6d82764"/>
                    <w:lock w:val="sdtLocked"/>
                    <w:richText/>
                  </w:sdtPr>
                  <w:sdtContent>
                    <w:p>
                      <w:pPr>
                        <w:ind w:firstLine="567"/>
                        <w:jc w:val="both"/>
                        <w:rPr>
                          <w:color w:val="000000"/>
                          <w:szCs w:val="24"/>
                          <w:lang w:eastAsia="lt-LT"/>
                        </w:rPr>
                      </w:pPr>
                      <w:sdt>
                        <w:sdtPr>
                          <w:alias w:val="Numeris"/>
                          <w:tag w:val="nr_843365b1748d4f1bb1ed1201c6d82764"/>
                          <w:lock w:val="sdtLocked"/>
                          <w:richText/>
                        </w:sdtPr>
                        <w:sdtContent>
                          <w:r>
                            <w:rPr>
                              <w:szCs w:val="24"/>
                              <w:lang w:eastAsia="lt-LT"/>
                            </w:rPr>
                            <w:t>5.2</w:t>
                          </w:r>
                        </w:sdtContent>
                      </w:sdt>
                      <w:r>
                        <w:rPr>
                          <w:szCs w:val="24"/>
                          <w:lang w:eastAsia="lt-LT"/>
                        </w:rPr>
                        <w:t xml:space="preserve">. ūkinės </w:t>
                      </w:r>
                      <w:r>
                        <w:rPr>
                          <w:color w:val="000000"/>
                          <w:szCs w:val="24"/>
                          <w:lang w:eastAsia="lt-LT"/>
                        </w:rPr>
                        <w:t>veiklos vykdytojai, vadovaujantis Taršos integruotos prevencijos ir kontrolės leidimų išdavimo, pakeitimo ir galiojimo panaikinimo taisyklėmis, patvirtintomis Lietuvos Respublikos aplinkos ministro 2013 m. liepos 15 d. įsakymu Nr. D1-528 „Dėl Taršos integruotos prevencijos ir kontrolės leidimų išdavimo, pakeitimo ir galiojimo panaikinimo taisyklių patvirtinimo“ (toliau – TIPK taisyklės), teikiantys paraiškas taršos integruotos prevencijos ir kontrolės (toliau – TIPK) leidimui gauti ar pakeisti ir galutinai nutraukiant pagal TIPK leidimą vykdytą veiklą;</w:t>
                      </w:r>
                    </w:p>
                  </w:sdtContent>
                </w:sdt>
                <w:sdt>
                  <w:sdtPr>
                    <w:alias w:val="5.3 pp."/>
                    <w:tag w:val="part_8d84fea6c8bb4de8906fbb2fd22d2ea5"/>
                    <w:lock w:val="sdtLocked"/>
                    <w:richText/>
                  </w:sdtPr>
                  <w:sdtContent>
                    <w:p>
                      <w:pPr>
                        <w:ind w:firstLine="567"/>
                        <w:jc w:val="both"/>
                        <w:rPr>
                          <w:szCs w:val="24"/>
                          <w:lang w:eastAsia="lt-LT"/>
                        </w:rPr>
                      </w:pPr>
                      <w:sdt>
                        <w:sdtPr>
                          <w:alias w:val="Numeris"/>
                          <w:tag w:val="nr_8d84fea6c8bb4de8906fbb2fd22d2ea5"/>
                          <w:lock w:val="sdtLocked"/>
                          <w:richText/>
                        </w:sdtPr>
                        <w:sdtContent>
                          <w:r>
                            <w:rPr>
                              <w:szCs w:val="24"/>
                              <w:lang w:eastAsia="lt-LT"/>
                            </w:rPr>
                            <w:t>5.3</w:t>
                          </w:r>
                        </w:sdtContent>
                      </w:sdt>
                      <w:r>
                        <w:rPr>
                          <w:szCs w:val="24"/>
                          <w:lang w:eastAsia="lt-LT"/>
                        </w:rPr>
                        <w:t xml:space="preserve">. teritorijų, kuriose buvo eksploatuojami Reikalavimų 1 priede nurodyti objektai ar vykdoma šiame priede nurodyta veikla, neatsižvelgiant į jų pajėgumą, savininkai ir (arba) naudotojai. </w:t>
                      </w:r>
                    </w:p>
                  </w:sdtContent>
                </w:sdt>
              </w:sdtContent>
            </w:sdt>
            <w:sdt>
              <w:sdtPr>
                <w:alias w:val="6 p."/>
                <w:tag w:val="part_01417dd622b540ea8c26eb992a9056aa"/>
                <w:lock w:val="sdtLocked"/>
                <w:richText/>
              </w:sdtPr>
              <w:sdtContent>
                <w:p>
                  <w:pPr>
                    <w:ind w:firstLine="567"/>
                    <w:jc w:val="both"/>
                    <w:rPr>
                      <w:szCs w:val="24"/>
                      <w:lang w:eastAsia="lt-LT"/>
                    </w:rPr>
                  </w:pPr>
                  <w:sdt>
                    <w:sdtPr>
                      <w:alias w:val="Numeris"/>
                      <w:tag w:val="nr_01417dd622b540ea8c26eb992a9056aa"/>
                      <w:lock w:val="sdtLocked"/>
                      <w:richText/>
                    </w:sdtPr>
                    <w:sdtContent>
                      <w:r>
                        <w:rPr>
                          <w:szCs w:val="24"/>
                          <w:lang w:eastAsia="lt-LT"/>
                        </w:rPr>
                        <w:t>6</w:t>
                      </w:r>
                    </w:sdtContent>
                  </w:sdt>
                  <w:r>
                    <w:rPr>
                      <w:szCs w:val="24"/>
                      <w:lang w:eastAsia="lt-LT"/>
                    </w:rPr>
                    <w:t>. Preliminarusis ekogeologinis tyrimas 5 punkte nurodytų subjektų atliekamas:</w:t>
                  </w:r>
                </w:p>
                <w:sdt>
                  <w:sdtPr>
                    <w:alias w:val="6.1 pp."/>
                    <w:tag w:val="part_c8e4cf6b002648c3b0b39b82c09ede57"/>
                    <w:lock w:val="sdtLocked"/>
                    <w:richText/>
                  </w:sdtPr>
                  <w:sdtContent>
                    <w:p>
                      <w:pPr>
                        <w:ind w:firstLine="567"/>
                        <w:jc w:val="both"/>
                        <w:rPr>
                          <w:color w:val="000000"/>
                          <w:szCs w:val="24"/>
                          <w:lang w:eastAsia="lt-LT"/>
                        </w:rPr>
                      </w:pPr>
                      <w:sdt>
                        <w:sdtPr>
                          <w:alias w:val="Numeris"/>
                          <w:tag w:val="nr_c8e4cf6b002648c3b0b39b82c09ede57"/>
                          <w:lock w:val="sdtLocked"/>
                          <w:richText/>
                        </w:sdtPr>
                        <w:sdtContent>
                          <w:r>
                            <w:rPr>
                              <w:color w:val="000000"/>
                              <w:szCs w:val="24"/>
                              <w:lang w:eastAsia="lt-LT"/>
                            </w:rPr>
                            <w:t>6.1</w:t>
                          </w:r>
                        </w:sdtContent>
                      </w:sdt>
                      <w:r>
                        <w:rPr>
                          <w:color w:val="000000"/>
                          <w:szCs w:val="24"/>
                          <w:lang w:eastAsia="lt-LT"/>
                        </w:rPr>
                        <w:t>. jeigu keičiama teritorijos naudojimo paskirtis arba žemės naudojimo būdas – iki teritorijos naudojimo paskirties arba žemės naudojimo būdo pakeitimo;</w:t>
                      </w:r>
                    </w:p>
                  </w:sdtContent>
                </w:sdt>
                <w:sdt>
                  <w:sdtPr>
                    <w:alias w:val="6.2 pp."/>
                    <w:tag w:val="part_0469af6b4dec487b92e32f6adc610d60"/>
                    <w:lock w:val="sdtLocked"/>
                    <w:richText/>
                  </w:sdtPr>
                  <w:sdtContent>
                    <w:p>
                      <w:pPr>
                        <w:ind w:firstLine="567"/>
                        <w:jc w:val="both"/>
                        <w:rPr>
                          <w:szCs w:val="24"/>
                          <w:lang w:eastAsia="lt-LT"/>
                        </w:rPr>
                      </w:pPr>
                      <w:sdt>
                        <w:sdtPr>
                          <w:alias w:val="Numeris"/>
                          <w:tag w:val="nr_0469af6b4dec487b92e32f6adc610d60"/>
                          <w:lock w:val="sdtLocked"/>
                          <w:richText/>
                        </w:sdtPr>
                        <w:sdtContent>
                          <w:r>
                            <w:rPr>
                              <w:color w:val="000000"/>
                              <w:szCs w:val="24"/>
                              <w:lang w:eastAsia="lt-LT"/>
                            </w:rPr>
                            <w:t>6.2</w:t>
                          </w:r>
                        </w:sdtContent>
                      </w:sdt>
                      <w:r>
                        <w:rPr>
                          <w:color w:val="000000"/>
                          <w:szCs w:val="24"/>
                          <w:lang w:eastAsia="lt-LT"/>
                        </w:rPr>
                        <w:t>. jeigu teritorijoje planuojama statyti/įrengti gyvenamosios, gydymo, mokslo, sporto, viešbučių, administracinės ar poilsio paskirties pastatus/patalpas, įrengti rekreacines teritorijas;</w:t>
                      </w:r>
                      <w:r>
                        <w:rPr>
                          <w:szCs w:val="24"/>
                          <w:lang w:eastAsia="lt-LT"/>
                        </w:rPr>
                        <w:t xml:space="preserve"> </w:t>
                      </w:r>
                    </w:p>
                  </w:sdtContent>
                </w:sdt>
                <w:sdt>
                  <w:sdtPr>
                    <w:alias w:val="6.3 pp."/>
                    <w:tag w:val="part_80674a168020458c88d46f73e1deffeb"/>
                    <w:lock w:val="sdtLocked"/>
                    <w:richText/>
                  </w:sdtPr>
                  <w:sdtContent>
                    <w:p>
                      <w:pPr>
                        <w:ind w:firstLine="567"/>
                        <w:jc w:val="both"/>
                        <w:rPr>
                          <w:szCs w:val="24"/>
                          <w:lang w:eastAsia="lt-LT"/>
                        </w:rPr>
                      </w:pPr>
                      <w:sdt>
                        <w:sdtPr>
                          <w:alias w:val="Numeris"/>
                          <w:tag w:val="nr_80674a168020458c88d46f73e1deffeb"/>
                          <w:lock w:val="sdtLocked"/>
                          <w:richText/>
                        </w:sdtPr>
                        <w:sdtContent>
                          <w:r>
                            <w:rPr>
                              <w:color w:val="000000"/>
                              <w:szCs w:val="24"/>
                              <w:lang w:eastAsia="lt-LT"/>
                            </w:rPr>
                            <w:t>6.3</w:t>
                          </w:r>
                        </w:sdtContent>
                      </w:sdt>
                      <w:r>
                        <w:rPr>
                          <w:color w:val="000000"/>
                          <w:szCs w:val="24"/>
                          <w:lang w:eastAsia="lt-LT"/>
                        </w:rPr>
                        <w:t>. jeigu planuojama ar pakeičiama veikla (Reikalavimų 1 priedas) – per 2 metus nuo veiklos rūšies pradžios arba jos pasikeitimo datos, išskyrus 6.5 papunktyje nurodytus atvejus;</w:t>
                      </w:r>
                      <w:r>
                        <w:rPr>
                          <w:szCs w:val="24"/>
                          <w:lang w:eastAsia="lt-LT"/>
                        </w:rPr>
                        <w:t xml:space="preserve"> </w:t>
                      </w:r>
                    </w:p>
                  </w:sdtContent>
                </w:sdt>
                <w:sdt>
                  <w:sdtPr>
                    <w:alias w:val="6.4 pp."/>
                    <w:tag w:val="part_f26080632cf64bb5a5a068507c92a532"/>
                    <w:lock w:val="sdtLocked"/>
                    <w:richText/>
                  </w:sdtPr>
                  <w:sdtContent>
                    <w:p>
                      <w:pPr>
                        <w:ind w:firstLine="567"/>
                        <w:jc w:val="both"/>
                        <w:rPr>
                          <w:szCs w:val="24"/>
                          <w:lang w:eastAsia="lt-LT"/>
                        </w:rPr>
                      </w:pPr>
                      <w:sdt>
                        <w:sdtPr>
                          <w:alias w:val="Numeris"/>
                          <w:tag w:val="nr_f26080632cf64bb5a5a068507c92a532"/>
                          <w:lock w:val="sdtLocked"/>
                          <w:richText/>
                        </w:sdtPr>
                        <w:sdtContent>
                          <w:r>
                            <w:rPr>
                              <w:szCs w:val="24"/>
                              <w:lang w:eastAsia="lt-LT"/>
                            </w:rPr>
                            <w:t>6.4</w:t>
                          </w:r>
                        </w:sdtContent>
                      </w:sdt>
                      <w:r>
                        <w:rPr>
                          <w:szCs w:val="24"/>
                          <w:lang w:eastAsia="lt-LT"/>
                        </w:rPr>
                        <w:t>. jeigu gauna Lietuvos geologijos tarnybos prie Aplinkos ministerijos (toliau – LGT) vertinimo išvadas, parengtas remiantis požeminio vandens stebėsenos ar kitų tyrimų rezultatais, apie preliminariojo ir (ar) detaliojo ekogeologinio tyrimo poreikį – per 2 metus nuo šios išvados pateikimo datos;</w:t>
                      </w:r>
                    </w:p>
                  </w:sdtContent>
                </w:sdt>
                <w:sdt>
                  <w:sdtPr>
                    <w:alias w:val="6.5 pp."/>
                    <w:tag w:val="part_1d8830d9d5744927a9ddeaf887e952af"/>
                    <w:lock w:val="sdtLocked"/>
                    <w:richText/>
                  </w:sdtPr>
                  <w:sdtContent>
                    <w:p>
                      <w:pPr>
                        <w:ind w:firstLine="567"/>
                        <w:jc w:val="both"/>
                        <w:rPr>
                          <w:szCs w:val="24"/>
                          <w:lang w:eastAsia="lt-LT"/>
                        </w:rPr>
                      </w:pPr>
                      <w:sdt>
                        <w:sdtPr>
                          <w:alias w:val="Numeris"/>
                          <w:tag w:val="nr_1d8830d9d5744927a9ddeaf887e952af"/>
                          <w:lock w:val="sdtLocked"/>
                          <w:richText/>
                        </w:sdtPr>
                        <w:sdtContent>
                          <w:r>
                            <w:rPr>
                              <w:color w:val="000000"/>
                              <w:szCs w:val="24"/>
                              <w:lang w:eastAsia="lt-LT"/>
                            </w:rPr>
                            <w:t>6.5</w:t>
                          </w:r>
                        </w:sdtContent>
                      </w:sdt>
                      <w:r>
                        <w:rPr>
                          <w:color w:val="000000"/>
                          <w:szCs w:val="24"/>
                          <w:lang w:eastAsia="lt-LT"/>
                        </w:rPr>
                        <w:t>. jeigu veiklos, nurodytos Reikalavimų 1 priede, vykdytojas, vadovaudamasis TIPK taisyklėmis, teikia paraišką TIPK leidimui gauti ar pakeisti, prieš įrenginio eksploatavimo pradžią arba prieš įrenginio leidimo pakeitimą ir veiklos vykdytojai, galutinai nutraukiantys veiklą, vykdytą turint TIPK leidimą.</w:t>
                      </w:r>
                      <w:r>
                        <w:rPr>
                          <w:szCs w:val="24"/>
                          <w:lang w:eastAsia="lt-LT"/>
                        </w:rPr>
                        <w:t xml:space="preserve"> </w:t>
                      </w:r>
                    </w:p>
                  </w:sdtContent>
                </w:sdt>
              </w:sdtContent>
            </w:sdt>
            <w:sdt>
              <w:sdtPr>
                <w:alias w:val="7 p."/>
                <w:tag w:val="part_1b70f01bf83740f293a3a0635f0c015c"/>
                <w:lock w:val="sdtLocked"/>
                <w:richText/>
              </w:sdtPr>
              <w:sdtContent>
                <w:p>
                  <w:pPr>
                    <w:ind w:firstLine="567"/>
                    <w:jc w:val="both"/>
                    <w:rPr>
                      <w:szCs w:val="24"/>
                      <w:lang w:eastAsia="lt-LT"/>
                    </w:rPr>
                  </w:pPr>
                  <w:sdt>
                    <w:sdtPr>
                      <w:alias w:val="Numeris"/>
                      <w:tag w:val="nr_1b70f01bf83740f293a3a0635f0c015c"/>
                      <w:lock w:val="sdtLocked"/>
                      <w:richText/>
                    </w:sdtPr>
                    <w:sdtContent>
                      <w:r>
                        <w:rPr>
                          <w:szCs w:val="24"/>
                          <w:lang w:eastAsia="lt-LT"/>
                        </w:rPr>
                        <w:t>7</w:t>
                      </w:r>
                    </w:sdtContent>
                  </w:sdt>
                  <w:r>
                    <w:rPr>
                      <w:szCs w:val="24"/>
                      <w:lang w:eastAsia="lt-LT"/>
                    </w:rPr>
                    <w:t>. Užterštumo būklės ataskaita, parengta pagal Ekogeologinių tyrimų reglamento reikalavimus, per mėnesį nuo preliminariųjų ekogeologinių tyrimų atlikimo pabaigos turi būti pateikta LGT.</w:t>
                  </w:r>
                </w:p>
              </w:sdtContent>
            </w:sdt>
            <w:sdt>
              <w:sdtPr>
                <w:alias w:val="8 p."/>
                <w:tag w:val="part_ac9b0af16f0441078d9c35ffb366404d"/>
                <w:lock w:val="sdtLocked"/>
                <w:richText/>
              </w:sdtPr>
              <w:sdtContent>
                <w:p>
                  <w:pPr>
                    <w:ind w:firstLine="567"/>
                    <w:jc w:val="both"/>
                    <w:rPr>
                      <w:szCs w:val="24"/>
                      <w:lang w:eastAsia="lt-LT"/>
                    </w:rPr>
                  </w:pPr>
                  <w:sdt>
                    <w:sdtPr>
                      <w:alias w:val="Numeris"/>
                      <w:tag w:val="nr_ac9b0af16f0441078d9c35ffb366404d"/>
                      <w:lock w:val="sdtLocked"/>
                      <w:richText/>
                    </w:sdtPr>
                    <w:sdtContent>
                      <w:r>
                        <w:rPr>
                          <w:szCs w:val="24"/>
                          <w:lang w:eastAsia="lt-LT"/>
                        </w:rPr>
                        <w:t>8</w:t>
                      </w:r>
                    </w:sdtContent>
                  </w:sdt>
                  <w:r>
                    <w:rPr>
                      <w:szCs w:val="24"/>
                      <w:lang w:eastAsia="lt-LT"/>
                    </w:rPr>
                    <w:t xml:space="preserve">. Jeigu Reikalavimų 5 punkte nurodyti asmenys Reikalavimų 6 punkte nurodytomis sąlygomis neatliko preliminariojo ekogeologinio tyrimo ir nepateikė užterštumo būklės ataskaitos LGT, Aplinkos apsaugos departamentas prie Aplinkos ministerijos (toliau – AAD) teikia jiems privalomą nurodymą atlikti preliminarųjį ekogeologinį tyrimą. </w:t>
                  </w:r>
                  <w:r>
                    <w:rPr>
                      <w:color w:val="000000"/>
                      <w:szCs w:val="24"/>
                      <w:lang w:eastAsia="lt-LT"/>
                    </w:rPr>
                    <w:t>Reikalavimų 6.5 papunktyje nurodytais atvejais, neatlikus ir neįvertinus preliminariojo ekogeologinio tyrimo, Aplinkos apsaugos agentūra nepriima paraiškos TIPK leidimui gauti ar pakeisti, nepanaikina TIPK leidimo galiojimo.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a27c0793711e8ae2bfd1913d66d57">
                    <w:r w:rsidRPr="00532B9F">
                      <w:rPr>
                        <w:rFonts w:ascii="Times New Roman" w:eastAsia="MS Mincho" w:hAnsi="Times New Roman"/>
                        <w:sz w:val="20"/>
                        <w:i/>
                        <w:iCs/>
                        <w:color w:val="0000FF" w:themeColor="hyperlink"/>
                        <w:u w:val="single"/>
                      </w:rPr>
                      <w:t>D1-559</w:t>
                    </w:r>
                  </w:fldSimple>
                  <w:r>
                    <w:rPr>
                      <w:rFonts w:ascii="Times New Roman" w:eastAsia="MS Mincho" w:hAnsi="Times New Roman"/>
                      <w:sz w:val="20"/>
                      <w:i/>
                      <w:iCs/>
                    </w:rPr>
                    <w:t>,
2018-06-22,
paskelbta TAR 2018-06-26, i. k. 2018-10504            </w:t>
                  </w:r>
                </w:p>
                <w:p/>
              </w:sdtContent>
            </w:sdt>
            <w:sdt>
              <w:sdtPr>
                <w:alias w:val="9 p."/>
                <w:tag w:val="part_fbe902accff540d79abd653a30597bbf"/>
                <w:lock w:val="sdtLocked"/>
                <w:richText/>
              </w:sdtPr>
              <w:sdtContent>
                <w:p>
                  <w:pPr>
                    <w:ind w:firstLine="567"/>
                    <w:jc w:val="both"/>
                    <w:rPr>
                      <w:szCs w:val="24"/>
                      <w:lang w:eastAsia="lt-LT"/>
                    </w:rPr>
                  </w:pPr>
                  <w:sdt>
                    <w:sdtPr>
                      <w:alias w:val="Numeris"/>
                      <w:tag w:val="nr_fbe902accff540d79abd653a30597bbf"/>
                      <w:lock w:val="sdtLocked"/>
                      <w:richText/>
                    </w:sdtPr>
                    <w:sdtContent>
                      <w:r>
                        <w:rPr>
                          <w:szCs w:val="24"/>
                          <w:lang w:eastAsia="lt-LT"/>
                        </w:rPr>
                        <w:t>9</w:t>
                      </w:r>
                    </w:sdtContent>
                  </w:sdt>
                  <w:r>
                    <w:rPr>
                      <w:szCs w:val="24"/>
                      <w:lang w:eastAsia="lt-LT"/>
                    </w:rPr>
                    <w:t>. LGT, vadovaudamasi preliminariojo ekogeologinio tyrimo rezultatais, atlieka užterštumo būklės ataskaitos vertinimą ir nustato ar reikia atlikti detalųjį ekogeologinį tyrimą.</w:t>
                  </w:r>
                </w:p>
              </w:sdtContent>
            </w:sdt>
            <w:sdt>
              <w:sdtPr>
                <w:alias w:val="10 p."/>
                <w:tag w:val="part_31372ff2d3d44db7821efa2780783e83"/>
                <w:lock w:val="sdtLocked"/>
                <w:richText/>
              </w:sdtPr>
              <w:sdtContent>
                <w:p>
                  <w:pPr>
                    <w:ind w:firstLine="567"/>
                    <w:jc w:val="both"/>
                    <w:rPr>
                      <w:szCs w:val="24"/>
                      <w:lang w:eastAsia="lt-LT"/>
                    </w:rPr>
                  </w:pPr>
                  <w:sdt>
                    <w:sdtPr>
                      <w:alias w:val="Numeris"/>
                      <w:tag w:val="nr_31372ff2d3d44db7821efa2780783e83"/>
                      <w:lock w:val="sdtLocked"/>
                      <w:richText/>
                    </w:sdtPr>
                    <w:sdtContent>
                      <w:r>
                        <w:rPr>
                          <w:szCs w:val="24"/>
                          <w:lang w:eastAsia="lt-LT"/>
                        </w:rPr>
                        <w:t>10</w:t>
                      </w:r>
                    </w:sdtContent>
                  </w:sdt>
                  <w:r>
                    <w:rPr>
                      <w:szCs w:val="24"/>
                      <w:lang w:eastAsia="lt-LT"/>
                    </w:rPr>
                    <w:t>. LGT užterštumo būklės ataskaitos vertinimo išvadas pateikia ūkinės veiklos tirtoje teritorijoje vykdytojams, arba tirtų teritorijų savininkams ir (arba) naudotojams, AAD ir Aplinkos apsaugos agentūrai (toliau – AAA).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a27c0793711e8ae2bfd1913d66d57">
                    <w:r w:rsidRPr="00532B9F">
                      <w:rPr>
                        <w:rFonts w:ascii="Times New Roman" w:eastAsia="MS Mincho" w:hAnsi="Times New Roman"/>
                        <w:sz w:val="20"/>
                        <w:i/>
                        <w:iCs/>
                        <w:color w:val="0000FF" w:themeColor="hyperlink"/>
                        <w:u w:val="single"/>
                      </w:rPr>
                      <w:t>D1-559</w:t>
                    </w:r>
                  </w:fldSimple>
                  <w:r>
                    <w:rPr>
                      <w:rFonts w:ascii="Times New Roman" w:eastAsia="MS Mincho" w:hAnsi="Times New Roman"/>
                      <w:sz w:val="20"/>
                      <w:i/>
                      <w:iCs/>
                    </w:rPr>
                    <w:t>,
2018-06-22,
paskelbta TAR 2018-06-26, i. k. 2018-10504            </w:t>
                  </w:r>
                </w:p>
                <w:p/>
              </w:sdtContent>
            </w:sdt>
            <w:sdt>
              <w:sdtPr>
                <w:alias w:val="11 p."/>
                <w:tag w:val="part_2e366af2c19a461786970d7ff270c2ae"/>
                <w:lock w:val="sdtLocked"/>
                <w:richText/>
              </w:sdtPr>
              <w:sdtContent>
                <w:p>
                  <w:pPr>
                    <w:ind w:firstLine="567"/>
                    <w:jc w:val="both"/>
                    <w:rPr>
                      <w:szCs w:val="24"/>
                      <w:lang w:eastAsia="lt-LT"/>
                    </w:rPr>
                  </w:pPr>
                  <w:sdt>
                    <w:sdtPr>
                      <w:alias w:val="Numeris"/>
                      <w:tag w:val="nr_2e366af2c19a461786970d7ff270c2ae"/>
                      <w:lock w:val="sdtLocked"/>
                      <w:richText/>
                    </w:sdtPr>
                    <w:sdtContent>
                      <w:r>
                        <w:rPr>
                          <w:szCs w:val="24"/>
                          <w:lang w:eastAsia="lt-LT"/>
                        </w:rPr>
                        <w:t>11</w:t>
                      </w:r>
                    </w:sdtContent>
                  </w:sdt>
                  <w:r>
                    <w:rPr>
                      <w:szCs w:val="24"/>
                      <w:lang w:eastAsia="lt-LT"/>
                    </w:rPr>
                    <w:t xml:space="preserve">. Detalusis ekogeologinis tyrimas pagal Ekogeologinių tyrimų reglamento reikalavimus turi būti atliekamas, jeigu preliminariojo ekogeologinio tyrimo metu ar požeminio vandens monitoringo, vykdomo pagal Ūkio subjektų aplinkos monitoringo nuostatus, patvirtintus Lietuvos Respublikos aplinkos ministro 2009 m. rugsėjo 16 d. įsakymu Nr. D1-546 „Dėl Ūkio subjektų aplinkos monitoringo nuostatų patvirtinimo“, metu nustatyta, kad, atsižvelgiant į Reikalavimų 2 priede nurodytą teritorijos pagal jautrumą taršai grupę, dirvožemyje, grunte ir (ar) požeminiame vandenyje cheminių medžiagų koncentracija viršija cheminių medžiagų ribinę vertę (toliau – RV), nurodytą Reikalavimų 3 priede. </w:t>
                  </w:r>
                </w:p>
              </w:sdtContent>
            </w:sdt>
            <w:sdt>
              <w:sdtPr>
                <w:alias w:val="12 p."/>
                <w:tag w:val="part_7a3dfdc59c854147bae26a534aa085ce"/>
                <w:lock w:val="sdtLocked"/>
                <w:richText/>
              </w:sdtPr>
              <w:sdtContent>
                <w:p>
                  <w:pPr>
                    <w:ind w:firstLine="567"/>
                    <w:jc w:val="both"/>
                    <w:rPr>
                      <w:szCs w:val="24"/>
                      <w:lang w:eastAsia="lt-LT"/>
                    </w:rPr>
                  </w:pPr>
                  <w:sdt>
                    <w:sdtPr>
                      <w:alias w:val="Numeris"/>
                      <w:tag w:val="nr_7a3dfdc59c854147bae26a534aa085ce"/>
                      <w:lock w:val="sdtLocked"/>
                      <w:richText/>
                    </w:sdtPr>
                    <w:sdtContent>
                      <w:r>
                        <w:rPr>
                          <w:szCs w:val="24"/>
                          <w:lang w:eastAsia="lt-LT"/>
                        </w:rPr>
                        <w:t>12</w:t>
                      </w:r>
                    </w:sdtContent>
                  </w:sdt>
                  <w:r>
                    <w:rPr>
                      <w:szCs w:val="24"/>
                      <w:lang w:eastAsia="lt-LT"/>
                    </w:rPr>
                    <w:t>. Detaliojo tyrimo metu turi būti nustatyta, ar tarša, atsižvelgiant į teritorijos panaudojimą, kelia pavojų žmonių sveikatai. Toks pavojus vertinamas naudojant rizikos įvertinimo procedūras, atsižvelgiant į dirvožemio, grunto savybes ir funkcijas, cheminių medžiagų, preparatų, organizmų ir mikroorganizmų rūšį ir koncentraciją, jų rizikos ir išsisklaidymo galimybes pagal Aplinkos atkūrimo priemonių aprašą. Taršos pavojus vertinamas atsižvelgiant į analitinius skaičiavimus, atliktus pagal Ekogeologinių tyrimų reglamentą arba modeliavimo būdu, naudojant taršos rizikos vertinimui skirtą programinę įrangą. Vertinant galimą taršą, būtina atsižvelgti į planuojamą tiriamos teritorijos naudojimo paskirties keitimą, jei tai yra žinoma prieš pradedant detalųjį ekogeologinį tyrimą. Atliekant vertinimą rekomenduojama vadovautis normatyvinių dokumentų Lietuvos standarto LST EN ISO 15175 (E) „Dirvožemio kokybė. Dirvožemio apibūdinimas, susijęs su požeminio vandens apsauga“ ir tarptautinio standarto ISO 15800 (E) „Dirvožemio kokybė. Dirvožemio apibūdinimas pagal poveikį žmogui“ nurodymais.</w:t>
                  </w:r>
                </w:p>
              </w:sdtContent>
            </w:sdt>
            <w:sdt>
              <w:sdtPr>
                <w:alias w:val="13 p."/>
                <w:tag w:val="part_85f484a0de2544ad9d1e2cc5047b5ea0"/>
                <w:lock w:val="sdtLocked"/>
                <w:richText/>
              </w:sdtPr>
              <w:sdtContent>
                <w:p>
                  <w:pPr>
                    <w:ind w:firstLine="567"/>
                    <w:jc w:val="both"/>
                    <w:rPr>
                      <w:szCs w:val="24"/>
                      <w:lang w:eastAsia="lt-LT"/>
                    </w:rPr>
                  </w:pPr>
                  <w:sdt>
                    <w:sdtPr>
                      <w:alias w:val="Numeris"/>
                      <w:tag w:val="nr_85f484a0de2544ad9d1e2cc5047b5ea0"/>
                      <w:lock w:val="sdtLocked"/>
                      <w:richText/>
                    </w:sdtPr>
                    <w:sdtContent>
                      <w:r>
                        <w:rPr>
                          <w:szCs w:val="24"/>
                          <w:lang w:eastAsia="lt-LT"/>
                        </w:rPr>
                        <w:t>13</w:t>
                      </w:r>
                    </w:sdtContent>
                  </w:sdt>
                  <w:r>
                    <w:rPr>
                      <w:szCs w:val="24"/>
                      <w:lang w:eastAsia="lt-LT"/>
                    </w:rPr>
                    <w:t>. Atlikus detalųjį ekogeologinį teritorijos tyrimą, nustatyta cheminių medžiagų koncentracija dirvožemyje ir (ar) grunte patikslinama apskaičiuojant cheminių medžiagų patikslintą ribinę vertę (toliau – RVp) pagal Reikalavimų 4 priede pateiktas formules, o apskaičiuotos vertės lyginamos su RV vertėmis, nurodytomis Reikalavimų 3 priede.</w:t>
                  </w:r>
                </w:p>
              </w:sdtContent>
            </w:sdt>
            <w:sdt>
              <w:sdtPr>
                <w:alias w:val="14 p."/>
                <w:tag w:val="part_534e54023a4943c98b1363761493fe83"/>
                <w:lock w:val="sdtLocked"/>
                <w:richText/>
              </w:sdtPr>
              <w:sdtContent>
                <w:p>
                  <w:pPr>
                    <w:ind w:firstLine="567"/>
                    <w:jc w:val="both"/>
                    <w:rPr>
                      <w:szCs w:val="24"/>
                      <w:lang w:eastAsia="lt-LT"/>
                    </w:rPr>
                  </w:pPr>
                  <w:sdt>
                    <w:sdtPr>
                      <w:alias w:val="Numeris"/>
                      <w:tag w:val="nr_534e54023a4943c98b1363761493fe83"/>
                      <w:lock w:val="sdtLocked"/>
                      <w:richText/>
                    </w:sdtPr>
                    <w:sdtContent>
                      <w:r>
                        <w:rPr>
                          <w:szCs w:val="24"/>
                          <w:lang w:eastAsia="lt-LT"/>
                        </w:rPr>
                        <w:t>14</w:t>
                      </w:r>
                    </w:sdtContent>
                  </w:sdt>
                  <w:r>
                    <w:rPr>
                      <w:szCs w:val="24"/>
                      <w:lang w:eastAsia="lt-LT"/>
                    </w:rPr>
                    <w:t>. RVp nustatymo tikslas – tikslinti RV vertes, atsižvelgiant į tiriamo dirvožemio, grunto organinės medžiagos ir molio dalelių kiekį. RVp netaikomas požeminiam vandeniui.</w:t>
                  </w:r>
                </w:p>
              </w:sdtContent>
            </w:sdt>
            <w:sdt>
              <w:sdtPr>
                <w:alias w:val="15 p."/>
                <w:tag w:val="part_af2cf51a5bef43feb15134a80c32663b"/>
                <w:lock w:val="sdtLocked"/>
                <w:richText/>
              </w:sdtPr>
              <w:sdtContent>
                <w:p>
                  <w:pPr>
                    <w:ind w:firstLine="567"/>
                    <w:jc w:val="both"/>
                    <w:rPr>
                      <w:szCs w:val="24"/>
                      <w:lang w:eastAsia="lt-LT"/>
                    </w:rPr>
                  </w:pPr>
                  <w:sdt>
                    <w:sdtPr>
                      <w:alias w:val="Numeris"/>
                      <w:tag w:val="nr_af2cf51a5bef43feb15134a80c32663b"/>
                      <w:lock w:val="sdtLocked"/>
                      <w:richText/>
                    </w:sdtPr>
                    <w:sdtContent>
                      <w:r>
                        <w:rPr>
                          <w:szCs w:val="24"/>
                          <w:lang w:eastAsia="lt-LT"/>
                        </w:rPr>
                        <w:t>15</w:t>
                      </w:r>
                    </w:sdtContent>
                  </w:sdt>
                  <w:r>
                    <w:rPr>
                      <w:szCs w:val="24"/>
                      <w:lang w:eastAsia="lt-LT"/>
                    </w:rPr>
                    <w:t>. Nustatytomis RVp vertėmis vadovaujamasi rengiant cheminėmis medžiagomis užterštos teritorijos tvarkymo darbų projektinę dokumentaciją, atliekant šiuos darbus ir vykdant kontrolę.</w:t>
                  </w:r>
                </w:p>
              </w:sdtContent>
            </w:sdt>
            <w:sdt>
              <w:sdtPr>
                <w:alias w:val="16 p."/>
                <w:tag w:val="part_2df6e49f58cd4e9cbf159a93aaa963b0"/>
                <w:lock w:val="sdtLocked"/>
                <w:richText/>
              </w:sdtPr>
              <w:sdtContent>
                <w:p>
                  <w:pPr>
                    <w:ind w:firstLine="567"/>
                    <w:jc w:val="both"/>
                    <w:rPr>
                      <w:szCs w:val="24"/>
                      <w:lang w:eastAsia="lt-LT"/>
                    </w:rPr>
                  </w:pPr>
                  <w:sdt>
                    <w:sdtPr>
                      <w:alias w:val="Numeris"/>
                      <w:tag w:val="nr_2df6e49f58cd4e9cbf159a93aaa963b0"/>
                      <w:lock w:val="sdtLocked"/>
                      <w:richText/>
                    </w:sdtPr>
                    <w:sdtContent>
                      <w:r>
                        <w:rPr>
                          <w:szCs w:val="24"/>
                          <w:lang w:eastAsia="lt-LT"/>
                        </w:rPr>
                        <w:t>16</w:t>
                      </w:r>
                    </w:sdtContent>
                  </w:sdt>
                  <w:r>
                    <w:rPr>
                      <w:szCs w:val="24"/>
                      <w:lang w:eastAsia="lt-LT"/>
                    </w:rPr>
                    <w:t>. Detaliojo ekogeologinio tyrimo ataskaita, parengta pagal Ekogeologinių tyrimų reglamento reikalavimus, per mėnesį nuo detaliojo ekogeologinio tyrimo atlikimo pabaigos turi būti pateikta LGT.</w:t>
                  </w:r>
                </w:p>
              </w:sdtContent>
            </w:sdt>
            <w:sdt>
              <w:sdtPr>
                <w:alias w:val="17 p."/>
                <w:tag w:val="part_3cc800fc0f3a41d0b99f6ecb42e1f731"/>
                <w:lock w:val="sdtLocked"/>
                <w:richText/>
              </w:sdtPr>
              <w:sdtContent>
                <w:p>
                  <w:pPr>
                    <w:ind w:firstLine="567"/>
                    <w:jc w:val="both"/>
                    <w:rPr>
                      <w:szCs w:val="24"/>
                      <w:lang w:eastAsia="lt-LT"/>
                    </w:rPr>
                  </w:pPr>
                  <w:sdt>
                    <w:sdtPr>
                      <w:alias w:val="Numeris"/>
                      <w:tag w:val="nr_3cc800fc0f3a41d0b99f6ecb42e1f731"/>
                      <w:lock w:val="sdtLocked"/>
                      <w:richText/>
                    </w:sdtPr>
                    <w:sdtContent>
                      <w:r>
                        <w:rPr>
                          <w:szCs w:val="24"/>
                          <w:lang w:eastAsia="lt-LT"/>
                        </w:rPr>
                        <w:t>17</w:t>
                      </w:r>
                    </w:sdtContent>
                  </w:sdt>
                  <w:r>
                    <w:rPr>
                      <w:szCs w:val="24"/>
                      <w:lang w:eastAsia="lt-LT"/>
                    </w:rPr>
                    <w:t>. Jeigu Reikalavimų 5 punkte nurodyti asmenys Reikalavimų 11 punkte nurodytomis sąlygomis neatliko detaliojo ekogeologinio tyrimo ir nepateikė detaliojo ekogeologinio tyrimo rezultatų ataskaitos LGT, AAD teikia jiems privalomą nurodymą atlikti detalųjį ekogeologinį tyrimą.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a27c0793711e8ae2bfd1913d66d57">
                    <w:r w:rsidRPr="00532B9F">
                      <w:rPr>
                        <w:rFonts w:ascii="Times New Roman" w:eastAsia="MS Mincho" w:hAnsi="Times New Roman"/>
                        <w:sz w:val="20"/>
                        <w:i/>
                        <w:iCs/>
                        <w:color w:val="0000FF" w:themeColor="hyperlink"/>
                        <w:u w:val="single"/>
                      </w:rPr>
                      <w:t>D1-559</w:t>
                    </w:r>
                  </w:fldSimple>
                  <w:r>
                    <w:rPr>
                      <w:rFonts w:ascii="Times New Roman" w:eastAsia="MS Mincho" w:hAnsi="Times New Roman"/>
                      <w:sz w:val="20"/>
                      <w:i/>
                      <w:iCs/>
                    </w:rPr>
                    <w:t>,
2018-06-22,
paskelbta TAR 2018-06-26, i. k. 2018-10504            </w:t>
                  </w:r>
                </w:p>
                <w:p/>
              </w:sdtContent>
            </w:sdt>
            <w:sdt>
              <w:sdtPr>
                <w:alias w:val="18 p."/>
                <w:tag w:val="part_66b256b23eec4395ae101c232f9745a8"/>
                <w:lock w:val="sdtLocked"/>
                <w:richText/>
              </w:sdtPr>
              <w:sdtContent>
                <w:p>
                  <w:pPr>
                    <w:ind w:firstLine="567"/>
                    <w:jc w:val="both"/>
                    <w:rPr>
                      <w:szCs w:val="24"/>
                      <w:lang w:eastAsia="lt-LT"/>
                    </w:rPr>
                  </w:pPr>
                  <w:sdt>
                    <w:sdtPr>
                      <w:alias w:val="Numeris"/>
                      <w:tag w:val="nr_66b256b23eec4395ae101c232f9745a8"/>
                      <w:lock w:val="sdtLocked"/>
                      <w:richText/>
                    </w:sdtPr>
                    <w:sdtContent>
                      <w:r>
                        <w:rPr>
                          <w:szCs w:val="24"/>
                          <w:lang w:eastAsia="lt-LT"/>
                        </w:rPr>
                        <w:t>18</w:t>
                      </w:r>
                    </w:sdtContent>
                  </w:sdt>
                  <w:r>
                    <w:rPr>
                      <w:szCs w:val="24"/>
                      <w:lang w:eastAsia="lt-LT"/>
                    </w:rPr>
                    <w:t>. Detaliojo ekogeologinio tyrimo ataskaitos vertinimo išvadose LGT, atsižvelgusi į joje pateiktus taršos pavojaus vertinimo duomenis ir patikrinusi jų patikimumą, turi nurodyti, ar būtinas cheminėmis medžiagomis užterštos teritorijos tvarkymas, siekiant apsaugoti aplinką nuo taršos pasekmių.</w:t>
                  </w:r>
                </w:p>
              </w:sdtContent>
            </w:sdt>
            <w:sdt>
              <w:sdtPr>
                <w:alias w:val="19 p."/>
                <w:tag w:val="part_16c3854b71b448f7944f8ce5f5396a20"/>
                <w:lock w:val="sdtLocked"/>
                <w:richText/>
              </w:sdtPr>
              <w:sdtContent>
                <w:p>
                  <w:pPr>
                    <w:ind w:firstLine="567"/>
                    <w:jc w:val="both"/>
                    <w:rPr>
                      <w:szCs w:val="24"/>
                      <w:lang w:eastAsia="lt-LT"/>
                    </w:rPr>
                  </w:pPr>
                  <w:sdt>
                    <w:sdtPr>
                      <w:alias w:val="Numeris"/>
                      <w:tag w:val="nr_16c3854b71b448f7944f8ce5f5396a20"/>
                      <w:lock w:val="sdtLocked"/>
                      <w:richText/>
                    </w:sdtPr>
                    <w:sdtContent>
                      <w:r>
                        <w:rPr>
                          <w:rFonts w:eastAsia="Calibri"/>
                          <w:szCs w:val="24"/>
                          <w:lang w:eastAsia="lt-LT"/>
                        </w:rPr>
                        <w:t>19</w:t>
                      </w:r>
                    </w:sdtContent>
                  </w:sdt>
                  <w:r>
                    <w:rPr>
                      <w:rFonts w:eastAsia="Calibri"/>
                      <w:szCs w:val="24"/>
                      <w:lang w:eastAsia="lt-LT"/>
                    </w:rPr>
                    <w:t>. LGT detaliojo ekogeologinio tyrimo ataskaitos vertinimo išvadas Ekogeologinių tyrimų reglamente nustatyta tvarka pateikia ūkinės veiklos tirtoje teritorijoje vykdytojams arba tirtų teritorijų savininkams ir (arba) naudotojams, AAD ir AAA.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a27c0793711e8ae2bfd1913d66d57">
                    <w:r w:rsidRPr="00532B9F">
                      <w:rPr>
                        <w:rFonts w:ascii="Times New Roman" w:eastAsia="MS Mincho" w:hAnsi="Times New Roman"/>
                        <w:sz w:val="20"/>
                        <w:i/>
                        <w:iCs/>
                        <w:color w:val="0000FF" w:themeColor="hyperlink"/>
                        <w:u w:val="single"/>
                      </w:rPr>
                      <w:t>D1-559</w:t>
                    </w:r>
                  </w:fldSimple>
                  <w:r>
                    <w:rPr>
                      <w:rFonts w:ascii="Times New Roman" w:eastAsia="MS Mincho" w:hAnsi="Times New Roman"/>
                      <w:sz w:val="20"/>
                      <w:i/>
                      <w:iCs/>
                    </w:rPr>
                    <w:t>,
2018-06-22,
paskelbta TAR 2018-06-26, i. k. 2018-10504            </w:t>
                  </w:r>
                </w:p>
                <w:p/>
              </w:sdtContent>
            </w:sdt>
          </w:sdtContent>
        </w:sdt>
        <w:sdt>
          <w:sdtPr>
            <w:alias w:val="skyrius"/>
            <w:tag w:val="part_eb5e57f82f794994b872e83560e8846b"/>
            <w:lock w:val="sdtLocked"/>
            <w:richText/>
          </w:sdtPr>
          <w:sdtContent>
            <w:p>
              <w:pPr>
                <w:jc w:val="center"/>
                <w:rPr>
                  <w:b/>
                  <w:bCs/>
                  <w:szCs w:val="24"/>
                  <w:lang w:eastAsia="lt-LT"/>
                </w:rPr>
              </w:pPr>
              <w:sdt>
                <w:sdtPr>
                  <w:alias w:val="Numeris"/>
                  <w:tag w:val="nr_eb5e57f82f794994b872e83560e8846b"/>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eb5e57f82f794994b872e83560e8846b"/>
                  <w:lock w:val="sdtLocked"/>
                  <w:richText/>
                </w:sdtPr>
                <w:sdtContent>
                  <w:r>
                    <w:rPr>
                      <w:b/>
                      <w:bCs/>
                      <w:szCs w:val="24"/>
                      <w:lang w:eastAsia="lt-LT"/>
                    </w:rPr>
                    <w:t>REIKALAVIMAI CHEMINĖMIS MEDŽIAGOMIS UŽTERŠTOS TERITORIJOS TVARKYMUI</w:t>
                  </w:r>
                </w:sdtContent>
              </w:sdt>
            </w:p>
            <w:p>
              <w:pPr>
                <w:ind w:firstLine="629"/>
                <w:jc w:val="both"/>
                <w:rPr>
                  <w:szCs w:val="24"/>
                  <w:lang w:eastAsia="lt-LT"/>
                </w:rPr>
              </w:pPr>
            </w:p>
            <w:sdt>
              <w:sdtPr>
                <w:alias w:val="20 p."/>
                <w:tag w:val="part_eb1a74259e114d73bb0195bbe87e90fa"/>
                <w:lock w:val="sdtLocked"/>
                <w:richText/>
              </w:sdtPr>
              <w:sdtContent>
                <w:p>
                  <w:pPr>
                    <w:ind w:firstLine="567"/>
                    <w:jc w:val="both"/>
                    <w:rPr>
                      <w:szCs w:val="24"/>
                      <w:lang w:eastAsia="lt-LT"/>
                    </w:rPr>
                  </w:pPr>
                  <w:sdt>
                    <w:sdtPr>
                      <w:alias w:val="Numeris"/>
                      <w:tag w:val="nr_eb1a74259e114d73bb0195bbe87e90fa"/>
                      <w:lock w:val="sdtLocked"/>
                      <w:richText/>
                    </w:sdtPr>
                    <w:sdtContent>
                      <w:r>
                        <w:rPr>
                          <w:szCs w:val="24"/>
                          <w:lang w:eastAsia="lt-LT"/>
                        </w:rPr>
                        <w:t>20</w:t>
                      </w:r>
                    </w:sdtContent>
                  </w:sdt>
                  <w:r>
                    <w:rPr>
                      <w:szCs w:val="24"/>
                      <w:lang w:eastAsia="lt-LT"/>
                    </w:rPr>
                    <w:t>. Cheminėmis medžiagomis užterštos teritorijos tvarkymo poreikis nustatomas atlikus užterštos teritorijos detalųjį tyrimą, įvertinus gautus tyrimų rezultatus ir atsižvelgiant į jos panaudojimą dabar ir patvirtintą naudojimą ateityje, pagal Aplinkos atkūrimo priemonių aprašą.</w:t>
                  </w:r>
                </w:p>
              </w:sdtContent>
            </w:sdt>
            <w:sdt>
              <w:sdtPr>
                <w:alias w:val="21 p."/>
                <w:tag w:val="part_de6a58545a2440d5b17f549364ab3f58"/>
                <w:lock w:val="sdtLocked"/>
                <w:richText/>
              </w:sdtPr>
              <w:sdtContent>
                <w:p>
                  <w:pPr>
                    <w:ind w:firstLine="567"/>
                    <w:jc w:val="both"/>
                    <w:rPr>
                      <w:szCs w:val="24"/>
                      <w:lang w:eastAsia="lt-LT"/>
                    </w:rPr>
                  </w:pPr>
                  <w:sdt>
                    <w:sdtPr>
                      <w:alias w:val="Numeris"/>
                      <w:tag w:val="nr_de6a58545a2440d5b17f549364ab3f58"/>
                      <w:lock w:val="sdtLocked"/>
                      <w:richText/>
                    </w:sdtPr>
                    <w:sdtContent>
                      <w:r>
                        <w:rPr>
                          <w:szCs w:val="24"/>
                          <w:lang w:eastAsia="lt-LT"/>
                        </w:rPr>
                        <w:t>21</w:t>
                      </w:r>
                    </w:sdtContent>
                  </w:sdt>
                  <w:r>
                    <w:rPr>
                      <w:szCs w:val="24"/>
                      <w:lang w:eastAsia="lt-LT"/>
                    </w:rPr>
                    <w:t>. Atlikus detalųjį ekogeologinį tyrimą, nustatomas taršos plėtros rizikos laipsnis, numatomos aplinkosauginės priemonės taršai likviduoti (mažinti ar stabilizuoti). Tarp tokių priemonių gali būti cheminėmis medžiagomis užterštos teritorijos tvarkymas likviduojant taršos židinį.</w:t>
                  </w:r>
                </w:p>
              </w:sdtContent>
            </w:sdt>
            <w:sdt>
              <w:sdtPr>
                <w:alias w:val="22 p."/>
                <w:tag w:val="part_3dc2f94765914ee09357a8485fc96fc6"/>
                <w:lock w:val="sdtLocked"/>
                <w:richText/>
              </w:sdtPr>
              <w:sdtContent>
                <w:p>
                  <w:pPr>
                    <w:ind w:firstLine="567"/>
                    <w:jc w:val="both"/>
                    <w:rPr>
                      <w:szCs w:val="24"/>
                      <w:lang w:eastAsia="lt-LT"/>
                    </w:rPr>
                  </w:pPr>
                  <w:sdt>
                    <w:sdtPr>
                      <w:alias w:val="Numeris"/>
                      <w:tag w:val="nr_3dc2f94765914ee09357a8485fc96fc6"/>
                      <w:lock w:val="sdtLocked"/>
                      <w:richText/>
                    </w:sdtPr>
                    <w:sdtContent>
                      <w:r>
                        <w:rPr>
                          <w:szCs w:val="24"/>
                          <w:lang w:eastAsia="lt-LT"/>
                        </w:rPr>
                        <w:t>22</w:t>
                      </w:r>
                    </w:sdtContent>
                  </w:sdt>
                  <w:r>
                    <w:rPr>
                      <w:szCs w:val="24"/>
                      <w:lang w:eastAsia="lt-LT"/>
                    </w:rPr>
                    <w:t>. Savaiminiu teritorijos apsivalymu laikomas cheminėmis medžiagomis užterštos teritorijos tvarkymu, jeigu joje vykdoma pagal Ūkio subjektų aplinkos monitoringo nuostatus, patvirtintus Lietuvos Respublikos aplinkos ministro 2009 m. rugsėjo 16 d. įsakymu Nr. D1-546 „Dėl Ūkio subjektų aplinkos monitoringo nuostatų patvirtinimo“, patvirtinta dirvožemio, grunto ir (ar) gruntinio vandens stebėsena rodo dirvožemio, grunto ir (ar) gruntinio vandens būklės gerėjimą.</w:t>
                  </w:r>
                </w:p>
              </w:sdtContent>
            </w:sdt>
            <w:sdt>
              <w:sdtPr>
                <w:alias w:val="23 p."/>
                <w:tag w:val="part_aeb43b2da86b45f2950818f069e358cc"/>
                <w:lock w:val="sdtLocked"/>
                <w:richText/>
              </w:sdtPr>
              <w:sdtContent>
                <w:p>
                  <w:pPr>
                    <w:ind w:firstLine="567"/>
                    <w:jc w:val="both"/>
                    <w:rPr>
                      <w:szCs w:val="24"/>
                      <w:lang w:eastAsia="lt-LT"/>
                    </w:rPr>
                  </w:pPr>
                  <w:sdt>
                    <w:sdtPr>
                      <w:alias w:val="Numeris"/>
                      <w:tag w:val="nr_aeb43b2da86b45f2950818f069e358cc"/>
                      <w:lock w:val="sdtLocked"/>
                      <w:richText/>
                    </w:sdtPr>
                    <w:sdtContent>
                      <w:r>
                        <w:rPr>
                          <w:szCs w:val="24"/>
                          <w:lang w:eastAsia="lt-LT"/>
                        </w:rPr>
                        <w:t>23</w:t>
                      </w:r>
                    </w:sdtContent>
                  </w:sdt>
                  <w:r>
                    <w:rPr>
                      <w:szCs w:val="24"/>
                      <w:lang w:eastAsia="lt-LT"/>
                    </w:rPr>
                    <w:t>. Užterštą teritoriją būtina tvarkyti:</w:t>
                  </w:r>
                </w:p>
                <w:sdt>
                  <w:sdtPr>
                    <w:alias w:val="23.1 pp."/>
                    <w:tag w:val="part_ed0d681b9a83429ebf0a09cc812e2fd9"/>
                    <w:lock w:val="sdtLocked"/>
                    <w:richText/>
                  </w:sdtPr>
                  <w:sdtContent>
                    <w:p>
                      <w:pPr>
                        <w:ind w:firstLine="567"/>
                        <w:jc w:val="both"/>
                        <w:rPr>
                          <w:szCs w:val="24"/>
                          <w:lang w:eastAsia="lt-LT"/>
                        </w:rPr>
                      </w:pPr>
                      <w:sdt>
                        <w:sdtPr>
                          <w:alias w:val="Numeris"/>
                          <w:tag w:val="nr_ed0d681b9a83429ebf0a09cc812e2fd9"/>
                          <w:lock w:val="sdtLocked"/>
                          <w:richText/>
                        </w:sdtPr>
                        <w:sdtContent>
                          <w:r>
                            <w:rPr>
                              <w:szCs w:val="24"/>
                              <w:lang w:eastAsia="lt-LT"/>
                            </w:rPr>
                            <w:t>23.1</w:t>
                          </w:r>
                        </w:sdtContent>
                      </w:sdt>
                      <w:r>
                        <w:rPr>
                          <w:szCs w:val="24"/>
                          <w:lang w:eastAsia="lt-LT"/>
                        </w:rPr>
                        <w:t>. jeigu nustatyta akivaizdi tarša (teršiančių medžiagų šaltiniai ar teršiančios medžiagos žemės paviršiuje, požeminėse komunikacijose ir pan.);</w:t>
                      </w:r>
                    </w:p>
                  </w:sdtContent>
                </w:sdt>
                <w:sdt>
                  <w:sdtPr>
                    <w:alias w:val="23.2 pp."/>
                    <w:tag w:val="part_357371238ada4162bb95ce996f1df958"/>
                    <w:lock w:val="sdtLocked"/>
                    <w:richText/>
                  </w:sdtPr>
                  <w:sdtContent>
                    <w:p>
                      <w:pPr>
                        <w:ind w:firstLine="567"/>
                        <w:jc w:val="both"/>
                        <w:rPr>
                          <w:szCs w:val="24"/>
                          <w:lang w:eastAsia="lt-LT"/>
                        </w:rPr>
                      </w:pPr>
                      <w:sdt>
                        <w:sdtPr>
                          <w:alias w:val="Numeris"/>
                          <w:tag w:val="nr_357371238ada4162bb95ce996f1df958"/>
                          <w:lock w:val="sdtLocked"/>
                          <w:richText/>
                        </w:sdtPr>
                        <w:sdtContent>
                          <w:r>
                            <w:rPr>
                              <w:szCs w:val="24"/>
                              <w:lang w:eastAsia="lt-LT"/>
                            </w:rPr>
                            <w:t>23.2</w:t>
                          </w:r>
                        </w:sdtContent>
                      </w:sdt>
                      <w:r>
                        <w:rPr>
                          <w:szCs w:val="24"/>
                          <w:lang w:eastAsia="lt-LT"/>
                        </w:rPr>
                        <w:t>. jeigu po detaliųjų ekogeologinių tyrimų nustatyta, kad teritorijos dirvožemyje, grunte cheminių medžiagų koncentracija yra didesnė už RVp (Reikalavimų 4 priedas);</w:t>
                      </w:r>
                    </w:p>
                  </w:sdtContent>
                </w:sdt>
                <w:sdt>
                  <w:sdtPr>
                    <w:alias w:val="23.3 pp."/>
                    <w:tag w:val="part_84336a47d2974dfbb05ac68f718d38a8"/>
                    <w:lock w:val="sdtLocked"/>
                    <w:richText/>
                  </w:sdtPr>
                  <w:sdtContent>
                    <w:p>
                      <w:pPr>
                        <w:ind w:firstLine="567"/>
                        <w:jc w:val="both"/>
                        <w:rPr>
                          <w:szCs w:val="24"/>
                          <w:lang w:eastAsia="lt-LT"/>
                        </w:rPr>
                      </w:pPr>
                      <w:sdt>
                        <w:sdtPr>
                          <w:alias w:val="Numeris"/>
                          <w:tag w:val="nr_84336a47d2974dfbb05ac68f718d38a8"/>
                          <w:lock w:val="sdtLocked"/>
                          <w:richText/>
                        </w:sdtPr>
                        <w:sdtContent>
                          <w:r>
                            <w:rPr>
                              <w:szCs w:val="24"/>
                              <w:lang w:eastAsia="lt-LT"/>
                            </w:rPr>
                            <w:t>23.3</w:t>
                          </w:r>
                        </w:sdtContent>
                      </w:sdt>
                      <w:r>
                        <w:rPr>
                          <w:szCs w:val="24"/>
                          <w:lang w:eastAsia="lt-LT"/>
                        </w:rPr>
                        <w:t>. cheminių medžiagų koncentracija požeminiame vandenyje yra didesnė už RV (Reikalavimų 3 priedas) ir gali kelti pavojų požeminio vandens išteklių naudojimui ar su juo susijusioms kitoms ekosistemoms.</w:t>
                      </w:r>
                    </w:p>
                  </w:sdtContent>
                </w:sdt>
              </w:sdtContent>
            </w:sdt>
            <w:sdt>
              <w:sdtPr>
                <w:alias w:val="24 p."/>
                <w:tag w:val="part_1b8a6f7bdd294cbda9841b892b1b1b4b"/>
                <w:lock w:val="sdtLocked"/>
                <w:richText/>
              </w:sdtPr>
              <w:sdtContent>
                <w:p>
                  <w:pPr>
                    <w:ind w:firstLine="567"/>
                    <w:jc w:val="both"/>
                    <w:rPr>
                      <w:szCs w:val="24"/>
                      <w:lang w:eastAsia="lt-LT"/>
                    </w:rPr>
                  </w:pPr>
                  <w:sdt>
                    <w:sdtPr>
                      <w:alias w:val="Numeris"/>
                      <w:tag w:val="nr_1b8a6f7bdd294cbda9841b892b1b1b4b"/>
                      <w:lock w:val="sdtLocked"/>
                      <w:richText/>
                    </w:sdtPr>
                    <w:sdtContent>
                      <w:r>
                        <w:rPr>
                          <w:szCs w:val="24"/>
                          <w:lang w:eastAsia="lt-LT"/>
                        </w:rPr>
                        <w:t>24</w:t>
                      </w:r>
                    </w:sdtContent>
                  </w:sdt>
                  <w:r>
                    <w:rPr>
                      <w:szCs w:val="24"/>
                      <w:lang w:eastAsia="lt-LT"/>
                    </w:rPr>
                    <w:t xml:space="preserve">. Cheminėmis medžiagomis užterštos teritorijos tvarkymas vykdomas remiantis pagal Ekogeologinių tyrimų reglamentą parengtu tvarkymo planu. Atsižvelgiant į Aplinkos atkūrimo priemonių aprašo reikalavimus, už tvarkymo plano parengimą, tvarkymo būdo pasirinkimą ir tvarkymo įgyvendinimą atsakingas ūkinės veiklos vykdytojas arba teritorijos savininkas ir (arba) naudotojas. Tvarkymo planas, išskyrus 23.1 papunktyje nurodytus atvejus, turi būti rengiamas ir įgyvendinamas vadovaujantis jau atliktų preliminariojo ir detaliojo ekogeologinių tyrimų rezultatais ir, jeigu to reikalauja taikytinų tvarkymo metodų technologija, pagal Ekogeologinių tyrimų reglamentą atliktais papildomais ekogeologiniais tyrimais. Esant 23.1 papunktyje nurodytoms sąlygoms, ekogeologiniai tyrimai atliekami, jei jų reikia Aplinkos atkūrimo priemonių aprašo nustatyta tvarka aplinkos atkūrimo priemonių planui parengti. </w:t>
                  </w:r>
                </w:p>
              </w:sdtContent>
            </w:sdt>
            <w:sdt>
              <w:sdtPr>
                <w:alias w:val="25 p."/>
                <w:tag w:val="part_682f0eda048c4adf91bd772ebc991c58"/>
                <w:lock w:val="sdtLocked"/>
                <w:richText/>
              </w:sdtPr>
              <w:sdtContent>
                <w:p>
                  <w:pPr>
                    <w:ind w:firstLine="567"/>
                    <w:jc w:val="both"/>
                    <w:rPr>
                      <w:szCs w:val="24"/>
                      <w:lang w:eastAsia="lt-LT"/>
                    </w:rPr>
                  </w:pPr>
                  <w:sdt>
                    <w:sdtPr>
                      <w:alias w:val="Numeris"/>
                      <w:tag w:val="nr_682f0eda048c4adf91bd772ebc991c58"/>
                      <w:lock w:val="sdtLocked"/>
                      <w:richText/>
                    </w:sdtPr>
                    <w:sdtContent>
                      <w:r>
                        <w:rPr>
                          <w:szCs w:val="24"/>
                          <w:lang w:eastAsia="lt-LT"/>
                        </w:rPr>
                        <w:t>25</w:t>
                      </w:r>
                    </w:sdtContent>
                  </w:sdt>
                  <w:r>
                    <w:rPr>
                      <w:szCs w:val="24"/>
                      <w:lang w:eastAsia="lt-LT"/>
                    </w:rPr>
                    <w:t>. Cheminėmis medžiagomis užterštos teritorijos tvarkymui reikalingų priemonių parinkimas atliekamas atsižvelgiant į Aplinkos atkūrimo priemonių aprašo reikalavimus.</w:t>
                  </w:r>
                </w:p>
              </w:sdtContent>
            </w:sdt>
            <w:sdt>
              <w:sdtPr>
                <w:alias w:val="26 p."/>
                <w:tag w:val="part_b4de02560c864ff2bdc83a468fce2619"/>
                <w:lock w:val="sdtLocked"/>
                <w:richText/>
              </w:sdtPr>
              <w:sdtContent>
                <w:p>
                  <w:pPr>
                    <w:ind w:firstLine="567"/>
                    <w:jc w:val="both"/>
                    <w:rPr>
                      <w:szCs w:val="24"/>
                      <w:lang w:eastAsia="lt-LT"/>
                    </w:rPr>
                  </w:pPr>
                  <w:sdt>
                    <w:sdtPr>
                      <w:alias w:val="Numeris"/>
                      <w:tag w:val="nr_b4de02560c864ff2bdc83a468fce2619"/>
                      <w:lock w:val="sdtLocked"/>
                      <w:richText/>
                    </w:sdtPr>
                    <w:sdtContent>
                      <w:r>
                        <w:rPr>
                          <w:szCs w:val="24"/>
                          <w:lang w:eastAsia="lt-LT"/>
                        </w:rPr>
                        <w:t>26</w:t>
                      </w:r>
                    </w:sdtContent>
                  </w:sdt>
                  <w:r>
                    <w:rPr>
                      <w:szCs w:val="24"/>
                      <w:lang w:eastAsia="lt-LT"/>
                    </w:rPr>
                    <w:t>. Užbaigus cheminėmis medžiagomis užterštos teritorijos tvarkymo darbus, atliktų darbų ataskaita per mėnesį nuo darbų pabaigos turi būti pateikta LGT.</w:t>
                  </w:r>
                </w:p>
              </w:sdtContent>
            </w:sdt>
            <w:sdt>
              <w:sdtPr>
                <w:alias w:val="27 p."/>
                <w:tag w:val="part_3d24767984e54fc59a64b04c83d47038"/>
                <w:lock w:val="sdtLocked"/>
                <w:richText/>
              </w:sdtPr>
              <w:sdtContent>
                <w:p>
                  <w:pPr>
                    <w:ind w:firstLine="567"/>
                    <w:jc w:val="both"/>
                    <w:rPr>
                      <w:szCs w:val="24"/>
                      <w:lang w:eastAsia="lt-LT"/>
                    </w:rPr>
                  </w:pPr>
                  <w:sdt>
                    <w:sdtPr>
                      <w:alias w:val="Numeris"/>
                      <w:tag w:val="nr_3d24767984e54fc59a64b04c83d47038"/>
                      <w:lock w:val="sdtLocked"/>
                      <w:richText/>
                    </w:sdtPr>
                    <w:sdtContent>
                      <w:r>
                        <w:rPr>
                          <w:szCs w:val="24"/>
                          <w:lang w:eastAsia="lt-LT"/>
                        </w:rPr>
                        <w:t>27</w:t>
                      </w:r>
                    </w:sdtContent>
                  </w:sdt>
                  <w:r>
                    <w:rPr>
                      <w:szCs w:val="24"/>
                      <w:lang w:eastAsia="lt-LT"/>
                    </w:rPr>
                    <w:t>. LGT per 30 darbo dienų parengia atliktų darbų ataskaitos vertinamąją išvadą ir Ekogeologinių tyrimų reglamente nustatyta tvarka pateikia ūkinės veiklos vykdytojui arba teritorijos savininkui ir (arba) naudotojui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a27c0793711e8ae2bfd1913d66d57">
                    <w:r w:rsidRPr="00532B9F">
                      <w:rPr>
                        <w:rFonts w:ascii="Times New Roman" w:eastAsia="MS Mincho" w:hAnsi="Times New Roman"/>
                        <w:sz w:val="20"/>
                        <w:i/>
                        <w:iCs/>
                        <w:color w:val="0000FF" w:themeColor="hyperlink"/>
                        <w:u w:val="single"/>
                      </w:rPr>
                      <w:t>D1-559</w:t>
                    </w:r>
                  </w:fldSimple>
                  <w:r>
                    <w:rPr>
                      <w:rFonts w:ascii="Times New Roman" w:eastAsia="MS Mincho" w:hAnsi="Times New Roman"/>
                      <w:sz w:val="20"/>
                      <w:i/>
                      <w:iCs/>
                    </w:rPr>
                    <w:t>,
2018-06-22,
paskelbta TAR 2018-06-26, i. k. 2018-10504            </w:t>
                  </w:r>
                </w:p>
                <w:p/>
              </w:sdtContent>
            </w:sdt>
            <w:sdt>
              <w:sdtPr>
                <w:alias w:val="28 p."/>
                <w:tag w:val="part_17157668925746969a5119f59d658fdb"/>
                <w:lock w:val="sdtLocked"/>
                <w:richText/>
              </w:sdtPr>
              <w:sdtContent>
                <w:p>
                  <w:pPr>
                    <w:ind w:firstLine="567"/>
                    <w:jc w:val="both"/>
                    <w:rPr>
                      <w:szCs w:val="24"/>
                      <w:lang w:eastAsia="lt-LT"/>
                    </w:rPr>
                  </w:pPr>
                  <w:sdt>
                    <w:sdtPr>
                      <w:alias w:val="Numeris"/>
                      <w:tag w:val="nr_17157668925746969a5119f59d658fdb"/>
                      <w:lock w:val="sdtLocked"/>
                      <w:richText/>
                    </w:sdtPr>
                    <w:sdtContent>
                      <w:r>
                        <w:rPr>
                          <w:szCs w:val="24"/>
                          <w:lang w:eastAsia="lt-LT"/>
                        </w:rPr>
                        <w:t>28</w:t>
                      </w:r>
                    </w:sdtContent>
                  </w:sdt>
                  <w:r>
                    <w:rPr>
                      <w:szCs w:val="24"/>
                      <w:lang w:eastAsia="lt-LT"/>
                    </w:rPr>
                    <w:t>. Jei įgyvendintomis aplinkos atkūrimo priemonėmis užtikrinamas pavojaus žmonių sveikatai ir aplinkai nebuvimas, LGT teikia išvadą, kad papildomų aplinkos atkūrimo priemonių nereikia taikyti. LGT gali teikti išvadą, kad papildomų aplinkos atkūrimo priemonių nereikia taikyti ir tuo atveju, jeigu priemonių, kurių reikėtų imtis norint pasiekti pirminę būklę arba panašų lygį, kaštai būtų neproporcingi gautai aplinkosauginei naudai, išskyrus įstatymuose numatytus atvejus.</w:t>
                  </w:r>
                </w:p>
              </w:sdtContent>
            </w:sdt>
            <w:sdt>
              <w:sdtPr>
                <w:alias w:val="29 p."/>
                <w:tag w:val="part_3efb71bda50f4a819df60c2eaeccb553"/>
                <w:lock w:val="sdtLocked"/>
                <w:richText/>
              </w:sdtPr>
              <w:sdtContent>
                <w:p>
                  <w:pPr>
                    <w:ind w:firstLine="567"/>
                    <w:jc w:val="both"/>
                    <w:rPr>
                      <w:szCs w:val="24"/>
                      <w:lang w:eastAsia="lt-LT"/>
                    </w:rPr>
                  </w:pPr>
                  <w:sdt>
                    <w:sdtPr>
                      <w:alias w:val="Numeris"/>
                      <w:tag w:val="nr_3efb71bda50f4a819df60c2eaeccb553"/>
                      <w:lock w:val="sdtLocked"/>
                      <w:richText/>
                    </w:sdtPr>
                    <w:sdtContent>
                      <w:r>
                        <w:rPr>
                          <w:szCs w:val="24"/>
                          <w:lang w:eastAsia="lt-LT"/>
                        </w:rPr>
                        <w:t>29</w:t>
                      </w:r>
                    </w:sdtContent>
                  </w:sdt>
                  <w:r>
                    <w:rPr>
                      <w:szCs w:val="24"/>
                      <w:lang w:eastAsia="lt-LT"/>
                    </w:rPr>
                    <w:t>. Jei LGT teikia išvadą, kad tvarkytoje teritorijoje įgyvendintos aplinkos atkūrimo priemonės neužtikrina pavojaus žmonių sveikatai ir aplinkai nebuvimo, AAD, vadovaudamasis šia išvada, nurodo ūkinės veiklos teritorijoje vykdytojui arba teritorijos savininkui ir (arba) naudotojui būtinas papildomas priemones tokios teritorijos sutvarkymui.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a27c0793711e8ae2bfd1913d66d57">
                    <w:r w:rsidRPr="00532B9F">
                      <w:rPr>
                        <w:rFonts w:ascii="Times New Roman" w:eastAsia="MS Mincho" w:hAnsi="Times New Roman"/>
                        <w:sz w:val="20"/>
                        <w:i/>
                        <w:iCs/>
                        <w:color w:val="0000FF" w:themeColor="hyperlink"/>
                        <w:u w:val="single"/>
                      </w:rPr>
                      <w:t>D1-559</w:t>
                    </w:r>
                  </w:fldSimple>
                  <w:r>
                    <w:rPr>
                      <w:rFonts w:ascii="Times New Roman" w:eastAsia="MS Mincho" w:hAnsi="Times New Roman"/>
                      <w:sz w:val="20"/>
                      <w:i/>
                      <w:iCs/>
                    </w:rPr>
                    <w:t>,
2018-06-22,
paskelbta TAR 2018-06-26, i. k. 2018-10504            </w:t>
                  </w:r>
                </w:p>
                <w:p/>
              </w:sdtContent>
            </w:sdt>
          </w:sdtContent>
        </w:sdt>
        <w:sdt>
          <w:sdtPr>
            <w:alias w:val="pabaiga"/>
            <w:tag w:val="part_6ede046799de453ca098ea2ab1836a71"/>
            <w:lock w:val="sdtLocked"/>
            <w:richText/>
          </w:sdtPr>
          <w:sdtContent>
            <w:p>
              <w:pPr>
                <w:jc w:val="center"/>
              </w:pPr>
              <w:r>
                <w:rPr>
                  <w:szCs w:val="24"/>
                  <w:lang w:eastAsia="lt-LT"/>
                </w:rPr>
                <w:t>_____________________</w:t>
              </w:r>
            </w:p>
          </w:sdtContent>
        </w:sdt>
      </w:sdtContent>
    </w:sdt>
    <w:sdt>
      <w:sdtPr>
        <w:alias w:val="1 pr."/>
        <w:tag w:val="part_8475955c13994f82a4d88d9f96259e64"/>
        <w:lock w:val="sdtLocked"/>
        <w:richText/>
      </w:sdtPr>
      <w:sdtContent>
        <w:p>
          <w:pPr>
            <w:ind w:left="4962"/>
            <w:jc w:val="both"/>
            <w:sectPr>
              <w:pgSz w:w="11907" w:h="16840" w:code="9"/>
              <w:pgMar w:top="1134" w:right="851" w:bottom="1134" w:left="1701" w:header="567" w:footer="567" w:gutter="0"/>
              <w:pgNumType w:start="1"/>
              <w:cols w:space="1296"/>
              <w:titlePg/>
              <w:docGrid w:linePitch="360"/>
            </w:sectPr>
          </w:pPr>
        </w:p>
        <w:p>
          <w:pPr>
            <w:ind w:left="4962"/>
            <w:jc w:val="both"/>
            <w:rPr>
              <w:szCs w:val="24"/>
              <w:lang w:eastAsia="lt-LT"/>
            </w:rPr>
          </w:pPr>
          <w:r>
            <w:rPr>
              <w:color w:val="000000"/>
              <w:szCs w:val="24"/>
              <w:lang w:eastAsia="lt-LT"/>
            </w:rPr>
            <w:t>Cheminėmis medžiagomis užterštų teritorijų tvarkymo aplinkos apsaugos reikalavimų</w:t>
          </w:r>
        </w:p>
        <w:p>
          <w:pPr>
            <w:ind w:left="4962"/>
            <w:rPr>
              <w:szCs w:val="24"/>
              <w:lang w:eastAsia="lt-LT"/>
            </w:rPr>
          </w:pPr>
          <w:sdt>
            <w:sdtPr>
              <w:alias w:val="Numeris"/>
              <w:tag w:val="nr_8475955c13994f82a4d88d9f96259e64"/>
              <w:lock w:val="sdtLocked"/>
              <w:richText/>
            </w:sdtPr>
            <w:sdtContent>
              <w:r>
                <w:rPr>
                  <w:color w:val="000000"/>
                  <w:szCs w:val="24"/>
                  <w:lang w:eastAsia="lt-LT"/>
                </w:rPr>
                <w:t>1</w:t>
              </w:r>
            </w:sdtContent>
          </w:sdt>
          <w:r>
            <w:rPr>
              <w:color w:val="000000"/>
              <w:szCs w:val="24"/>
              <w:lang w:eastAsia="lt-LT"/>
            </w:rPr>
            <w:t> priedas</w:t>
          </w:r>
        </w:p>
        <w:p>
          <w:pPr>
            <w:ind w:firstLine="629"/>
            <w:jc w:val="both"/>
            <w:rPr>
              <w:szCs w:val="24"/>
              <w:lang w:eastAsia="lt-LT"/>
            </w:rPr>
          </w:pPr>
        </w:p>
        <w:p>
          <w:pPr>
            <w:jc w:val="center"/>
            <w:rPr>
              <w:szCs w:val="24"/>
              <w:lang w:eastAsia="lt-LT"/>
            </w:rPr>
          </w:pPr>
          <w:sdt>
            <w:sdtPr>
              <w:alias w:val="Pavadinimas"/>
              <w:tag w:val="title_8475955c13994f82a4d88d9f96259e64"/>
              <w:lock w:val="sdtLocked"/>
              <w:richText/>
            </w:sdtPr>
            <w:sdtContent>
              <w:r>
                <w:rPr>
                  <w:b/>
                  <w:bCs/>
                  <w:caps/>
                  <w:color w:val="000000"/>
                  <w:szCs w:val="24"/>
                  <w:lang w:eastAsia="lt-LT"/>
                </w:rPr>
                <w:t>Potencialiai dirvožemio, GRUNTO ir požeminio vandens taršių veiklos rūšių ir STACIONARIŲ ŪKIO objektų sąrašas</w:t>
              </w:r>
            </w:sdtContent>
          </w:sdt>
        </w:p>
        <w:p>
          <w:pPr>
            <w:ind w:firstLine="691"/>
            <w:jc w:val="both"/>
            <w:rPr>
              <w:szCs w:val="24"/>
              <w:lang w:eastAsia="lt-LT"/>
            </w:rPr>
          </w:pPr>
        </w:p>
        <w:sdt>
          <w:sdtPr>
            <w:alias w:val="1 pr. 1 p."/>
            <w:tag w:val="part_24ff5f068d704745aa331f95a8865b5f"/>
            <w:lock w:val="sdtLocked"/>
            <w:richText/>
          </w:sdtPr>
          <w:sdtContent>
            <w:p>
              <w:pPr>
                <w:ind w:firstLine="567"/>
                <w:jc w:val="both"/>
                <w:rPr>
                  <w:szCs w:val="24"/>
                  <w:lang w:eastAsia="lt-LT"/>
                </w:rPr>
              </w:pPr>
              <w:sdt>
                <w:sdtPr>
                  <w:alias w:val="Numeris"/>
                  <w:tag w:val="nr_24ff5f068d704745aa331f95a8865b5f"/>
                  <w:lock w:val="sdtLocked"/>
                  <w:richText/>
                </w:sdtPr>
                <w:sdtContent>
                  <w:r>
                    <w:rPr>
                      <w:bCs/>
                      <w:color w:val="000000"/>
                      <w:szCs w:val="24"/>
                      <w:lang w:eastAsia="lt-LT"/>
                    </w:rPr>
                    <w:t>1</w:t>
                  </w:r>
                </w:sdtContent>
              </w:sdt>
              <w:r>
                <w:rPr>
                  <w:bCs/>
                  <w:color w:val="000000"/>
                  <w:szCs w:val="24"/>
                  <w:lang w:eastAsia="lt-LT"/>
                </w:rPr>
                <w:t>. Energetikos pramonė:</w:t>
              </w:r>
            </w:p>
            <w:sdt>
              <w:sdtPr>
                <w:alias w:val="1 pr. 1.1 pp."/>
                <w:tag w:val="part_540d83b1be014f1a90ffffb28ed89277"/>
                <w:lock w:val="sdtLocked"/>
                <w:richText/>
              </w:sdtPr>
              <w:sdtContent>
                <w:p>
                  <w:pPr>
                    <w:ind w:firstLine="567"/>
                    <w:jc w:val="both"/>
                    <w:rPr>
                      <w:szCs w:val="24"/>
                      <w:lang w:eastAsia="lt-LT"/>
                    </w:rPr>
                  </w:pPr>
                  <w:sdt>
                    <w:sdtPr>
                      <w:alias w:val="Numeris"/>
                      <w:tag w:val="nr_540d83b1be014f1a90ffffb28ed89277"/>
                      <w:lock w:val="sdtLocked"/>
                      <w:richText/>
                    </w:sdtPr>
                    <w:sdtContent>
                      <w:r>
                        <w:rPr>
                          <w:color w:val="000000"/>
                          <w:szCs w:val="24"/>
                          <w:lang w:eastAsia="lt-LT"/>
                        </w:rPr>
                        <w:t>1.1</w:t>
                      </w:r>
                    </w:sdtContent>
                  </w:sdt>
                  <w:r>
                    <w:rPr>
                      <w:color w:val="000000"/>
                      <w:szCs w:val="24"/>
                      <w:lang w:eastAsia="lt-LT"/>
                    </w:rPr>
                    <w:t>. kuro deginimas įrenginiuose, kurių bendra vardinė (nominali) šiluminė galia lygi arba</w:t>
                  </w:r>
                  <w:r>
                    <w:rPr>
                      <w:b/>
                      <w:bCs/>
                      <w:color w:val="000000"/>
                      <w:szCs w:val="24"/>
                      <w:lang w:eastAsia="lt-LT"/>
                    </w:rPr>
                    <w:t xml:space="preserve"> </w:t>
                  </w:r>
                  <w:r>
                    <w:rPr>
                      <w:color w:val="000000"/>
                      <w:szCs w:val="24"/>
                      <w:lang w:eastAsia="lt-LT"/>
                    </w:rPr>
                    <w:t>didesnė kaip 50 MW;</w:t>
                  </w:r>
                </w:p>
              </w:sdtContent>
            </w:sdt>
            <w:sdt>
              <w:sdtPr>
                <w:alias w:val="1 pr. 1.2 pp."/>
                <w:tag w:val="part_3bbec88016d04eefb89de71efcad5bf1"/>
                <w:lock w:val="sdtLocked"/>
                <w:richText/>
              </w:sdtPr>
              <w:sdtContent>
                <w:p>
                  <w:pPr>
                    <w:ind w:firstLine="567"/>
                    <w:jc w:val="both"/>
                    <w:rPr>
                      <w:szCs w:val="24"/>
                      <w:lang w:eastAsia="lt-LT"/>
                    </w:rPr>
                  </w:pPr>
                  <w:sdt>
                    <w:sdtPr>
                      <w:alias w:val="Numeris"/>
                      <w:tag w:val="nr_3bbec88016d04eefb89de71efcad5bf1"/>
                      <w:lock w:val="sdtLocked"/>
                      <w:richText/>
                    </w:sdtPr>
                    <w:sdtContent>
                      <w:r>
                        <w:rPr>
                          <w:color w:val="000000"/>
                          <w:szCs w:val="24"/>
                          <w:lang w:eastAsia="lt-LT"/>
                        </w:rPr>
                        <w:t>1.2</w:t>
                      </w:r>
                    </w:sdtContent>
                  </w:sdt>
                  <w:r>
                    <w:rPr>
                      <w:color w:val="000000"/>
                      <w:szCs w:val="24"/>
                      <w:lang w:eastAsia="lt-LT"/>
                    </w:rPr>
                    <w:t>. naftos ir dujų perdirbimas;</w:t>
                  </w:r>
                </w:p>
              </w:sdtContent>
            </w:sdt>
            <w:sdt>
              <w:sdtPr>
                <w:alias w:val="1 pr. 1.3 pp."/>
                <w:tag w:val="part_d82f0373675b409d939458fce95a1f77"/>
                <w:lock w:val="sdtLocked"/>
                <w:richText/>
              </w:sdtPr>
              <w:sdtContent>
                <w:p>
                  <w:pPr>
                    <w:ind w:firstLine="567"/>
                    <w:jc w:val="both"/>
                    <w:rPr>
                      <w:szCs w:val="24"/>
                      <w:lang w:eastAsia="lt-LT"/>
                    </w:rPr>
                  </w:pPr>
                  <w:sdt>
                    <w:sdtPr>
                      <w:alias w:val="Numeris"/>
                      <w:tag w:val="nr_d82f0373675b409d939458fce95a1f77"/>
                      <w:lock w:val="sdtLocked"/>
                      <w:richText/>
                    </w:sdtPr>
                    <w:sdtContent>
                      <w:r>
                        <w:rPr>
                          <w:color w:val="000000"/>
                          <w:szCs w:val="24"/>
                          <w:lang w:eastAsia="lt-LT"/>
                        </w:rPr>
                        <w:t>1.3</w:t>
                      </w:r>
                    </w:sdtContent>
                  </w:sdt>
                  <w:r>
                    <w:rPr>
                      <w:color w:val="000000"/>
                      <w:szCs w:val="24"/>
                      <w:lang w:eastAsia="lt-LT"/>
                    </w:rPr>
                    <w:t>. kokso gamyba;</w:t>
                  </w:r>
                </w:p>
              </w:sdtContent>
            </w:sdt>
            <w:sdt>
              <w:sdtPr>
                <w:alias w:val="1 pr. 1.4 pp."/>
                <w:tag w:val="part_23684ee5641349478f451fad51acc1c7"/>
                <w:lock w:val="sdtLocked"/>
                <w:richText/>
              </w:sdtPr>
              <w:sdtContent>
                <w:p>
                  <w:pPr>
                    <w:ind w:firstLine="567"/>
                    <w:jc w:val="both"/>
                    <w:rPr>
                      <w:szCs w:val="24"/>
                      <w:lang w:eastAsia="lt-LT"/>
                    </w:rPr>
                  </w:pPr>
                  <w:sdt>
                    <w:sdtPr>
                      <w:alias w:val="Numeris"/>
                      <w:tag w:val="nr_23684ee5641349478f451fad51acc1c7"/>
                      <w:lock w:val="sdtLocked"/>
                      <w:richText/>
                    </w:sdtPr>
                    <w:sdtContent>
                      <w:r>
                        <w:rPr>
                          <w:color w:val="000000"/>
                          <w:szCs w:val="24"/>
                          <w:lang w:eastAsia="lt-LT"/>
                        </w:rPr>
                        <w:t>1.4</w:t>
                      </w:r>
                    </w:sdtContent>
                  </w:sdt>
                  <w:r>
                    <w:rPr>
                      <w:color w:val="000000"/>
                      <w:szCs w:val="24"/>
                      <w:lang w:eastAsia="lt-LT"/>
                    </w:rPr>
                    <w:t>. anglies dujofikavimas ar suskystinimas; kito kuro dujofikavimas ar suskystinimas įrenginiuose, kurių bendra nominali šiluminė galia yra lygi arba didesnė kaip 20 MW;</w:t>
                  </w:r>
                </w:p>
              </w:sdtContent>
            </w:sdt>
            <w:sdt>
              <w:sdtPr>
                <w:alias w:val="1 pr. 1.5 pp."/>
                <w:tag w:val="part_778920403f894433863fd8a2162f037e"/>
                <w:lock w:val="sdtLocked"/>
                <w:richText/>
              </w:sdtPr>
              <w:sdtContent>
                <w:p>
                  <w:pPr>
                    <w:ind w:firstLine="567"/>
                    <w:jc w:val="both"/>
                    <w:rPr>
                      <w:szCs w:val="24"/>
                      <w:lang w:eastAsia="lt-LT"/>
                    </w:rPr>
                  </w:pPr>
                  <w:sdt>
                    <w:sdtPr>
                      <w:alias w:val="Numeris"/>
                      <w:tag w:val="nr_778920403f894433863fd8a2162f037e"/>
                      <w:lock w:val="sdtLocked"/>
                      <w:richText/>
                    </w:sdtPr>
                    <w:sdtContent>
                      <w:r>
                        <w:rPr>
                          <w:color w:val="000000"/>
                          <w:szCs w:val="24"/>
                          <w:lang w:eastAsia="lt-LT"/>
                        </w:rPr>
                        <w:t>1.5</w:t>
                      </w:r>
                    </w:sdtContent>
                  </w:sdt>
                  <w:r>
                    <w:rPr>
                      <w:color w:val="000000"/>
                      <w:szCs w:val="24"/>
                      <w:lang w:eastAsia="lt-LT"/>
                    </w:rPr>
                    <w:t>. skysto kuro degalinės, kurių talpyklų tūris daugiau kaip 30 m</w:t>
                  </w:r>
                  <w:r>
                    <w:rPr>
                      <w:color w:val="000000"/>
                      <w:szCs w:val="24"/>
                      <w:vertAlign w:val="superscript"/>
                      <w:lang w:eastAsia="lt-LT"/>
                    </w:rPr>
                    <w:t>3</w:t>
                  </w:r>
                  <w:r>
                    <w:rPr>
                      <w:color w:val="000000"/>
                      <w:szCs w:val="24"/>
                      <w:lang w:eastAsia="lt-LT"/>
                    </w:rPr>
                    <w:t> arba kurių pajėgumas daugiau kaip 500 m</w:t>
                  </w:r>
                  <w:r>
                    <w:rPr>
                      <w:color w:val="000000"/>
                      <w:szCs w:val="24"/>
                      <w:vertAlign w:val="superscript"/>
                      <w:lang w:eastAsia="lt-LT"/>
                    </w:rPr>
                    <w:t>3</w:t>
                  </w:r>
                  <w:r>
                    <w:rPr>
                      <w:color w:val="000000"/>
                      <w:szCs w:val="24"/>
                      <w:lang w:eastAsia="lt-LT"/>
                    </w:rPr>
                    <w:t>/metus;</w:t>
                  </w:r>
                </w:p>
              </w:sdtContent>
            </w:sdt>
            <w:sdt>
              <w:sdtPr>
                <w:alias w:val="1 pr. 1.6 pp."/>
                <w:tag w:val="part_c7dba4b9eda34982bfc670e3b231ebec"/>
                <w:lock w:val="sdtLocked"/>
                <w:richText/>
              </w:sdtPr>
              <w:sdtContent>
                <w:p>
                  <w:pPr>
                    <w:ind w:firstLine="567"/>
                    <w:jc w:val="both"/>
                    <w:rPr>
                      <w:szCs w:val="24"/>
                      <w:lang w:eastAsia="lt-LT"/>
                    </w:rPr>
                  </w:pPr>
                  <w:sdt>
                    <w:sdtPr>
                      <w:alias w:val="Numeris"/>
                      <w:tag w:val="nr_c7dba4b9eda34982bfc670e3b231ebec"/>
                      <w:lock w:val="sdtLocked"/>
                      <w:richText/>
                    </w:sdtPr>
                    <w:sdtContent>
                      <w:r>
                        <w:rPr>
                          <w:color w:val="000000"/>
                          <w:szCs w:val="24"/>
                          <w:lang w:eastAsia="lt-LT"/>
                        </w:rPr>
                        <w:t>1.6</w:t>
                      </w:r>
                    </w:sdtContent>
                  </w:sdt>
                  <w:r>
                    <w:rPr>
                      <w:color w:val="000000"/>
                      <w:szCs w:val="24"/>
                      <w:lang w:eastAsia="lt-LT"/>
                    </w:rPr>
                    <w:t>. naftos produktų saugyklos, kurių talpyklų tūris daugiau kaip 100 m</w:t>
                  </w:r>
                  <w:r>
                    <w:rPr>
                      <w:color w:val="000000"/>
                      <w:szCs w:val="24"/>
                      <w:vertAlign w:val="superscript"/>
                      <w:lang w:eastAsia="lt-LT"/>
                    </w:rPr>
                    <w:t>3</w:t>
                  </w:r>
                  <w:r>
                    <w:rPr>
                      <w:color w:val="000000"/>
                      <w:szCs w:val="24"/>
                      <w:lang w:eastAsia="lt-LT"/>
                    </w:rPr>
                    <w:t>;</w:t>
                  </w:r>
                </w:p>
              </w:sdtContent>
            </w:sdt>
            <w:sdt>
              <w:sdtPr>
                <w:alias w:val="1 pr. 1.7 pp."/>
                <w:tag w:val="part_d27826376a9649f197172dc3b8c66781"/>
                <w:lock w:val="sdtLocked"/>
                <w:richText/>
              </w:sdtPr>
              <w:sdtContent>
                <w:p>
                  <w:pPr>
                    <w:ind w:firstLine="567"/>
                    <w:jc w:val="both"/>
                    <w:rPr>
                      <w:szCs w:val="24"/>
                      <w:lang w:eastAsia="lt-LT"/>
                    </w:rPr>
                  </w:pPr>
                  <w:sdt>
                    <w:sdtPr>
                      <w:alias w:val="Numeris"/>
                      <w:tag w:val="nr_d27826376a9649f197172dc3b8c66781"/>
                      <w:lock w:val="sdtLocked"/>
                      <w:richText/>
                    </w:sdtPr>
                    <w:sdtContent>
                      <w:r>
                        <w:rPr>
                          <w:color w:val="000000"/>
                          <w:szCs w:val="24"/>
                          <w:lang w:eastAsia="lt-LT"/>
                        </w:rPr>
                        <w:t>1.7</w:t>
                      </w:r>
                    </w:sdtContent>
                  </w:sdt>
                  <w:r>
                    <w:rPr>
                      <w:color w:val="000000"/>
                      <w:szCs w:val="24"/>
                      <w:lang w:eastAsia="lt-LT"/>
                    </w:rPr>
                    <w:t>. kieto kuro (išskyrus biokurą) saugojimo aikštelės, sandėliai, kai jų pajėgumas daugiau kaip 1000 tonų per metus;</w:t>
                  </w:r>
                </w:p>
              </w:sdtContent>
            </w:sdt>
            <w:sdt>
              <w:sdtPr>
                <w:alias w:val="1 pr. 1.8 pp."/>
                <w:tag w:val="part_d2ec3d6389104ed7bcc6a93726d5b95b"/>
                <w:lock w:val="sdtLocked"/>
                <w:richText/>
              </w:sdtPr>
              <w:sdtContent>
                <w:p>
                  <w:pPr>
                    <w:ind w:firstLine="567"/>
                    <w:jc w:val="both"/>
                    <w:rPr>
                      <w:szCs w:val="24"/>
                      <w:lang w:eastAsia="lt-LT"/>
                    </w:rPr>
                  </w:pPr>
                  <w:sdt>
                    <w:sdtPr>
                      <w:alias w:val="Numeris"/>
                      <w:tag w:val="nr_d2ec3d6389104ed7bcc6a93726d5b95b"/>
                      <w:lock w:val="sdtLocked"/>
                      <w:richText/>
                    </w:sdtPr>
                    <w:sdtContent>
                      <w:r>
                        <w:rPr>
                          <w:color w:val="000000"/>
                          <w:szCs w:val="24"/>
                          <w:lang w:eastAsia="lt-LT"/>
                        </w:rPr>
                        <w:t>1.8</w:t>
                      </w:r>
                    </w:sdtContent>
                  </w:sdt>
                  <w:r>
                    <w:rPr>
                      <w:color w:val="000000"/>
                      <w:szCs w:val="24"/>
                      <w:lang w:eastAsia="lt-LT"/>
                    </w:rPr>
                    <w:t>. kitos saugyklos (asfaltbetonio, mineralinių dervų, asfalto, gudrono saugyklos &gt;5,0 t), netaikoma laikinoms saugykloms statybinėse aikštelėse.</w:t>
                  </w:r>
                </w:p>
              </w:sdtContent>
            </w:sdt>
          </w:sdtContent>
        </w:sdt>
        <w:sdt>
          <w:sdtPr>
            <w:alias w:val="1 pr. 2 p."/>
            <w:tag w:val="part_8675b39c97f24086894a62b874bfcd22"/>
            <w:lock w:val="sdtLocked"/>
            <w:richText/>
          </w:sdtPr>
          <w:sdtContent>
            <w:p>
              <w:pPr>
                <w:ind w:firstLine="567"/>
                <w:jc w:val="both"/>
                <w:rPr>
                  <w:szCs w:val="24"/>
                  <w:lang w:eastAsia="lt-LT"/>
                </w:rPr>
              </w:pPr>
              <w:sdt>
                <w:sdtPr>
                  <w:alias w:val="Numeris"/>
                  <w:tag w:val="nr_8675b39c97f24086894a62b874bfcd22"/>
                  <w:lock w:val="sdtLocked"/>
                  <w:richText/>
                </w:sdtPr>
                <w:sdtContent>
                  <w:r>
                    <w:rPr>
                      <w:bCs/>
                      <w:color w:val="000000"/>
                      <w:szCs w:val="24"/>
                      <w:lang w:eastAsia="lt-LT"/>
                    </w:rPr>
                    <w:t>2</w:t>
                  </w:r>
                </w:sdtContent>
              </w:sdt>
              <w:r>
                <w:rPr>
                  <w:bCs/>
                  <w:color w:val="000000"/>
                  <w:szCs w:val="24"/>
                  <w:lang w:eastAsia="lt-LT"/>
                </w:rPr>
                <w:t>. Metalų gamyba ir apdirbimas:</w:t>
              </w:r>
            </w:p>
            <w:sdt>
              <w:sdtPr>
                <w:alias w:val="1 pr. 2.1 pp."/>
                <w:tag w:val="part_f5410719bcf9465993d0829ddf0e23ed"/>
                <w:lock w:val="sdtLocked"/>
                <w:richText/>
              </w:sdtPr>
              <w:sdtContent>
                <w:p>
                  <w:pPr>
                    <w:ind w:firstLine="567"/>
                    <w:jc w:val="both"/>
                    <w:rPr>
                      <w:szCs w:val="24"/>
                      <w:lang w:eastAsia="lt-LT"/>
                    </w:rPr>
                  </w:pPr>
                  <w:sdt>
                    <w:sdtPr>
                      <w:alias w:val="Numeris"/>
                      <w:tag w:val="nr_f5410719bcf9465993d0829ddf0e23ed"/>
                      <w:lock w:val="sdtLocked"/>
                      <w:richText/>
                    </w:sdtPr>
                    <w:sdtContent>
                      <w:r>
                        <w:rPr>
                          <w:color w:val="000000"/>
                          <w:szCs w:val="24"/>
                          <w:lang w:eastAsia="lt-LT"/>
                        </w:rPr>
                        <w:t>2.1</w:t>
                      </w:r>
                    </w:sdtContent>
                  </w:sdt>
                  <w:r>
                    <w:rPr>
                      <w:color w:val="000000"/>
                      <w:szCs w:val="24"/>
                      <w:lang w:eastAsia="lt-LT"/>
                    </w:rPr>
                    <w:t>. metalo rūdos (įskaitant sulfidinę rūdą) kalcinavimas arba kaitinimas;</w:t>
                  </w:r>
                </w:p>
              </w:sdtContent>
            </w:sdt>
            <w:sdt>
              <w:sdtPr>
                <w:alias w:val="1 pr. 2.2 pp."/>
                <w:tag w:val="part_571fa04a886d45ec872aa79960b572af"/>
                <w:lock w:val="sdtLocked"/>
                <w:richText/>
              </w:sdtPr>
              <w:sdtContent>
                <w:p>
                  <w:pPr>
                    <w:ind w:firstLine="567"/>
                    <w:jc w:val="both"/>
                    <w:rPr>
                      <w:szCs w:val="24"/>
                      <w:lang w:eastAsia="lt-LT"/>
                    </w:rPr>
                  </w:pPr>
                  <w:sdt>
                    <w:sdtPr>
                      <w:alias w:val="Numeris"/>
                      <w:tag w:val="nr_571fa04a886d45ec872aa79960b572af"/>
                      <w:lock w:val="sdtLocked"/>
                      <w:richText/>
                    </w:sdtPr>
                    <w:sdtContent>
                      <w:r>
                        <w:rPr>
                          <w:color w:val="000000"/>
                          <w:szCs w:val="24"/>
                          <w:lang w:eastAsia="lt-LT"/>
                        </w:rPr>
                        <w:t>2.2</w:t>
                      </w:r>
                    </w:sdtContent>
                  </w:sdt>
                  <w:r>
                    <w:rPr>
                      <w:color w:val="000000"/>
                      <w:szCs w:val="24"/>
                      <w:lang w:eastAsia="lt-LT"/>
                    </w:rPr>
                    <w:t>. ketaus arba plieno (pirminis arba antrinis lydymas) gamyba, įskaitant tolydinį liejimą, kai pajėgumas didesnis kaip 2,5 tonos per valandą;</w:t>
                  </w:r>
                </w:p>
              </w:sdtContent>
            </w:sdt>
            <w:sdt>
              <w:sdtPr>
                <w:alias w:val="1 pr. 2.3 pp."/>
                <w:tag w:val="part_203d2a98ca514864a4ad468ac7a115ee"/>
                <w:lock w:val="sdtLocked"/>
                <w:richText/>
              </w:sdtPr>
              <w:sdtContent>
                <w:p>
                  <w:pPr>
                    <w:ind w:firstLine="567"/>
                    <w:jc w:val="both"/>
                    <w:rPr>
                      <w:szCs w:val="24"/>
                      <w:lang w:eastAsia="lt-LT"/>
                    </w:rPr>
                  </w:pPr>
                  <w:sdt>
                    <w:sdtPr>
                      <w:alias w:val="Numeris"/>
                      <w:tag w:val="nr_203d2a98ca514864a4ad468ac7a115ee"/>
                      <w:lock w:val="sdtLocked"/>
                      <w:richText/>
                    </w:sdtPr>
                    <w:sdtContent>
                      <w:r>
                        <w:rPr>
                          <w:color w:val="000000"/>
                          <w:szCs w:val="24"/>
                          <w:lang w:eastAsia="lt-LT"/>
                        </w:rPr>
                        <w:t>2.3</w:t>
                      </w:r>
                    </w:sdtContent>
                  </w:sdt>
                  <w:r>
                    <w:rPr>
                      <w:color w:val="000000"/>
                      <w:szCs w:val="24"/>
                      <w:lang w:eastAsia="lt-LT"/>
                    </w:rPr>
                    <w:t>. juodųjų metalų apdirbimas:</w:t>
                  </w:r>
                </w:p>
                <w:sdt>
                  <w:sdtPr>
                    <w:alias w:val="1 pr. 2.3.1 pp."/>
                    <w:tag w:val="part_c2962c3821a54d4cb425efd4557f6009"/>
                    <w:lock w:val="sdtLocked"/>
                    <w:richText/>
                  </w:sdtPr>
                  <w:sdtContent>
                    <w:p>
                      <w:pPr>
                        <w:ind w:firstLine="567"/>
                        <w:jc w:val="both"/>
                        <w:rPr>
                          <w:szCs w:val="24"/>
                          <w:lang w:eastAsia="lt-LT"/>
                        </w:rPr>
                      </w:pPr>
                      <w:sdt>
                        <w:sdtPr>
                          <w:alias w:val="Numeris"/>
                          <w:tag w:val="nr_c2962c3821a54d4cb425efd4557f6009"/>
                          <w:lock w:val="sdtLocked"/>
                          <w:richText/>
                        </w:sdtPr>
                        <w:sdtContent>
                          <w:r>
                            <w:rPr>
                              <w:color w:val="000000"/>
                              <w:szCs w:val="24"/>
                              <w:lang w:eastAsia="lt-LT"/>
                            </w:rPr>
                            <w:t>2.3.1</w:t>
                          </w:r>
                        </w:sdtContent>
                      </w:sdt>
                      <w:r>
                        <w:rPr>
                          <w:color w:val="000000"/>
                          <w:szCs w:val="24"/>
                          <w:lang w:eastAsia="lt-LT"/>
                        </w:rPr>
                        <w:t>. karšto valcavimo staklių, kurių pajėgumas didesnis kaip 20 tonų termiškai neapdoroto plieno per valandą, eksploatavimas;</w:t>
                      </w:r>
                    </w:p>
                  </w:sdtContent>
                </w:sdt>
                <w:sdt>
                  <w:sdtPr>
                    <w:alias w:val="1 pr. 2.3.2 pp."/>
                    <w:tag w:val="part_94c7e2e356094abe9c2a0ad151cac57d"/>
                    <w:lock w:val="sdtLocked"/>
                    <w:richText/>
                  </w:sdtPr>
                  <w:sdtContent>
                    <w:p>
                      <w:pPr>
                        <w:ind w:firstLine="567"/>
                        <w:jc w:val="both"/>
                        <w:rPr>
                          <w:szCs w:val="24"/>
                          <w:lang w:eastAsia="lt-LT"/>
                        </w:rPr>
                      </w:pPr>
                      <w:sdt>
                        <w:sdtPr>
                          <w:alias w:val="Numeris"/>
                          <w:tag w:val="nr_94c7e2e356094abe9c2a0ad151cac57d"/>
                          <w:lock w:val="sdtLocked"/>
                          <w:richText/>
                        </w:sdtPr>
                        <w:sdtContent>
                          <w:r>
                            <w:rPr>
                              <w:color w:val="000000"/>
                              <w:szCs w:val="24"/>
                              <w:lang w:eastAsia="lt-LT"/>
                            </w:rPr>
                            <w:t>2.3.2</w:t>
                          </w:r>
                        </w:sdtContent>
                      </w:sdt>
                      <w:r>
                        <w:rPr>
                          <w:color w:val="000000"/>
                          <w:szCs w:val="24"/>
                          <w:lang w:eastAsia="lt-LT"/>
                        </w:rPr>
                        <w:t>. kalvių, turinčių kūjus, kurių kiekvieno energija didesnė kaip 50 kilodžaulių ir kurių kaloringumas didesnis kaip 20 MW, eksploatavimas;</w:t>
                      </w:r>
                    </w:p>
                  </w:sdtContent>
                </w:sdt>
                <w:sdt>
                  <w:sdtPr>
                    <w:alias w:val="1 pr. 2.3.3 pp."/>
                    <w:tag w:val="part_63a4f8716d0c4101a9ab545bec16594a"/>
                    <w:lock w:val="sdtLocked"/>
                    <w:richText/>
                  </w:sdtPr>
                  <w:sdtContent>
                    <w:p>
                      <w:pPr>
                        <w:ind w:firstLine="567"/>
                        <w:jc w:val="both"/>
                        <w:rPr>
                          <w:szCs w:val="24"/>
                          <w:lang w:eastAsia="lt-LT"/>
                        </w:rPr>
                      </w:pPr>
                      <w:sdt>
                        <w:sdtPr>
                          <w:alias w:val="Numeris"/>
                          <w:tag w:val="nr_63a4f8716d0c4101a9ab545bec16594a"/>
                          <w:lock w:val="sdtLocked"/>
                          <w:richText/>
                        </w:sdtPr>
                        <w:sdtContent>
                          <w:r>
                            <w:rPr>
                              <w:color w:val="000000"/>
                              <w:szCs w:val="24"/>
                              <w:lang w:eastAsia="lt-LT"/>
                            </w:rPr>
                            <w:t>2.3.3</w:t>
                          </w:r>
                        </w:sdtContent>
                      </w:sdt>
                      <w:r>
                        <w:rPr>
                          <w:color w:val="000000"/>
                          <w:szCs w:val="24"/>
                          <w:lang w:eastAsia="lt-LT"/>
                        </w:rPr>
                        <w:t>. dengimas apsauginėmis lydyto metalo dangomis, kurių įkrova didesnė kaip 2 tonos termiškai neapdoroto plieno per valandą;</w:t>
                      </w:r>
                    </w:p>
                  </w:sdtContent>
                </w:sdt>
              </w:sdtContent>
            </w:sdt>
            <w:sdt>
              <w:sdtPr>
                <w:alias w:val="1 pr. 2.4 pp."/>
                <w:tag w:val="part_8a09381b8b1f479ebd4647909ccea312"/>
                <w:lock w:val="sdtLocked"/>
                <w:richText/>
              </w:sdtPr>
              <w:sdtContent>
                <w:p>
                  <w:pPr>
                    <w:ind w:firstLine="567"/>
                    <w:jc w:val="both"/>
                    <w:rPr>
                      <w:szCs w:val="24"/>
                      <w:lang w:eastAsia="lt-LT"/>
                    </w:rPr>
                  </w:pPr>
                  <w:sdt>
                    <w:sdtPr>
                      <w:alias w:val="Numeris"/>
                      <w:tag w:val="nr_8a09381b8b1f479ebd4647909ccea312"/>
                      <w:lock w:val="sdtLocked"/>
                      <w:richText/>
                    </w:sdtPr>
                    <w:sdtContent>
                      <w:r>
                        <w:rPr>
                          <w:color w:val="000000"/>
                          <w:szCs w:val="24"/>
                          <w:lang w:eastAsia="lt-LT"/>
                        </w:rPr>
                        <w:t>2.4</w:t>
                      </w:r>
                    </w:sdtContent>
                  </w:sdt>
                  <w:r>
                    <w:rPr>
                      <w:color w:val="000000"/>
                      <w:szCs w:val="24"/>
                      <w:lang w:eastAsia="lt-LT"/>
                    </w:rPr>
                    <w:t>. juodųjų metalų liejyklų, kurių gamybos pajėgumas didesnis kaip 20 tonų per dieną, eksploatavimas;</w:t>
                  </w:r>
                </w:p>
              </w:sdtContent>
            </w:sdt>
            <w:sdt>
              <w:sdtPr>
                <w:alias w:val="1 pr. 2.5 pp."/>
                <w:tag w:val="part_eb22ce32a5804ecf857af740381ee48f"/>
                <w:lock w:val="sdtLocked"/>
                <w:richText/>
              </w:sdtPr>
              <w:sdtContent>
                <w:p>
                  <w:pPr>
                    <w:ind w:firstLine="567"/>
                    <w:jc w:val="both"/>
                    <w:rPr>
                      <w:szCs w:val="24"/>
                      <w:lang w:eastAsia="lt-LT"/>
                    </w:rPr>
                  </w:pPr>
                  <w:sdt>
                    <w:sdtPr>
                      <w:alias w:val="Numeris"/>
                      <w:tag w:val="nr_eb22ce32a5804ecf857af740381ee48f"/>
                      <w:lock w:val="sdtLocked"/>
                      <w:richText/>
                    </w:sdtPr>
                    <w:sdtContent>
                      <w:r>
                        <w:rPr>
                          <w:color w:val="000000"/>
                          <w:szCs w:val="24"/>
                          <w:lang w:eastAsia="lt-LT"/>
                        </w:rPr>
                        <w:t>2.5</w:t>
                      </w:r>
                    </w:sdtContent>
                  </w:sdt>
                  <w:r>
                    <w:rPr>
                      <w:color w:val="000000"/>
                      <w:szCs w:val="24"/>
                      <w:lang w:eastAsia="lt-LT"/>
                    </w:rPr>
                    <w:t>. spalvotųjų metalų apdirbimas:</w:t>
                  </w:r>
                </w:p>
                <w:sdt>
                  <w:sdtPr>
                    <w:alias w:val="1 pr. 2.5.1 pp."/>
                    <w:tag w:val="part_41a29673875244e8ad86d9bc3cf7164f"/>
                    <w:lock w:val="sdtLocked"/>
                    <w:richText/>
                  </w:sdtPr>
                  <w:sdtContent>
                    <w:p>
                      <w:pPr>
                        <w:ind w:firstLine="567"/>
                        <w:jc w:val="both"/>
                        <w:rPr>
                          <w:szCs w:val="24"/>
                          <w:lang w:eastAsia="lt-LT"/>
                        </w:rPr>
                      </w:pPr>
                      <w:sdt>
                        <w:sdtPr>
                          <w:alias w:val="Numeris"/>
                          <w:tag w:val="nr_41a29673875244e8ad86d9bc3cf7164f"/>
                          <w:lock w:val="sdtLocked"/>
                          <w:richText/>
                        </w:sdtPr>
                        <w:sdtContent>
                          <w:r>
                            <w:rPr>
                              <w:color w:val="000000"/>
                              <w:szCs w:val="24"/>
                              <w:lang w:eastAsia="lt-LT"/>
                            </w:rPr>
                            <w:t>2.5.1</w:t>
                          </w:r>
                        </w:sdtContent>
                      </w:sdt>
                      <w:r>
                        <w:rPr>
                          <w:color w:val="000000"/>
                          <w:szCs w:val="24"/>
                          <w:lang w:eastAsia="lt-LT"/>
                        </w:rPr>
                        <w:t>. neapdirbtų spalvotųjų metalų gamyba iš rūdos, koncentratų arba antrinių žaliavų, naudojant metalurginius, cheminius arba elektrolitinius procesus;</w:t>
                      </w:r>
                    </w:p>
                  </w:sdtContent>
                </w:sdt>
                <w:sdt>
                  <w:sdtPr>
                    <w:alias w:val="1 pr. 2.5.2 pp."/>
                    <w:tag w:val="part_37ed3824acd54c1799a0d2c0ba28b430"/>
                    <w:lock w:val="sdtLocked"/>
                    <w:richText/>
                  </w:sdtPr>
                  <w:sdtContent>
                    <w:p>
                      <w:pPr>
                        <w:ind w:firstLine="567"/>
                        <w:jc w:val="both"/>
                        <w:rPr>
                          <w:szCs w:val="24"/>
                          <w:lang w:eastAsia="lt-LT"/>
                        </w:rPr>
                      </w:pPr>
                      <w:sdt>
                        <w:sdtPr>
                          <w:alias w:val="Numeris"/>
                          <w:tag w:val="nr_37ed3824acd54c1799a0d2c0ba28b430"/>
                          <w:lock w:val="sdtLocked"/>
                          <w:richText/>
                        </w:sdtPr>
                        <w:sdtContent>
                          <w:r>
                            <w:rPr>
                              <w:color w:val="000000"/>
                              <w:szCs w:val="24"/>
                              <w:lang w:eastAsia="lt-LT"/>
                            </w:rPr>
                            <w:t>2.5.2</w:t>
                          </w:r>
                        </w:sdtContent>
                      </w:sdt>
                      <w:r>
                        <w:rPr>
                          <w:color w:val="000000"/>
                          <w:szCs w:val="24"/>
                          <w:lang w:eastAsia="lt-LT"/>
                        </w:rPr>
                        <w:t>. spalvotųjų metalų, įskaitant regeneruotus produktus, lydymas, įskaitant legiravimą, ir spalvotųjų metalų liejyklų eksploatavimas, kai švino ir kadmio lydymo pajėgumas didesnis kaip 4 tonos per dieną, o visų kitų metalų – 20 tonų per dieną;</w:t>
                      </w:r>
                    </w:p>
                  </w:sdtContent>
                </w:sdt>
              </w:sdtContent>
            </w:sdt>
            <w:sdt>
              <w:sdtPr>
                <w:alias w:val="1 pr. 2.6 pp."/>
                <w:tag w:val="part_c08d308cdcc94bd289176dc82cbd7fd2"/>
                <w:lock w:val="sdtLocked"/>
                <w:richText/>
              </w:sdtPr>
              <w:sdtContent>
                <w:p>
                  <w:pPr>
                    <w:ind w:firstLine="567"/>
                    <w:jc w:val="both"/>
                    <w:rPr>
                      <w:szCs w:val="24"/>
                      <w:lang w:eastAsia="lt-LT"/>
                    </w:rPr>
                  </w:pPr>
                  <w:sdt>
                    <w:sdtPr>
                      <w:alias w:val="Numeris"/>
                      <w:tag w:val="nr_c08d308cdcc94bd289176dc82cbd7fd2"/>
                      <w:lock w:val="sdtLocked"/>
                      <w:richText/>
                    </w:sdtPr>
                    <w:sdtContent>
                      <w:r>
                        <w:rPr>
                          <w:color w:val="000000"/>
                          <w:szCs w:val="24"/>
                          <w:lang w:eastAsia="lt-LT"/>
                        </w:rPr>
                        <w:t>2.6</w:t>
                      </w:r>
                    </w:sdtContent>
                  </w:sdt>
                  <w:r>
                    <w:rPr>
                      <w:color w:val="000000"/>
                      <w:szCs w:val="24"/>
                      <w:lang w:eastAsia="lt-LT"/>
                    </w:rPr>
                    <w:t>. metalų ir plastiko medžiagų paviršių apdorojimas elektrolizės arba cheminiais procesais, kai dengimo vonių tūris didesnis kaip 30 m</w:t>
                  </w:r>
                  <w:r>
                    <w:rPr>
                      <w:color w:val="000000"/>
                      <w:szCs w:val="24"/>
                      <w:vertAlign w:val="superscript"/>
                      <w:lang w:eastAsia="lt-LT"/>
                    </w:rPr>
                    <w:t>3</w:t>
                  </w:r>
                  <w:r>
                    <w:rPr>
                      <w:color w:val="000000"/>
                      <w:szCs w:val="24"/>
                      <w:lang w:eastAsia="lt-LT"/>
                    </w:rPr>
                    <w:t>.</w:t>
                  </w:r>
                </w:p>
              </w:sdtContent>
            </w:sdt>
          </w:sdtContent>
        </w:sdt>
        <w:sdt>
          <w:sdtPr>
            <w:alias w:val="1 pr. 3 p."/>
            <w:tag w:val="part_811721602557471b912672f4088443bd"/>
            <w:lock w:val="sdtLocked"/>
            <w:richText/>
          </w:sdtPr>
          <w:sdtContent>
            <w:p>
              <w:pPr>
                <w:ind w:firstLine="567"/>
                <w:jc w:val="both"/>
                <w:rPr>
                  <w:szCs w:val="24"/>
                  <w:lang w:eastAsia="lt-LT"/>
                </w:rPr>
              </w:pPr>
              <w:sdt>
                <w:sdtPr>
                  <w:alias w:val="Numeris"/>
                  <w:tag w:val="nr_811721602557471b912672f4088443bd"/>
                  <w:lock w:val="sdtLocked"/>
                  <w:richText/>
                </w:sdtPr>
                <w:sdtContent>
                  <w:r>
                    <w:rPr>
                      <w:bCs/>
                      <w:color w:val="000000"/>
                      <w:szCs w:val="24"/>
                      <w:lang w:eastAsia="lt-LT"/>
                    </w:rPr>
                    <w:t>3</w:t>
                  </w:r>
                </w:sdtContent>
              </w:sdt>
              <w:r>
                <w:rPr>
                  <w:bCs/>
                  <w:color w:val="000000"/>
                  <w:szCs w:val="24"/>
                  <w:lang w:eastAsia="lt-LT"/>
                </w:rPr>
                <w:t>. Mineralinių medžiagų apdirbimo ir naudingųjų iškasenų pramonė:</w:t>
              </w:r>
            </w:p>
            <w:sdt>
              <w:sdtPr>
                <w:alias w:val="1 pr. 3.1 pp."/>
                <w:tag w:val="part_8a1defcc298748a695c632ffc737ba0f"/>
                <w:lock w:val="sdtLocked"/>
                <w:richText/>
              </w:sdtPr>
              <w:sdtContent>
                <w:p>
                  <w:pPr>
                    <w:ind w:firstLine="567"/>
                    <w:jc w:val="both"/>
                    <w:rPr>
                      <w:szCs w:val="24"/>
                      <w:lang w:eastAsia="lt-LT"/>
                    </w:rPr>
                  </w:pPr>
                  <w:sdt>
                    <w:sdtPr>
                      <w:alias w:val="Numeris"/>
                      <w:tag w:val="nr_8a1defcc298748a695c632ffc737ba0f"/>
                      <w:lock w:val="sdtLocked"/>
                      <w:richText/>
                    </w:sdtPr>
                    <w:sdtContent>
                      <w:r>
                        <w:rPr>
                          <w:color w:val="000000"/>
                          <w:szCs w:val="24"/>
                          <w:lang w:eastAsia="lt-LT"/>
                        </w:rPr>
                        <w:t>3.1</w:t>
                      </w:r>
                    </w:sdtContent>
                  </w:sdt>
                  <w:r>
                    <w:rPr>
                      <w:color w:val="000000"/>
                      <w:szCs w:val="24"/>
                      <w:lang w:eastAsia="lt-LT"/>
                    </w:rPr>
                    <w:t>. cemento, kalkių ir magnio oksido gamyba:</w:t>
                  </w:r>
                </w:p>
                <w:sdt>
                  <w:sdtPr>
                    <w:alias w:val="1 pr. 3.1.1 pp."/>
                    <w:tag w:val="part_bc7f85577df1489bb0d1a068797d667a"/>
                    <w:lock w:val="sdtLocked"/>
                    <w:richText/>
                  </w:sdtPr>
                  <w:sdtContent>
                    <w:p>
                      <w:pPr>
                        <w:ind w:firstLine="567"/>
                        <w:jc w:val="both"/>
                        <w:rPr>
                          <w:szCs w:val="24"/>
                          <w:lang w:eastAsia="lt-LT"/>
                        </w:rPr>
                      </w:pPr>
                      <w:sdt>
                        <w:sdtPr>
                          <w:alias w:val="Numeris"/>
                          <w:tag w:val="nr_bc7f85577df1489bb0d1a068797d667a"/>
                          <w:lock w:val="sdtLocked"/>
                          <w:richText/>
                        </w:sdtPr>
                        <w:sdtContent>
                          <w:r>
                            <w:rPr>
                              <w:color w:val="000000"/>
                              <w:szCs w:val="24"/>
                              <w:lang w:eastAsia="lt-LT"/>
                            </w:rPr>
                            <w:t>3.1.1</w:t>
                          </w:r>
                        </w:sdtContent>
                      </w:sdt>
                      <w:r>
                        <w:rPr>
                          <w:color w:val="000000"/>
                          <w:szCs w:val="24"/>
                          <w:lang w:eastAsia="lt-LT"/>
                        </w:rPr>
                        <w:t>. cemento klinkerio gamyba rotacinėse krosnyse, kurių gamybos pajėgumas didesnis kaip 500 tonų per dieną, arba kitose krosnyse, kurių gamybos pajėgumas didesnis kaip 50 tonų per dieną;</w:t>
                      </w:r>
                    </w:p>
                  </w:sdtContent>
                </w:sdt>
                <w:sdt>
                  <w:sdtPr>
                    <w:alias w:val="1 pr. 3.1.2 pp."/>
                    <w:tag w:val="part_895c8f59b8a64638913bdcd41db57335"/>
                    <w:lock w:val="sdtLocked"/>
                    <w:richText/>
                  </w:sdtPr>
                  <w:sdtContent>
                    <w:p>
                      <w:pPr>
                        <w:ind w:firstLine="567"/>
                        <w:jc w:val="both"/>
                        <w:rPr>
                          <w:szCs w:val="24"/>
                          <w:lang w:eastAsia="lt-LT"/>
                        </w:rPr>
                      </w:pPr>
                      <w:sdt>
                        <w:sdtPr>
                          <w:alias w:val="Numeris"/>
                          <w:tag w:val="nr_895c8f59b8a64638913bdcd41db57335"/>
                          <w:lock w:val="sdtLocked"/>
                          <w:richText/>
                        </w:sdtPr>
                        <w:sdtContent>
                          <w:r>
                            <w:rPr>
                              <w:color w:val="000000"/>
                              <w:szCs w:val="24"/>
                              <w:lang w:eastAsia="lt-LT"/>
                            </w:rPr>
                            <w:t>3.1.2</w:t>
                          </w:r>
                        </w:sdtContent>
                      </w:sdt>
                      <w:r>
                        <w:rPr>
                          <w:color w:val="000000"/>
                          <w:szCs w:val="24"/>
                          <w:lang w:eastAsia="lt-LT"/>
                        </w:rPr>
                        <w:t>. kalkių gamyba krosnyse, kurių gamybos pajėgumas didesnis kaip 50 tonų per dieną;</w:t>
                      </w:r>
                    </w:p>
                  </w:sdtContent>
                </w:sdt>
                <w:sdt>
                  <w:sdtPr>
                    <w:alias w:val="1 pr. 3.1.3 pp."/>
                    <w:tag w:val="part_a36b6076e52144b0b5a61f1c0f6d2b75"/>
                    <w:lock w:val="sdtLocked"/>
                    <w:richText/>
                  </w:sdtPr>
                  <w:sdtContent>
                    <w:p>
                      <w:pPr>
                        <w:ind w:firstLine="567"/>
                        <w:jc w:val="both"/>
                        <w:rPr>
                          <w:szCs w:val="24"/>
                          <w:lang w:eastAsia="lt-LT"/>
                        </w:rPr>
                      </w:pPr>
                      <w:sdt>
                        <w:sdtPr>
                          <w:alias w:val="Numeris"/>
                          <w:tag w:val="nr_a36b6076e52144b0b5a61f1c0f6d2b75"/>
                          <w:lock w:val="sdtLocked"/>
                          <w:richText/>
                        </w:sdtPr>
                        <w:sdtContent>
                          <w:r>
                            <w:rPr>
                              <w:color w:val="000000"/>
                              <w:szCs w:val="24"/>
                              <w:lang w:eastAsia="lt-LT"/>
                            </w:rPr>
                            <w:t>3.1.3</w:t>
                          </w:r>
                        </w:sdtContent>
                      </w:sdt>
                      <w:r>
                        <w:rPr>
                          <w:color w:val="000000"/>
                          <w:szCs w:val="24"/>
                          <w:lang w:eastAsia="lt-LT"/>
                        </w:rPr>
                        <w:t>. magnio oksido gamyba krosnyse, kurių gamybos pajėgumas didesnis kaip 50 tonų per dieną;</w:t>
                      </w:r>
                    </w:p>
                  </w:sdtContent>
                </w:sdt>
              </w:sdtContent>
            </w:sdt>
            <w:sdt>
              <w:sdtPr>
                <w:alias w:val="1 pr. 3.2 pp."/>
                <w:tag w:val="part_ae823e2743ae4307ab393a128f8a79ec"/>
                <w:lock w:val="sdtLocked"/>
                <w:richText/>
              </w:sdtPr>
              <w:sdtContent>
                <w:p>
                  <w:pPr>
                    <w:ind w:firstLine="567"/>
                    <w:jc w:val="both"/>
                    <w:rPr>
                      <w:szCs w:val="24"/>
                      <w:lang w:eastAsia="lt-LT"/>
                    </w:rPr>
                  </w:pPr>
                  <w:sdt>
                    <w:sdtPr>
                      <w:alias w:val="Numeris"/>
                      <w:tag w:val="nr_ae823e2743ae4307ab393a128f8a79ec"/>
                      <w:lock w:val="sdtLocked"/>
                      <w:richText/>
                    </w:sdtPr>
                    <w:sdtContent>
                      <w:r>
                        <w:rPr>
                          <w:color w:val="000000"/>
                          <w:szCs w:val="24"/>
                          <w:lang w:eastAsia="lt-LT"/>
                        </w:rPr>
                        <w:t>3.2</w:t>
                      </w:r>
                    </w:sdtContent>
                  </w:sdt>
                  <w:r>
                    <w:rPr>
                      <w:color w:val="000000"/>
                      <w:szCs w:val="24"/>
                      <w:lang w:eastAsia="lt-LT"/>
                    </w:rPr>
                    <w:t>. asbesto arba produktų iš asbesto gamyba;</w:t>
                  </w:r>
                </w:p>
              </w:sdtContent>
            </w:sdt>
            <w:sdt>
              <w:sdtPr>
                <w:alias w:val="1 pr. 3.3 pp."/>
                <w:tag w:val="part_bc9938c9c3db4d9c8a26a6efba23615c"/>
                <w:lock w:val="sdtLocked"/>
                <w:richText/>
              </w:sdtPr>
              <w:sdtContent>
                <w:p>
                  <w:pPr>
                    <w:ind w:firstLine="567"/>
                    <w:jc w:val="both"/>
                    <w:rPr>
                      <w:szCs w:val="24"/>
                      <w:lang w:eastAsia="lt-LT"/>
                    </w:rPr>
                  </w:pPr>
                  <w:sdt>
                    <w:sdtPr>
                      <w:alias w:val="Numeris"/>
                      <w:tag w:val="nr_bc9938c9c3db4d9c8a26a6efba23615c"/>
                      <w:lock w:val="sdtLocked"/>
                      <w:richText/>
                    </w:sdtPr>
                    <w:sdtContent>
                      <w:r>
                        <w:rPr>
                          <w:color w:val="000000"/>
                          <w:szCs w:val="24"/>
                          <w:lang w:eastAsia="lt-LT"/>
                        </w:rPr>
                        <w:t>3.3</w:t>
                      </w:r>
                    </w:sdtContent>
                  </w:sdt>
                  <w:r>
                    <w:rPr>
                      <w:color w:val="000000"/>
                      <w:szCs w:val="24"/>
                      <w:lang w:eastAsia="lt-LT"/>
                    </w:rPr>
                    <w:t>. stiklo, įskaitant stiklo pluoštą, gamyba, kai lydymo pajėgumas didesnis kaip 20 tonų per dieną;</w:t>
                  </w:r>
                </w:p>
              </w:sdtContent>
            </w:sdt>
            <w:sdt>
              <w:sdtPr>
                <w:alias w:val="1 pr. 3.4 pp."/>
                <w:tag w:val="part_d33e867e3d094a358004aad2fc801d40"/>
                <w:lock w:val="sdtLocked"/>
                <w:richText/>
              </w:sdtPr>
              <w:sdtContent>
                <w:p>
                  <w:pPr>
                    <w:ind w:firstLine="567"/>
                    <w:jc w:val="both"/>
                    <w:rPr>
                      <w:szCs w:val="24"/>
                      <w:lang w:eastAsia="lt-LT"/>
                    </w:rPr>
                  </w:pPr>
                  <w:sdt>
                    <w:sdtPr>
                      <w:alias w:val="Numeris"/>
                      <w:tag w:val="nr_d33e867e3d094a358004aad2fc801d40"/>
                      <w:lock w:val="sdtLocked"/>
                      <w:richText/>
                    </w:sdtPr>
                    <w:sdtContent>
                      <w:r>
                        <w:rPr>
                          <w:color w:val="000000"/>
                          <w:szCs w:val="24"/>
                          <w:lang w:eastAsia="lt-LT"/>
                        </w:rPr>
                        <w:t>3.4</w:t>
                      </w:r>
                    </w:sdtContent>
                  </w:sdt>
                  <w:r>
                    <w:rPr>
                      <w:color w:val="000000"/>
                      <w:szCs w:val="24"/>
                      <w:lang w:eastAsia="lt-LT"/>
                    </w:rPr>
                    <w:t>. mineralinių medžiagų lydymas, įskaitant mineralinio pluošto gamybą, kai lydymo pajėgumas didesnis kaip 20 tonų per dieną;</w:t>
                  </w:r>
                </w:p>
              </w:sdtContent>
            </w:sdt>
            <w:sdt>
              <w:sdtPr>
                <w:alias w:val="1 pr. 3.5 pp."/>
                <w:tag w:val="part_7db23ff313ab4eea91f0e4452eb61fc2"/>
                <w:lock w:val="sdtLocked"/>
                <w:richText/>
              </w:sdtPr>
              <w:sdtContent>
                <w:p>
                  <w:pPr>
                    <w:ind w:firstLine="567"/>
                    <w:jc w:val="both"/>
                    <w:rPr>
                      <w:szCs w:val="24"/>
                      <w:lang w:eastAsia="lt-LT"/>
                    </w:rPr>
                  </w:pPr>
                  <w:sdt>
                    <w:sdtPr>
                      <w:alias w:val="Numeris"/>
                      <w:tag w:val="nr_7db23ff313ab4eea91f0e4452eb61fc2"/>
                      <w:lock w:val="sdtLocked"/>
                      <w:richText/>
                    </w:sdtPr>
                    <w:sdtContent>
                      <w:r>
                        <w:rPr>
                          <w:color w:val="000000"/>
                          <w:szCs w:val="24"/>
                          <w:lang w:eastAsia="lt-LT"/>
                        </w:rPr>
                        <w:t>3.5</w:t>
                      </w:r>
                    </w:sdtContent>
                  </w:sdt>
                  <w:r>
                    <w:rPr>
                      <w:color w:val="000000"/>
                      <w:szCs w:val="24"/>
                      <w:lang w:eastAsia="lt-LT"/>
                    </w:rPr>
                    <w:t>. keraminių gaminių gamyba degimo būdu, ypač stogų čerpių, plytų, ugniai atsparių plytų, čerpių, molio dirbinių arba porceliano, kai gamybos pajėgumas didesnis kaip 75 tonos per dieną ir (ar) kai degimo krosnies pajėgumas didesnis kaip 4 m</w:t>
                  </w:r>
                  <w:r>
                    <w:rPr>
                      <w:color w:val="000000"/>
                      <w:szCs w:val="24"/>
                      <w:vertAlign w:val="superscript"/>
                      <w:lang w:eastAsia="lt-LT"/>
                    </w:rPr>
                    <w:t>3</w:t>
                  </w:r>
                  <w:r>
                    <w:rPr>
                      <w:color w:val="000000"/>
                      <w:szCs w:val="24"/>
                      <w:lang w:eastAsia="lt-LT"/>
                    </w:rPr>
                    <w:t>, o vienos krosnies džiovinimo talpa didesnė kaip 300 kg/m</w:t>
                  </w:r>
                  <w:r>
                    <w:rPr>
                      <w:color w:val="000000"/>
                      <w:szCs w:val="24"/>
                      <w:vertAlign w:val="superscript"/>
                      <w:lang w:eastAsia="lt-LT"/>
                    </w:rPr>
                    <w:t>3</w:t>
                  </w:r>
                  <w:r>
                    <w:rPr>
                      <w:color w:val="000000"/>
                      <w:szCs w:val="24"/>
                      <w:lang w:eastAsia="lt-LT"/>
                    </w:rPr>
                    <w:t>;</w:t>
                  </w:r>
                </w:p>
              </w:sdtContent>
            </w:sdt>
            <w:sdt>
              <w:sdtPr>
                <w:alias w:val="1 pr. 3.6 pp."/>
                <w:tag w:val="part_1eb87cbfcd6447e8b316ed7ffd22d704"/>
                <w:lock w:val="sdtLocked"/>
                <w:richText/>
              </w:sdtPr>
              <w:sdtContent>
                <w:p>
                  <w:pPr>
                    <w:ind w:firstLine="567"/>
                    <w:jc w:val="both"/>
                    <w:rPr>
                      <w:szCs w:val="24"/>
                      <w:lang w:eastAsia="lt-LT"/>
                    </w:rPr>
                  </w:pPr>
                  <w:sdt>
                    <w:sdtPr>
                      <w:alias w:val="Numeris"/>
                      <w:tag w:val="nr_1eb87cbfcd6447e8b316ed7ffd22d704"/>
                      <w:lock w:val="sdtLocked"/>
                      <w:richText/>
                    </w:sdtPr>
                    <w:sdtContent>
                      <w:r>
                        <w:rPr>
                          <w:color w:val="000000"/>
                          <w:szCs w:val="24"/>
                          <w:lang w:eastAsia="lt-LT"/>
                        </w:rPr>
                        <w:t>3.6</w:t>
                      </w:r>
                    </w:sdtContent>
                  </w:sdt>
                  <w:r>
                    <w:rPr>
                      <w:color w:val="000000"/>
                      <w:szCs w:val="24"/>
                      <w:lang w:eastAsia="lt-LT"/>
                    </w:rPr>
                    <w:t>. naftos gavybos aikštelės, kai naftos išgavimas vidutiniškai siekia daugiau kaip 50 m</w:t>
                  </w:r>
                  <w:r>
                    <w:rPr>
                      <w:color w:val="000000"/>
                      <w:szCs w:val="24"/>
                      <w:vertAlign w:val="superscript"/>
                      <w:lang w:eastAsia="lt-LT"/>
                    </w:rPr>
                    <w:t>3</w:t>
                  </w:r>
                  <w:r>
                    <w:rPr>
                      <w:color w:val="000000"/>
                      <w:szCs w:val="24"/>
                      <w:lang w:eastAsia="lt-LT"/>
                    </w:rPr>
                    <w:t> per parą;</w:t>
                  </w:r>
                </w:p>
              </w:sdtContent>
            </w:sdt>
            <w:sdt>
              <w:sdtPr>
                <w:alias w:val="1 pr. 3.7 pp."/>
                <w:tag w:val="part_6ca029beaaf04f51bea2cc7662704203"/>
                <w:lock w:val="sdtLocked"/>
                <w:richText/>
              </w:sdtPr>
              <w:sdtContent>
                <w:p>
                  <w:pPr>
                    <w:ind w:firstLine="567"/>
                    <w:jc w:val="both"/>
                    <w:rPr>
                      <w:color w:val="000000"/>
                      <w:szCs w:val="24"/>
                      <w:lang w:eastAsia="lt-LT"/>
                    </w:rPr>
                  </w:pPr>
                  <w:sdt>
                    <w:sdtPr>
                      <w:alias w:val="Numeris"/>
                      <w:tag w:val="nr_6ca029beaaf04f51bea2cc7662704203"/>
                      <w:lock w:val="sdtLocked"/>
                      <w:richText/>
                    </w:sdtPr>
                    <w:sdtContent>
                      <w:r>
                        <w:rPr>
                          <w:color w:val="000000"/>
                          <w:szCs w:val="24"/>
                          <w:lang w:eastAsia="lt-LT"/>
                        </w:rPr>
                        <w:t>3.7</w:t>
                      </w:r>
                    </w:sdtContent>
                  </w:sdt>
                  <w:r>
                    <w:rPr>
                      <w:color w:val="000000"/>
                      <w:szCs w:val="24"/>
                      <w:lang w:eastAsia="lt-LT"/>
                    </w:rPr>
                    <w:t xml:space="preserve">. kasybos įrenginiai, įskaitant kasybos atliekų įrenginius, kuriems taikoma 2006 m. kovo 15 d. Europos Parlamento ir Tarybos direktyva 2006/21/EB dėl kasybos pramonės atliekų tvarkymo ir iš dalies keičianti Direktyvą 2004/35/EB (OL 2006 L102, p. 15).  </w:t>
                  </w:r>
                </w:p>
              </w:sdtContent>
            </w:sdt>
          </w:sdtContent>
        </w:sdt>
        <w:sdt>
          <w:sdtPr>
            <w:alias w:val="1 pr. 4 p."/>
            <w:tag w:val="part_a5b2af8bf6734d0daaa05b71302b8c72"/>
            <w:lock w:val="sdtLocked"/>
            <w:richText/>
          </w:sdtPr>
          <w:sdtContent>
            <w:p>
              <w:pPr>
                <w:ind w:firstLine="567"/>
                <w:jc w:val="both"/>
                <w:rPr>
                  <w:szCs w:val="24"/>
                  <w:lang w:eastAsia="lt-LT"/>
                </w:rPr>
              </w:pPr>
              <w:sdt>
                <w:sdtPr>
                  <w:alias w:val="Numeris"/>
                  <w:tag w:val="nr_a5b2af8bf6734d0daaa05b71302b8c72"/>
                  <w:lock w:val="sdtLocked"/>
                  <w:richText/>
                </w:sdtPr>
                <w:sdtContent>
                  <w:r>
                    <w:rPr>
                      <w:bCs/>
                      <w:color w:val="000000"/>
                      <w:szCs w:val="24"/>
                      <w:lang w:eastAsia="lt-LT"/>
                    </w:rPr>
                    <w:t>4</w:t>
                  </w:r>
                </w:sdtContent>
              </w:sdt>
              <w:r>
                <w:rPr>
                  <w:bCs/>
                  <w:color w:val="000000"/>
                  <w:szCs w:val="24"/>
                  <w:lang w:eastAsia="lt-LT"/>
                </w:rPr>
                <w:t>. Chemijos pramonė:</w:t>
              </w:r>
            </w:p>
            <w:sdt>
              <w:sdtPr>
                <w:alias w:val="1 pr. 4.1 pp."/>
                <w:tag w:val="part_6ace41c2b55b4084b802149a6ba9e5c7"/>
                <w:lock w:val="sdtLocked"/>
                <w:richText/>
              </w:sdtPr>
              <w:sdtContent>
                <w:p>
                  <w:pPr>
                    <w:ind w:firstLine="567"/>
                    <w:jc w:val="both"/>
                    <w:rPr>
                      <w:szCs w:val="24"/>
                      <w:lang w:eastAsia="lt-LT"/>
                    </w:rPr>
                  </w:pPr>
                  <w:sdt>
                    <w:sdtPr>
                      <w:alias w:val="Numeris"/>
                      <w:tag w:val="nr_6ace41c2b55b4084b802149a6ba9e5c7"/>
                      <w:lock w:val="sdtLocked"/>
                      <w:richText/>
                    </w:sdtPr>
                    <w:sdtContent>
                      <w:r>
                        <w:rPr>
                          <w:color w:val="000000"/>
                          <w:szCs w:val="24"/>
                          <w:lang w:eastAsia="lt-LT"/>
                        </w:rPr>
                        <w:t>4.1</w:t>
                      </w:r>
                    </w:sdtContent>
                  </w:sdt>
                  <w:r>
                    <w:rPr>
                      <w:color w:val="000000"/>
                      <w:szCs w:val="24"/>
                      <w:lang w:eastAsia="lt-LT"/>
                    </w:rPr>
                    <w:t>. gamyba pagal šiame punkte apibrėžtų veiklos rūšių kategorijas yra medžiagų arba medžiagų grupių, išvardytų šio priedo 4.2  ir 4.7 papunkčiuose, pramoninio masto gamyba chemiškai arba biologiškai jas perdirbant;</w:t>
                  </w:r>
                </w:p>
              </w:sdtContent>
            </w:sdt>
            <w:sdt>
              <w:sdtPr>
                <w:alias w:val="1 pr. 4.2 pp."/>
                <w:tag w:val="part_8614e752a4b2426bb72b5e01fdc31e98"/>
                <w:lock w:val="sdtLocked"/>
                <w:richText/>
              </w:sdtPr>
              <w:sdtContent>
                <w:p>
                  <w:pPr>
                    <w:ind w:firstLine="567"/>
                    <w:jc w:val="both"/>
                    <w:rPr>
                      <w:szCs w:val="24"/>
                      <w:lang w:eastAsia="lt-LT"/>
                    </w:rPr>
                  </w:pPr>
                  <w:sdt>
                    <w:sdtPr>
                      <w:alias w:val="Numeris"/>
                      <w:tag w:val="nr_8614e752a4b2426bb72b5e01fdc31e98"/>
                      <w:lock w:val="sdtLocked"/>
                      <w:richText/>
                    </w:sdtPr>
                    <w:sdtContent>
                      <w:r>
                        <w:rPr>
                          <w:color w:val="000000"/>
                          <w:szCs w:val="24"/>
                          <w:lang w:eastAsia="lt-LT"/>
                        </w:rPr>
                        <w:t>4.2</w:t>
                      </w:r>
                    </w:sdtContent>
                  </w:sdt>
                  <w:r>
                    <w:rPr>
                      <w:color w:val="000000"/>
                      <w:szCs w:val="24"/>
                      <w:lang w:eastAsia="lt-LT"/>
                    </w:rPr>
                    <w:t>. organinių cheminių medžiagų gamyba:</w:t>
                  </w:r>
                </w:p>
                <w:sdt>
                  <w:sdtPr>
                    <w:alias w:val="1 pr. 4.2.1 pp."/>
                    <w:tag w:val="part_d8a34f74525544abae56ca5c8bce41f8"/>
                    <w:lock w:val="sdtLocked"/>
                    <w:richText/>
                  </w:sdtPr>
                  <w:sdtContent>
                    <w:p>
                      <w:pPr>
                        <w:ind w:firstLine="567"/>
                        <w:jc w:val="both"/>
                        <w:rPr>
                          <w:szCs w:val="24"/>
                          <w:lang w:eastAsia="lt-LT"/>
                        </w:rPr>
                      </w:pPr>
                      <w:sdt>
                        <w:sdtPr>
                          <w:alias w:val="Numeris"/>
                          <w:tag w:val="nr_d8a34f74525544abae56ca5c8bce41f8"/>
                          <w:lock w:val="sdtLocked"/>
                          <w:richText/>
                        </w:sdtPr>
                        <w:sdtContent>
                          <w:r>
                            <w:rPr>
                              <w:color w:val="000000"/>
                              <w:spacing w:val="-3"/>
                              <w:szCs w:val="24"/>
                              <w:lang w:eastAsia="lt-LT"/>
                            </w:rPr>
                            <w:t>4.2.1</w:t>
                          </w:r>
                        </w:sdtContent>
                      </w:sdt>
                      <w:r>
                        <w:rPr>
                          <w:color w:val="000000"/>
                          <w:spacing w:val="-3"/>
                          <w:szCs w:val="24"/>
                          <w:lang w:eastAsia="lt-LT"/>
                        </w:rPr>
                        <w:t>. angliavandenilių (linijinių arba ciklinių; sočiųjų arba nesočiųjų; alifatinių arba aromatinių);</w:t>
                      </w:r>
                    </w:p>
                  </w:sdtContent>
                </w:sdt>
                <w:sdt>
                  <w:sdtPr>
                    <w:alias w:val="1 pr. 4.2.2 pp."/>
                    <w:tag w:val="part_2fadda6eb4634295ba90ef47f249c759"/>
                    <w:lock w:val="sdtLocked"/>
                    <w:richText/>
                  </w:sdtPr>
                  <w:sdtContent>
                    <w:p>
                      <w:pPr>
                        <w:ind w:firstLine="567"/>
                        <w:jc w:val="both"/>
                        <w:rPr>
                          <w:szCs w:val="24"/>
                          <w:lang w:eastAsia="lt-LT"/>
                        </w:rPr>
                      </w:pPr>
                      <w:sdt>
                        <w:sdtPr>
                          <w:alias w:val="Numeris"/>
                          <w:tag w:val="nr_2fadda6eb4634295ba90ef47f249c759"/>
                          <w:lock w:val="sdtLocked"/>
                          <w:richText/>
                        </w:sdtPr>
                        <w:sdtContent>
                          <w:r>
                            <w:rPr>
                              <w:color w:val="000000"/>
                              <w:szCs w:val="24"/>
                              <w:lang w:eastAsia="lt-LT"/>
                            </w:rPr>
                            <w:t>4.2.2</w:t>
                          </w:r>
                        </w:sdtContent>
                      </w:sdt>
                      <w:r>
                        <w:rPr>
                          <w:color w:val="000000"/>
                          <w:szCs w:val="24"/>
                          <w:lang w:eastAsia="lt-LT"/>
                        </w:rPr>
                        <w:t>. deguonies turinčių organinių junginių: alkoholio, aldehidų, ketonų, karboksirūgščių, esterių ir esterių mišinių, acetatų, eterių, peroksidų, epoksidinių dervų;</w:t>
                      </w:r>
                    </w:p>
                  </w:sdtContent>
                </w:sdt>
                <w:sdt>
                  <w:sdtPr>
                    <w:alias w:val="1 pr. 4.2.3 pp."/>
                    <w:tag w:val="part_ee446d5d936c4ff9a7b529ee292b6b70"/>
                    <w:lock w:val="sdtLocked"/>
                    <w:richText/>
                  </w:sdtPr>
                  <w:sdtContent>
                    <w:p>
                      <w:pPr>
                        <w:ind w:firstLine="567"/>
                        <w:jc w:val="both"/>
                        <w:rPr>
                          <w:szCs w:val="24"/>
                          <w:lang w:eastAsia="lt-LT"/>
                        </w:rPr>
                      </w:pPr>
                      <w:sdt>
                        <w:sdtPr>
                          <w:alias w:val="Numeris"/>
                          <w:tag w:val="nr_ee446d5d936c4ff9a7b529ee292b6b70"/>
                          <w:lock w:val="sdtLocked"/>
                          <w:richText/>
                        </w:sdtPr>
                        <w:sdtContent>
                          <w:r>
                            <w:rPr>
                              <w:color w:val="000000"/>
                              <w:szCs w:val="24"/>
                              <w:lang w:eastAsia="lt-LT"/>
                            </w:rPr>
                            <w:t>4.2.3</w:t>
                          </w:r>
                        </w:sdtContent>
                      </w:sdt>
                      <w:r>
                        <w:rPr>
                          <w:color w:val="000000"/>
                          <w:szCs w:val="24"/>
                          <w:lang w:eastAsia="lt-LT"/>
                        </w:rPr>
                        <w:t>. sieros turinčių organinių junginių;</w:t>
                      </w:r>
                    </w:p>
                  </w:sdtContent>
                </w:sdt>
                <w:sdt>
                  <w:sdtPr>
                    <w:alias w:val="1 pr. 4.2.4 pp."/>
                    <w:tag w:val="part_0a66b0e8b4b342ddbf9511048a0b4e36"/>
                    <w:lock w:val="sdtLocked"/>
                    <w:richText/>
                  </w:sdtPr>
                  <w:sdtContent>
                    <w:p>
                      <w:pPr>
                        <w:ind w:firstLine="567"/>
                        <w:jc w:val="both"/>
                        <w:rPr>
                          <w:szCs w:val="24"/>
                          <w:lang w:eastAsia="lt-LT"/>
                        </w:rPr>
                      </w:pPr>
                      <w:sdt>
                        <w:sdtPr>
                          <w:alias w:val="Numeris"/>
                          <w:tag w:val="nr_0a66b0e8b4b342ddbf9511048a0b4e36"/>
                          <w:lock w:val="sdtLocked"/>
                          <w:richText/>
                        </w:sdtPr>
                        <w:sdtContent>
                          <w:r>
                            <w:rPr>
                              <w:color w:val="000000"/>
                              <w:szCs w:val="24"/>
                              <w:lang w:eastAsia="lt-LT"/>
                            </w:rPr>
                            <w:t>4.2.4</w:t>
                          </w:r>
                        </w:sdtContent>
                      </w:sdt>
                      <w:r>
                        <w:rPr>
                          <w:color w:val="000000"/>
                          <w:szCs w:val="24"/>
                          <w:lang w:eastAsia="lt-LT"/>
                        </w:rPr>
                        <w:t>. azoto turinčių organinių junginių: aminų, amidų, nitrozo ir nitro junginių arba nitratų, nitrilų, cianatų, izocianatų;</w:t>
                      </w:r>
                    </w:p>
                  </w:sdtContent>
                </w:sdt>
                <w:sdt>
                  <w:sdtPr>
                    <w:alias w:val="1 pr. 4.2.5 pp."/>
                    <w:tag w:val="part_96b5f49d737b4612992ea8b4e0e8cf7c"/>
                    <w:lock w:val="sdtLocked"/>
                    <w:richText/>
                  </w:sdtPr>
                  <w:sdtContent>
                    <w:p>
                      <w:pPr>
                        <w:ind w:firstLine="567"/>
                        <w:jc w:val="both"/>
                        <w:rPr>
                          <w:szCs w:val="24"/>
                          <w:lang w:eastAsia="lt-LT"/>
                        </w:rPr>
                      </w:pPr>
                      <w:sdt>
                        <w:sdtPr>
                          <w:alias w:val="Numeris"/>
                          <w:tag w:val="nr_96b5f49d737b4612992ea8b4e0e8cf7c"/>
                          <w:lock w:val="sdtLocked"/>
                          <w:richText/>
                        </w:sdtPr>
                        <w:sdtContent>
                          <w:r>
                            <w:rPr>
                              <w:color w:val="000000"/>
                              <w:szCs w:val="24"/>
                              <w:lang w:eastAsia="lt-LT"/>
                            </w:rPr>
                            <w:t>4.2.5</w:t>
                          </w:r>
                        </w:sdtContent>
                      </w:sdt>
                      <w:r>
                        <w:rPr>
                          <w:color w:val="000000"/>
                          <w:szCs w:val="24"/>
                          <w:lang w:eastAsia="lt-LT"/>
                        </w:rPr>
                        <w:t>. fosforo turinčių organinių junginių;</w:t>
                      </w:r>
                    </w:p>
                  </w:sdtContent>
                </w:sdt>
                <w:sdt>
                  <w:sdtPr>
                    <w:alias w:val="1 pr. 4.2.6 pp."/>
                    <w:tag w:val="part_5da30be438304d4ca59f136cc7e318e8"/>
                    <w:lock w:val="sdtLocked"/>
                    <w:richText/>
                  </w:sdtPr>
                  <w:sdtContent>
                    <w:p>
                      <w:pPr>
                        <w:ind w:firstLine="567"/>
                        <w:jc w:val="both"/>
                        <w:rPr>
                          <w:szCs w:val="24"/>
                          <w:lang w:eastAsia="lt-LT"/>
                        </w:rPr>
                      </w:pPr>
                      <w:sdt>
                        <w:sdtPr>
                          <w:alias w:val="Numeris"/>
                          <w:tag w:val="nr_5da30be438304d4ca59f136cc7e318e8"/>
                          <w:lock w:val="sdtLocked"/>
                          <w:richText/>
                        </w:sdtPr>
                        <w:sdtContent>
                          <w:r>
                            <w:rPr>
                              <w:color w:val="000000"/>
                              <w:szCs w:val="24"/>
                              <w:lang w:eastAsia="lt-LT"/>
                            </w:rPr>
                            <w:t>4.2.6</w:t>
                          </w:r>
                        </w:sdtContent>
                      </w:sdt>
                      <w:r>
                        <w:rPr>
                          <w:color w:val="000000"/>
                          <w:szCs w:val="24"/>
                          <w:lang w:eastAsia="lt-LT"/>
                        </w:rPr>
                        <w:t>. halogenintų angliavandenilių;</w:t>
                      </w:r>
                    </w:p>
                  </w:sdtContent>
                </w:sdt>
                <w:sdt>
                  <w:sdtPr>
                    <w:alias w:val="1 pr. 4.2.7 pp."/>
                    <w:tag w:val="part_637bc736c63e49e3aa72a2c582fe171a"/>
                    <w:lock w:val="sdtLocked"/>
                    <w:richText/>
                  </w:sdtPr>
                  <w:sdtContent>
                    <w:p>
                      <w:pPr>
                        <w:ind w:firstLine="567"/>
                        <w:jc w:val="both"/>
                        <w:rPr>
                          <w:szCs w:val="24"/>
                          <w:lang w:eastAsia="lt-LT"/>
                        </w:rPr>
                      </w:pPr>
                      <w:sdt>
                        <w:sdtPr>
                          <w:alias w:val="Numeris"/>
                          <w:tag w:val="nr_637bc736c63e49e3aa72a2c582fe171a"/>
                          <w:lock w:val="sdtLocked"/>
                          <w:richText/>
                        </w:sdtPr>
                        <w:sdtContent>
                          <w:r>
                            <w:rPr>
                              <w:color w:val="000000"/>
                              <w:szCs w:val="24"/>
                              <w:lang w:eastAsia="lt-LT"/>
                            </w:rPr>
                            <w:t>4.2.7</w:t>
                          </w:r>
                        </w:sdtContent>
                      </w:sdt>
                      <w:r>
                        <w:rPr>
                          <w:color w:val="000000"/>
                          <w:szCs w:val="24"/>
                          <w:lang w:eastAsia="lt-LT"/>
                        </w:rPr>
                        <w:t>. metalo organinių junginių;</w:t>
                      </w:r>
                    </w:p>
                  </w:sdtContent>
                </w:sdt>
                <w:sdt>
                  <w:sdtPr>
                    <w:alias w:val="1 pr. 4.2.8 pp."/>
                    <w:tag w:val="part_8fe3adc05a9c4ef18a44b2cbc534cf18"/>
                    <w:lock w:val="sdtLocked"/>
                    <w:richText/>
                  </w:sdtPr>
                  <w:sdtContent>
                    <w:p>
                      <w:pPr>
                        <w:ind w:firstLine="567"/>
                        <w:jc w:val="both"/>
                        <w:rPr>
                          <w:szCs w:val="24"/>
                          <w:lang w:eastAsia="lt-LT"/>
                        </w:rPr>
                      </w:pPr>
                      <w:sdt>
                        <w:sdtPr>
                          <w:alias w:val="Numeris"/>
                          <w:tag w:val="nr_8fe3adc05a9c4ef18a44b2cbc534cf18"/>
                          <w:lock w:val="sdtLocked"/>
                          <w:richText/>
                        </w:sdtPr>
                        <w:sdtContent>
                          <w:r>
                            <w:rPr>
                              <w:color w:val="000000"/>
                              <w:szCs w:val="24"/>
                              <w:lang w:eastAsia="lt-LT"/>
                            </w:rPr>
                            <w:t>4.2.8</w:t>
                          </w:r>
                        </w:sdtContent>
                      </w:sdt>
                      <w:r>
                        <w:rPr>
                          <w:color w:val="000000"/>
                          <w:szCs w:val="24"/>
                          <w:lang w:eastAsia="lt-LT"/>
                        </w:rPr>
                        <w:t>. plastinių medžiagų (polimerų, sintetinio pluošto ir pluošto, turinčio celiuliozės);</w:t>
                      </w:r>
                    </w:p>
                  </w:sdtContent>
                </w:sdt>
                <w:sdt>
                  <w:sdtPr>
                    <w:alias w:val="1 pr. 4.2.9 pp."/>
                    <w:tag w:val="part_d9790e2ac2de4bc8ab6c6f2c8388b618"/>
                    <w:lock w:val="sdtLocked"/>
                    <w:richText/>
                  </w:sdtPr>
                  <w:sdtContent>
                    <w:p>
                      <w:pPr>
                        <w:ind w:firstLine="567"/>
                        <w:jc w:val="both"/>
                        <w:rPr>
                          <w:szCs w:val="24"/>
                          <w:lang w:eastAsia="lt-LT"/>
                        </w:rPr>
                      </w:pPr>
                      <w:sdt>
                        <w:sdtPr>
                          <w:alias w:val="Numeris"/>
                          <w:tag w:val="nr_d9790e2ac2de4bc8ab6c6f2c8388b618"/>
                          <w:lock w:val="sdtLocked"/>
                          <w:richText/>
                        </w:sdtPr>
                        <w:sdtContent>
                          <w:r>
                            <w:rPr>
                              <w:color w:val="000000"/>
                              <w:szCs w:val="24"/>
                              <w:lang w:eastAsia="lt-LT"/>
                            </w:rPr>
                            <w:t>4.2.9</w:t>
                          </w:r>
                        </w:sdtContent>
                      </w:sdt>
                      <w:r>
                        <w:rPr>
                          <w:color w:val="000000"/>
                          <w:szCs w:val="24"/>
                          <w:lang w:eastAsia="lt-LT"/>
                        </w:rPr>
                        <w:t>. sintetinio kaučiuko;</w:t>
                      </w:r>
                    </w:p>
                  </w:sdtContent>
                </w:sdt>
                <w:sdt>
                  <w:sdtPr>
                    <w:alias w:val="1 pr. 4.2.10 pp."/>
                    <w:tag w:val="part_df38d830a2574dd29300b55f75d58d0a"/>
                    <w:lock w:val="sdtLocked"/>
                    <w:richText/>
                  </w:sdtPr>
                  <w:sdtContent>
                    <w:p>
                      <w:pPr>
                        <w:ind w:firstLine="567"/>
                        <w:jc w:val="both"/>
                        <w:rPr>
                          <w:szCs w:val="24"/>
                          <w:lang w:eastAsia="lt-LT"/>
                        </w:rPr>
                      </w:pPr>
                      <w:sdt>
                        <w:sdtPr>
                          <w:alias w:val="Numeris"/>
                          <w:tag w:val="nr_df38d830a2574dd29300b55f75d58d0a"/>
                          <w:lock w:val="sdtLocked"/>
                          <w:richText/>
                        </w:sdtPr>
                        <w:sdtContent>
                          <w:r>
                            <w:rPr>
                              <w:color w:val="000000"/>
                              <w:szCs w:val="24"/>
                              <w:lang w:eastAsia="lt-LT"/>
                            </w:rPr>
                            <w:t>4.2.10</w:t>
                          </w:r>
                        </w:sdtContent>
                      </w:sdt>
                      <w:r>
                        <w:rPr>
                          <w:color w:val="000000"/>
                          <w:szCs w:val="24"/>
                          <w:lang w:eastAsia="lt-LT"/>
                        </w:rPr>
                        <w:t>. dažiklių ir pigmentų;</w:t>
                      </w:r>
                    </w:p>
                  </w:sdtContent>
                </w:sdt>
                <w:sdt>
                  <w:sdtPr>
                    <w:alias w:val="1 pr. 4.2.11 pp."/>
                    <w:tag w:val="part_a6686e1152444d05b5c3e97a04db0d63"/>
                    <w:lock w:val="sdtLocked"/>
                    <w:richText/>
                  </w:sdtPr>
                  <w:sdtContent>
                    <w:p>
                      <w:pPr>
                        <w:ind w:firstLine="567"/>
                        <w:jc w:val="both"/>
                        <w:rPr>
                          <w:szCs w:val="24"/>
                          <w:lang w:eastAsia="lt-LT"/>
                        </w:rPr>
                      </w:pPr>
                      <w:sdt>
                        <w:sdtPr>
                          <w:alias w:val="Numeris"/>
                          <w:tag w:val="nr_a6686e1152444d05b5c3e97a04db0d63"/>
                          <w:lock w:val="sdtLocked"/>
                          <w:richText/>
                        </w:sdtPr>
                        <w:sdtContent>
                          <w:r>
                            <w:rPr>
                              <w:color w:val="000000"/>
                              <w:szCs w:val="24"/>
                              <w:lang w:eastAsia="lt-LT"/>
                            </w:rPr>
                            <w:t>4.2.11</w:t>
                          </w:r>
                        </w:sdtContent>
                      </w:sdt>
                      <w:r>
                        <w:rPr>
                          <w:color w:val="000000"/>
                          <w:szCs w:val="24"/>
                          <w:lang w:eastAsia="lt-LT"/>
                        </w:rPr>
                        <w:t>. paviršinio aktyvumo agentų ir medžiagų;</w:t>
                      </w:r>
                    </w:p>
                  </w:sdtContent>
                </w:sdt>
              </w:sdtContent>
            </w:sdt>
            <w:sdt>
              <w:sdtPr>
                <w:alias w:val="1 pr. 4.3 pp."/>
                <w:tag w:val="part_4604efe058c84448ad8d5889b991771d"/>
                <w:lock w:val="sdtLocked"/>
                <w:richText/>
              </w:sdtPr>
              <w:sdtContent>
                <w:p>
                  <w:pPr>
                    <w:ind w:firstLine="567"/>
                    <w:jc w:val="both"/>
                    <w:rPr>
                      <w:szCs w:val="24"/>
                      <w:lang w:eastAsia="lt-LT"/>
                    </w:rPr>
                  </w:pPr>
                  <w:sdt>
                    <w:sdtPr>
                      <w:alias w:val="Numeris"/>
                      <w:tag w:val="nr_4604efe058c84448ad8d5889b991771d"/>
                      <w:lock w:val="sdtLocked"/>
                      <w:richText/>
                    </w:sdtPr>
                    <w:sdtContent>
                      <w:r>
                        <w:rPr>
                          <w:color w:val="000000"/>
                          <w:szCs w:val="24"/>
                          <w:lang w:eastAsia="lt-LT"/>
                        </w:rPr>
                        <w:t>4.3</w:t>
                      </w:r>
                    </w:sdtContent>
                  </w:sdt>
                  <w:r>
                    <w:rPr>
                      <w:color w:val="000000"/>
                      <w:szCs w:val="24"/>
                      <w:lang w:eastAsia="lt-LT"/>
                    </w:rPr>
                    <w:t>. neorganinių cheminių medžiagų gamyba:</w:t>
                  </w:r>
                </w:p>
                <w:sdt>
                  <w:sdtPr>
                    <w:alias w:val="1 pr. 4.3.1 pp."/>
                    <w:tag w:val="part_baa4833eebd4430e8f98190e6353850f"/>
                    <w:lock w:val="sdtLocked"/>
                    <w:richText/>
                  </w:sdtPr>
                  <w:sdtContent>
                    <w:p>
                      <w:pPr>
                        <w:ind w:firstLine="567"/>
                        <w:jc w:val="both"/>
                        <w:rPr>
                          <w:szCs w:val="24"/>
                          <w:lang w:eastAsia="lt-LT"/>
                        </w:rPr>
                      </w:pPr>
                      <w:sdt>
                        <w:sdtPr>
                          <w:alias w:val="Numeris"/>
                          <w:tag w:val="nr_baa4833eebd4430e8f98190e6353850f"/>
                          <w:lock w:val="sdtLocked"/>
                          <w:richText/>
                        </w:sdtPr>
                        <w:sdtContent>
                          <w:r>
                            <w:rPr>
                              <w:color w:val="000000"/>
                              <w:szCs w:val="24"/>
                              <w:lang w:eastAsia="lt-LT"/>
                            </w:rPr>
                            <w:t>4.3.1</w:t>
                          </w:r>
                        </w:sdtContent>
                      </w:sdt>
                      <w:r>
                        <w:rPr>
                          <w:color w:val="000000"/>
                          <w:szCs w:val="24"/>
                          <w:lang w:eastAsia="lt-LT"/>
                        </w:rPr>
                        <w:t>. dujų – amoniako, chloro arba vandenilio chlorido, fluoro arba vandenilio fluorido, anglies oksido, sieros turinčių junginių, azoto oksidų, vandenilio, sieros dioksido, karbonilo chlorido (fosgeno);</w:t>
                      </w:r>
                    </w:p>
                  </w:sdtContent>
                </w:sdt>
                <w:sdt>
                  <w:sdtPr>
                    <w:alias w:val="1 pr. 4.3.2 pp."/>
                    <w:tag w:val="part_5b88490fd7df45ce9fd3356592556a6c"/>
                    <w:lock w:val="sdtLocked"/>
                    <w:richText/>
                  </w:sdtPr>
                  <w:sdtContent>
                    <w:p>
                      <w:pPr>
                        <w:ind w:firstLine="567"/>
                        <w:jc w:val="both"/>
                        <w:rPr>
                          <w:szCs w:val="24"/>
                          <w:lang w:eastAsia="lt-LT"/>
                        </w:rPr>
                      </w:pPr>
                      <w:sdt>
                        <w:sdtPr>
                          <w:alias w:val="Numeris"/>
                          <w:tag w:val="nr_5b88490fd7df45ce9fd3356592556a6c"/>
                          <w:lock w:val="sdtLocked"/>
                          <w:richText/>
                        </w:sdtPr>
                        <w:sdtContent>
                          <w:r>
                            <w:rPr>
                              <w:color w:val="000000"/>
                              <w:szCs w:val="24"/>
                              <w:lang w:eastAsia="lt-LT"/>
                            </w:rPr>
                            <w:t>4.3.2</w:t>
                          </w:r>
                        </w:sdtContent>
                      </w:sdt>
                      <w:r>
                        <w:rPr>
                          <w:color w:val="000000"/>
                          <w:szCs w:val="24"/>
                          <w:lang w:eastAsia="lt-LT"/>
                        </w:rPr>
                        <w:t>. rūgščių – chromo rūgšties, fluoro vandenilio rūgšties, fosforo rūgšties, azoto rūgšties, druskos rūgšties, sieros rūgšties, oleumo, sulfitinių rūgščių;</w:t>
                      </w:r>
                    </w:p>
                  </w:sdtContent>
                </w:sdt>
                <w:sdt>
                  <w:sdtPr>
                    <w:alias w:val="1 pr. 4.3.3 pp."/>
                    <w:tag w:val="part_d4124b53ed2f414ba3d9f4f1a277fe38"/>
                    <w:lock w:val="sdtLocked"/>
                    <w:richText/>
                  </w:sdtPr>
                  <w:sdtContent>
                    <w:p>
                      <w:pPr>
                        <w:ind w:firstLine="567"/>
                        <w:jc w:val="both"/>
                        <w:rPr>
                          <w:szCs w:val="24"/>
                          <w:lang w:eastAsia="lt-LT"/>
                        </w:rPr>
                      </w:pPr>
                      <w:sdt>
                        <w:sdtPr>
                          <w:alias w:val="Numeris"/>
                          <w:tag w:val="nr_d4124b53ed2f414ba3d9f4f1a277fe38"/>
                          <w:lock w:val="sdtLocked"/>
                          <w:richText/>
                        </w:sdtPr>
                        <w:sdtContent>
                          <w:r>
                            <w:rPr>
                              <w:color w:val="000000"/>
                              <w:szCs w:val="24"/>
                              <w:lang w:eastAsia="lt-LT"/>
                            </w:rPr>
                            <w:t>4.3.3</w:t>
                          </w:r>
                        </w:sdtContent>
                      </w:sdt>
                      <w:r>
                        <w:rPr>
                          <w:color w:val="000000"/>
                          <w:szCs w:val="24"/>
                          <w:lang w:eastAsia="lt-LT"/>
                        </w:rPr>
                        <w:t>. bazių – amonio hidroksido, kalio hidroksido, natrio hidroksido;</w:t>
                      </w:r>
                    </w:p>
                  </w:sdtContent>
                </w:sdt>
                <w:sdt>
                  <w:sdtPr>
                    <w:alias w:val="1 pr. 4.3.4 pp."/>
                    <w:tag w:val="part_18940ec993f94ddfb644cebca6a4747b"/>
                    <w:lock w:val="sdtLocked"/>
                    <w:richText/>
                  </w:sdtPr>
                  <w:sdtContent>
                    <w:p>
                      <w:pPr>
                        <w:ind w:firstLine="567"/>
                        <w:jc w:val="both"/>
                        <w:rPr>
                          <w:szCs w:val="24"/>
                          <w:lang w:eastAsia="lt-LT"/>
                        </w:rPr>
                      </w:pPr>
                      <w:sdt>
                        <w:sdtPr>
                          <w:alias w:val="Numeris"/>
                          <w:tag w:val="nr_18940ec993f94ddfb644cebca6a4747b"/>
                          <w:lock w:val="sdtLocked"/>
                          <w:richText/>
                        </w:sdtPr>
                        <w:sdtContent>
                          <w:r>
                            <w:rPr>
                              <w:color w:val="000000"/>
                              <w:szCs w:val="24"/>
                              <w:lang w:eastAsia="lt-LT"/>
                            </w:rPr>
                            <w:t>4.3.4</w:t>
                          </w:r>
                        </w:sdtContent>
                      </w:sdt>
                      <w:r>
                        <w:rPr>
                          <w:color w:val="000000"/>
                          <w:szCs w:val="24"/>
                          <w:lang w:eastAsia="lt-LT"/>
                        </w:rPr>
                        <w:t>. druskos – amonio chlorido, kalio chlorato, kalio karbonato, natrio karbonato, perborato, sidabro nitrato;</w:t>
                      </w:r>
                    </w:p>
                  </w:sdtContent>
                </w:sdt>
                <w:sdt>
                  <w:sdtPr>
                    <w:alias w:val="1 pr. 4.3.5 pp."/>
                    <w:tag w:val="part_91c8b7465435494d90d3d1786e9547e5"/>
                    <w:lock w:val="sdtLocked"/>
                    <w:richText/>
                  </w:sdtPr>
                  <w:sdtContent>
                    <w:p>
                      <w:pPr>
                        <w:ind w:firstLine="567"/>
                        <w:jc w:val="both"/>
                        <w:rPr>
                          <w:szCs w:val="24"/>
                          <w:lang w:eastAsia="lt-LT"/>
                        </w:rPr>
                      </w:pPr>
                      <w:sdt>
                        <w:sdtPr>
                          <w:alias w:val="Numeris"/>
                          <w:tag w:val="nr_91c8b7465435494d90d3d1786e9547e5"/>
                          <w:lock w:val="sdtLocked"/>
                          <w:richText/>
                        </w:sdtPr>
                        <w:sdtContent>
                          <w:r>
                            <w:rPr>
                              <w:color w:val="000000"/>
                              <w:szCs w:val="24"/>
                              <w:lang w:eastAsia="lt-LT"/>
                            </w:rPr>
                            <w:t>4.3.5</w:t>
                          </w:r>
                        </w:sdtContent>
                      </w:sdt>
                      <w:r>
                        <w:rPr>
                          <w:color w:val="000000"/>
                          <w:szCs w:val="24"/>
                          <w:lang w:eastAsia="lt-LT"/>
                        </w:rPr>
                        <w:t>. ne metalų, metalo oksidų arba kitų neorganinių junginių – kalcio karbido, silicio, silicio karbido;</w:t>
                      </w:r>
                    </w:p>
                  </w:sdtContent>
                </w:sdt>
              </w:sdtContent>
            </w:sdt>
            <w:sdt>
              <w:sdtPr>
                <w:alias w:val="1 pr. 4.4 pp."/>
                <w:tag w:val="part_216674c1835f486d943e9c2665dd2dfd"/>
                <w:lock w:val="sdtLocked"/>
                <w:richText/>
              </w:sdtPr>
              <w:sdtContent>
                <w:p>
                  <w:pPr>
                    <w:ind w:firstLine="567"/>
                    <w:jc w:val="both"/>
                    <w:rPr>
                      <w:szCs w:val="24"/>
                      <w:lang w:eastAsia="lt-LT"/>
                    </w:rPr>
                  </w:pPr>
                  <w:sdt>
                    <w:sdtPr>
                      <w:alias w:val="Numeris"/>
                      <w:tag w:val="nr_216674c1835f486d943e9c2665dd2dfd"/>
                      <w:lock w:val="sdtLocked"/>
                      <w:richText/>
                    </w:sdtPr>
                    <w:sdtContent>
                      <w:r>
                        <w:rPr>
                          <w:color w:val="000000"/>
                          <w:szCs w:val="24"/>
                          <w:lang w:eastAsia="lt-LT"/>
                        </w:rPr>
                        <w:t>4.4</w:t>
                      </w:r>
                    </w:sdtContent>
                  </w:sdt>
                  <w:r>
                    <w:rPr>
                      <w:color w:val="000000"/>
                      <w:szCs w:val="24"/>
                      <w:lang w:eastAsia="lt-LT"/>
                    </w:rPr>
                    <w:t>. fosforo, azoto arba kalio trąšų (paprastų ar kompleksinių) gamyba;</w:t>
                  </w:r>
                </w:p>
              </w:sdtContent>
            </w:sdt>
            <w:sdt>
              <w:sdtPr>
                <w:alias w:val="1 pr. 4.5 pp."/>
                <w:tag w:val="part_7a29ef51c80c4d2a9d06264972eb9cba"/>
                <w:lock w:val="sdtLocked"/>
                <w:richText/>
              </w:sdtPr>
              <w:sdtContent>
                <w:p>
                  <w:pPr>
                    <w:ind w:firstLine="567"/>
                    <w:jc w:val="both"/>
                    <w:rPr>
                      <w:szCs w:val="24"/>
                      <w:lang w:eastAsia="lt-LT"/>
                    </w:rPr>
                  </w:pPr>
                  <w:sdt>
                    <w:sdtPr>
                      <w:alias w:val="Numeris"/>
                      <w:tag w:val="nr_7a29ef51c80c4d2a9d06264972eb9cba"/>
                      <w:lock w:val="sdtLocked"/>
                      <w:richText/>
                    </w:sdtPr>
                    <w:sdtContent>
                      <w:r>
                        <w:rPr>
                          <w:color w:val="000000"/>
                          <w:szCs w:val="24"/>
                          <w:lang w:eastAsia="lt-LT"/>
                        </w:rPr>
                        <w:t>4.5</w:t>
                      </w:r>
                    </w:sdtContent>
                  </w:sdt>
                  <w:r>
                    <w:rPr>
                      <w:color w:val="000000"/>
                      <w:szCs w:val="24"/>
                      <w:lang w:eastAsia="lt-LT"/>
                    </w:rPr>
                    <w:t>. augalų apsaugos produktų arba biocidų gamyba;</w:t>
                  </w:r>
                </w:p>
              </w:sdtContent>
            </w:sdt>
            <w:sdt>
              <w:sdtPr>
                <w:alias w:val="1 pr. 4.6 pp."/>
                <w:tag w:val="part_bd76326223bd4056ac88f85dd72a999b"/>
                <w:lock w:val="sdtLocked"/>
                <w:richText/>
              </w:sdtPr>
              <w:sdtContent>
                <w:p>
                  <w:pPr>
                    <w:ind w:firstLine="567"/>
                    <w:jc w:val="both"/>
                    <w:rPr>
                      <w:szCs w:val="24"/>
                      <w:lang w:eastAsia="lt-LT"/>
                    </w:rPr>
                  </w:pPr>
                  <w:sdt>
                    <w:sdtPr>
                      <w:alias w:val="Numeris"/>
                      <w:tag w:val="nr_bd76326223bd4056ac88f85dd72a999b"/>
                      <w:lock w:val="sdtLocked"/>
                      <w:richText/>
                    </w:sdtPr>
                    <w:sdtContent>
                      <w:r>
                        <w:rPr>
                          <w:color w:val="000000"/>
                          <w:spacing w:val="-3"/>
                          <w:szCs w:val="24"/>
                          <w:lang w:eastAsia="lt-LT"/>
                        </w:rPr>
                        <w:t>4.6</w:t>
                      </w:r>
                    </w:sdtContent>
                  </w:sdt>
                  <w:r>
                    <w:rPr>
                      <w:color w:val="000000"/>
                      <w:spacing w:val="-3"/>
                      <w:szCs w:val="24"/>
                      <w:lang w:eastAsia="lt-LT"/>
                    </w:rPr>
                    <w:t>. farmacijos produktų, įskaitant tarpinius produktus, gamyba;</w:t>
                  </w:r>
                </w:p>
              </w:sdtContent>
            </w:sdt>
            <w:sdt>
              <w:sdtPr>
                <w:alias w:val="1 pr. 4.7 pp."/>
                <w:tag w:val="part_bbfdb31fe9fa43e3a4d3892668eaad67"/>
                <w:lock w:val="sdtLocked"/>
                <w:richText/>
              </w:sdtPr>
              <w:sdtContent>
                <w:p>
                  <w:pPr>
                    <w:ind w:firstLine="567"/>
                    <w:jc w:val="both"/>
                    <w:rPr>
                      <w:szCs w:val="24"/>
                      <w:lang w:eastAsia="lt-LT"/>
                    </w:rPr>
                  </w:pPr>
                  <w:sdt>
                    <w:sdtPr>
                      <w:alias w:val="Numeris"/>
                      <w:tag w:val="nr_bbfdb31fe9fa43e3a4d3892668eaad67"/>
                      <w:lock w:val="sdtLocked"/>
                      <w:richText/>
                    </w:sdtPr>
                    <w:sdtContent>
                      <w:r>
                        <w:rPr>
                          <w:color w:val="000000"/>
                          <w:szCs w:val="24"/>
                          <w:lang w:eastAsia="lt-LT"/>
                        </w:rPr>
                        <w:t>4.7</w:t>
                      </w:r>
                    </w:sdtContent>
                  </w:sdt>
                  <w:r>
                    <w:rPr>
                      <w:color w:val="000000"/>
                      <w:szCs w:val="24"/>
                      <w:lang w:eastAsia="lt-LT"/>
                    </w:rPr>
                    <w:t>. sprogmenų gamyba.</w:t>
                  </w:r>
                </w:p>
              </w:sdtContent>
            </w:sdt>
          </w:sdtContent>
        </w:sdt>
        <w:sdt>
          <w:sdtPr>
            <w:alias w:val="1 pr. 5 p."/>
            <w:tag w:val="part_e8fa943715e0426390550f90ee923ee3"/>
            <w:lock w:val="sdtLocked"/>
            <w:richText/>
          </w:sdtPr>
          <w:sdtContent>
            <w:p>
              <w:pPr>
                <w:ind w:firstLine="567"/>
                <w:jc w:val="both"/>
                <w:rPr>
                  <w:szCs w:val="24"/>
                  <w:lang w:eastAsia="lt-LT"/>
                </w:rPr>
              </w:pPr>
              <w:sdt>
                <w:sdtPr>
                  <w:alias w:val="Numeris"/>
                  <w:tag w:val="nr_e8fa943715e0426390550f90ee923ee3"/>
                  <w:lock w:val="sdtLocked"/>
                  <w:richText/>
                </w:sdtPr>
                <w:sdtContent>
                  <w:r>
                    <w:rPr>
                      <w:bCs/>
                      <w:color w:val="000000"/>
                      <w:szCs w:val="24"/>
                      <w:lang w:eastAsia="lt-LT"/>
                    </w:rPr>
                    <w:t>5</w:t>
                  </w:r>
                </w:sdtContent>
              </w:sdt>
              <w:r>
                <w:rPr>
                  <w:bCs/>
                  <w:color w:val="000000"/>
                  <w:szCs w:val="24"/>
                  <w:lang w:eastAsia="lt-LT"/>
                </w:rPr>
                <w:t>. Atliekų, nuotekų tvarkymas:</w:t>
              </w:r>
            </w:p>
            <w:sdt>
              <w:sdtPr>
                <w:alias w:val="1 pr. 5.1 pp."/>
                <w:tag w:val="part_c132292bf65f49488088603c578030a9"/>
                <w:lock w:val="sdtLocked"/>
                <w:richText/>
              </w:sdtPr>
              <w:sdtContent>
                <w:p>
                  <w:pPr>
                    <w:ind w:firstLine="567"/>
                    <w:jc w:val="both"/>
                    <w:rPr>
                      <w:szCs w:val="24"/>
                      <w:lang w:eastAsia="lt-LT"/>
                    </w:rPr>
                  </w:pPr>
                  <w:sdt>
                    <w:sdtPr>
                      <w:alias w:val="Numeris"/>
                      <w:tag w:val="nr_c132292bf65f49488088603c578030a9"/>
                      <w:lock w:val="sdtLocked"/>
                      <w:richText/>
                    </w:sdtPr>
                    <w:sdtContent>
                      <w:r>
                        <w:rPr>
                          <w:color w:val="000000"/>
                          <w:spacing w:val="-3"/>
                          <w:szCs w:val="24"/>
                          <w:lang w:eastAsia="lt-LT"/>
                        </w:rPr>
                        <w:t>5.1</w:t>
                      </w:r>
                    </w:sdtContent>
                  </w:sdt>
                  <w:r>
                    <w:rPr>
                      <w:color w:val="000000"/>
                      <w:spacing w:val="-3"/>
                      <w:szCs w:val="24"/>
                      <w:lang w:eastAsia="lt-LT"/>
                    </w:rPr>
                    <w:t>. pavojingų atliekų šalinimas arba naudojimas, kai pajėgumas didesnis kaip 10 tonų per dieną, įskaitant vieną ar daugiau šių veiklos rūšių:</w:t>
                  </w:r>
                </w:p>
                <w:sdt>
                  <w:sdtPr>
                    <w:alias w:val="1 pr. 5.1.1 pp."/>
                    <w:tag w:val="part_9612d1c6c1974522a5aff452e106d6b0"/>
                    <w:lock w:val="sdtLocked"/>
                    <w:richText/>
                  </w:sdtPr>
                  <w:sdtContent>
                    <w:p>
                      <w:pPr>
                        <w:ind w:firstLine="567"/>
                        <w:jc w:val="both"/>
                        <w:rPr>
                          <w:szCs w:val="24"/>
                          <w:lang w:eastAsia="lt-LT"/>
                        </w:rPr>
                      </w:pPr>
                      <w:sdt>
                        <w:sdtPr>
                          <w:alias w:val="Numeris"/>
                          <w:tag w:val="nr_9612d1c6c1974522a5aff452e106d6b0"/>
                          <w:lock w:val="sdtLocked"/>
                          <w:richText/>
                        </w:sdtPr>
                        <w:sdtContent>
                          <w:r>
                            <w:rPr>
                              <w:color w:val="000000"/>
                              <w:spacing w:val="-3"/>
                              <w:szCs w:val="24"/>
                              <w:lang w:eastAsia="lt-LT"/>
                            </w:rPr>
                            <w:t>5.1.1</w:t>
                          </w:r>
                        </w:sdtContent>
                      </w:sdt>
                      <w:r>
                        <w:rPr>
                          <w:color w:val="000000"/>
                          <w:spacing w:val="-3"/>
                          <w:szCs w:val="24"/>
                          <w:lang w:eastAsia="lt-LT"/>
                        </w:rPr>
                        <w:t>. biologinį apdorojimą;</w:t>
                      </w:r>
                    </w:p>
                  </w:sdtContent>
                </w:sdt>
                <w:sdt>
                  <w:sdtPr>
                    <w:alias w:val="1 pr. 5.1.2 pp."/>
                    <w:tag w:val="part_70505b3aee184ab39214948c98f97097"/>
                    <w:lock w:val="sdtLocked"/>
                    <w:richText/>
                  </w:sdtPr>
                  <w:sdtContent>
                    <w:p>
                      <w:pPr>
                        <w:ind w:firstLine="567"/>
                        <w:jc w:val="both"/>
                        <w:rPr>
                          <w:szCs w:val="24"/>
                          <w:lang w:eastAsia="lt-LT"/>
                        </w:rPr>
                      </w:pPr>
                      <w:sdt>
                        <w:sdtPr>
                          <w:alias w:val="Numeris"/>
                          <w:tag w:val="nr_70505b3aee184ab39214948c98f97097"/>
                          <w:lock w:val="sdtLocked"/>
                          <w:richText/>
                        </w:sdtPr>
                        <w:sdtContent>
                          <w:r>
                            <w:rPr>
                              <w:color w:val="000000"/>
                              <w:spacing w:val="-3"/>
                              <w:szCs w:val="24"/>
                              <w:lang w:eastAsia="lt-LT"/>
                            </w:rPr>
                            <w:t>5.1.2</w:t>
                          </w:r>
                        </w:sdtContent>
                      </w:sdt>
                      <w:r>
                        <w:rPr>
                          <w:color w:val="000000"/>
                          <w:spacing w:val="-3"/>
                          <w:szCs w:val="24"/>
                          <w:lang w:eastAsia="lt-LT"/>
                        </w:rPr>
                        <w:t>. fizikinį cheminį apdorojimą;</w:t>
                      </w:r>
                    </w:p>
                  </w:sdtContent>
                </w:sdt>
                <w:sdt>
                  <w:sdtPr>
                    <w:alias w:val="1 pr. 5.1.3 pp."/>
                    <w:tag w:val="part_1f7b418892604370a6a5e47a8226d9da"/>
                    <w:lock w:val="sdtLocked"/>
                    <w:richText/>
                  </w:sdtPr>
                  <w:sdtContent>
                    <w:p>
                      <w:pPr>
                        <w:ind w:firstLine="567"/>
                        <w:jc w:val="both"/>
                        <w:rPr>
                          <w:szCs w:val="24"/>
                          <w:lang w:eastAsia="lt-LT"/>
                        </w:rPr>
                      </w:pPr>
                      <w:sdt>
                        <w:sdtPr>
                          <w:alias w:val="Numeris"/>
                          <w:tag w:val="nr_1f7b418892604370a6a5e47a8226d9da"/>
                          <w:lock w:val="sdtLocked"/>
                          <w:richText/>
                        </w:sdtPr>
                        <w:sdtContent>
                          <w:r>
                            <w:rPr>
                              <w:color w:val="000000"/>
                              <w:spacing w:val="-3"/>
                              <w:szCs w:val="24"/>
                              <w:lang w:eastAsia="lt-LT"/>
                            </w:rPr>
                            <w:t>5.1.3</w:t>
                          </w:r>
                        </w:sdtContent>
                      </w:sdt>
                      <w:r>
                        <w:rPr>
                          <w:color w:val="000000"/>
                          <w:spacing w:val="-3"/>
                          <w:szCs w:val="24"/>
                          <w:lang w:eastAsia="lt-LT"/>
                        </w:rPr>
                        <w:t>. sumaišymą arba maišymą prieš perduodant vykdyti bet kurią kitą veiklos rūšį nei išvardintosios šio priedo 5.1 ir 5.2 papunkčiuose;</w:t>
                      </w:r>
                    </w:p>
                  </w:sdtContent>
                </w:sdt>
                <w:sdt>
                  <w:sdtPr>
                    <w:alias w:val="1 pr. 5.1.4 pp."/>
                    <w:tag w:val="part_48e4ed13f1d54f58bb4ff4dee262c4ba"/>
                    <w:lock w:val="sdtLocked"/>
                    <w:richText/>
                  </w:sdtPr>
                  <w:sdtContent>
                    <w:p>
                      <w:pPr>
                        <w:ind w:firstLine="567"/>
                        <w:jc w:val="both"/>
                        <w:rPr>
                          <w:szCs w:val="24"/>
                          <w:lang w:eastAsia="lt-LT"/>
                        </w:rPr>
                      </w:pPr>
                      <w:sdt>
                        <w:sdtPr>
                          <w:alias w:val="Numeris"/>
                          <w:tag w:val="nr_48e4ed13f1d54f58bb4ff4dee262c4ba"/>
                          <w:lock w:val="sdtLocked"/>
                          <w:richText/>
                        </w:sdtPr>
                        <w:sdtContent>
                          <w:r>
                            <w:rPr>
                              <w:color w:val="000000"/>
                              <w:spacing w:val="-3"/>
                              <w:szCs w:val="24"/>
                              <w:lang w:eastAsia="lt-LT"/>
                            </w:rPr>
                            <w:t>5.1.4</w:t>
                          </w:r>
                        </w:sdtContent>
                      </w:sdt>
                      <w:r>
                        <w:rPr>
                          <w:color w:val="000000"/>
                          <w:spacing w:val="-3"/>
                          <w:szCs w:val="24"/>
                          <w:lang w:eastAsia="lt-LT"/>
                        </w:rPr>
                        <w:t>. perpakavimą prieš perduodant vykdyti bet kurią kitą veiklos rūšį nei išvardintosios šio priedo 5.1 ir 5.2 papunkčiuose;</w:t>
                      </w:r>
                    </w:p>
                  </w:sdtContent>
                </w:sdt>
                <w:sdt>
                  <w:sdtPr>
                    <w:alias w:val="1 pr. 5.1.5 pp."/>
                    <w:tag w:val="part_6e0c33fd9a66477bbcc0ebe3af15ba52"/>
                    <w:lock w:val="sdtLocked"/>
                    <w:richText/>
                  </w:sdtPr>
                  <w:sdtContent>
                    <w:p>
                      <w:pPr>
                        <w:ind w:firstLine="567"/>
                        <w:jc w:val="both"/>
                        <w:rPr>
                          <w:szCs w:val="24"/>
                          <w:lang w:eastAsia="lt-LT"/>
                        </w:rPr>
                      </w:pPr>
                      <w:sdt>
                        <w:sdtPr>
                          <w:alias w:val="Numeris"/>
                          <w:tag w:val="nr_6e0c33fd9a66477bbcc0ebe3af15ba52"/>
                          <w:lock w:val="sdtLocked"/>
                          <w:richText/>
                        </w:sdtPr>
                        <w:sdtContent>
                          <w:r>
                            <w:rPr>
                              <w:color w:val="000000"/>
                              <w:spacing w:val="-3"/>
                              <w:szCs w:val="24"/>
                              <w:lang w:eastAsia="lt-LT"/>
                            </w:rPr>
                            <w:t>5.1.5</w:t>
                          </w:r>
                        </w:sdtContent>
                      </w:sdt>
                      <w:r>
                        <w:rPr>
                          <w:color w:val="000000"/>
                          <w:spacing w:val="-3"/>
                          <w:szCs w:val="24"/>
                          <w:lang w:eastAsia="lt-LT"/>
                        </w:rPr>
                        <w:t>. tirpiklių atnaujinimą ir (ar) regeneravimą;</w:t>
                      </w:r>
                    </w:p>
                  </w:sdtContent>
                </w:sdt>
                <w:sdt>
                  <w:sdtPr>
                    <w:alias w:val="1 pr. 5.1.6 pp."/>
                    <w:tag w:val="part_6717fd548ace4375a1ac0052ba5b6eab"/>
                    <w:lock w:val="sdtLocked"/>
                    <w:richText/>
                  </w:sdtPr>
                  <w:sdtContent>
                    <w:p>
                      <w:pPr>
                        <w:ind w:firstLine="567"/>
                        <w:jc w:val="both"/>
                        <w:rPr>
                          <w:szCs w:val="24"/>
                          <w:lang w:eastAsia="lt-LT"/>
                        </w:rPr>
                      </w:pPr>
                      <w:sdt>
                        <w:sdtPr>
                          <w:alias w:val="Numeris"/>
                          <w:tag w:val="nr_6717fd548ace4375a1ac0052ba5b6eab"/>
                          <w:lock w:val="sdtLocked"/>
                          <w:richText/>
                        </w:sdtPr>
                        <w:sdtContent>
                          <w:r>
                            <w:rPr>
                              <w:color w:val="000000"/>
                              <w:spacing w:val="-3"/>
                              <w:szCs w:val="24"/>
                              <w:lang w:eastAsia="lt-LT"/>
                            </w:rPr>
                            <w:t>5.1.6</w:t>
                          </w:r>
                        </w:sdtContent>
                      </w:sdt>
                      <w:r>
                        <w:rPr>
                          <w:color w:val="000000"/>
                          <w:spacing w:val="-3"/>
                          <w:szCs w:val="24"/>
                          <w:lang w:eastAsia="lt-LT"/>
                        </w:rPr>
                        <w:t>. neorganinių medžiagų, išskyrus metalus arba metalo junginius, perdirbimą ir (ar) atnaujinimą;</w:t>
                      </w:r>
                    </w:p>
                  </w:sdtContent>
                </w:sdt>
                <w:sdt>
                  <w:sdtPr>
                    <w:alias w:val="1 pr. 5.1.7 pp."/>
                    <w:tag w:val="part_2fd9c7e53f884903a33559dbb2bfd94a"/>
                    <w:lock w:val="sdtLocked"/>
                    <w:richText/>
                  </w:sdtPr>
                  <w:sdtContent>
                    <w:p>
                      <w:pPr>
                        <w:ind w:firstLine="567"/>
                        <w:jc w:val="both"/>
                        <w:rPr>
                          <w:szCs w:val="24"/>
                          <w:lang w:eastAsia="lt-LT"/>
                        </w:rPr>
                      </w:pPr>
                      <w:sdt>
                        <w:sdtPr>
                          <w:alias w:val="Numeris"/>
                          <w:tag w:val="nr_2fd9c7e53f884903a33559dbb2bfd94a"/>
                          <w:lock w:val="sdtLocked"/>
                          <w:richText/>
                        </w:sdtPr>
                        <w:sdtContent>
                          <w:r>
                            <w:rPr>
                              <w:color w:val="000000"/>
                              <w:spacing w:val="-3"/>
                              <w:szCs w:val="24"/>
                              <w:lang w:eastAsia="lt-LT"/>
                            </w:rPr>
                            <w:t>5.1.7</w:t>
                          </w:r>
                        </w:sdtContent>
                      </w:sdt>
                      <w:r>
                        <w:rPr>
                          <w:color w:val="000000"/>
                          <w:spacing w:val="-3"/>
                          <w:szCs w:val="24"/>
                          <w:lang w:eastAsia="lt-LT"/>
                        </w:rPr>
                        <w:t>. rūgščių arba bazių regeneravimą;</w:t>
                      </w:r>
                    </w:p>
                  </w:sdtContent>
                </w:sdt>
                <w:sdt>
                  <w:sdtPr>
                    <w:alias w:val="1 pr. 5.1.8 pp."/>
                    <w:tag w:val="part_6482e9e9bd414a17a403611ca35144fe"/>
                    <w:lock w:val="sdtLocked"/>
                    <w:richText/>
                  </w:sdtPr>
                  <w:sdtContent>
                    <w:p>
                      <w:pPr>
                        <w:ind w:firstLine="567"/>
                        <w:jc w:val="both"/>
                        <w:rPr>
                          <w:szCs w:val="24"/>
                          <w:lang w:eastAsia="lt-LT"/>
                        </w:rPr>
                      </w:pPr>
                      <w:sdt>
                        <w:sdtPr>
                          <w:alias w:val="Numeris"/>
                          <w:tag w:val="nr_6482e9e9bd414a17a403611ca35144fe"/>
                          <w:lock w:val="sdtLocked"/>
                          <w:richText/>
                        </w:sdtPr>
                        <w:sdtContent>
                          <w:r>
                            <w:rPr>
                              <w:color w:val="000000"/>
                              <w:spacing w:val="-3"/>
                              <w:szCs w:val="24"/>
                              <w:lang w:eastAsia="lt-LT"/>
                            </w:rPr>
                            <w:t>5.1.8</w:t>
                          </w:r>
                        </w:sdtContent>
                      </w:sdt>
                      <w:r>
                        <w:rPr>
                          <w:color w:val="000000"/>
                          <w:spacing w:val="-3"/>
                          <w:szCs w:val="24"/>
                          <w:lang w:eastAsia="lt-LT"/>
                        </w:rPr>
                        <w:t>. taršai mažinti skirtų sudėtinių dalių naudojimą;</w:t>
                      </w:r>
                    </w:p>
                  </w:sdtContent>
                </w:sdt>
                <w:sdt>
                  <w:sdtPr>
                    <w:alias w:val="1 pr. 5.1.9 pp."/>
                    <w:tag w:val="part_ca4325cf9b0c4f6599e73b74172d148e"/>
                    <w:lock w:val="sdtLocked"/>
                    <w:richText/>
                  </w:sdtPr>
                  <w:sdtContent>
                    <w:p>
                      <w:pPr>
                        <w:ind w:firstLine="567"/>
                        <w:jc w:val="both"/>
                        <w:rPr>
                          <w:szCs w:val="24"/>
                          <w:lang w:eastAsia="lt-LT"/>
                        </w:rPr>
                      </w:pPr>
                      <w:sdt>
                        <w:sdtPr>
                          <w:alias w:val="Numeris"/>
                          <w:tag w:val="nr_ca4325cf9b0c4f6599e73b74172d148e"/>
                          <w:lock w:val="sdtLocked"/>
                          <w:richText/>
                        </w:sdtPr>
                        <w:sdtContent>
                          <w:r>
                            <w:rPr>
                              <w:color w:val="000000"/>
                              <w:spacing w:val="-3"/>
                              <w:szCs w:val="24"/>
                              <w:lang w:eastAsia="lt-LT"/>
                            </w:rPr>
                            <w:t>5.1.9</w:t>
                          </w:r>
                        </w:sdtContent>
                      </w:sdt>
                      <w:r>
                        <w:rPr>
                          <w:color w:val="000000"/>
                          <w:spacing w:val="-3"/>
                          <w:szCs w:val="24"/>
                          <w:lang w:eastAsia="lt-LT"/>
                        </w:rPr>
                        <w:t>. katalizatorių sudėtinių dalių naudojimą;</w:t>
                      </w:r>
                    </w:p>
                  </w:sdtContent>
                </w:sdt>
                <w:sdt>
                  <w:sdtPr>
                    <w:alias w:val="1 pr. 5.1.10 pp."/>
                    <w:tag w:val="part_678c7e0bd852413fad9e10947f6c2055"/>
                    <w:lock w:val="sdtLocked"/>
                    <w:richText/>
                  </w:sdtPr>
                  <w:sdtContent>
                    <w:p>
                      <w:pPr>
                        <w:ind w:firstLine="567"/>
                        <w:jc w:val="both"/>
                        <w:rPr>
                          <w:szCs w:val="24"/>
                          <w:lang w:eastAsia="lt-LT"/>
                        </w:rPr>
                      </w:pPr>
                      <w:sdt>
                        <w:sdtPr>
                          <w:alias w:val="Numeris"/>
                          <w:tag w:val="nr_678c7e0bd852413fad9e10947f6c2055"/>
                          <w:lock w:val="sdtLocked"/>
                          <w:richText/>
                        </w:sdtPr>
                        <w:sdtContent>
                          <w:r>
                            <w:rPr>
                              <w:color w:val="000000"/>
                              <w:spacing w:val="-3"/>
                              <w:szCs w:val="24"/>
                              <w:lang w:eastAsia="lt-LT"/>
                            </w:rPr>
                            <w:t>5.1.10</w:t>
                          </w:r>
                        </w:sdtContent>
                      </w:sdt>
                      <w:r>
                        <w:rPr>
                          <w:color w:val="000000"/>
                          <w:spacing w:val="-3"/>
                          <w:szCs w:val="24"/>
                          <w:lang w:eastAsia="lt-LT"/>
                        </w:rPr>
                        <w:t>. pakartotinį naftos rafinavimą arba kitokį pakartotinį naftos produktų naudojimą;</w:t>
                      </w:r>
                    </w:p>
                  </w:sdtContent>
                </w:sdt>
                <w:sdt>
                  <w:sdtPr>
                    <w:alias w:val="1 pr. 5.1.11 pp."/>
                    <w:tag w:val="part_5ba1952bfd914073aec41244c52d3f02"/>
                    <w:lock w:val="sdtLocked"/>
                    <w:richText/>
                  </w:sdtPr>
                  <w:sdtContent>
                    <w:p>
                      <w:pPr>
                        <w:ind w:firstLine="567"/>
                        <w:jc w:val="both"/>
                        <w:rPr>
                          <w:szCs w:val="24"/>
                          <w:lang w:eastAsia="lt-LT"/>
                        </w:rPr>
                      </w:pPr>
                      <w:sdt>
                        <w:sdtPr>
                          <w:alias w:val="Numeris"/>
                          <w:tag w:val="nr_5ba1952bfd914073aec41244c52d3f02"/>
                          <w:lock w:val="sdtLocked"/>
                          <w:richText/>
                        </w:sdtPr>
                        <w:sdtContent>
                          <w:r>
                            <w:rPr>
                              <w:color w:val="000000"/>
                              <w:spacing w:val="-3"/>
                              <w:szCs w:val="24"/>
                              <w:lang w:eastAsia="lt-LT"/>
                            </w:rPr>
                            <w:t>5.1.11</w:t>
                          </w:r>
                        </w:sdtContent>
                      </w:sdt>
                      <w:r>
                        <w:rPr>
                          <w:color w:val="000000"/>
                          <w:spacing w:val="-3"/>
                          <w:szCs w:val="24"/>
                          <w:lang w:eastAsia="lt-LT"/>
                        </w:rPr>
                        <w:t>. sukaupimą žemės paviršiuje;</w:t>
                      </w:r>
                    </w:p>
                  </w:sdtContent>
                </w:sdt>
              </w:sdtContent>
            </w:sdt>
            <w:sdt>
              <w:sdtPr>
                <w:alias w:val="1 pr. 5.2 pp."/>
                <w:tag w:val="part_c90c2d6838024a4ca77fb5732490ff0a"/>
                <w:lock w:val="sdtLocked"/>
                <w:richText/>
              </w:sdtPr>
              <w:sdtContent>
                <w:p>
                  <w:pPr>
                    <w:ind w:firstLine="567"/>
                    <w:jc w:val="both"/>
                    <w:rPr>
                      <w:szCs w:val="24"/>
                      <w:lang w:eastAsia="lt-LT"/>
                    </w:rPr>
                  </w:pPr>
                  <w:sdt>
                    <w:sdtPr>
                      <w:alias w:val="Numeris"/>
                      <w:tag w:val="nr_c90c2d6838024a4ca77fb5732490ff0a"/>
                      <w:lock w:val="sdtLocked"/>
                      <w:richText/>
                    </w:sdtPr>
                    <w:sdtContent>
                      <w:r>
                        <w:rPr>
                          <w:color w:val="000000"/>
                          <w:spacing w:val="-3"/>
                          <w:szCs w:val="24"/>
                          <w:lang w:eastAsia="lt-LT"/>
                        </w:rPr>
                        <w:t>5.2</w:t>
                      </w:r>
                    </w:sdtContent>
                  </w:sdt>
                  <w:r>
                    <w:rPr>
                      <w:color w:val="000000"/>
                      <w:spacing w:val="-3"/>
                      <w:szCs w:val="24"/>
                      <w:lang w:eastAsia="lt-LT"/>
                    </w:rPr>
                    <w:t>. atliekų šalinimas arba naudojimas atliekų deginimo arba bendro atliekų deginimo įrenginiuose:</w:t>
                  </w:r>
                </w:p>
                <w:sdt>
                  <w:sdtPr>
                    <w:alias w:val="1 pr. 5.2.1 pp."/>
                    <w:tag w:val="part_f29d06a660a64fbfbb16dc3f03d5f3a5"/>
                    <w:lock w:val="sdtLocked"/>
                    <w:richText/>
                  </w:sdtPr>
                  <w:sdtContent>
                    <w:p>
                      <w:pPr>
                        <w:ind w:firstLine="567"/>
                        <w:jc w:val="both"/>
                        <w:rPr>
                          <w:szCs w:val="24"/>
                          <w:lang w:eastAsia="lt-LT"/>
                        </w:rPr>
                      </w:pPr>
                      <w:sdt>
                        <w:sdtPr>
                          <w:alias w:val="Numeris"/>
                          <w:tag w:val="nr_f29d06a660a64fbfbb16dc3f03d5f3a5"/>
                          <w:lock w:val="sdtLocked"/>
                          <w:richText/>
                        </w:sdtPr>
                        <w:sdtContent>
                          <w:r>
                            <w:rPr>
                              <w:color w:val="000000"/>
                              <w:spacing w:val="-3"/>
                              <w:szCs w:val="24"/>
                              <w:lang w:eastAsia="lt-LT"/>
                            </w:rPr>
                            <w:t>5.2.1</w:t>
                          </w:r>
                        </w:sdtContent>
                      </w:sdt>
                      <w:r>
                        <w:rPr>
                          <w:color w:val="000000"/>
                          <w:spacing w:val="-3"/>
                          <w:szCs w:val="24"/>
                          <w:lang w:eastAsia="lt-LT"/>
                        </w:rPr>
                        <w:t>. nepavojingų atliekų, kai pajėgumas didesnis kaip 3 tonos per valandą;</w:t>
                      </w:r>
                    </w:p>
                  </w:sdtContent>
                </w:sdt>
                <w:sdt>
                  <w:sdtPr>
                    <w:alias w:val="1 pr. 5.2.2 pp."/>
                    <w:tag w:val="part_744ed86792be44908bce6b0dc11bb066"/>
                    <w:lock w:val="sdtLocked"/>
                    <w:richText/>
                  </w:sdtPr>
                  <w:sdtContent>
                    <w:p>
                      <w:pPr>
                        <w:ind w:firstLine="567"/>
                        <w:jc w:val="both"/>
                        <w:rPr>
                          <w:szCs w:val="24"/>
                          <w:lang w:eastAsia="lt-LT"/>
                        </w:rPr>
                      </w:pPr>
                      <w:sdt>
                        <w:sdtPr>
                          <w:alias w:val="Numeris"/>
                          <w:tag w:val="nr_744ed86792be44908bce6b0dc11bb066"/>
                          <w:lock w:val="sdtLocked"/>
                          <w:richText/>
                        </w:sdtPr>
                        <w:sdtContent>
                          <w:r>
                            <w:rPr>
                              <w:color w:val="000000"/>
                              <w:spacing w:val="-3"/>
                              <w:szCs w:val="24"/>
                              <w:lang w:eastAsia="lt-LT"/>
                            </w:rPr>
                            <w:t>5.2.2</w:t>
                          </w:r>
                        </w:sdtContent>
                      </w:sdt>
                      <w:r>
                        <w:rPr>
                          <w:color w:val="000000"/>
                          <w:spacing w:val="-3"/>
                          <w:szCs w:val="24"/>
                          <w:lang w:eastAsia="lt-LT"/>
                        </w:rPr>
                        <w:t>. pavojingų atliekų, kai pajėgumas didesnis kaip 10 tonų per dieną;</w:t>
                      </w:r>
                    </w:p>
                  </w:sdtContent>
                </w:sdt>
              </w:sdtContent>
            </w:sdt>
            <w:sdt>
              <w:sdtPr>
                <w:alias w:val="1 pr. 5.3 pp."/>
                <w:tag w:val="part_9b4a03390330497b8147e8a0806240cb"/>
                <w:lock w:val="sdtLocked"/>
                <w:richText/>
              </w:sdtPr>
              <w:sdtContent>
                <w:p>
                  <w:pPr>
                    <w:ind w:firstLine="567"/>
                    <w:jc w:val="both"/>
                    <w:rPr>
                      <w:szCs w:val="24"/>
                      <w:lang w:eastAsia="lt-LT"/>
                    </w:rPr>
                  </w:pPr>
                  <w:sdt>
                    <w:sdtPr>
                      <w:alias w:val="Numeris"/>
                      <w:tag w:val="nr_9b4a03390330497b8147e8a0806240cb"/>
                      <w:lock w:val="sdtLocked"/>
                      <w:richText/>
                    </w:sdtPr>
                    <w:sdtContent>
                      <w:r>
                        <w:rPr>
                          <w:color w:val="000000"/>
                          <w:spacing w:val="-3"/>
                          <w:szCs w:val="24"/>
                          <w:lang w:eastAsia="lt-LT"/>
                        </w:rPr>
                        <w:t>5.3</w:t>
                      </w:r>
                    </w:sdtContent>
                  </w:sdt>
                  <w:r>
                    <w:rPr>
                      <w:color w:val="000000"/>
                      <w:spacing w:val="-3"/>
                      <w:szCs w:val="24"/>
                      <w:lang w:eastAsia="lt-LT"/>
                    </w:rPr>
                    <w:t>. nepavojingų atliekų šalinimas, kai pajėgumas didesnis kaip 50 tonų per dieną, įskaitant vieną ar daugiau toliau nurodytų veiklos rūšių, išskyrus nuotekų dumblo iš komunalinių nuotekų valymo įrenginių apdorojimo veiklą:</w:t>
                  </w:r>
                </w:p>
                <w:sdt>
                  <w:sdtPr>
                    <w:alias w:val="1 pr. 5.3.1 pp."/>
                    <w:tag w:val="part_186970cea7134d0db34f5d82b06c8362"/>
                    <w:lock w:val="sdtLocked"/>
                    <w:richText/>
                  </w:sdtPr>
                  <w:sdtContent>
                    <w:p>
                      <w:pPr>
                        <w:ind w:firstLine="567"/>
                        <w:jc w:val="both"/>
                        <w:rPr>
                          <w:szCs w:val="24"/>
                          <w:lang w:eastAsia="lt-LT"/>
                        </w:rPr>
                      </w:pPr>
                      <w:sdt>
                        <w:sdtPr>
                          <w:alias w:val="Numeris"/>
                          <w:tag w:val="nr_186970cea7134d0db34f5d82b06c8362"/>
                          <w:lock w:val="sdtLocked"/>
                          <w:richText/>
                        </w:sdtPr>
                        <w:sdtContent>
                          <w:r>
                            <w:rPr>
                              <w:color w:val="000000"/>
                              <w:spacing w:val="-3"/>
                              <w:szCs w:val="24"/>
                              <w:lang w:eastAsia="lt-LT"/>
                            </w:rPr>
                            <w:t>5.3.1</w:t>
                          </w:r>
                        </w:sdtContent>
                      </w:sdt>
                      <w:r>
                        <w:rPr>
                          <w:color w:val="000000"/>
                          <w:spacing w:val="-3"/>
                          <w:szCs w:val="24"/>
                          <w:lang w:eastAsia="lt-LT"/>
                        </w:rPr>
                        <w:t>. biologinį apdorojimą;</w:t>
                      </w:r>
                    </w:p>
                  </w:sdtContent>
                </w:sdt>
                <w:sdt>
                  <w:sdtPr>
                    <w:alias w:val="1 pr. 5.3.2 pp."/>
                    <w:tag w:val="part_d13bb2e36f234143b1377ce1ecad1bc3"/>
                    <w:lock w:val="sdtLocked"/>
                    <w:richText/>
                  </w:sdtPr>
                  <w:sdtContent>
                    <w:p>
                      <w:pPr>
                        <w:ind w:firstLine="567"/>
                        <w:jc w:val="both"/>
                        <w:rPr>
                          <w:szCs w:val="24"/>
                          <w:lang w:eastAsia="lt-LT"/>
                        </w:rPr>
                      </w:pPr>
                      <w:sdt>
                        <w:sdtPr>
                          <w:alias w:val="Numeris"/>
                          <w:tag w:val="nr_d13bb2e36f234143b1377ce1ecad1bc3"/>
                          <w:lock w:val="sdtLocked"/>
                          <w:richText/>
                        </w:sdtPr>
                        <w:sdtContent>
                          <w:r>
                            <w:rPr>
                              <w:color w:val="000000"/>
                              <w:spacing w:val="-3"/>
                              <w:szCs w:val="24"/>
                              <w:lang w:eastAsia="lt-LT"/>
                            </w:rPr>
                            <w:t>5.3.2</w:t>
                          </w:r>
                        </w:sdtContent>
                      </w:sdt>
                      <w:r>
                        <w:rPr>
                          <w:color w:val="000000"/>
                          <w:spacing w:val="-3"/>
                          <w:szCs w:val="24"/>
                          <w:lang w:eastAsia="lt-LT"/>
                        </w:rPr>
                        <w:t>. fizikinį-cheminį apdorojimą;</w:t>
                      </w:r>
                    </w:p>
                  </w:sdtContent>
                </w:sdt>
                <w:sdt>
                  <w:sdtPr>
                    <w:alias w:val="1 pr. 5.3.3 pp."/>
                    <w:tag w:val="part_0efd1d3c39cf4da3b593ff0fe915b297"/>
                    <w:lock w:val="sdtLocked"/>
                    <w:richText/>
                  </w:sdtPr>
                  <w:sdtContent>
                    <w:p>
                      <w:pPr>
                        <w:ind w:firstLine="567"/>
                        <w:jc w:val="both"/>
                        <w:rPr>
                          <w:szCs w:val="24"/>
                          <w:lang w:eastAsia="lt-LT"/>
                        </w:rPr>
                      </w:pPr>
                      <w:sdt>
                        <w:sdtPr>
                          <w:alias w:val="Numeris"/>
                          <w:tag w:val="nr_0efd1d3c39cf4da3b593ff0fe915b297"/>
                          <w:lock w:val="sdtLocked"/>
                          <w:richText/>
                        </w:sdtPr>
                        <w:sdtContent>
                          <w:r>
                            <w:rPr>
                              <w:color w:val="000000"/>
                              <w:spacing w:val="-3"/>
                              <w:szCs w:val="24"/>
                              <w:lang w:eastAsia="lt-LT"/>
                            </w:rPr>
                            <w:t>5.3.3</w:t>
                          </w:r>
                        </w:sdtContent>
                      </w:sdt>
                      <w:r>
                        <w:rPr>
                          <w:color w:val="000000"/>
                          <w:spacing w:val="-3"/>
                          <w:szCs w:val="24"/>
                          <w:lang w:eastAsia="lt-LT"/>
                        </w:rPr>
                        <w:t>. atliekų paruošimą deginimui arba bendram deginimui;</w:t>
                      </w:r>
                    </w:p>
                  </w:sdtContent>
                </w:sdt>
                <w:sdt>
                  <w:sdtPr>
                    <w:alias w:val="1 pr. 5.3.4 pp."/>
                    <w:tag w:val="part_6f63e43c7ea54da38b9ed7608863c394"/>
                    <w:lock w:val="sdtLocked"/>
                    <w:richText/>
                  </w:sdtPr>
                  <w:sdtContent>
                    <w:p>
                      <w:pPr>
                        <w:ind w:firstLine="567"/>
                        <w:jc w:val="both"/>
                        <w:rPr>
                          <w:szCs w:val="24"/>
                          <w:lang w:eastAsia="lt-LT"/>
                        </w:rPr>
                      </w:pPr>
                      <w:sdt>
                        <w:sdtPr>
                          <w:alias w:val="Numeris"/>
                          <w:tag w:val="nr_6f63e43c7ea54da38b9ed7608863c394"/>
                          <w:lock w:val="sdtLocked"/>
                          <w:richText/>
                        </w:sdtPr>
                        <w:sdtContent>
                          <w:r>
                            <w:rPr>
                              <w:color w:val="000000"/>
                              <w:spacing w:val="-3"/>
                              <w:szCs w:val="24"/>
                              <w:lang w:eastAsia="lt-LT"/>
                            </w:rPr>
                            <w:t>5.3.4</w:t>
                          </w:r>
                        </w:sdtContent>
                      </w:sdt>
                      <w:r>
                        <w:rPr>
                          <w:color w:val="000000"/>
                          <w:spacing w:val="-3"/>
                          <w:szCs w:val="24"/>
                          <w:lang w:eastAsia="lt-LT"/>
                        </w:rPr>
                        <w:t>. šlakų ir pelenų apdorojimą;</w:t>
                      </w:r>
                    </w:p>
                  </w:sdtContent>
                </w:sdt>
                <w:sdt>
                  <w:sdtPr>
                    <w:alias w:val="1 pr. 5.3.5 pp."/>
                    <w:tag w:val="part_f36a0c6f730a4d7c9c8ceccc1762855d"/>
                    <w:lock w:val="sdtLocked"/>
                    <w:richText/>
                  </w:sdtPr>
                  <w:sdtContent>
                    <w:p>
                      <w:pPr>
                        <w:ind w:firstLine="567"/>
                        <w:jc w:val="both"/>
                        <w:rPr>
                          <w:szCs w:val="24"/>
                          <w:lang w:eastAsia="lt-LT"/>
                        </w:rPr>
                      </w:pPr>
                      <w:sdt>
                        <w:sdtPr>
                          <w:alias w:val="Numeris"/>
                          <w:tag w:val="nr_f36a0c6f730a4d7c9c8ceccc1762855d"/>
                          <w:lock w:val="sdtLocked"/>
                          <w:richText/>
                        </w:sdtPr>
                        <w:sdtContent>
                          <w:r>
                            <w:rPr>
                              <w:color w:val="000000"/>
                              <w:spacing w:val="-3"/>
                              <w:szCs w:val="24"/>
                              <w:lang w:eastAsia="lt-LT"/>
                            </w:rPr>
                            <w:t>5.3.5</w:t>
                          </w:r>
                        </w:sdtContent>
                      </w:sdt>
                      <w:r>
                        <w:rPr>
                          <w:color w:val="000000"/>
                          <w:spacing w:val="-3"/>
                          <w:szCs w:val="24"/>
                          <w:lang w:eastAsia="lt-LT"/>
                        </w:rPr>
                        <w:t>. metalo atliekų, įskaitant elektros ir elektroninės įrangos atliekas ir netinkamų naudoti transporto priemonių laužą ir jų sudedamųjų dalių atliekas, apdorojimą smulkintuvuose;</w:t>
                      </w:r>
                    </w:p>
                  </w:sdtContent>
                </w:sdt>
              </w:sdtContent>
            </w:sdt>
            <w:sdt>
              <w:sdtPr>
                <w:alias w:val="1 pr. 5.4 pp."/>
                <w:tag w:val="part_4d350d8300b04c62be8939eff8e31de5"/>
                <w:lock w:val="sdtLocked"/>
                <w:richText/>
              </w:sdtPr>
              <w:sdtContent>
                <w:p>
                  <w:pPr>
                    <w:ind w:firstLine="567"/>
                    <w:jc w:val="both"/>
                    <w:rPr>
                      <w:szCs w:val="24"/>
                      <w:lang w:eastAsia="lt-LT"/>
                    </w:rPr>
                  </w:pPr>
                  <w:sdt>
                    <w:sdtPr>
                      <w:alias w:val="Numeris"/>
                      <w:tag w:val="nr_4d350d8300b04c62be8939eff8e31de5"/>
                      <w:lock w:val="sdtLocked"/>
                      <w:richText/>
                    </w:sdtPr>
                    <w:sdtContent>
                      <w:r>
                        <w:rPr>
                          <w:color w:val="000000"/>
                          <w:spacing w:val="-3"/>
                          <w:szCs w:val="24"/>
                          <w:lang w:eastAsia="lt-LT"/>
                        </w:rPr>
                        <w:t>5.4</w:t>
                      </w:r>
                    </w:sdtContent>
                  </w:sdt>
                  <w:r>
                    <w:rPr>
                      <w:color w:val="000000"/>
                      <w:spacing w:val="-3"/>
                      <w:szCs w:val="24"/>
                      <w:lang w:eastAsia="lt-LT"/>
                    </w:rPr>
                    <w:t>. nepavojingų atliekų naudojimas arba naudojimas ir šalinimas kartu, kai pajėgumas didesnis kaip 75 tonos per dieną, įskaitant vieną ar daugiau toliau nurodytų veiklos rūšių, išskyrus nuotekų dumblo iš komunalinių nuotekų valymo įrenginių apdorojimo veiklą:</w:t>
                  </w:r>
                </w:p>
                <w:sdt>
                  <w:sdtPr>
                    <w:alias w:val="1 pr. 5.4.1 pp."/>
                    <w:tag w:val="part_c7cabef877c1407d9219cd695860c776"/>
                    <w:lock w:val="sdtLocked"/>
                    <w:richText/>
                  </w:sdtPr>
                  <w:sdtContent>
                    <w:p>
                      <w:pPr>
                        <w:ind w:firstLine="567"/>
                        <w:jc w:val="both"/>
                        <w:rPr>
                          <w:szCs w:val="24"/>
                          <w:lang w:eastAsia="lt-LT"/>
                        </w:rPr>
                      </w:pPr>
                      <w:sdt>
                        <w:sdtPr>
                          <w:alias w:val="Numeris"/>
                          <w:tag w:val="nr_c7cabef877c1407d9219cd695860c776"/>
                          <w:lock w:val="sdtLocked"/>
                          <w:richText/>
                        </w:sdtPr>
                        <w:sdtContent>
                          <w:r>
                            <w:rPr>
                              <w:color w:val="000000"/>
                              <w:spacing w:val="-3"/>
                              <w:szCs w:val="24"/>
                              <w:lang w:eastAsia="lt-LT"/>
                            </w:rPr>
                            <w:t>5.4.1</w:t>
                          </w:r>
                        </w:sdtContent>
                      </w:sdt>
                      <w:r>
                        <w:rPr>
                          <w:color w:val="000000"/>
                          <w:spacing w:val="-3"/>
                          <w:szCs w:val="24"/>
                          <w:lang w:eastAsia="lt-LT"/>
                        </w:rPr>
                        <w:t>. biologinį apdorojimą;</w:t>
                      </w:r>
                    </w:p>
                  </w:sdtContent>
                </w:sdt>
                <w:sdt>
                  <w:sdtPr>
                    <w:alias w:val="1 pr. 5.4.2 pp."/>
                    <w:tag w:val="part_ca24d2b4f2a44dbd9364a925ad5531f7"/>
                    <w:lock w:val="sdtLocked"/>
                    <w:richText/>
                  </w:sdtPr>
                  <w:sdtContent>
                    <w:p>
                      <w:pPr>
                        <w:ind w:firstLine="567"/>
                        <w:jc w:val="both"/>
                        <w:rPr>
                          <w:szCs w:val="24"/>
                          <w:lang w:eastAsia="lt-LT"/>
                        </w:rPr>
                      </w:pPr>
                      <w:sdt>
                        <w:sdtPr>
                          <w:alias w:val="Numeris"/>
                          <w:tag w:val="nr_ca24d2b4f2a44dbd9364a925ad5531f7"/>
                          <w:lock w:val="sdtLocked"/>
                          <w:richText/>
                        </w:sdtPr>
                        <w:sdtContent>
                          <w:r>
                            <w:rPr>
                              <w:color w:val="000000"/>
                              <w:spacing w:val="-3"/>
                              <w:szCs w:val="24"/>
                              <w:lang w:eastAsia="lt-LT"/>
                            </w:rPr>
                            <w:t>5.4.2</w:t>
                          </w:r>
                        </w:sdtContent>
                      </w:sdt>
                      <w:r>
                        <w:rPr>
                          <w:color w:val="000000"/>
                          <w:spacing w:val="-3"/>
                          <w:szCs w:val="24"/>
                          <w:lang w:eastAsia="lt-LT"/>
                        </w:rPr>
                        <w:t>. atliekų paruošimą deginimui arba bendram deginimui;</w:t>
                      </w:r>
                    </w:p>
                  </w:sdtContent>
                </w:sdt>
                <w:sdt>
                  <w:sdtPr>
                    <w:alias w:val="1 pr. 5.4.3 pp."/>
                    <w:tag w:val="part_69439ba0ce724314a023e309f263885e"/>
                    <w:lock w:val="sdtLocked"/>
                    <w:richText/>
                  </w:sdtPr>
                  <w:sdtContent>
                    <w:p>
                      <w:pPr>
                        <w:ind w:firstLine="567"/>
                        <w:jc w:val="both"/>
                        <w:rPr>
                          <w:szCs w:val="24"/>
                          <w:lang w:eastAsia="lt-LT"/>
                        </w:rPr>
                      </w:pPr>
                      <w:sdt>
                        <w:sdtPr>
                          <w:alias w:val="Numeris"/>
                          <w:tag w:val="nr_69439ba0ce724314a023e309f263885e"/>
                          <w:lock w:val="sdtLocked"/>
                          <w:richText/>
                        </w:sdtPr>
                        <w:sdtContent>
                          <w:r>
                            <w:rPr>
                              <w:color w:val="000000"/>
                              <w:spacing w:val="-3"/>
                              <w:szCs w:val="24"/>
                              <w:lang w:eastAsia="lt-LT"/>
                            </w:rPr>
                            <w:t>5.4.3</w:t>
                          </w:r>
                        </w:sdtContent>
                      </w:sdt>
                      <w:r>
                        <w:rPr>
                          <w:color w:val="000000"/>
                          <w:spacing w:val="-3"/>
                          <w:szCs w:val="24"/>
                          <w:lang w:eastAsia="lt-LT"/>
                        </w:rPr>
                        <w:t>. šlakų ir pelenų apdorojimą;</w:t>
                      </w:r>
                    </w:p>
                  </w:sdtContent>
                </w:sdt>
                <w:sdt>
                  <w:sdtPr>
                    <w:alias w:val="1 pr. 5.4.4 pp."/>
                    <w:tag w:val="part_cf5031781e2b4d63bf77ec768a837a3a"/>
                    <w:lock w:val="sdtLocked"/>
                    <w:richText/>
                  </w:sdtPr>
                  <w:sdtContent>
                    <w:p>
                      <w:pPr>
                        <w:ind w:firstLine="567"/>
                        <w:jc w:val="both"/>
                        <w:rPr>
                          <w:szCs w:val="24"/>
                          <w:lang w:eastAsia="lt-LT"/>
                        </w:rPr>
                      </w:pPr>
                      <w:sdt>
                        <w:sdtPr>
                          <w:alias w:val="Numeris"/>
                          <w:tag w:val="nr_cf5031781e2b4d63bf77ec768a837a3a"/>
                          <w:lock w:val="sdtLocked"/>
                          <w:richText/>
                        </w:sdtPr>
                        <w:sdtContent>
                          <w:r>
                            <w:rPr>
                              <w:color w:val="000000"/>
                              <w:spacing w:val="-3"/>
                              <w:szCs w:val="24"/>
                              <w:lang w:eastAsia="lt-LT"/>
                            </w:rPr>
                            <w:t>5.4.4</w:t>
                          </w:r>
                        </w:sdtContent>
                      </w:sdt>
                      <w:r>
                        <w:rPr>
                          <w:color w:val="000000"/>
                          <w:spacing w:val="-3"/>
                          <w:szCs w:val="24"/>
                          <w:lang w:eastAsia="lt-LT"/>
                        </w:rPr>
                        <w:t>. metalo atliekų, įskaitant elektros ir elektroninės įrangos atliekas ir netinkamų naudoti transporto priemonių laužą ir jų sudedamųjų dalių atliekas, apdorojimą smulkintuvuose.</w:t>
                      </w:r>
                    </w:p>
                    <w:p>
                      <w:pPr>
                        <w:ind w:firstLine="567"/>
                        <w:jc w:val="both"/>
                        <w:rPr>
                          <w:szCs w:val="24"/>
                          <w:lang w:eastAsia="lt-LT"/>
                        </w:rPr>
                      </w:pPr>
                      <w:r>
                        <w:rPr>
                          <w:color w:val="000000"/>
                          <w:spacing w:val="-3"/>
                          <w:szCs w:val="24"/>
                          <w:lang w:eastAsia="lt-LT"/>
                        </w:rPr>
                        <w:t>Tais atvejais, kai vienintelė vykdoma atliekų tvarkymo veikla yra anaerobinis apdorojimas, šios veiklos pajėgumas turi būti 100 tonų per dieną ir daugiau;</w:t>
                      </w:r>
                    </w:p>
                  </w:sdtContent>
                </w:sdt>
              </w:sdtContent>
            </w:sdt>
            <w:sdt>
              <w:sdtPr>
                <w:alias w:val="1 pr. 5.5 pp."/>
                <w:tag w:val="part_becd9872928c4329830297c132a9df39"/>
                <w:lock w:val="sdtLocked"/>
                <w:richText/>
              </w:sdtPr>
              <w:sdtContent>
                <w:p>
                  <w:pPr>
                    <w:ind w:firstLine="567"/>
                    <w:jc w:val="both"/>
                    <w:rPr>
                      <w:szCs w:val="24"/>
                      <w:lang w:eastAsia="lt-LT"/>
                    </w:rPr>
                  </w:pPr>
                  <w:sdt>
                    <w:sdtPr>
                      <w:alias w:val="Numeris"/>
                      <w:tag w:val="nr_becd9872928c4329830297c132a9df39"/>
                      <w:lock w:val="sdtLocked"/>
                      <w:richText/>
                    </w:sdtPr>
                    <w:sdtContent>
                      <w:r>
                        <w:rPr>
                          <w:color w:val="000000"/>
                          <w:spacing w:val="-3"/>
                          <w:szCs w:val="24"/>
                          <w:lang w:eastAsia="lt-LT"/>
                        </w:rPr>
                        <w:t>5.5</w:t>
                      </w:r>
                    </w:sdtContent>
                  </w:sdt>
                  <w:r>
                    <w:rPr>
                      <w:color w:val="000000"/>
                      <w:spacing w:val="-3"/>
                      <w:szCs w:val="24"/>
                      <w:lang w:eastAsia="lt-LT"/>
                    </w:rPr>
                    <w:t>. sąvartynai, kaip apibrėžta Atliekų tvarkymo įstatyme, priimantys daugiau negu 10 tonų atliekų per dieną arba kurių bendras pajėgumas didesnis kaip 25 000 tonų, išskyrus inertinių atliekų sąvartynus;</w:t>
                  </w:r>
                </w:p>
              </w:sdtContent>
            </w:sdt>
            <w:sdt>
              <w:sdtPr>
                <w:alias w:val="1 pr. 5.6 pp."/>
                <w:tag w:val="part_b7d99e9e9d804753ab882f18f2cbb746"/>
                <w:lock w:val="sdtLocked"/>
                <w:richText/>
              </w:sdtPr>
              <w:sdtContent>
                <w:p>
                  <w:pPr>
                    <w:ind w:firstLine="567"/>
                    <w:jc w:val="both"/>
                    <w:rPr>
                      <w:szCs w:val="24"/>
                      <w:lang w:eastAsia="lt-LT"/>
                    </w:rPr>
                  </w:pPr>
                  <w:sdt>
                    <w:sdtPr>
                      <w:alias w:val="Numeris"/>
                      <w:tag w:val="nr_b7d99e9e9d804753ab882f18f2cbb746"/>
                      <w:lock w:val="sdtLocked"/>
                      <w:richText/>
                    </w:sdtPr>
                    <w:sdtContent>
                      <w:r>
                        <w:rPr>
                          <w:color w:val="000000"/>
                          <w:spacing w:val="-3"/>
                          <w:szCs w:val="24"/>
                          <w:lang w:eastAsia="lt-LT"/>
                        </w:rPr>
                        <w:t>5.6</w:t>
                      </w:r>
                    </w:sdtContent>
                  </w:sdt>
                  <w:r>
                    <w:rPr>
                      <w:color w:val="000000"/>
                      <w:spacing w:val="-3"/>
                      <w:szCs w:val="24"/>
                      <w:lang w:eastAsia="lt-LT"/>
                    </w:rPr>
                    <w:t>. laikinasis pavojingųjų atliekų laikymas, kuriam netaikomas 5.5 papunktis, prieš atliekant bet kurios 5.1, 5.2, 5.5 ir 5.7 papunkčiuose išvardintos rūšies veiklą, kai bendras pajėgumas yra didesnis kaip 50 tonų, išskyrus laikinąjį laikymą atliekų susidarymo vietoje prieš surenkant;</w:t>
                  </w:r>
                </w:p>
              </w:sdtContent>
            </w:sdt>
            <w:sdt>
              <w:sdtPr>
                <w:alias w:val="1 pr. 5.7 pp."/>
                <w:tag w:val="part_2ce8ba5b2a68450e8863583e132523b7"/>
                <w:lock w:val="sdtLocked"/>
                <w:richText/>
              </w:sdtPr>
              <w:sdtContent>
                <w:p>
                  <w:pPr>
                    <w:ind w:firstLine="567"/>
                    <w:jc w:val="both"/>
                    <w:rPr>
                      <w:szCs w:val="24"/>
                      <w:lang w:eastAsia="lt-LT"/>
                    </w:rPr>
                  </w:pPr>
                  <w:sdt>
                    <w:sdtPr>
                      <w:alias w:val="Numeris"/>
                      <w:tag w:val="nr_2ce8ba5b2a68450e8863583e132523b7"/>
                      <w:lock w:val="sdtLocked"/>
                      <w:richText/>
                    </w:sdtPr>
                    <w:sdtContent>
                      <w:r>
                        <w:rPr>
                          <w:color w:val="000000"/>
                          <w:szCs w:val="24"/>
                          <w:lang w:eastAsia="lt-LT"/>
                        </w:rPr>
                        <w:t>5.7</w:t>
                      </w:r>
                    </w:sdtContent>
                  </w:sdt>
                  <w:r>
                    <w:rPr>
                      <w:color w:val="000000"/>
                      <w:szCs w:val="24"/>
                      <w:lang w:eastAsia="lt-LT"/>
                    </w:rPr>
                    <w:t>. likviduojami sąvartynai;</w:t>
                  </w:r>
                </w:p>
              </w:sdtContent>
            </w:sdt>
            <w:sdt>
              <w:sdtPr>
                <w:alias w:val="1 pr. 5.8 pp."/>
                <w:tag w:val="part_5317559081d846c0b6e0e01a03af1e0b"/>
                <w:lock w:val="sdtLocked"/>
                <w:richText/>
              </w:sdtPr>
              <w:sdtContent>
                <w:p>
                  <w:pPr>
                    <w:ind w:firstLine="567"/>
                    <w:jc w:val="both"/>
                    <w:rPr>
                      <w:szCs w:val="24"/>
                      <w:lang w:eastAsia="lt-LT"/>
                    </w:rPr>
                  </w:pPr>
                  <w:sdt>
                    <w:sdtPr>
                      <w:alias w:val="Numeris"/>
                      <w:tag w:val="nr_5317559081d846c0b6e0e01a03af1e0b"/>
                      <w:lock w:val="sdtLocked"/>
                      <w:richText/>
                    </w:sdtPr>
                    <w:sdtContent>
                      <w:r>
                        <w:rPr>
                          <w:color w:val="000000"/>
                          <w:szCs w:val="24"/>
                          <w:lang w:eastAsia="lt-LT"/>
                        </w:rPr>
                        <w:t>5.8</w:t>
                      </w:r>
                    </w:sdtContent>
                  </w:sdt>
                  <w:r>
                    <w:rPr>
                      <w:color w:val="000000"/>
                      <w:szCs w:val="24"/>
                      <w:lang w:eastAsia="lt-LT"/>
                    </w:rPr>
                    <w:t>. metalo laužo tvarkymo aikštelės;</w:t>
                  </w:r>
                </w:p>
              </w:sdtContent>
            </w:sdt>
            <w:sdt>
              <w:sdtPr>
                <w:alias w:val="1 pr. 5.9 pp."/>
                <w:tag w:val="part_503113b0a82a4c9ea391447842f89dbe"/>
                <w:lock w:val="sdtLocked"/>
                <w:richText/>
              </w:sdtPr>
              <w:sdtContent>
                <w:p>
                  <w:pPr>
                    <w:ind w:firstLine="567"/>
                    <w:jc w:val="both"/>
                    <w:rPr>
                      <w:szCs w:val="24"/>
                      <w:lang w:eastAsia="lt-LT"/>
                    </w:rPr>
                  </w:pPr>
                  <w:sdt>
                    <w:sdtPr>
                      <w:alias w:val="Numeris"/>
                      <w:tag w:val="nr_503113b0a82a4c9ea391447842f89dbe"/>
                      <w:lock w:val="sdtLocked"/>
                      <w:richText/>
                    </w:sdtPr>
                    <w:sdtContent>
                      <w:r>
                        <w:rPr>
                          <w:color w:val="000000"/>
                          <w:szCs w:val="24"/>
                          <w:lang w:eastAsia="lt-LT"/>
                        </w:rPr>
                        <w:t>5.9</w:t>
                      </w:r>
                    </w:sdtContent>
                  </w:sdt>
                  <w:r>
                    <w:rPr>
                      <w:color w:val="000000"/>
                      <w:szCs w:val="24"/>
                      <w:lang w:eastAsia="lt-LT"/>
                    </w:rPr>
                    <w:t>. automobilių ir kitos įrangos demontavimo aikštelės;</w:t>
                  </w:r>
                </w:p>
              </w:sdtContent>
            </w:sdt>
            <w:sdt>
              <w:sdtPr>
                <w:alias w:val="1 pr. 5.10 pp."/>
                <w:tag w:val="part_5bb9eaba894a46aab2f5624eb8b6822c"/>
                <w:lock w:val="sdtLocked"/>
                <w:richText/>
              </w:sdtPr>
              <w:sdtContent>
                <w:p>
                  <w:pPr>
                    <w:ind w:firstLine="567"/>
                    <w:jc w:val="both"/>
                    <w:rPr>
                      <w:szCs w:val="24"/>
                      <w:lang w:eastAsia="lt-LT"/>
                    </w:rPr>
                  </w:pPr>
                  <w:sdt>
                    <w:sdtPr>
                      <w:alias w:val="Numeris"/>
                      <w:tag w:val="nr_5bb9eaba894a46aab2f5624eb8b6822c"/>
                      <w:lock w:val="sdtLocked"/>
                      <w:richText/>
                    </w:sdtPr>
                    <w:sdtContent>
                      <w:r>
                        <w:rPr>
                          <w:color w:val="000000"/>
                          <w:szCs w:val="24"/>
                          <w:lang w:eastAsia="lt-LT"/>
                        </w:rPr>
                        <w:t>5.10</w:t>
                      </w:r>
                    </w:sdtContent>
                  </w:sdt>
                  <w:r>
                    <w:rPr>
                      <w:color w:val="000000"/>
                      <w:szCs w:val="24"/>
                      <w:lang w:eastAsia="lt-LT"/>
                    </w:rPr>
                    <w:t>. gyvulių ir paukščių gaišenų ir kitų atliekų kapinynai;</w:t>
                  </w:r>
                </w:p>
              </w:sdtContent>
            </w:sdt>
            <w:sdt>
              <w:sdtPr>
                <w:alias w:val="1 pr. 5.11 pp."/>
                <w:tag w:val="part_9eeae53e51da4b21ace534169376170f"/>
                <w:lock w:val="sdtLocked"/>
                <w:richText/>
              </w:sdtPr>
              <w:sdtContent>
                <w:p>
                  <w:pPr>
                    <w:ind w:firstLine="567"/>
                    <w:jc w:val="both"/>
                    <w:rPr>
                      <w:szCs w:val="24"/>
                      <w:lang w:eastAsia="lt-LT"/>
                    </w:rPr>
                  </w:pPr>
                  <w:sdt>
                    <w:sdtPr>
                      <w:alias w:val="Numeris"/>
                      <w:tag w:val="nr_9eeae53e51da4b21ace534169376170f"/>
                      <w:lock w:val="sdtLocked"/>
                      <w:richText/>
                    </w:sdtPr>
                    <w:sdtContent>
                      <w:r>
                        <w:rPr>
                          <w:color w:val="000000"/>
                          <w:szCs w:val="24"/>
                          <w:lang w:eastAsia="lt-LT"/>
                        </w:rPr>
                        <w:t>5.11</w:t>
                      </w:r>
                    </w:sdtContent>
                  </w:sdt>
                  <w:r>
                    <w:rPr>
                      <w:color w:val="000000"/>
                      <w:szCs w:val="24"/>
                      <w:lang w:eastAsia="lt-LT"/>
                    </w:rPr>
                    <w:t>. nuotekų dumblo sandėliavimo aikštelės, įskaitant ežerų, upių, jūros, kanalų valymo metu susidarančias nuosėdas;</w:t>
                  </w:r>
                </w:p>
              </w:sdtContent>
            </w:sdt>
            <w:sdt>
              <w:sdtPr>
                <w:alias w:val="1 pr. 5.12 pp."/>
                <w:tag w:val="part_1e88c575f8e34ab584b5b57e0fe4f976"/>
                <w:lock w:val="sdtLocked"/>
                <w:richText/>
              </w:sdtPr>
              <w:sdtContent>
                <w:p>
                  <w:pPr>
                    <w:ind w:firstLine="567"/>
                    <w:jc w:val="both"/>
                    <w:rPr>
                      <w:szCs w:val="24"/>
                      <w:lang w:eastAsia="lt-LT"/>
                    </w:rPr>
                  </w:pPr>
                  <w:sdt>
                    <w:sdtPr>
                      <w:alias w:val="Numeris"/>
                      <w:tag w:val="nr_1e88c575f8e34ab584b5b57e0fe4f976"/>
                      <w:lock w:val="sdtLocked"/>
                      <w:richText/>
                    </w:sdtPr>
                    <w:sdtContent>
                      <w:r>
                        <w:rPr>
                          <w:color w:val="000000"/>
                          <w:spacing w:val="-5"/>
                          <w:szCs w:val="24"/>
                          <w:lang w:eastAsia="lt-LT"/>
                        </w:rPr>
                        <w:t>5.12</w:t>
                      </w:r>
                    </w:sdtContent>
                  </w:sdt>
                  <w:r>
                    <w:rPr>
                      <w:color w:val="000000"/>
                      <w:spacing w:val="-5"/>
                      <w:szCs w:val="24"/>
                      <w:lang w:eastAsia="lt-LT"/>
                    </w:rPr>
                    <w:t>. nuotekų filtravimo gamtinėmis sąlygomis įrenginiai, kurių pajėgumas daugiau kaip 50 m</w:t>
                  </w:r>
                  <w:r>
                    <w:rPr>
                      <w:color w:val="000000"/>
                      <w:spacing w:val="-5"/>
                      <w:szCs w:val="24"/>
                      <w:vertAlign w:val="superscript"/>
                      <w:lang w:eastAsia="lt-LT"/>
                    </w:rPr>
                    <w:t>3</w:t>
                  </w:r>
                  <w:r>
                    <w:rPr>
                      <w:color w:val="000000"/>
                      <w:spacing w:val="-5"/>
                      <w:szCs w:val="24"/>
                      <w:lang w:eastAsia="lt-LT"/>
                    </w:rPr>
                    <w:t> per dieną;</w:t>
                  </w:r>
                </w:p>
              </w:sdtContent>
            </w:sdt>
            <w:sdt>
              <w:sdtPr>
                <w:alias w:val="1 pr. 5.13 pp."/>
                <w:tag w:val="part_348098e54cd04a0593097c03f55ec001"/>
                <w:lock w:val="sdtLocked"/>
                <w:richText/>
              </w:sdtPr>
              <w:sdtContent>
                <w:p>
                  <w:pPr>
                    <w:ind w:firstLine="567"/>
                    <w:jc w:val="both"/>
                    <w:rPr>
                      <w:szCs w:val="24"/>
                      <w:lang w:eastAsia="lt-LT"/>
                    </w:rPr>
                  </w:pPr>
                  <w:sdt>
                    <w:sdtPr>
                      <w:alias w:val="Numeris"/>
                      <w:tag w:val="nr_348098e54cd04a0593097c03f55ec001"/>
                      <w:lock w:val="sdtLocked"/>
                      <w:richText/>
                    </w:sdtPr>
                    <w:sdtContent>
                      <w:r>
                        <w:rPr>
                          <w:color w:val="000000"/>
                          <w:szCs w:val="24"/>
                          <w:lang w:eastAsia="lt-LT"/>
                        </w:rPr>
                        <w:t>5.13</w:t>
                      </w:r>
                    </w:sdtContent>
                  </w:sdt>
                  <w:r>
                    <w:rPr>
                      <w:color w:val="000000"/>
                      <w:szCs w:val="24"/>
                      <w:lang w:eastAsia="lt-LT"/>
                    </w:rPr>
                    <w:t>. nuotekų valymo įrenginiai, kurių pajėgumas viršija 15000 gyventojų ekvivalentą;</w:t>
                  </w:r>
                </w:p>
              </w:sdtContent>
            </w:sdt>
            <w:sdt>
              <w:sdtPr>
                <w:alias w:val="1 pr. 5.14 pp."/>
                <w:tag w:val="part_b9646e44f61d4eb993b875a387bc35ef"/>
                <w:lock w:val="sdtLocked"/>
                <w:richText/>
              </w:sdtPr>
              <w:sdtContent>
                <w:p>
                  <w:pPr>
                    <w:ind w:firstLine="567"/>
                    <w:jc w:val="both"/>
                    <w:rPr>
                      <w:szCs w:val="24"/>
                      <w:lang w:eastAsia="lt-LT"/>
                    </w:rPr>
                  </w:pPr>
                  <w:sdt>
                    <w:sdtPr>
                      <w:alias w:val="Numeris"/>
                      <w:tag w:val="nr_b9646e44f61d4eb993b875a387bc35ef"/>
                      <w:lock w:val="sdtLocked"/>
                      <w:richText/>
                    </w:sdtPr>
                    <w:sdtContent>
                      <w:r>
                        <w:rPr>
                          <w:color w:val="000000"/>
                          <w:szCs w:val="24"/>
                          <w:lang w:eastAsia="lt-LT"/>
                        </w:rPr>
                        <w:t>5.14</w:t>
                      </w:r>
                    </w:sdtContent>
                  </w:sdt>
                  <w:r>
                    <w:rPr>
                      <w:color w:val="000000"/>
                      <w:szCs w:val="24"/>
                      <w:lang w:eastAsia="lt-LT"/>
                    </w:rPr>
                    <w:t>. užteršto dirvožemio, grunto, dumblo valymo vietos, kurių valymo pajėgumas daugiau kaip 3500 m</w:t>
                  </w:r>
                  <w:r>
                    <w:rPr>
                      <w:color w:val="000000"/>
                      <w:szCs w:val="24"/>
                      <w:vertAlign w:val="superscript"/>
                      <w:lang w:eastAsia="lt-LT"/>
                    </w:rPr>
                    <w:t>3</w:t>
                  </w:r>
                  <w:r>
                    <w:rPr>
                      <w:color w:val="000000"/>
                      <w:szCs w:val="24"/>
                      <w:lang w:eastAsia="lt-LT"/>
                    </w:rPr>
                    <w:t> dirvožemio.</w:t>
                  </w:r>
                </w:p>
              </w:sdtContent>
            </w:sdt>
          </w:sdtContent>
        </w:sdt>
        <w:sdt>
          <w:sdtPr>
            <w:alias w:val="1 pr. 6 p."/>
            <w:tag w:val="part_78e63861d2184b968ae5e81f39cde671"/>
            <w:lock w:val="sdtLocked"/>
            <w:richText/>
          </w:sdtPr>
          <w:sdtContent>
            <w:p>
              <w:pPr>
                <w:tabs>
                  <w:tab w:val="left" w:pos="3210"/>
                </w:tabs>
                <w:ind w:firstLine="567"/>
                <w:jc w:val="both"/>
                <w:rPr>
                  <w:szCs w:val="24"/>
                  <w:lang w:eastAsia="lt-LT"/>
                </w:rPr>
              </w:pPr>
              <w:sdt>
                <w:sdtPr>
                  <w:alias w:val="Numeris"/>
                  <w:tag w:val="nr_78e63861d2184b968ae5e81f39cde671"/>
                  <w:lock w:val="sdtLocked"/>
                  <w:richText/>
                </w:sdtPr>
                <w:sdtContent>
                  <w:r>
                    <w:rPr>
                      <w:bCs/>
                      <w:color w:val="000000"/>
                      <w:szCs w:val="24"/>
                      <w:lang w:eastAsia="lt-LT"/>
                    </w:rPr>
                    <w:t>6</w:t>
                  </w:r>
                </w:sdtContent>
              </w:sdt>
              <w:r>
                <w:rPr>
                  <w:bCs/>
                  <w:color w:val="000000"/>
                  <w:szCs w:val="24"/>
                  <w:lang w:eastAsia="lt-LT"/>
                </w:rPr>
                <w:t>. Kitos veiklos rūšys:</w:t>
                <w:tab/>
              </w:r>
            </w:p>
            <w:sdt>
              <w:sdtPr>
                <w:alias w:val="1 pr. 6.1 pp."/>
                <w:tag w:val="part_213c6fd0dda84ccdbeaf8095d7b08120"/>
                <w:lock w:val="sdtLocked"/>
                <w:richText/>
              </w:sdtPr>
              <w:sdtContent>
                <w:p>
                  <w:pPr>
                    <w:ind w:firstLine="567"/>
                    <w:jc w:val="both"/>
                    <w:rPr>
                      <w:szCs w:val="24"/>
                      <w:lang w:eastAsia="lt-LT"/>
                    </w:rPr>
                  </w:pPr>
                  <w:sdt>
                    <w:sdtPr>
                      <w:alias w:val="Numeris"/>
                      <w:tag w:val="nr_213c6fd0dda84ccdbeaf8095d7b08120"/>
                      <w:lock w:val="sdtLocked"/>
                      <w:richText/>
                    </w:sdtPr>
                    <w:sdtContent>
                      <w:r>
                        <w:rPr>
                          <w:color w:val="000000"/>
                          <w:szCs w:val="24"/>
                          <w:lang w:eastAsia="lt-LT"/>
                        </w:rPr>
                        <w:t>6.1</w:t>
                      </w:r>
                    </w:sdtContent>
                  </w:sdt>
                  <w:r>
                    <w:rPr>
                      <w:color w:val="000000"/>
                      <w:szCs w:val="24"/>
                      <w:lang w:eastAsia="lt-LT"/>
                    </w:rPr>
                    <w:t>. pramoniniuose įrenginiuose atliekama šių gaminių gamyba:</w:t>
                  </w:r>
                </w:p>
                <w:sdt>
                  <w:sdtPr>
                    <w:alias w:val="1 pr. 6.1.1 pp."/>
                    <w:tag w:val="part_27994427324b41a18e229d73cf7cb9df"/>
                    <w:lock w:val="sdtLocked"/>
                    <w:richText/>
                  </w:sdtPr>
                  <w:sdtContent>
                    <w:p>
                      <w:pPr>
                        <w:ind w:firstLine="567"/>
                        <w:jc w:val="both"/>
                        <w:rPr>
                          <w:szCs w:val="24"/>
                          <w:lang w:eastAsia="lt-LT"/>
                        </w:rPr>
                      </w:pPr>
                      <w:sdt>
                        <w:sdtPr>
                          <w:alias w:val="Numeris"/>
                          <w:tag w:val="nr_27994427324b41a18e229d73cf7cb9df"/>
                          <w:lock w:val="sdtLocked"/>
                          <w:richText/>
                        </w:sdtPr>
                        <w:sdtContent>
                          <w:r>
                            <w:rPr>
                              <w:color w:val="000000"/>
                              <w:szCs w:val="24"/>
                              <w:lang w:eastAsia="lt-LT"/>
                            </w:rPr>
                            <w:t>6.1.1</w:t>
                          </w:r>
                        </w:sdtContent>
                      </w:sdt>
                      <w:r>
                        <w:rPr>
                          <w:color w:val="000000"/>
                          <w:szCs w:val="24"/>
                          <w:lang w:eastAsia="lt-LT"/>
                        </w:rPr>
                        <w:t>. celiuliozė iš medienos arba kitų pluoštinių medžiagų;</w:t>
                      </w:r>
                    </w:p>
                  </w:sdtContent>
                </w:sdt>
                <w:sdt>
                  <w:sdtPr>
                    <w:alias w:val="1 pr. 6.1.2 pp."/>
                    <w:tag w:val="part_629baecbed8d407795472ad0620e3266"/>
                    <w:lock w:val="sdtLocked"/>
                    <w:richText/>
                  </w:sdtPr>
                  <w:sdtContent>
                    <w:p>
                      <w:pPr>
                        <w:ind w:firstLine="567"/>
                        <w:jc w:val="both"/>
                        <w:rPr>
                          <w:szCs w:val="24"/>
                          <w:lang w:eastAsia="lt-LT"/>
                        </w:rPr>
                      </w:pPr>
                      <w:sdt>
                        <w:sdtPr>
                          <w:alias w:val="Numeris"/>
                          <w:tag w:val="nr_629baecbed8d407795472ad0620e3266"/>
                          <w:lock w:val="sdtLocked"/>
                          <w:richText/>
                        </w:sdtPr>
                        <w:sdtContent>
                          <w:r>
                            <w:rPr>
                              <w:color w:val="000000"/>
                              <w:szCs w:val="24"/>
                              <w:lang w:eastAsia="lt-LT"/>
                            </w:rPr>
                            <w:t>6.1.2</w:t>
                          </w:r>
                        </w:sdtContent>
                      </w:sdt>
                      <w:r>
                        <w:rPr>
                          <w:color w:val="000000"/>
                          <w:szCs w:val="24"/>
                          <w:lang w:eastAsia="lt-LT"/>
                        </w:rPr>
                        <w:t>. popieriaus ar kartono, kai gamybos pajėgumas didesnis kaip 20 tonų per dieną;</w:t>
                      </w:r>
                    </w:p>
                  </w:sdtContent>
                </w:sdt>
                <w:sdt>
                  <w:sdtPr>
                    <w:alias w:val="1 pr. 6.1.3 pp."/>
                    <w:tag w:val="part_4175d3e1f2834e6d95d5ee068c9dd8ef"/>
                    <w:lock w:val="sdtLocked"/>
                    <w:richText/>
                  </w:sdtPr>
                  <w:sdtContent>
                    <w:p>
                      <w:pPr>
                        <w:ind w:firstLine="567"/>
                        <w:jc w:val="both"/>
                        <w:rPr>
                          <w:szCs w:val="24"/>
                          <w:lang w:eastAsia="lt-LT"/>
                        </w:rPr>
                      </w:pPr>
                      <w:sdt>
                        <w:sdtPr>
                          <w:alias w:val="Numeris"/>
                          <w:tag w:val="nr_4175d3e1f2834e6d95d5ee068c9dd8ef"/>
                          <w:lock w:val="sdtLocked"/>
                          <w:richText/>
                        </w:sdtPr>
                        <w:sdtContent>
                          <w:r>
                            <w:rPr>
                              <w:color w:val="000000"/>
                              <w:szCs w:val="24"/>
                              <w:lang w:eastAsia="lt-LT"/>
                            </w:rPr>
                            <w:t>6.1.3</w:t>
                          </w:r>
                        </w:sdtContent>
                      </w:sdt>
                      <w:r>
                        <w:rPr>
                          <w:color w:val="000000"/>
                          <w:szCs w:val="24"/>
                          <w:lang w:eastAsia="lt-LT"/>
                        </w:rPr>
                        <w:t>. vienos ar daugiau rūšių medžio plokščių: orientuotų skiedrantų plokščių, smulkintų plokščių arba plaušų plokščių, kai gamybos pajėgumas didesnis kaip 600 m</w:t>
                      </w:r>
                      <w:r>
                        <w:rPr>
                          <w:color w:val="000000"/>
                          <w:szCs w:val="24"/>
                          <w:vertAlign w:val="superscript"/>
                          <w:lang w:eastAsia="lt-LT"/>
                        </w:rPr>
                        <w:t>3</w:t>
                      </w:r>
                      <w:r>
                        <w:rPr>
                          <w:color w:val="000000"/>
                          <w:szCs w:val="24"/>
                          <w:lang w:eastAsia="lt-LT"/>
                        </w:rPr>
                        <w:t> per dieną;</w:t>
                      </w:r>
                    </w:p>
                  </w:sdtContent>
                </w:sdt>
              </w:sdtContent>
            </w:sdt>
            <w:sdt>
              <w:sdtPr>
                <w:alias w:val="1 pr. 6.2 pp."/>
                <w:tag w:val="part_fd326580f6bf483296cde5da0c88565b"/>
                <w:lock w:val="sdtLocked"/>
                <w:richText/>
              </w:sdtPr>
              <w:sdtContent>
                <w:p>
                  <w:pPr>
                    <w:ind w:firstLine="567"/>
                    <w:jc w:val="both"/>
                    <w:rPr>
                      <w:szCs w:val="24"/>
                      <w:lang w:eastAsia="lt-LT"/>
                    </w:rPr>
                  </w:pPr>
                  <w:sdt>
                    <w:sdtPr>
                      <w:alias w:val="Numeris"/>
                      <w:tag w:val="nr_fd326580f6bf483296cde5da0c88565b"/>
                      <w:lock w:val="sdtLocked"/>
                      <w:richText/>
                    </w:sdtPr>
                    <w:sdtContent>
                      <w:r>
                        <w:rPr>
                          <w:color w:val="000000"/>
                          <w:spacing w:val="-3"/>
                          <w:szCs w:val="24"/>
                          <w:lang w:eastAsia="lt-LT"/>
                        </w:rPr>
                        <w:t>6.2</w:t>
                      </w:r>
                    </w:sdtContent>
                  </w:sdt>
                  <w:r>
                    <w:rPr>
                      <w:color w:val="000000"/>
                      <w:spacing w:val="-3"/>
                      <w:szCs w:val="24"/>
                      <w:lang w:eastAsia="lt-LT"/>
                    </w:rPr>
                    <w:t>. pirminis pluošto arba tekstilės apdorojimas (plovimas, balinimas, merserizavimas)</w:t>
                  </w:r>
                  <w:r>
                    <w:rPr>
                      <w:color w:val="000000"/>
                      <w:szCs w:val="24"/>
                      <w:lang w:eastAsia="lt-LT"/>
                    </w:rPr>
                    <w:t xml:space="preserve"> arba dažymas, kai apdorojimo pajėgumas didesnis kaip 10 tonų pluošto per dieną;</w:t>
                  </w:r>
                </w:p>
              </w:sdtContent>
            </w:sdt>
            <w:sdt>
              <w:sdtPr>
                <w:alias w:val="1 pr. 6.3 pp."/>
                <w:tag w:val="part_ea3abef95137462abd60ce939ae872cd"/>
                <w:lock w:val="sdtLocked"/>
                <w:richText/>
              </w:sdtPr>
              <w:sdtContent>
                <w:p>
                  <w:pPr>
                    <w:ind w:firstLine="567"/>
                    <w:jc w:val="both"/>
                    <w:rPr>
                      <w:szCs w:val="24"/>
                      <w:lang w:eastAsia="lt-LT"/>
                    </w:rPr>
                  </w:pPr>
                  <w:sdt>
                    <w:sdtPr>
                      <w:alias w:val="Numeris"/>
                      <w:tag w:val="nr_ea3abef95137462abd60ce939ae872cd"/>
                      <w:lock w:val="sdtLocked"/>
                      <w:richText/>
                    </w:sdtPr>
                    <w:sdtContent>
                      <w:r>
                        <w:rPr>
                          <w:color w:val="000000"/>
                          <w:spacing w:val="-3"/>
                          <w:szCs w:val="24"/>
                          <w:lang w:eastAsia="lt-LT"/>
                        </w:rPr>
                        <w:t>6.3</w:t>
                      </w:r>
                    </w:sdtContent>
                  </w:sdt>
                  <w:r>
                    <w:rPr>
                      <w:color w:val="000000"/>
                      <w:spacing w:val="-3"/>
                      <w:szCs w:val="24"/>
                      <w:lang w:eastAsia="lt-LT"/>
                    </w:rPr>
                    <w:t>. kailių ir odų rauginimas, kai apdorojimo pajėgumas didesnis kaip 12 tonų gatavos produkcijos per dieną;</w:t>
                  </w:r>
                </w:p>
              </w:sdtContent>
            </w:sdt>
            <w:sdt>
              <w:sdtPr>
                <w:alias w:val="1 pr. 6.4 pp."/>
                <w:tag w:val="part_7a1d91280ca44706a531abd1d1a1de09"/>
                <w:lock w:val="sdtLocked"/>
                <w:richText/>
              </w:sdtPr>
              <w:sdtContent>
                <w:p>
                  <w:pPr>
                    <w:ind w:firstLine="567"/>
                    <w:jc w:val="both"/>
                    <w:rPr>
                      <w:szCs w:val="24"/>
                      <w:lang w:eastAsia="lt-LT"/>
                    </w:rPr>
                  </w:pPr>
                  <w:sdt>
                    <w:sdtPr>
                      <w:alias w:val="Numeris"/>
                      <w:tag w:val="nr_7a1d91280ca44706a531abd1d1a1de09"/>
                      <w:lock w:val="sdtLocked"/>
                      <w:richText/>
                    </w:sdtPr>
                    <w:sdtContent>
                      <w:r>
                        <w:rPr>
                          <w:color w:val="000000"/>
                          <w:szCs w:val="24"/>
                          <w:lang w:eastAsia="lt-LT"/>
                        </w:rPr>
                        <w:t>6.4</w:t>
                      </w:r>
                    </w:sdtContent>
                  </w:sdt>
                  <w:r>
                    <w:rPr>
                      <w:color w:val="000000"/>
                      <w:szCs w:val="24"/>
                      <w:lang w:eastAsia="lt-LT"/>
                    </w:rPr>
                    <w:t>. skerdyklų ir maisto pramonės įrenginių eksploatavimas:</w:t>
                  </w:r>
                </w:p>
                <w:sdt>
                  <w:sdtPr>
                    <w:alias w:val="1 pr. 6.4.1 pp."/>
                    <w:tag w:val="part_ba8d2107829741ceb43a99a4e1f5d87e"/>
                    <w:lock w:val="sdtLocked"/>
                    <w:richText/>
                  </w:sdtPr>
                  <w:sdtContent>
                    <w:p>
                      <w:pPr>
                        <w:ind w:firstLine="567"/>
                        <w:jc w:val="both"/>
                        <w:rPr>
                          <w:szCs w:val="24"/>
                          <w:lang w:eastAsia="lt-LT"/>
                        </w:rPr>
                      </w:pPr>
                      <w:sdt>
                        <w:sdtPr>
                          <w:alias w:val="Numeris"/>
                          <w:tag w:val="nr_ba8d2107829741ceb43a99a4e1f5d87e"/>
                          <w:lock w:val="sdtLocked"/>
                          <w:richText/>
                        </w:sdtPr>
                        <w:sdtContent>
                          <w:r>
                            <w:rPr>
                              <w:color w:val="000000"/>
                              <w:szCs w:val="24"/>
                              <w:lang w:eastAsia="lt-LT"/>
                            </w:rPr>
                            <w:t>6.4.1</w:t>
                          </w:r>
                        </w:sdtContent>
                      </w:sdt>
                      <w:r>
                        <w:rPr>
                          <w:color w:val="000000"/>
                          <w:szCs w:val="24"/>
                          <w:lang w:eastAsia="lt-LT"/>
                        </w:rPr>
                        <w:t>. skerdyklų, kurių skerdienos gamybos pajėgumas didesnis kaip 50 tonų per dieną, eksploatavimas;</w:t>
                      </w:r>
                    </w:p>
                  </w:sdtContent>
                </w:sdt>
                <w:sdt>
                  <w:sdtPr>
                    <w:alias w:val="1 pr. 6.4.2 pp."/>
                    <w:tag w:val="part_4ed0249a4e014a598f4bbf4058dddaaf"/>
                    <w:lock w:val="sdtLocked"/>
                    <w:richText/>
                  </w:sdtPr>
                  <w:sdtContent>
                    <w:p>
                      <w:pPr>
                        <w:ind w:firstLine="567"/>
                        <w:jc w:val="both"/>
                        <w:rPr>
                          <w:szCs w:val="24"/>
                          <w:lang w:eastAsia="lt-LT"/>
                        </w:rPr>
                      </w:pPr>
                      <w:sdt>
                        <w:sdtPr>
                          <w:alias w:val="Numeris"/>
                          <w:tag w:val="nr_4ed0249a4e014a598f4bbf4058dddaaf"/>
                          <w:lock w:val="sdtLocked"/>
                          <w:richText/>
                        </w:sdtPr>
                        <w:sdtContent>
                          <w:r>
                            <w:rPr>
                              <w:color w:val="000000"/>
                              <w:szCs w:val="24"/>
                              <w:lang w:eastAsia="lt-LT"/>
                            </w:rPr>
                            <w:t>6.4.2</w:t>
                          </w:r>
                        </w:sdtContent>
                      </w:sdt>
                      <w:r>
                        <w:rPr>
                          <w:color w:val="000000"/>
                          <w:szCs w:val="24"/>
                          <w:lang w:eastAsia="lt-LT"/>
                        </w:rPr>
                        <w:t>. apdorojimo ir perdirbimo veikla (išskyrus atvejus, kai šiame papunktyje nurodytos perdirbtos ar neperdirbtos žaliavos tik pakuojamos) maisto produktams arba gyvulių pašarams gaminti iš:</w:t>
                      </w:r>
                    </w:p>
                    <w:sdt>
                      <w:sdtPr>
                        <w:alias w:val="1 pr. 6.4.2.1 pp."/>
                        <w:tag w:val="part_ad7a5b5aa8264b22b454d5a671deb30d"/>
                        <w:lock w:val="sdtLocked"/>
                        <w:richText/>
                      </w:sdtPr>
                      <w:sdtContent>
                        <w:p>
                          <w:pPr>
                            <w:ind w:firstLine="567"/>
                            <w:jc w:val="both"/>
                            <w:rPr>
                              <w:szCs w:val="24"/>
                              <w:lang w:eastAsia="lt-LT"/>
                            </w:rPr>
                          </w:pPr>
                          <w:sdt>
                            <w:sdtPr>
                              <w:alias w:val="Numeris"/>
                              <w:tag w:val="nr_ad7a5b5aa8264b22b454d5a671deb30d"/>
                              <w:lock w:val="sdtLocked"/>
                              <w:richText/>
                            </w:sdtPr>
                            <w:sdtContent>
                              <w:r>
                                <w:rPr>
                                  <w:color w:val="000000"/>
                                  <w:szCs w:val="24"/>
                                  <w:lang w:eastAsia="lt-LT"/>
                                </w:rPr>
                                <w:t>6.4.2.1</w:t>
                              </w:r>
                            </w:sdtContent>
                          </w:sdt>
                          <w:r>
                            <w:rPr>
                              <w:color w:val="000000"/>
                              <w:szCs w:val="24"/>
                              <w:lang w:eastAsia="lt-LT"/>
                            </w:rPr>
                            <w:t>. gyvulinės žaliavos (išskyrus pieną), kai galutinio produkto gamybos pajėgumas didesnis kaip 75 tonos per dieną;</w:t>
                          </w:r>
                        </w:p>
                      </w:sdtContent>
                    </w:sdt>
                    <w:sdt>
                      <w:sdtPr>
                        <w:alias w:val="1 pr. 6.4.2.2 pp."/>
                        <w:tag w:val="part_96365a3854454a6ab43a300831a99f09"/>
                        <w:lock w:val="sdtLocked"/>
                        <w:richText/>
                      </w:sdtPr>
                      <w:sdtContent>
                        <w:p>
                          <w:pPr>
                            <w:ind w:firstLine="567"/>
                            <w:jc w:val="both"/>
                            <w:rPr>
                              <w:szCs w:val="24"/>
                              <w:lang w:eastAsia="lt-LT"/>
                            </w:rPr>
                          </w:pPr>
                          <w:sdt>
                            <w:sdtPr>
                              <w:alias w:val="Numeris"/>
                              <w:tag w:val="nr_96365a3854454a6ab43a300831a99f09"/>
                              <w:lock w:val="sdtLocked"/>
                              <w:richText/>
                            </w:sdtPr>
                            <w:sdtContent>
                              <w:r>
                                <w:rPr>
                                  <w:color w:val="000000"/>
                                  <w:szCs w:val="24"/>
                                  <w:lang w:eastAsia="lt-LT"/>
                                </w:rPr>
                                <w:t>6.4.2.2</w:t>
                              </w:r>
                            </w:sdtContent>
                          </w:sdt>
                          <w:r>
                            <w:rPr>
                              <w:color w:val="000000"/>
                              <w:szCs w:val="24"/>
                              <w:lang w:eastAsia="lt-LT"/>
                            </w:rPr>
                            <w:t>. augalinės žaliavos, kai galutinio produkto gamybos pajėgumas didesnis kaip 300 tonų per dieną arba 600 tonų per dieną, kai įrenginys veikia ne ilgiau kaip 90 dienų iš eilės bet kuriais metais;</w:t>
                          </w:r>
                        </w:p>
                      </w:sdtContent>
                    </w:sdt>
                    <w:sdt>
                      <w:sdtPr>
                        <w:alias w:val="1 pr. 6.4.2.3 pp."/>
                        <w:tag w:val="part_de79bc1edb0b4f87b3f3d05cfa7b9847"/>
                        <w:lock w:val="sdtLocked"/>
                        <w:richText/>
                      </w:sdtPr>
                      <w:sdtContent>
                        <w:p>
                          <w:pPr>
                            <w:ind w:firstLine="567"/>
                            <w:jc w:val="both"/>
                            <w:rPr>
                              <w:szCs w:val="24"/>
                              <w:lang w:eastAsia="lt-LT"/>
                            </w:rPr>
                          </w:pPr>
                          <w:sdt>
                            <w:sdtPr>
                              <w:alias w:val="Numeris"/>
                              <w:tag w:val="nr_de79bc1edb0b4f87b3f3d05cfa7b9847"/>
                              <w:lock w:val="sdtLocked"/>
                              <w:richText/>
                            </w:sdtPr>
                            <w:sdtContent>
                              <w:r>
                                <w:rPr>
                                  <w:color w:val="000000"/>
                                  <w:szCs w:val="24"/>
                                  <w:lang w:eastAsia="lt-LT"/>
                                </w:rPr>
                                <w:t>6.4.2.3</w:t>
                              </w:r>
                            </w:sdtContent>
                          </w:sdt>
                          <w:r>
                            <w:rPr>
                              <w:color w:val="000000"/>
                              <w:szCs w:val="24"/>
                              <w:lang w:eastAsia="lt-LT"/>
                            </w:rPr>
                            <w:t>. gyvulinių ir augalinių žaliavų mišinio tiek kombinuotuose, tiek atskiruose produktuose, kai pagaminamos produkcijos gamybos pajėgumas tonomis per dieną yra didesnis kaip 75 t, jei galutinės produkcijos gamybos pajėgumo gyvūninės kilmės medžiagos dalis (svorio procentais) yra lygi arba daugiau nei 10; arba [300-(22,5xA)] (kai A yra galutinės produkcijos gamybos pajėgumo gyvūninės medžiagos dalis svorio procentais) visais kitais atvejais. Pakuotė neįtraukiama į galutinį produkto svorį. Šis papunktis netaikomas, kai žaliavą sudaro tik pienas;</w:t>
                          </w:r>
                        </w:p>
                      </w:sdtContent>
                    </w:sdt>
                    <w:sdt>
                      <w:sdtPr>
                        <w:alias w:val="1 pr. 6.4.2.4 pp."/>
                        <w:tag w:val="part_39b298ebc3094926bb913b65e0b748e8"/>
                        <w:lock w:val="sdtLocked"/>
                        <w:richText/>
                      </w:sdtPr>
                      <w:sdtContent>
                        <w:p>
                          <w:pPr>
                            <w:ind w:firstLine="567"/>
                            <w:jc w:val="both"/>
                            <w:rPr>
                              <w:szCs w:val="24"/>
                              <w:lang w:eastAsia="lt-LT"/>
                            </w:rPr>
                          </w:pPr>
                          <w:sdt>
                            <w:sdtPr>
                              <w:alias w:val="Numeris"/>
                              <w:tag w:val="nr_39b298ebc3094926bb913b65e0b748e8"/>
                              <w:lock w:val="sdtLocked"/>
                              <w:richText/>
                            </w:sdtPr>
                            <w:sdtContent>
                              <w:r>
                                <w:rPr>
                                  <w:color w:val="000000"/>
                                  <w:szCs w:val="24"/>
                                  <w:lang w:eastAsia="lt-LT"/>
                                </w:rPr>
                                <w:t>6.4.2.4</w:t>
                              </w:r>
                            </w:sdtContent>
                          </w:sdt>
                          <w:r>
                            <w:rPr>
                              <w:color w:val="000000"/>
                              <w:szCs w:val="24"/>
                              <w:lang w:eastAsia="lt-LT"/>
                            </w:rPr>
                            <w:t>. pieno apdorojimas ir perdirbimas, kai per dieną priimama daugiau kaip 200 tonų pieno (metinis vidurkis);</w:t>
                          </w:r>
                        </w:p>
                      </w:sdtContent>
                    </w:sdt>
                  </w:sdtContent>
                </w:sdt>
              </w:sdtContent>
            </w:sdt>
            <w:sdt>
              <w:sdtPr>
                <w:alias w:val="1 pr. 6.5 pp."/>
                <w:tag w:val="part_22402c4a6e874406a350ac2778b72a19"/>
                <w:lock w:val="sdtLocked"/>
                <w:richText/>
              </w:sdtPr>
              <w:sdtContent>
                <w:p>
                  <w:pPr>
                    <w:ind w:firstLine="567"/>
                    <w:jc w:val="both"/>
                    <w:rPr>
                      <w:szCs w:val="24"/>
                      <w:lang w:eastAsia="lt-LT"/>
                    </w:rPr>
                  </w:pPr>
                  <w:sdt>
                    <w:sdtPr>
                      <w:alias w:val="Numeris"/>
                      <w:tag w:val="nr_22402c4a6e874406a350ac2778b72a19"/>
                      <w:lock w:val="sdtLocked"/>
                      <w:richText/>
                    </w:sdtPr>
                    <w:sdtContent>
                      <w:r>
                        <w:rPr>
                          <w:color w:val="000000"/>
                          <w:szCs w:val="24"/>
                          <w:lang w:eastAsia="lt-LT"/>
                        </w:rPr>
                        <w:t>6.5</w:t>
                      </w:r>
                    </w:sdtContent>
                  </w:sdt>
                  <w:r>
                    <w:rPr>
                      <w:color w:val="000000"/>
                      <w:szCs w:val="24"/>
                      <w:lang w:eastAsia="lt-LT"/>
                    </w:rPr>
                    <w:t>. gyvulių skerdenų ir gyvūninių atliekų šalinimas arba perdirbimas, kai apdorojimo pajėgumas didesnis kaip 10 tonų per dieną;</w:t>
                  </w:r>
                </w:p>
              </w:sdtContent>
            </w:sdt>
            <w:sdt>
              <w:sdtPr>
                <w:alias w:val="1 pr. 6.6 pp."/>
                <w:tag w:val="part_33b350d168fd4a97984af72ab69fc48a"/>
                <w:lock w:val="sdtLocked"/>
                <w:richText/>
              </w:sdtPr>
              <w:sdtContent>
                <w:p>
                  <w:pPr>
                    <w:ind w:firstLine="567"/>
                    <w:jc w:val="both"/>
                    <w:rPr>
                      <w:szCs w:val="24"/>
                      <w:lang w:eastAsia="lt-LT"/>
                    </w:rPr>
                  </w:pPr>
                  <w:sdt>
                    <w:sdtPr>
                      <w:alias w:val="Numeris"/>
                      <w:tag w:val="nr_33b350d168fd4a97984af72ab69fc48a"/>
                      <w:lock w:val="sdtLocked"/>
                      <w:richText/>
                    </w:sdtPr>
                    <w:sdtContent>
                      <w:r>
                        <w:rPr>
                          <w:color w:val="000000"/>
                          <w:szCs w:val="24"/>
                          <w:lang w:eastAsia="lt-LT"/>
                        </w:rPr>
                        <w:t>6.6</w:t>
                      </w:r>
                    </w:sdtContent>
                  </w:sdt>
                  <w:r>
                    <w:rPr>
                      <w:color w:val="000000"/>
                      <w:szCs w:val="24"/>
                      <w:lang w:eastAsia="lt-LT"/>
                    </w:rPr>
                    <w:t>. intensyvus paukščių arba kiaulių auginimas, kai:</w:t>
                  </w:r>
                </w:p>
                <w:sdt>
                  <w:sdtPr>
                    <w:alias w:val="1 pr. 6.6.1 pp."/>
                    <w:tag w:val="part_1e530fefde01450b90e3457e73c2e588"/>
                    <w:lock w:val="sdtLocked"/>
                    <w:richText/>
                  </w:sdtPr>
                  <w:sdtContent>
                    <w:p>
                      <w:pPr>
                        <w:ind w:firstLine="567"/>
                        <w:jc w:val="both"/>
                        <w:rPr>
                          <w:szCs w:val="24"/>
                          <w:lang w:eastAsia="lt-LT"/>
                        </w:rPr>
                      </w:pPr>
                      <w:sdt>
                        <w:sdtPr>
                          <w:alias w:val="Numeris"/>
                          <w:tag w:val="nr_1e530fefde01450b90e3457e73c2e588"/>
                          <w:lock w:val="sdtLocked"/>
                          <w:richText/>
                        </w:sdtPr>
                        <w:sdtContent>
                          <w:r>
                            <w:rPr>
                              <w:color w:val="000000"/>
                              <w:szCs w:val="24"/>
                              <w:lang w:eastAsia="lt-LT"/>
                            </w:rPr>
                            <w:t>6.6.1</w:t>
                          </w:r>
                        </w:sdtContent>
                      </w:sdt>
                      <w:r>
                        <w:rPr>
                          <w:color w:val="000000"/>
                          <w:szCs w:val="24"/>
                          <w:lang w:eastAsia="lt-LT"/>
                        </w:rPr>
                        <w:t>. yra daugiau kaip 40 000 vietų naminiams paukščiams;</w:t>
                      </w:r>
                    </w:p>
                  </w:sdtContent>
                </w:sdt>
                <w:sdt>
                  <w:sdtPr>
                    <w:alias w:val="1 pr. 6.6.2 pp."/>
                    <w:tag w:val="part_dd6b6b56c1674356a9dde3e02aead61a"/>
                    <w:lock w:val="sdtLocked"/>
                    <w:richText/>
                  </w:sdtPr>
                  <w:sdtContent>
                    <w:p>
                      <w:pPr>
                        <w:ind w:firstLine="567"/>
                        <w:jc w:val="both"/>
                        <w:rPr>
                          <w:szCs w:val="24"/>
                          <w:lang w:eastAsia="lt-LT"/>
                        </w:rPr>
                      </w:pPr>
                      <w:sdt>
                        <w:sdtPr>
                          <w:alias w:val="Numeris"/>
                          <w:tag w:val="nr_dd6b6b56c1674356a9dde3e02aead61a"/>
                          <w:lock w:val="sdtLocked"/>
                          <w:richText/>
                        </w:sdtPr>
                        <w:sdtContent>
                          <w:r>
                            <w:rPr>
                              <w:color w:val="000000"/>
                              <w:szCs w:val="24"/>
                              <w:lang w:eastAsia="lt-LT"/>
                            </w:rPr>
                            <w:t>6.6.2</w:t>
                          </w:r>
                        </w:sdtContent>
                      </w:sdt>
                      <w:r>
                        <w:rPr>
                          <w:color w:val="000000"/>
                          <w:szCs w:val="24"/>
                          <w:lang w:eastAsia="lt-LT"/>
                        </w:rPr>
                        <w:t>. yra daugiau kaip 2 000 vietų mėsinėms kiaulėms (daugiau kaip 30 kg);</w:t>
                      </w:r>
                    </w:p>
                  </w:sdtContent>
                </w:sdt>
                <w:sdt>
                  <w:sdtPr>
                    <w:alias w:val="1 pr. 6.6.3 pp."/>
                    <w:tag w:val="part_bcf9086a96834d4ba908bdc66b8362fd"/>
                    <w:lock w:val="sdtLocked"/>
                    <w:richText/>
                  </w:sdtPr>
                  <w:sdtContent>
                    <w:p>
                      <w:pPr>
                        <w:ind w:firstLine="567"/>
                        <w:jc w:val="both"/>
                        <w:rPr>
                          <w:szCs w:val="24"/>
                          <w:lang w:eastAsia="lt-LT"/>
                        </w:rPr>
                      </w:pPr>
                      <w:sdt>
                        <w:sdtPr>
                          <w:alias w:val="Numeris"/>
                          <w:tag w:val="nr_bcf9086a96834d4ba908bdc66b8362fd"/>
                          <w:lock w:val="sdtLocked"/>
                          <w:richText/>
                        </w:sdtPr>
                        <w:sdtContent>
                          <w:r>
                            <w:rPr>
                              <w:color w:val="000000"/>
                              <w:szCs w:val="24"/>
                              <w:lang w:eastAsia="lt-LT"/>
                            </w:rPr>
                            <w:t>6.6.3</w:t>
                          </w:r>
                        </w:sdtContent>
                      </w:sdt>
                      <w:r>
                        <w:rPr>
                          <w:color w:val="000000"/>
                          <w:szCs w:val="24"/>
                          <w:lang w:eastAsia="lt-LT"/>
                        </w:rPr>
                        <w:t>. yra daugiau kaip 750 vietų paršavedėms;</w:t>
                      </w:r>
                    </w:p>
                  </w:sdtContent>
                </w:sdt>
              </w:sdtContent>
            </w:sdt>
            <w:sdt>
              <w:sdtPr>
                <w:alias w:val="1 pr. 6.7 pp."/>
                <w:tag w:val="part_89b398bbb6be410bb23a0a93b0c73b47"/>
                <w:lock w:val="sdtLocked"/>
                <w:richText/>
              </w:sdtPr>
              <w:sdtContent>
                <w:p>
                  <w:pPr>
                    <w:ind w:firstLine="567"/>
                    <w:jc w:val="both"/>
                    <w:rPr>
                      <w:szCs w:val="24"/>
                      <w:lang w:eastAsia="lt-LT"/>
                    </w:rPr>
                  </w:pPr>
                  <w:sdt>
                    <w:sdtPr>
                      <w:alias w:val="Numeris"/>
                      <w:tag w:val="nr_89b398bbb6be410bb23a0a93b0c73b47"/>
                      <w:lock w:val="sdtLocked"/>
                      <w:richText/>
                    </w:sdtPr>
                    <w:sdtContent>
                      <w:r>
                        <w:rPr>
                          <w:color w:val="000000"/>
                          <w:szCs w:val="24"/>
                          <w:lang w:eastAsia="lt-LT"/>
                        </w:rPr>
                        <w:t>6.7</w:t>
                      </w:r>
                    </w:sdtContent>
                  </w:sdt>
                  <w:r>
                    <w:rPr>
                      <w:color w:val="000000"/>
                      <w:szCs w:val="24"/>
                      <w:lang w:eastAsia="lt-LT"/>
                    </w:rPr>
                    <w:t>. naudojant organinius tirpiklius atliekamas medžiagų, daiktų arba gaminių paviršiaus apdorojimas – taurinimas, šlichtinimas, dengimas, riebalų šalinimas, atspariu vandeniui darymas, klijavimas, dažymas, valymas arba impregnavimas, kai organinio tirpiklio sunaudojimo pajėgumas didesnis kaip 150 kg per valandą arba didesnis kaip 200 tonų per metus;</w:t>
                  </w:r>
                </w:p>
              </w:sdtContent>
            </w:sdt>
            <w:sdt>
              <w:sdtPr>
                <w:alias w:val="1 pr. 6.8 pp."/>
                <w:tag w:val="part_e24cc05e12f84acf8fb676df8f9dc922"/>
                <w:lock w:val="sdtLocked"/>
                <w:richText/>
              </w:sdtPr>
              <w:sdtContent>
                <w:p>
                  <w:pPr>
                    <w:ind w:firstLine="567"/>
                    <w:jc w:val="both"/>
                    <w:rPr>
                      <w:szCs w:val="24"/>
                      <w:lang w:eastAsia="lt-LT"/>
                    </w:rPr>
                  </w:pPr>
                  <w:sdt>
                    <w:sdtPr>
                      <w:alias w:val="Numeris"/>
                      <w:tag w:val="nr_e24cc05e12f84acf8fb676df8f9dc922"/>
                      <w:lock w:val="sdtLocked"/>
                      <w:richText/>
                    </w:sdtPr>
                    <w:sdtContent>
                      <w:r>
                        <w:rPr>
                          <w:color w:val="000000"/>
                          <w:spacing w:val="-2"/>
                          <w:szCs w:val="24"/>
                          <w:lang w:eastAsia="lt-LT"/>
                        </w:rPr>
                        <w:t>6.8</w:t>
                      </w:r>
                    </w:sdtContent>
                  </w:sdt>
                  <w:r>
                    <w:rPr>
                      <w:color w:val="000000"/>
                      <w:spacing w:val="-2"/>
                      <w:szCs w:val="24"/>
                      <w:lang w:eastAsia="lt-LT"/>
                    </w:rPr>
                    <w:t>. anglies (perdegtos anglies) arba elektrografito gamyba deginimo arba grafitizacijos būdu;</w:t>
                  </w:r>
                </w:p>
              </w:sdtContent>
            </w:sdt>
            <w:sdt>
              <w:sdtPr>
                <w:alias w:val="1 pr. 6.9 pp."/>
                <w:tag w:val="part_5367545a54c34126a1e820568da2ccd2"/>
                <w:lock w:val="sdtLocked"/>
                <w:richText/>
              </w:sdtPr>
              <w:sdtContent>
                <w:p>
                  <w:pPr>
                    <w:ind w:firstLine="567"/>
                    <w:jc w:val="both"/>
                    <w:rPr>
                      <w:szCs w:val="24"/>
                      <w:lang w:eastAsia="lt-LT"/>
                    </w:rPr>
                  </w:pPr>
                  <w:sdt>
                    <w:sdtPr>
                      <w:alias w:val="Numeris"/>
                      <w:tag w:val="nr_5367545a54c34126a1e820568da2ccd2"/>
                      <w:lock w:val="sdtLocked"/>
                      <w:richText/>
                    </w:sdtPr>
                    <w:sdtContent>
                      <w:r>
                        <w:rPr>
                          <w:color w:val="000000"/>
                          <w:szCs w:val="24"/>
                          <w:lang w:eastAsia="lt-LT"/>
                        </w:rPr>
                        <w:t>6.9</w:t>
                      </w:r>
                    </w:sdtContent>
                  </w:sdt>
                  <w:r>
                    <w:rPr>
                      <w:color w:val="000000"/>
                      <w:szCs w:val="24"/>
                      <w:lang w:eastAsia="lt-LT"/>
                    </w:rPr>
                    <w:t>. medienos ir medienos gaminių konservavimas naudojant chemines medžiagas, kai gamybos pajėgumas didesnis kaip 75 m</w:t>
                  </w:r>
                  <w:r>
                    <w:rPr>
                      <w:color w:val="000000"/>
                      <w:szCs w:val="24"/>
                      <w:vertAlign w:val="superscript"/>
                      <w:lang w:eastAsia="lt-LT"/>
                    </w:rPr>
                    <w:t>3</w:t>
                  </w:r>
                  <w:r>
                    <w:rPr>
                      <w:color w:val="000000"/>
                      <w:szCs w:val="24"/>
                      <w:lang w:eastAsia="lt-LT"/>
                    </w:rPr>
                    <w:t> per dieną, išskyrus vien tik apdorojimą siekiant apsaugoti medieną nuo mėlynavimo;</w:t>
                  </w:r>
                </w:p>
              </w:sdtContent>
            </w:sdt>
            <w:sdt>
              <w:sdtPr>
                <w:alias w:val="1 pr. 6.10 pp."/>
                <w:tag w:val="part_2fa916f81448421f9eff549514de1b34"/>
                <w:lock w:val="sdtLocked"/>
                <w:richText/>
              </w:sdtPr>
              <w:sdtContent>
                <w:p>
                  <w:pPr>
                    <w:ind w:firstLine="567"/>
                    <w:jc w:val="both"/>
                    <w:rPr>
                      <w:szCs w:val="24"/>
                      <w:lang w:eastAsia="lt-LT"/>
                    </w:rPr>
                  </w:pPr>
                  <w:sdt>
                    <w:sdtPr>
                      <w:alias w:val="Numeris"/>
                      <w:tag w:val="nr_2fa916f81448421f9eff549514de1b34"/>
                      <w:lock w:val="sdtLocked"/>
                      <w:richText/>
                    </w:sdtPr>
                    <w:sdtContent>
                      <w:r>
                        <w:rPr>
                          <w:color w:val="000000"/>
                          <w:szCs w:val="24"/>
                          <w:lang w:eastAsia="lt-LT"/>
                        </w:rPr>
                        <w:t>6.10</w:t>
                      </w:r>
                    </w:sdtContent>
                  </w:sdt>
                  <w:r>
                    <w:rPr>
                      <w:color w:val="000000"/>
                      <w:szCs w:val="24"/>
                      <w:lang w:eastAsia="lt-LT"/>
                    </w:rPr>
                    <w:t>. įrenginiuose ir įmonėse, kurių veikla išvardinta šiame priede, susidarančių gamybinių nuotekų valymas ir išleidimas į gamtinę aplinką. Šis papunktis netaikomas pieno perdirbimo, vaisių ir daržovių produktų gamybos, nealkoholinių gėrimų gamybos ir išpilstymo, bulvių perdirbimo, mėsos pramonės, alaus darykloms, alkoholio ir alkoholinių gėrimų gamybos, augalinių pašarų gamybos, želatinos ir klijų gamybos iš odų ir kaulų, salyklo gamybos ir žuvies perdirbimo pramonės įmonėse susidarančių gamybinių nuotekų valymui ir išleidimui į gamtinę aplinką;</w:t>
                  </w:r>
                </w:p>
              </w:sdtContent>
            </w:sdt>
            <w:sdt>
              <w:sdtPr>
                <w:alias w:val="1 pr. 6.11 pp."/>
                <w:tag w:val="part_26c30d38fbe04ae5aa039433e640da97"/>
                <w:lock w:val="sdtLocked"/>
                <w:richText/>
              </w:sdtPr>
              <w:sdtContent>
                <w:p>
                  <w:pPr>
                    <w:ind w:firstLine="567"/>
                    <w:jc w:val="both"/>
                    <w:rPr>
                      <w:szCs w:val="24"/>
                      <w:lang w:eastAsia="lt-LT"/>
                    </w:rPr>
                  </w:pPr>
                  <w:sdt>
                    <w:sdtPr>
                      <w:alias w:val="Numeris"/>
                      <w:tag w:val="nr_26c30d38fbe04ae5aa039433e640da97"/>
                      <w:lock w:val="sdtLocked"/>
                      <w:richText/>
                    </w:sdtPr>
                    <w:sdtContent>
                      <w:r>
                        <w:rPr>
                          <w:color w:val="000000"/>
                          <w:spacing w:val="-2"/>
                          <w:szCs w:val="24"/>
                          <w:lang w:eastAsia="lt-LT"/>
                        </w:rPr>
                        <w:t>6.11</w:t>
                      </w:r>
                    </w:sdtContent>
                  </w:sdt>
                  <w:r>
                    <w:rPr>
                      <w:color w:val="000000"/>
                      <w:spacing w:val="-2"/>
                      <w:szCs w:val="24"/>
                      <w:lang w:eastAsia="lt-LT"/>
                    </w:rPr>
                    <w:t>. a</w:t>
                  </w:r>
                  <w:r>
                    <w:rPr>
                      <w:color w:val="000000"/>
                      <w:szCs w:val="24"/>
                      <w:lang w:eastAsia="lt-LT"/>
                    </w:rPr>
                    <w:t>utomobilių remonto dirbtuvės</w:t>
                  </w:r>
                  <w:r>
                    <w:rPr>
                      <w:color w:val="000000"/>
                      <w:spacing w:val="-2"/>
                      <w:szCs w:val="24"/>
                      <w:lang w:eastAsia="lt-LT"/>
                    </w:rPr>
                    <w:t xml:space="preserve"> (daugiau kaip 5 vietų);</w:t>
                  </w:r>
                </w:p>
              </w:sdtContent>
            </w:sdt>
            <w:sdt>
              <w:sdtPr>
                <w:alias w:val="1 pr. 6.12 pp."/>
                <w:tag w:val="part_60ab9fde869442e2906eb58c993c53c0"/>
                <w:lock w:val="sdtLocked"/>
                <w:richText/>
              </w:sdtPr>
              <w:sdtContent>
                <w:p>
                  <w:pPr>
                    <w:ind w:firstLine="567"/>
                    <w:jc w:val="both"/>
                    <w:rPr>
                      <w:szCs w:val="24"/>
                      <w:lang w:eastAsia="lt-LT"/>
                    </w:rPr>
                  </w:pPr>
                  <w:sdt>
                    <w:sdtPr>
                      <w:alias w:val="Numeris"/>
                      <w:tag w:val="nr_60ab9fde869442e2906eb58c993c53c0"/>
                      <w:lock w:val="sdtLocked"/>
                      <w:richText/>
                    </w:sdtPr>
                    <w:sdtContent>
                      <w:r>
                        <w:rPr>
                          <w:color w:val="000000"/>
                          <w:spacing w:val="-2"/>
                          <w:szCs w:val="24"/>
                          <w:lang w:eastAsia="lt-LT"/>
                        </w:rPr>
                        <w:t>6.12</w:t>
                      </w:r>
                    </w:sdtContent>
                  </w:sdt>
                  <w:r>
                    <w:rPr>
                      <w:color w:val="000000"/>
                      <w:spacing w:val="-2"/>
                      <w:szCs w:val="24"/>
                      <w:lang w:eastAsia="lt-LT"/>
                    </w:rPr>
                    <w:t>. cukraus gamybos įmonės;</w:t>
                  </w:r>
                </w:p>
              </w:sdtContent>
            </w:sdt>
            <w:sdt>
              <w:sdtPr>
                <w:alias w:val="1 pr. 6.13 pp."/>
                <w:tag w:val="part_42801532338b4622be062ef25a0300a3"/>
                <w:lock w:val="sdtLocked"/>
                <w:richText/>
              </w:sdtPr>
              <w:sdtContent>
                <w:p>
                  <w:pPr>
                    <w:ind w:firstLine="567"/>
                    <w:jc w:val="both"/>
                    <w:rPr>
                      <w:szCs w:val="24"/>
                      <w:lang w:eastAsia="lt-LT"/>
                    </w:rPr>
                  </w:pPr>
                  <w:sdt>
                    <w:sdtPr>
                      <w:alias w:val="Numeris"/>
                      <w:tag w:val="nr_42801532338b4622be062ef25a0300a3"/>
                      <w:lock w:val="sdtLocked"/>
                      <w:richText/>
                    </w:sdtPr>
                    <w:sdtContent>
                      <w:r>
                        <w:rPr>
                          <w:color w:val="000000"/>
                          <w:spacing w:val="-2"/>
                          <w:szCs w:val="24"/>
                          <w:lang w:eastAsia="lt-LT"/>
                        </w:rPr>
                        <w:t>6.13</w:t>
                      </w:r>
                    </w:sdtContent>
                  </w:sdt>
                  <w:r>
                    <w:rPr>
                      <w:color w:val="000000"/>
                      <w:spacing w:val="-2"/>
                      <w:szCs w:val="24"/>
                      <w:lang w:eastAsia="lt-LT"/>
                    </w:rPr>
                    <w:t>. k</w:t>
                  </w:r>
                  <w:r>
                    <w:rPr>
                      <w:color w:val="000000"/>
                      <w:szCs w:val="24"/>
                      <w:lang w:eastAsia="lt-LT"/>
                    </w:rPr>
                    <w:t>elių barstymo druskų, tirpalų sandėliavimo aikštelės ir saugyklos;</w:t>
                  </w:r>
                </w:p>
              </w:sdtContent>
            </w:sdt>
            <w:sdt>
              <w:sdtPr>
                <w:alias w:val="1 pr. 6.14 pp."/>
                <w:tag w:val="part_dc19ca9c419c460b90e677c5f503c3ad"/>
                <w:lock w:val="sdtLocked"/>
                <w:richText/>
              </w:sdtPr>
              <w:sdtContent>
                <w:p>
                  <w:pPr>
                    <w:ind w:firstLine="567"/>
                    <w:jc w:val="both"/>
                    <w:rPr>
                      <w:szCs w:val="24"/>
                      <w:lang w:eastAsia="lt-LT"/>
                    </w:rPr>
                  </w:pPr>
                  <w:sdt>
                    <w:sdtPr>
                      <w:alias w:val="Numeris"/>
                      <w:tag w:val="nr_dc19ca9c419c460b90e677c5f503c3ad"/>
                      <w:lock w:val="sdtLocked"/>
                      <w:richText/>
                    </w:sdtPr>
                    <w:sdtContent>
                      <w:r>
                        <w:rPr>
                          <w:color w:val="000000"/>
                          <w:spacing w:val="-2"/>
                          <w:szCs w:val="24"/>
                          <w:lang w:eastAsia="lt-LT"/>
                        </w:rPr>
                        <w:t>6.14</w:t>
                      </w:r>
                    </w:sdtContent>
                  </w:sdt>
                  <w:r>
                    <w:rPr>
                      <w:color w:val="000000"/>
                      <w:spacing w:val="-2"/>
                      <w:szCs w:val="24"/>
                      <w:lang w:eastAsia="lt-LT"/>
                    </w:rPr>
                    <w:t>. vietovės, esančios</w:t>
                  </w:r>
                  <w:r>
                    <w:rPr>
                      <w:color w:val="000000"/>
                      <w:szCs w:val="24"/>
                      <w:lang w:eastAsia="lt-LT"/>
                    </w:rPr>
                    <w:t xml:space="preserve"> kariniais tikslais naudotuose sklypuose, kur vyksta arba vyko pavojingų medžiagų naudojimas, tvarkymas ir saugojimas;</w:t>
                  </w:r>
                </w:p>
              </w:sdtContent>
            </w:sdt>
            <w:sdt>
              <w:sdtPr>
                <w:alias w:val="1 pr. 6.15 pp."/>
                <w:tag w:val="part_00a3a7f6ec534f1d85053b2d70665a5c"/>
                <w:lock w:val="sdtLocked"/>
                <w:richText/>
              </w:sdtPr>
              <w:sdtContent>
                <w:p>
                  <w:pPr>
                    <w:ind w:firstLine="567"/>
                    <w:jc w:val="both"/>
                    <w:rPr>
                      <w:szCs w:val="24"/>
                      <w:lang w:eastAsia="lt-LT"/>
                    </w:rPr>
                  </w:pPr>
                  <w:sdt>
                    <w:sdtPr>
                      <w:alias w:val="Numeris"/>
                      <w:tag w:val="nr_00a3a7f6ec534f1d85053b2d70665a5c"/>
                      <w:lock w:val="sdtLocked"/>
                      <w:richText/>
                    </w:sdtPr>
                    <w:sdtContent>
                      <w:r>
                        <w:rPr>
                          <w:color w:val="000000"/>
                          <w:spacing w:val="-2"/>
                          <w:szCs w:val="24"/>
                          <w:lang w:eastAsia="lt-LT"/>
                        </w:rPr>
                        <w:t>6.15</w:t>
                      </w:r>
                    </w:sdtContent>
                  </w:sdt>
                  <w:r>
                    <w:rPr>
                      <w:color w:val="000000"/>
                      <w:spacing w:val="-2"/>
                      <w:szCs w:val="24"/>
                      <w:lang w:eastAsia="lt-LT"/>
                    </w:rPr>
                    <w:t>. l</w:t>
                  </w:r>
                  <w:r>
                    <w:rPr>
                      <w:color w:val="000000"/>
                      <w:szCs w:val="24"/>
                      <w:lang w:eastAsia="lt-LT"/>
                    </w:rPr>
                    <w:t>aivų, skraidymo aparatų remonto dirbtuvės;</w:t>
                  </w:r>
                </w:p>
              </w:sdtContent>
            </w:sdt>
            <w:sdt>
              <w:sdtPr>
                <w:alias w:val="1 pr. 6.16 pp."/>
                <w:tag w:val="part_94dea3dba17f4448a0c9ec20b2d1daf3"/>
                <w:lock w:val="sdtLocked"/>
                <w:richText/>
              </w:sdtPr>
              <w:sdtContent>
                <w:p>
                  <w:pPr>
                    <w:ind w:firstLine="567"/>
                    <w:jc w:val="both"/>
                    <w:rPr>
                      <w:szCs w:val="24"/>
                      <w:lang w:eastAsia="lt-LT"/>
                    </w:rPr>
                  </w:pPr>
                  <w:sdt>
                    <w:sdtPr>
                      <w:alias w:val="Numeris"/>
                      <w:tag w:val="nr_94dea3dba17f4448a0c9ec20b2d1daf3"/>
                      <w:lock w:val="sdtLocked"/>
                      <w:richText/>
                    </w:sdtPr>
                    <w:sdtContent>
                      <w:r>
                        <w:rPr>
                          <w:color w:val="000000"/>
                          <w:spacing w:val="-2"/>
                          <w:szCs w:val="24"/>
                          <w:lang w:eastAsia="lt-LT"/>
                        </w:rPr>
                        <w:t>6.16</w:t>
                      </w:r>
                    </w:sdtContent>
                  </w:sdt>
                  <w:r>
                    <w:rPr>
                      <w:color w:val="000000"/>
                      <w:spacing w:val="-2"/>
                      <w:szCs w:val="24"/>
                      <w:lang w:eastAsia="lt-LT"/>
                    </w:rPr>
                    <w:t>. pavojingų c</w:t>
                  </w:r>
                  <w:r>
                    <w:rPr>
                      <w:color w:val="000000"/>
                      <w:szCs w:val="24"/>
                      <w:lang w:eastAsia="lt-LT"/>
                    </w:rPr>
                    <w:t>heminių medžiagų saugyklos, kurių talpyklų tūris daugiau kaip 5 m</w:t>
                  </w:r>
                  <w:r>
                    <w:rPr>
                      <w:color w:val="000000"/>
                      <w:szCs w:val="24"/>
                      <w:vertAlign w:val="superscript"/>
                      <w:lang w:eastAsia="lt-LT"/>
                    </w:rPr>
                    <w:t>3</w:t>
                  </w:r>
                  <w:r>
                    <w:rPr>
                      <w:color w:val="000000"/>
                      <w:szCs w:val="24"/>
                      <w:lang w:eastAsia="lt-LT"/>
                    </w:rPr>
                    <w:t>;</w:t>
                  </w:r>
                </w:p>
              </w:sdtContent>
            </w:sdt>
            <w:sdt>
              <w:sdtPr>
                <w:alias w:val="1 pr. 6.17 pp."/>
                <w:tag w:val="part_de96e16a211248dfaaef81abc8cc7f13"/>
                <w:lock w:val="sdtLocked"/>
                <w:richText/>
              </w:sdtPr>
              <w:sdtContent>
                <w:p>
                  <w:pPr>
                    <w:ind w:firstLine="567"/>
                    <w:jc w:val="both"/>
                    <w:rPr>
                      <w:szCs w:val="24"/>
                      <w:lang w:eastAsia="lt-LT"/>
                    </w:rPr>
                  </w:pPr>
                  <w:sdt>
                    <w:sdtPr>
                      <w:alias w:val="Numeris"/>
                      <w:tag w:val="nr_de96e16a211248dfaaef81abc8cc7f13"/>
                      <w:lock w:val="sdtLocked"/>
                      <w:richText/>
                    </w:sdtPr>
                    <w:sdtContent>
                      <w:r>
                        <w:rPr>
                          <w:color w:val="000000"/>
                          <w:szCs w:val="24"/>
                          <w:lang w:eastAsia="lt-LT"/>
                        </w:rPr>
                        <w:t>6.17</w:t>
                      </w:r>
                    </w:sdtContent>
                  </w:sdt>
                  <w:r>
                    <w:rPr>
                      <w:color w:val="000000"/>
                      <w:szCs w:val="24"/>
                      <w:lang w:eastAsia="lt-LT"/>
                    </w:rPr>
                    <w:t>. augalų apsaugos produktų ir biocidų sandėliavimo vietos, buvusios sandėliavimo vietos;</w:t>
                  </w:r>
                </w:p>
              </w:sdtContent>
            </w:sdt>
            <w:sdt>
              <w:sdtPr>
                <w:alias w:val="1 pr. 6.18 pp."/>
                <w:tag w:val="part_4612fd99069a4b9a998f903e59149a5d"/>
                <w:lock w:val="sdtLocked"/>
                <w:richText/>
              </w:sdtPr>
              <w:sdtContent>
                <w:p>
                  <w:pPr>
                    <w:ind w:firstLine="567"/>
                    <w:jc w:val="both"/>
                    <w:rPr>
                      <w:szCs w:val="24"/>
                      <w:lang w:eastAsia="lt-LT"/>
                    </w:rPr>
                  </w:pPr>
                  <w:sdt>
                    <w:sdtPr>
                      <w:alias w:val="Numeris"/>
                      <w:tag w:val="nr_4612fd99069a4b9a998f903e59149a5d"/>
                      <w:lock w:val="sdtLocked"/>
                      <w:richText/>
                    </w:sdtPr>
                    <w:sdtContent>
                      <w:r>
                        <w:rPr>
                          <w:color w:val="000000"/>
                          <w:szCs w:val="24"/>
                          <w:lang w:eastAsia="lt-LT"/>
                        </w:rPr>
                        <w:t>6.18</w:t>
                      </w:r>
                    </w:sdtContent>
                  </w:sdt>
                  <w:r>
                    <w:rPr>
                      <w:color w:val="000000"/>
                      <w:szCs w:val="24"/>
                      <w:lang w:eastAsia="lt-LT"/>
                    </w:rPr>
                    <w:t>. medžio impregnavimas, įvairių medžiagų valymas naudojant tirpiklius;</w:t>
                  </w:r>
                </w:p>
              </w:sdtContent>
            </w:sdt>
            <w:sdt>
              <w:sdtPr>
                <w:alias w:val="1 pr. 6.19 pp."/>
                <w:tag w:val="part_ba092d88dae24ce49a45bb52e26e618d"/>
                <w:lock w:val="sdtLocked"/>
                <w:richText/>
              </w:sdtPr>
              <w:sdtContent>
                <w:p>
                  <w:pPr>
                    <w:ind w:firstLine="567"/>
                    <w:jc w:val="both"/>
                    <w:rPr>
                      <w:szCs w:val="24"/>
                      <w:lang w:eastAsia="lt-LT"/>
                    </w:rPr>
                  </w:pPr>
                  <w:sdt>
                    <w:sdtPr>
                      <w:alias w:val="Numeris"/>
                      <w:tag w:val="nr_ba092d88dae24ce49a45bb52e26e618d"/>
                      <w:lock w:val="sdtLocked"/>
                      <w:richText/>
                    </w:sdtPr>
                    <w:sdtContent>
                      <w:r>
                        <w:rPr>
                          <w:color w:val="000000"/>
                          <w:spacing w:val="-7"/>
                          <w:szCs w:val="24"/>
                          <w:lang w:eastAsia="lt-LT"/>
                        </w:rPr>
                        <w:t>6.19</w:t>
                      </w:r>
                    </w:sdtContent>
                  </w:sdt>
                  <w:r>
                    <w:rPr>
                      <w:color w:val="000000"/>
                      <w:spacing w:val="-7"/>
                      <w:szCs w:val="24"/>
                      <w:lang w:eastAsia="lt-LT"/>
                    </w:rPr>
                    <w:t>. vietovės oro uostuose, kur vyksta arba vyko pavojingų medžiagų naudojimas, tvarkymas, saugojimas;</w:t>
                  </w:r>
                </w:p>
              </w:sdtContent>
            </w:sdt>
            <w:sdt>
              <w:sdtPr>
                <w:alias w:val="1 pr. 6.20 pp."/>
                <w:tag w:val="part_998615b6804342f283ec0abd66c967d7"/>
                <w:lock w:val="sdtLocked"/>
                <w:richText/>
              </w:sdtPr>
              <w:sdtContent>
                <w:p>
                  <w:pPr>
                    <w:ind w:firstLine="567"/>
                    <w:jc w:val="both"/>
                    <w:rPr>
                      <w:szCs w:val="24"/>
                      <w:lang w:eastAsia="lt-LT"/>
                    </w:rPr>
                  </w:pPr>
                  <w:sdt>
                    <w:sdtPr>
                      <w:alias w:val="Numeris"/>
                      <w:tag w:val="nr_998615b6804342f283ec0abd66c967d7"/>
                      <w:lock w:val="sdtLocked"/>
                      <w:richText/>
                    </w:sdtPr>
                    <w:sdtContent>
                      <w:r>
                        <w:rPr>
                          <w:color w:val="000000"/>
                          <w:szCs w:val="24"/>
                          <w:lang w:eastAsia="lt-LT"/>
                        </w:rPr>
                        <w:t>6.20</w:t>
                      </w:r>
                    </w:sdtContent>
                  </w:sdt>
                  <w:r>
                    <w:rPr>
                      <w:color w:val="000000"/>
                      <w:szCs w:val="24"/>
                      <w:lang w:eastAsia="lt-LT"/>
                    </w:rPr>
                    <w:t>. ant kranto esančios vietovės uostuose, kur vyksta arba vyko pavojingų medžiagų naudojimas, tvarkymas, saugojimas, išskyrus žvejybos uostus ir keleivių terminalus su mažiau nei 300 000 keleivių per metus;</w:t>
                  </w:r>
                </w:p>
              </w:sdtContent>
            </w:sdt>
            <w:sdt>
              <w:sdtPr>
                <w:alias w:val="1 pr. 6.21 pp."/>
                <w:tag w:val="part_8feab3e8f0ef4de595a9f4beb81b9394"/>
                <w:lock w:val="sdtLocked"/>
                <w:richText/>
              </w:sdtPr>
              <w:sdtContent>
                <w:p>
                  <w:pPr>
                    <w:ind w:firstLine="567"/>
                    <w:jc w:val="both"/>
                    <w:rPr>
                      <w:szCs w:val="24"/>
                      <w:lang w:eastAsia="lt-LT"/>
                    </w:rPr>
                  </w:pPr>
                  <w:sdt>
                    <w:sdtPr>
                      <w:alias w:val="Numeris"/>
                      <w:tag w:val="nr_8feab3e8f0ef4de595a9f4beb81b9394"/>
                      <w:lock w:val="sdtLocked"/>
                      <w:richText/>
                    </w:sdtPr>
                    <w:sdtContent>
                      <w:r>
                        <w:rPr>
                          <w:color w:val="000000"/>
                          <w:szCs w:val="24"/>
                          <w:lang w:eastAsia="lt-LT"/>
                        </w:rPr>
                        <w:t>6.21</w:t>
                      </w:r>
                    </w:sdtContent>
                  </w:sdt>
                  <w:r>
                    <w:rPr>
                      <w:color w:val="000000"/>
                      <w:szCs w:val="24"/>
                      <w:lang w:eastAsia="lt-LT"/>
                    </w:rPr>
                    <w:t>. pramoninės sauso cheminio valymo įmonės;</w:t>
                  </w:r>
                </w:p>
              </w:sdtContent>
            </w:sdt>
            <w:sdt>
              <w:sdtPr>
                <w:alias w:val="1 pr. 6.22 pp."/>
                <w:tag w:val="part_8950d45329ab43be895fc767b601d884"/>
                <w:lock w:val="sdtLocked"/>
                <w:richText/>
              </w:sdtPr>
              <w:sdtContent>
                <w:p>
                  <w:pPr>
                    <w:ind w:firstLine="567"/>
                    <w:jc w:val="both"/>
                    <w:rPr>
                      <w:szCs w:val="24"/>
                      <w:lang w:eastAsia="lt-LT"/>
                    </w:rPr>
                  </w:pPr>
                  <w:sdt>
                    <w:sdtPr>
                      <w:alias w:val="Numeris"/>
                      <w:tag w:val="nr_8950d45329ab43be895fc767b601d884"/>
                      <w:lock w:val="sdtLocked"/>
                      <w:richText/>
                    </w:sdtPr>
                    <w:sdtContent>
                      <w:r>
                        <w:rPr>
                          <w:color w:val="000000"/>
                          <w:szCs w:val="24"/>
                          <w:lang w:eastAsia="lt-LT"/>
                        </w:rPr>
                        <w:t>6.22</w:t>
                      </w:r>
                    </w:sdtContent>
                  </w:sdt>
                  <w:r>
                    <w:rPr>
                      <w:color w:val="000000"/>
                      <w:szCs w:val="24"/>
                      <w:lang w:eastAsia="lt-LT"/>
                    </w:rPr>
                    <w:t>. pavojingų medžiagų gabenimo vamzdynai, perdavimo stotys, jungtys ir vietovės, kur įvyko pavojingų medžiagų nutekėjimai.</w:t>
                  </w:r>
                </w:p>
                <w:p>
                  <w:pPr>
                    <w:ind w:firstLine="629"/>
                    <w:jc w:val="both"/>
                    <w:rPr>
                      <w:szCs w:val="24"/>
                      <w:lang w:eastAsia="lt-LT"/>
                    </w:rPr>
                  </w:pPr>
                </w:p>
              </w:sdtContent>
            </w:sdt>
          </w:sdtContent>
        </w:sdt>
        <w:sdt>
          <w:sdtPr>
            <w:alias w:val="pabaiga"/>
            <w:tag w:val="part_72ce8165576e49e099051f57395d2a60"/>
            <w:lock w:val="sdtLocked"/>
            <w:richText/>
          </w:sdtPr>
          <w:sdtContent>
            <w:p>
              <w:pPr>
                <w:jc w:val="center"/>
              </w:pPr>
              <w:r>
                <w:rPr>
                  <w:color w:val="000000"/>
                  <w:szCs w:val="24"/>
                  <w:lang w:eastAsia="lt-LT"/>
                </w:rPr>
                <w:t>_________________</w:t>
              </w:r>
            </w:p>
          </w:sdtContent>
        </w:sdt>
      </w:sdtContent>
    </w:sdt>
    <w:sdt>
      <w:sdtPr>
        <w:alias w:val="2 pr."/>
        <w:tag w:val="part_2c1c4109ef2b4aaea912529d895f3b11"/>
        <w:lock w:val="sdtLocked"/>
        <w:richText/>
      </w:sdtPr>
      <w:sdtContent>
        <w:p>
          <w:pPr>
            <w:ind w:left="5245"/>
            <w:sectPr>
              <w:pgSz w:w="11907" w:h="16840" w:code="9"/>
              <w:pgMar w:top="1134" w:right="851" w:bottom="1134" w:left="1701" w:header="567" w:footer="567" w:gutter="0"/>
              <w:pgNumType w:start="1"/>
              <w:cols w:space="1296"/>
              <w:titlePg/>
              <w:docGrid w:linePitch="360"/>
            </w:sectPr>
          </w:pPr>
        </w:p>
        <w:p>
          <w:pPr>
            <w:ind w:left="5245"/>
            <w:rPr>
              <w:szCs w:val="24"/>
              <w:lang w:eastAsia="lt-LT"/>
            </w:rPr>
          </w:pPr>
          <w:r>
            <w:rPr>
              <w:szCs w:val="24"/>
              <w:lang w:eastAsia="lt-LT"/>
            </w:rPr>
            <w:t xml:space="preserve">Cheminėmis medžiagomis užterštų teritorijų tvarkymo aplinkos apsaugos reikalavimų </w:t>
          </w:r>
        </w:p>
        <w:p>
          <w:pPr>
            <w:ind w:left="5245"/>
            <w:rPr>
              <w:szCs w:val="24"/>
              <w:lang w:eastAsia="lt-LT"/>
            </w:rPr>
          </w:pPr>
          <w:sdt>
            <w:sdtPr>
              <w:alias w:val="Numeris"/>
              <w:tag w:val="nr_2c1c4109ef2b4aaea912529d895f3b11"/>
              <w:lock w:val="sdtLocked"/>
              <w:richText/>
            </w:sdtPr>
            <w:sdtContent>
              <w:r>
                <w:rPr>
                  <w:szCs w:val="24"/>
                  <w:lang w:eastAsia="lt-LT"/>
                </w:rPr>
                <w:t>2</w:t>
              </w:r>
            </w:sdtContent>
          </w:sdt>
          <w:r>
            <w:rPr>
              <w:szCs w:val="24"/>
              <w:lang w:eastAsia="lt-LT"/>
            </w:rPr>
            <w:t xml:space="preserve"> priedas</w:t>
          </w:r>
        </w:p>
        <w:p>
          <w:pPr>
            <w:ind w:firstLine="62"/>
            <w:jc w:val="both"/>
            <w:rPr>
              <w:szCs w:val="24"/>
              <w:lang w:eastAsia="lt-LT"/>
            </w:rPr>
          </w:pPr>
        </w:p>
        <w:p>
          <w:pPr>
            <w:jc w:val="center"/>
            <w:rPr>
              <w:b/>
              <w:bCs/>
              <w:szCs w:val="24"/>
              <w:lang w:eastAsia="lt-LT"/>
            </w:rPr>
          </w:pPr>
          <w:sdt>
            <w:sdtPr>
              <w:alias w:val="Pavadinimas"/>
              <w:tag w:val="title_2c1c4109ef2b4aaea912529d895f3b11"/>
              <w:lock w:val="sdtLocked"/>
              <w:richText/>
            </w:sdtPr>
            <w:sdtContent>
              <w:r>
                <w:rPr>
                  <w:b/>
                  <w:bCs/>
                  <w:szCs w:val="24"/>
                  <w:lang w:eastAsia="lt-LT"/>
                </w:rPr>
                <w:t>JAUTRIŲ TARŠAI TERITORIJŲ GRUPĖS</w:t>
              </w:r>
            </w:sdtContent>
          </w:sdt>
        </w:p>
        <w:p>
          <w:pPr>
            <w:jc w:val="center"/>
            <w:rPr>
              <w:b/>
              <w:bCs/>
              <w:szCs w:val="24"/>
              <w:lang w:eastAsia="lt-LT"/>
            </w:rPr>
          </w:pPr>
        </w:p>
        <w:sdt>
          <w:sdtPr>
            <w:alias w:val="2 pr. 1 p."/>
            <w:tag w:val="part_21d98f4f950f49659d8905ef2b7754fe"/>
            <w:lock w:val="sdtLocked"/>
            <w:richText/>
          </w:sdtPr>
          <w:sdtContent>
            <w:p>
              <w:pPr>
                <w:ind w:firstLine="567"/>
                <w:jc w:val="both"/>
                <w:rPr>
                  <w:bCs/>
                  <w:szCs w:val="24"/>
                  <w:lang w:eastAsia="lt-LT"/>
                </w:rPr>
              </w:pPr>
              <w:sdt>
                <w:sdtPr>
                  <w:alias w:val="Numeris"/>
                  <w:tag w:val="nr_21d98f4f950f49659d8905ef2b7754fe"/>
                  <w:lock w:val="sdtLocked"/>
                  <w:richText/>
                </w:sdtPr>
                <w:sdtContent>
                  <w:r>
                    <w:rPr>
                      <w:bCs/>
                      <w:szCs w:val="24"/>
                      <w:lang w:eastAsia="lt-LT"/>
                    </w:rPr>
                    <w:t>1</w:t>
                  </w:r>
                </w:sdtContent>
              </w:sdt>
              <w:r>
                <w:rPr>
                  <w:bCs/>
                  <w:szCs w:val="24"/>
                  <w:lang w:eastAsia="lt-LT"/>
                </w:rPr>
                <w:t>. Teritorijos pagal jautrumą taršai skirstomos į keturias grupes.</w:t>
              </w:r>
            </w:p>
          </w:sdtContent>
        </w:sdt>
        <w:sdt>
          <w:sdtPr>
            <w:alias w:val="2 pr. 2 p."/>
            <w:tag w:val="part_fd508b226dd74c70a9e591748d51c06f"/>
            <w:lock w:val="sdtLocked"/>
            <w:richText/>
          </w:sdtPr>
          <w:sdtContent>
            <w:p>
              <w:pPr>
                <w:ind w:firstLine="567"/>
                <w:jc w:val="both"/>
                <w:rPr>
                  <w:bCs/>
                  <w:szCs w:val="24"/>
                  <w:lang w:eastAsia="lt-LT"/>
                </w:rPr>
              </w:pPr>
              <w:sdt>
                <w:sdtPr>
                  <w:alias w:val="Numeris"/>
                  <w:tag w:val="nr_fd508b226dd74c70a9e591748d51c06f"/>
                  <w:lock w:val="sdtLocked"/>
                  <w:richText/>
                </w:sdtPr>
                <w:sdtContent>
                  <w:r>
                    <w:rPr>
                      <w:bCs/>
                      <w:szCs w:val="24"/>
                      <w:lang w:eastAsia="lt-LT"/>
                    </w:rPr>
                    <w:t>2</w:t>
                  </w:r>
                </w:sdtContent>
              </w:sdt>
              <w:r>
                <w:rPr>
                  <w:bCs/>
                  <w:szCs w:val="24"/>
                  <w:lang w:eastAsia="lt-LT"/>
                </w:rPr>
                <w:t>. Pirmos grupės (labai jautrios) teritorijoms priskiriama:</w:t>
              </w:r>
            </w:p>
            <w:sdt>
              <w:sdtPr>
                <w:alias w:val="2 pr. 2.1 pp."/>
                <w:tag w:val="part_d7ca23937eef4c1384c0b52d43ce22b7"/>
                <w:lock w:val="sdtLocked"/>
                <w:richText/>
              </w:sdtPr>
              <w:sdtContent>
                <w:p>
                  <w:pPr>
                    <w:ind w:firstLine="567"/>
                    <w:jc w:val="both"/>
                    <w:rPr>
                      <w:szCs w:val="24"/>
                      <w:lang w:eastAsia="lt-LT"/>
                    </w:rPr>
                  </w:pPr>
                  <w:sdt>
                    <w:sdtPr>
                      <w:alias w:val="Numeris"/>
                      <w:tag w:val="nr_d7ca23937eef4c1384c0b52d43ce22b7"/>
                      <w:lock w:val="sdtLocked"/>
                      <w:richText/>
                    </w:sdtPr>
                    <w:sdtContent>
                      <w:r>
                        <w:rPr>
                          <w:bCs/>
                          <w:szCs w:val="24"/>
                          <w:lang w:eastAsia="lt-LT"/>
                        </w:rPr>
                        <w:t>2.1</w:t>
                      </w:r>
                    </w:sdtContent>
                  </w:sdt>
                  <w:r>
                    <w:rPr>
                      <w:bCs/>
                      <w:szCs w:val="24"/>
                      <w:lang w:eastAsia="lt-LT"/>
                    </w:rPr>
                    <w:t xml:space="preserve">. požeminio </w:t>
                  </w:r>
                  <w:r>
                    <w:rPr>
                      <w:szCs w:val="24"/>
                      <w:lang w:eastAsia="lt-LT"/>
                    </w:rPr>
                    <w:t>vandens vandenviečių apsaugos zonos (toliau – VAZ) 1-oji juosta, 2-oji juosta ir 50 m taršos apribojimo juosta;</w:t>
                  </w:r>
                </w:p>
              </w:sdtContent>
            </w:sdt>
            <w:sdt>
              <w:sdtPr>
                <w:alias w:val="2 pr. 2.2 pp."/>
                <w:tag w:val="part_c6b90385c02043a3955a26d0bdeb08d4"/>
                <w:lock w:val="sdtLocked"/>
                <w:richText/>
              </w:sdtPr>
              <w:sdtContent>
                <w:p>
                  <w:pPr>
                    <w:ind w:firstLine="567"/>
                    <w:jc w:val="both"/>
                    <w:rPr>
                      <w:szCs w:val="24"/>
                      <w:lang w:eastAsia="lt-LT"/>
                    </w:rPr>
                  </w:pPr>
                  <w:sdt>
                    <w:sdtPr>
                      <w:alias w:val="Numeris"/>
                      <w:tag w:val="nr_c6b90385c02043a3955a26d0bdeb08d4"/>
                      <w:lock w:val="sdtLocked"/>
                      <w:richText/>
                    </w:sdtPr>
                    <w:sdtContent>
                      <w:r>
                        <w:rPr>
                          <w:szCs w:val="24"/>
                          <w:lang w:eastAsia="lt-LT"/>
                        </w:rPr>
                        <w:t>2.2</w:t>
                      </w:r>
                    </w:sdtContent>
                  </w:sdt>
                  <w:r>
                    <w:rPr>
                      <w:szCs w:val="24"/>
                      <w:lang w:eastAsia="lt-LT"/>
                    </w:rPr>
                    <w:t>. paviršinio vandens telkinių pakrantės apsaugos juostos;</w:t>
                  </w:r>
                </w:p>
              </w:sdtContent>
            </w:sdt>
            <w:sdt>
              <w:sdtPr>
                <w:alias w:val="2 pr. 2.3 pp."/>
                <w:tag w:val="part_6728235ee6b842998046a585c26a29b6"/>
                <w:lock w:val="sdtLocked"/>
                <w:richText/>
              </w:sdtPr>
              <w:sdtContent>
                <w:p>
                  <w:pPr>
                    <w:ind w:firstLine="567"/>
                    <w:jc w:val="both"/>
                    <w:rPr>
                      <w:szCs w:val="24"/>
                      <w:lang w:eastAsia="lt-LT"/>
                    </w:rPr>
                  </w:pPr>
                  <w:sdt>
                    <w:sdtPr>
                      <w:alias w:val="Numeris"/>
                      <w:tag w:val="nr_6728235ee6b842998046a585c26a29b6"/>
                      <w:lock w:val="sdtLocked"/>
                      <w:richText/>
                    </w:sdtPr>
                    <w:sdtContent>
                      <w:r>
                        <w:rPr>
                          <w:szCs w:val="24"/>
                          <w:lang w:eastAsia="lt-LT"/>
                        </w:rPr>
                        <w:t>2.3</w:t>
                      </w:r>
                    </w:sdtContent>
                  </w:sdt>
                  <w:r>
                    <w:rPr>
                      <w:szCs w:val="24"/>
                      <w:lang w:eastAsia="lt-LT"/>
                    </w:rPr>
                    <w:t>. saugomos teritorijos, nurodytos Lietuvos Respublikos saugomų teritorijų įstatyme, išskyrus nacionalinius ir regioninius parkus.</w:t>
                  </w:r>
                </w:p>
              </w:sdtContent>
            </w:sdt>
          </w:sdtContent>
        </w:sdt>
        <w:sdt>
          <w:sdtPr>
            <w:alias w:val="2 pr. 3 p."/>
            <w:tag w:val="part_7a022c80f6084e8fb591a9e79a57d225"/>
            <w:lock w:val="sdtLocked"/>
            <w:richText/>
          </w:sdtPr>
          <w:sdtContent>
            <w:p>
              <w:pPr>
                <w:ind w:firstLine="567"/>
                <w:jc w:val="both"/>
                <w:rPr>
                  <w:szCs w:val="24"/>
                  <w:lang w:eastAsia="lt-LT"/>
                </w:rPr>
              </w:pPr>
              <w:sdt>
                <w:sdtPr>
                  <w:alias w:val="Numeris"/>
                  <w:tag w:val="nr_7a022c80f6084e8fb591a9e79a57d225"/>
                  <w:lock w:val="sdtLocked"/>
                  <w:richText/>
                </w:sdtPr>
                <w:sdtContent>
                  <w:r>
                    <w:rPr>
                      <w:szCs w:val="24"/>
                      <w:lang w:eastAsia="lt-LT"/>
                    </w:rPr>
                    <w:t>3</w:t>
                  </w:r>
                </w:sdtContent>
              </w:sdt>
              <w:r>
                <w:rPr>
                  <w:szCs w:val="24"/>
                  <w:lang w:eastAsia="lt-LT"/>
                </w:rPr>
                <w:t>. Antros grupės (jautrios) teritorijoms priskiriama:</w:t>
              </w:r>
            </w:p>
            <w:sdt>
              <w:sdtPr>
                <w:alias w:val="2 pr. 3.1 pp."/>
                <w:tag w:val="part_16bc364c438b4a00afa4006d6be64744"/>
                <w:lock w:val="sdtLocked"/>
                <w:richText/>
              </w:sdtPr>
              <w:sdtContent>
                <w:p>
                  <w:pPr>
                    <w:ind w:firstLine="567"/>
                    <w:jc w:val="both"/>
                    <w:rPr>
                      <w:szCs w:val="24"/>
                      <w:lang w:eastAsia="lt-LT"/>
                    </w:rPr>
                  </w:pPr>
                  <w:sdt>
                    <w:sdtPr>
                      <w:alias w:val="Numeris"/>
                      <w:tag w:val="nr_16bc364c438b4a00afa4006d6be64744"/>
                      <w:lock w:val="sdtLocked"/>
                      <w:richText/>
                    </w:sdtPr>
                    <w:sdtContent>
                      <w:r>
                        <w:rPr>
                          <w:szCs w:val="24"/>
                          <w:lang w:eastAsia="lt-LT"/>
                        </w:rPr>
                        <w:t>3.1</w:t>
                      </w:r>
                    </w:sdtContent>
                  </w:sdt>
                  <w:r>
                    <w:rPr>
                      <w:szCs w:val="24"/>
                      <w:lang w:eastAsia="lt-LT"/>
                    </w:rPr>
                    <w:t>. žemės ūkio paskirties žemė;</w:t>
                  </w:r>
                </w:p>
              </w:sdtContent>
            </w:sdt>
            <w:sdt>
              <w:sdtPr>
                <w:alias w:val="2 pr. 3.2 pp."/>
                <w:tag w:val="part_ff19c0f1c0d242578a28ff1ae7a3500b"/>
                <w:lock w:val="sdtLocked"/>
                <w:richText/>
              </w:sdtPr>
              <w:sdtContent>
                <w:p>
                  <w:pPr>
                    <w:tabs>
                      <w:tab w:val="left" w:pos="156"/>
                    </w:tabs>
                    <w:ind w:firstLine="567"/>
                    <w:jc w:val="both"/>
                    <w:rPr>
                      <w:szCs w:val="24"/>
                      <w:lang w:eastAsia="lt-LT"/>
                    </w:rPr>
                  </w:pPr>
                  <w:sdt>
                    <w:sdtPr>
                      <w:alias w:val="Numeris"/>
                      <w:tag w:val="nr_ff19c0f1c0d242578a28ff1ae7a3500b"/>
                      <w:lock w:val="sdtLocked"/>
                      <w:richText/>
                    </w:sdtPr>
                    <w:sdtContent>
                      <w:r>
                        <w:rPr>
                          <w:bCs/>
                          <w:szCs w:val="24"/>
                          <w:lang w:eastAsia="lt-LT"/>
                        </w:rPr>
                        <w:t>3.2</w:t>
                      </w:r>
                    </w:sdtContent>
                  </w:sdt>
                  <w:r>
                    <w:rPr>
                      <w:bCs/>
                      <w:szCs w:val="24"/>
                      <w:lang w:eastAsia="lt-LT"/>
                    </w:rPr>
                    <w:t xml:space="preserve">. </w:t>
                  </w:r>
                  <w:r>
                    <w:rPr>
                      <w:szCs w:val="24"/>
                      <w:lang w:eastAsia="lt-LT"/>
                    </w:rPr>
                    <w:t>teritorijos, kuriose yra ar planuojama statyti/įrengti gyvenamosios, gydymo, viešbučių, mokslo, sporto, administracinės, poilsio paskirties pastatus/patalpas;</w:t>
                  </w:r>
                </w:p>
              </w:sdtContent>
            </w:sdt>
            <w:sdt>
              <w:sdtPr>
                <w:alias w:val="2 pr. 3.3 pp."/>
                <w:tag w:val="part_5a227ddd71ff452ba5db0c8dd87228cf"/>
                <w:lock w:val="sdtLocked"/>
                <w:richText/>
              </w:sdtPr>
              <w:sdtContent>
                <w:p>
                  <w:pPr>
                    <w:ind w:firstLine="567"/>
                    <w:jc w:val="both"/>
                    <w:rPr>
                      <w:szCs w:val="24"/>
                      <w:lang w:eastAsia="lt-LT"/>
                    </w:rPr>
                  </w:pPr>
                  <w:sdt>
                    <w:sdtPr>
                      <w:alias w:val="Numeris"/>
                      <w:tag w:val="nr_5a227ddd71ff452ba5db0c8dd87228cf"/>
                      <w:lock w:val="sdtLocked"/>
                      <w:richText/>
                    </w:sdtPr>
                    <w:sdtContent>
                      <w:r>
                        <w:rPr>
                          <w:szCs w:val="24"/>
                          <w:lang w:eastAsia="lt-LT"/>
                        </w:rPr>
                        <w:t>3.3</w:t>
                      </w:r>
                    </w:sdtContent>
                  </w:sdt>
                  <w:r>
                    <w:rPr>
                      <w:szCs w:val="24"/>
                      <w:lang w:eastAsia="lt-LT"/>
                    </w:rPr>
                    <w:t xml:space="preserve">. </w:t>
                  </w:r>
                  <w:r>
                    <w:rPr>
                      <w:bCs/>
                      <w:szCs w:val="24"/>
                      <w:lang w:eastAsia="lt-LT"/>
                    </w:rPr>
                    <w:t xml:space="preserve">požeminio </w:t>
                  </w:r>
                  <w:r>
                    <w:rPr>
                      <w:szCs w:val="24"/>
                      <w:lang w:eastAsia="lt-LT"/>
                    </w:rPr>
                    <w:t>vandens VAZ 3-iosios juostos 3a sektorius;</w:t>
                  </w:r>
                </w:p>
              </w:sdtContent>
            </w:sdt>
            <w:sdt>
              <w:sdtPr>
                <w:alias w:val="2 pr. 3.4 pp."/>
                <w:tag w:val="part_d7c758a65fd9478392287a8e9c386c87"/>
                <w:lock w:val="sdtLocked"/>
                <w:richText/>
              </w:sdtPr>
              <w:sdtContent>
                <w:p>
                  <w:pPr>
                    <w:ind w:firstLine="567"/>
                    <w:jc w:val="both"/>
                    <w:rPr>
                      <w:szCs w:val="24"/>
                      <w:lang w:eastAsia="lt-LT"/>
                    </w:rPr>
                  </w:pPr>
                  <w:sdt>
                    <w:sdtPr>
                      <w:alias w:val="Numeris"/>
                      <w:tag w:val="nr_d7c758a65fd9478392287a8e9c386c87"/>
                      <w:lock w:val="sdtLocked"/>
                      <w:richText/>
                    </w:sdtPr>
                    <w:sdtContent>
                      <w:r>
                        <w:rPr>
                          <w:szCs w:val="24"/>
                          <w:lang w:eastAsia="lt-LT"/>
                        </w:rPr>
                        <w:t>3.4</w:t>
                      </w:r>
                    </w:sdtContent>
                  </w:sdt>
                  <w:r>
                    <w:rPr>
                      <w:szCs w:val="24"/>
                      <w:lang w:eastAsia="lt-LT"/>
                    </w:rPr>
                    <w:t>. rekreacinės teritorijos.</w:t>
                  </w:r>
                </w:p>
              </w:sdtContent>
            </w:sdt>
          </w:sdtContent>
        </w:sdt>
        <w:sdt>
          <w:sdtPr>
            <w:alias w:val="2 pr. 4 p."/>
            <w:tag w:val="part_346680478d7c4646b944798fcbe35d89"/>
            <w:lock w:val="sdtLocked"/>
            <w:richText/>
          </w:sdtPr>
          <w:sdtContent>
            <w:p>
              <w:pPr>
                <w:tabs>
                  <w:tab w:val="left" w:pos="156"/>
                </w:tabs>
                <w:ind w:firstLine="567"/>
                <w:jc w:val="both"/>
                <w:rPr>
                  <w:szCs w:val="24"/>
                  <w:lang w:eastAsia="lt-LT"/>
                </w:rPr>
              </w:pPr>
              <w:sdt>
                <w:sdtPr>
                  <w:alias w:val="Numeris"/>
                  <w:tag w:val="nr_346680478d7c4646b944798fcbe35d89"/>
                  <w:lock w:val="sdtLocked"/>
                  <w:richText/>
                </w:sdtPr>
                <w:sdtContent>
                  <w:r>
                    <w:rPr>
                      <w:szCs w:val="24"/>
                      <w:lang w:eastAsia="lt-LT"/>
                    </w:rPr>
                    <w:t>4</w:t>
                  </w:r>
                </w:sdtContent>
              </w:sdt>
              <w:r>
                <w:rPr>
                  <w:szCs w:val="24"/>
                  <w:lang w:eastAsia="lt-LT"/>
                </w:rPr>
                <w:t>. Trečios grupės (vidutiniškai jautrios) teritorijoms priskiriama:</w:t>
              </w:r>
            </w:p>
            <w:sdt>
              <w:sdtPr>
                <w:alias w:val="2 pr. 4.1 pp."/>
                <w:tag w:val="part_987d5ab235ab46e3987240a780e6cd60"/>
                <w:lock w:val="sdtLocked"/>
                <w:richText/>
              </w:sdtPr>
              <w:sdtContent>
                <w:p>
                  <w:pPr>
                    <w:tabs>
                      <w:tab w:val="left" w:pos="156"/>
                    </w:tabs>
                    <w:ind w:firstLine="567"/>
                    <w:jc w:val="both"/>
                    <w:rPr>
                      <w:szCs w:val="24"/>
                      <w:lang w:eastAsia="lt-LT"/>
                    </w:rPr>
                  </w:pPr>
                  <w:sdt>
                    <w:sdtPr>
                      <w:alias w:val="Numeris"/>
                      <w:tag w:val="nr_987d5ab235ab46e3987240a780e6cd60"/>
                      <w:lock w:val="sdtLocked"/>
                      <w:richText/>
                    </w:sdtPr>
                    <w:sdtContent>
                      <w:r>
                        <w:rPr>
                          <w:szCs w:val="24"/>
                          <w:lang w:eastAsia="lt-LT"/>
                        </w:rPr>
                        <w:t>4.1</w:t>
                      </w:r>
                    </w:sdtContent>
                  </w:sdt>
                  <w:r>
                    <w:rPr>
                      <w:szCs w:val="24"/>
                      <w:lang w:eastAsia="lt-LT"/>
                    </w:rPr>
                    <w:t>. miškų ūkio paskirties žemė;</w:t>
                  </w:r>
                </w:p>
              </w:sdtContent>
            </w:sdt>
            <w:sdt>
              <w:sdtPr>
                <w:alias w:val="2 pr. 4.2 pp."/>
                <w:tag w:val="part_b145807737314136820395fc16132c81"/>
                <w:lock w:val="sdtLocked"/>
                <w:richText/>
              </w:sdtPr>
              <w:sdtContent>
                <w:p>
                  <w:pPr>
                    <w:tabs>
                      <w:tab w:val="left" w:pos="156"/>
                    </w:tabs>
                    <w:ind w:firstLine="567"/>
                    <w:jc w:val="both"/>
                    <w:rPr>
                      <w:szCs w:val="24"/>
                      <w:lang w:eastAsia="lt-LT"/>
                    </w:rPr>
                  </w:pPr>
                  <w:sdt>
                    <w:sdtPr>
                      <w:alias w:val="Numeris"/>
                      <w:tag w:val="nr_b145807737314136820395fc16132c81"/>
                      <w:lock w:val="sdtLocked"/>
                      <w:richText/>
                    </w:sdtPr>
                    <w:sdtContent>
                      <w:r>
                        <w:rPr>
                          <w:szCs w:val="24"/>
                          <w:lang w:eastAsia="lt-LT"/>
                        </w:rPr>
                        <w:t>4.2</w:t>
                      </w:r>
                    </w:sdtContent>
                  </w:sdt>
                  <w:r>
                    <w:rPr>
                      <w:szCs w:val="24"/>
                      <w:lang w:eastAsia="lt-LT"/>
                    </w:rPr>
                    <w:t>. paviršinio vandens telkinių apsaugos zonos;</w:t>
                  </w:r>
                </w:p>
              </w:sdtContent>
            </w:sdt>
            <w:sdt>
              <w:sdtPr>
                <w:alias w:val="2 pr. 4.3 pp."/>
                <w:tag w:val="part_08879cbf47244f42a84dbf99c7a27c95"/>
                <w:lock w:val="sdtLocked"/>
                <w:richText/>
              </w:sdtPr>
              <w:sdtContent>
                <w:p>
                  <w:pPr>
                    <w:tabs>
                      <w:tab w:val="left" w:pos="156"/>
                    </w:tabs>
                    <w:ind w:firstLine="567"/>
                    <w:jc w:val="both"/>
                    <w:rPr>
                      <w:szCs w:val="24"/>
                      <w:lang w:eastAsia="lt-LT"/>
                    </w:rPr>
                  </w:pPr>
                  <w:sdt>
                    <w:sdtPr>
                      <w:alias w:val="Numeris"/>
                      <w:tag w:val="nr_08879cbf47244f42a84dbf99c7a27c95"/>
                      <w:lock w:val="sdtLocked"/>
                      <w:richText/>
                    </w:sdtPr>
                    <w:sdtContent>
                      <w:r>
                        <w:rPr>
                          <w:szCs w:val="24"/>
                          <w:lang w:eastAsia="lt-LT"/>
                        </w:rPr>
                        <w:t>4.3</w:t>
                      </w:r>
                    </w:sdtContent>
                  </w:sdt>
                  <w:r>
                    <w:rPr>
                      <w:szCs w:val="24"/>
                      <w:lang w:eastAsia="lt-LT"/>
                    </w:rPr>
                    <w:t>. teritorijos, kuriose vykdoma ar planuojama vykdyti komercinė veikla.</w:t>
                  </w:r>
                </w:p>
              </w:sdtContent>
            </w:sdt>
          </w:sdtContent>
        </w:sdt>
        <w:sdt>
          <w:sdtPr>
            <w:alias w:val="2 pr. 5 p."/>
            <w:tag w:val="part_ff356a11a2184597ac59aeb4e11f6b2d"/>
            <w:lock w:val="sdtLocked"/>
            <w:richText/>
          </w:sdtPr>
          <w:sdtContent>
            <w:p>
              <w:pPr>
                <w:tabs>
                  <w:tab w:val="left" w:pos="156"/>
                </w:tabs>
                <w:ind w:firstLine="567"/>
                <w:jc w:val="both"/>
                <w:rPr>
                  <w:szCs w:val="24"/>
                  <w:lang w:eastAsia="lt-LT"/>
                </w:rPr>
              </w:pPr>
              <w:sdt>
                <w:sdtPr>
                  <w:alias w:val="Numeris"/>
                  <w:tag w:val="nr_ff356a11a2184597ac59aeb4e11f6b2d"/>
                  <w:lock w:val="sdtLocked"/>
                  <w:richText/>
                </w:sdtPr>
                <w:sdtContent>
                  <w:r>
                    <w:rPr>
                      <w:szCs w:val="24"/>
                      <w:lang w:eastAsia="lt-LT"/>
                    </w:rPr>
                    <w:t>5</w:t>
                  </w:r>
                </w:sdtContent>
              </w:sdt>
              <w:r>
                <w:rPr>
                  <w:szCs w:val="24"/>
                  <w:lang w:eastAsia="lt-LT"/>
                </w:rPr>
                <w:t>. Ketvirtos grupės (mažai jautrios) teritorijoms priskiriama:</w:t>
              </w:r>
            </w:p>
            <w:sdt>
              <w:sdtPr>
                <w:alias w:val="2 pr. 5.1 pp."/>
                <w:tag w:val="part_4492842de5bc436995942f21a1c130f8"/>
                <w:lock w:val="sdtLocked"/>
                <w:richText/>
              </w:sdtPr>
              <w:sdtContent>
                <w:p>
                  <w:pPr>
                    <w:tabs>
                      <w:tab w:val="left" w:pos="156"/>
                    </w:tabs>
                    <w:ind w:firstLine="567"/>
                    <w:jc w:val="both"/>
                    <w:rPr>
                      <w:szCs w:val="24"/>
                      <w:lang w:eastAsia="lt-LT"/>
                    </w:rPr>
                  </w:pPr>
                  <w:sdt>
                    <w:sdtPr>
                      <w:alias w:val="Numeris"/>
                      <w:tag w:val="nr_4492842de5bc436995942f21a1c130f8"/>
                      <w:lock w:val="sdtLocked"/>
                      <w:richText/>
                    </w:sdtPr>
                    <w:sdtContent>
                      <w:r>
                        <w:rPr>
                          <w:szCs w:val="24"/>
                          <w:lang w:eastAsia="lt-LT"/>
                        </w:rPr>
                        <w:t>5.1</w:t>
                      </w:r>
                    </w:sdtContent>
                  </w:sdt>
                  <w:r>
                    <w:rPr>
                      <w:szCs w:val="24"/>
                      <w:lang w:eastAsia="lt-LT"/>
                    </w:rPr>
                    <w:t>. pramoninės ir sandėliavimo objektų teritorijos;</w:t>
                  </w:r>
                </w:p>
              </w:sdtContent>
            </w:sdt>
            <w:sdt>
              <w:sdtPr>
                <w:alias w:val="2 pr. 5.2 pp."/>
                <w:tag w:val="part_7ec1cf35bf364908ac4d59331c192b2a"/>
                <w:lock w:val="sdtLocked"/>
                <w:richText/>
              </w:sdtPr>
              <w:sdtContent>
                <w:p>
                  <w:pPr>
                    <w:tabs>
                      <w:tab w:val="left" w:pos="156"/>
                    </w:tabs>
                    <w:ind w:firstLine="567"/>
                    <w:jc w:val="both"/>
                    <w:rPr>
                      <w:szCs w:val="24"/>
                      <w:lang w:eastAsia="lt-LT"/>
                    </w:rPr>
                  </w:pPr>
                  <w:sdt>
                    <w:sdtPr>
                      <w:alias w:val="Numeris"/>
                      <w:tag w:val="nr_7ec1cf35bf364908ac4d59331c192b2a"/>
                      <w:lock w:val="sdtLocked"/>
                      <w:richText/>
                    </w:sdtPr>
                    <w:sdtContent>
                      <w:r>
                        <w:rPr>
                          <w:szCs w:val="24"/>
                          <w:lang w:eastAsia="lt-LT"/>
                        </w:rPr>
                        <w:t>5.2</w:t>
                      </w:r>
                    </w:sdtContent>
                  </w:sdt>
                  <w:r>
                    <w:rPr>
                      <w:szCs w:val="24"/>
                      <w:lang w:eastAsia="lt-LT"/>
                    </w:rPr>
                    <w:t>. automobilių keliai;</w:t>
                  </w:r>
                </w:p>
              </w:sdtContent>
            </w:sdt>
            <w:sdt>
              <w:sdtPr>
                <w:alias w:val="2 pr. 5.3 pp."/>
                <w:tag w:val="part_724e9f2d9e8841f9984d44f1d134756b"/>
                <w:lock w:val="sdtLocked"/>
                <w:richText/>
              </w:sdtPr>
              <w:sdtContent>
                <w:p>
                  <w:pPr>
                    <w:tabs>
                      <w:tab w:val="left" w:pos="156"/>
                    </w:tabs>
                    <w:ind w:firstLine="567"/>
                    <w:jc w:val="both"/>
                    <w:rPr>
                      <w:szCs w:val="24"/>
                      <w:lang w:eastAsia="lt-LT"/>
                    </w:rPr>
                  </w:pPr>
                  <w:sdt>
                    <w:sdtPr>
                      <w:alias w:val="Numeris"/>
                      <w:tag w:val="nr_724e9f2d9e8841f9984d44f1d134756b"/>
                      <w:lock w:val="sdtLocked"/>
                      <w:richText/>
                    </w:sdtPr>
                    <w:sdtContent>
                      <w:r>
                        <w:rPr>
                          <w:szCs w:val="24"/>
                          <w:lang w:eastAsia="lt-LT"/>
                        </w:rPr>
                        <w:t>5.3</w:t>
                      </w:r>
                    </w:sdtContent>
                  </w:sdt>
                  <w:r>
                    <w:rPr>
                      <w:szCs w:val="24"/>
                      <w:lang w:eastAsia="lt-LT"/>
                    </w:rPr>
                    <w:t>. geležinkelio keliai sankasos ribose;</w:t>
                  </w:r>
                </w:p>
              </w:sdtContent>
            </w:sdt>
            <w:sdt>
              <w:sdtPr>
                <w:alias w:val="2 pr. 5.4 pp."/>
                <w:tag w:val="part_763c682a27c142c6a687ab55de5a9511"/>
                <w:lock w:val="sdtLocked"/>
                <w:richText/>
              </w:sdtPr>
              <w:sdtContent>
                <w:p>
                  <w:pPr>
                    <w:tabs>
                      <w:tab w:val="left" w:pos="156"/>
                    </w:tabs>
                    <w:ind w:firstLine="567"/>
                    <w:jc w:val="both"/>
                    <w:rPr>
                      <w:szCs w:val="24"/>
                      <w:lang w:eastAsia="lt-LT"/>
                    </w:rPr>
                  </w:pPr>
                  <w:sdt>
                    <w:sdtPr>
                      <w:alias w:val="Numeris"/>
                      <w:tag w:val="nr_763c682a27c142c6a687ab55de5a9511"/>
                      <w:lock w:val="sdtLocked"/>
                      <w:richText/>
                    </w:sdtPr>
                    <w:sdtContent>
                      <w:r>
                        <w:rPr>
                          <w:szCs w:val="24"/>
                          <w:lang w:eastAsia="lt-LT"/>
                        </w:rPr>
                        <w:t>5.4</w:t>
                      </w:r>
                    </w:sdtContent>
                  </w:sdt>
                  <w:r>
                    <w:rPr>
                      <w:szCs w:val="24"/>
                      <w:lang w:eastAsia="lt-LT"/>
                    </w:rPr>
                    <w:t>. angliavandenilių gavybai skirtos vietos (naftos gręžinių aikštelės ir kt.);</w:t>
                  </w:r>
                </w:p>
              </w:sdtContent>
            </w:sdt>
            <w:sdt>
              <w:sdtPr>
                <w:alias w:val="2 pr. 5.5 pp."/>
                <w:tag w:val="part_78cd069a8d1548a78749962f089b67a9"/>
                <w:lock w:val="sdtLocked"/>
                <w:richText/>
              </w:sdtPr>
              <w:sdtContent>
                <w:p>
                  <w:pPr>
                    <w:tabs>
                      <w:tab w:val="left" w:pos="156"/>
                    </w:tabs>
                    <w:ind w:firstLine="567"/>
                    <w:jc w:val="both"/>
                    <w:rPr>
                      <w:szCs w:val="24"/>
                      <w:lang w:eastAsia="lt-LT"/>
                    </w:rPr>
                  </w:pPr>
                  <w:sdt>
                    <w:sdtPr>
                      <w:alias w:val="Numeris"/>
                      <w:tag w:val="nr_78cd069a8d1548a78749962f089b67a9"/>
                      <w:lock w:val="sdtLocked"/>
                      <w:richText/>
                    </w:sdtPr>
                    <w:sdtContent>
                      <w:r>
                        <w:rPr>
                          <w:szCs w:val="24"/>
                          <w:lang w:eastAsia="lt-LT"/>
                        </w:rPr>
                        <w:t>5.5</w:t>
                      </w:r>
                    </w:sdtContent>
                  </w:sdt>
                  <w:r>
                    <w:rPr>
                      <w:szCs w:val="24"/>
                      <w:lang w:eastAsia="lt-LT"/>
                    </w:rPr>
                    <w:t xml:space="preserve">. naftos ir skystų naftos produktų sandėliavimo, perdirbimo ir krovos ir transportavimo  vietos (saugyklos, degalinės, terminalai, magistraliniai vamzdynai ir kt.);</w:t>
                  </w:r>
                </w:p>
              </w:sdtContent>
            </w:sdt>
            <w:sdt>
              <w:sdtPr>
                <w:alias w:val="2 pr. 5.6 pp."/>
                <w:tag w:val="part_5d9618f1c693486fb888e9c2dd67db28"/>
                <w:lock w:val="sdtLocked"/>
                <w:richText/>
              </w:sdtPr>
              <w:sdtContent>
                <w:p>
                  <w:pPr>
                    <w:tabs>
                      <w:tab w:val="left" w:pos="156"/>
                    </w:tabs>
                    <w:ind w:firstLine="567"/>
                    <w:jc w:val="both"/>
                    <w:rPr>
                      <w:szCs w:val="24"/>
                      <w:lang w:eastAsia="lt-LT"/>
                    </w:rPr>
                  </w:pPr>
                  <w:sdt>
                    <w:sdtPr>
                      <w:alias w:val="Numeris"/>
                      <w:tag w:val="nr_5d9618f1c693486fb888e9c2dd67db28"/>
                      <w:lock w:val="sdtLocked"/>
                      <w:richText/>
                    </w:sdtPr>
                    <w:sdtContent>
                      <w:r>
                        <w:rPr>
                          <w:szCs w:val="24"/>
                          <w:lang w:eastAsia="lt-LT"/>
                        </w:rPr>
                        <w:t>5.6</w:t>
                      </w:r>
                    </w:sdtContent>
                  </w:sdt>
                  <w:r>
                    <w:rPr>
                      <w:szCs w:val="24"/>
                      <w:lang w:eastAsia="lt-LT"/>
                    </w:rPr>
                    <w:t>. naftotiekio ir produktotiekio siurblinių ir įrangos aikštelių vietos.</w:t>
                  </w:r>
                </w:p>
              </w:sdtContent>
            </w:sdt>
          </w:sdtContent>
        </w:sdt>
        <w:sdt>
          <w:sdtPr>
            <w:alias w:val="2 pr. 6 p."/>
            <w:tag w:val="part_57b299d7516d4503a9ecd293b64b538c"/>
            <w:lock w:val="sdtLocked"/>
            <w:richText/>
          </w:sdtPr>
          <w:sdtContent>
            <w:p>
              <w:pPr>
                <w:tabs>
                  <w:tab w:val="left" w:pos="156"/>
                </w:tabs>
                <w:ind w:firstLine="567"/>
                <w:jc w:val="both"/>
                <w:rPr>
                  <w:szCs w:val="24"/>
                  <w:lang w:eastAsia="lt-LT"/>
                </w:rPr>
              </w:pPr>
              <w:sdt>
                <w:sdtPr>
                  <w:alias w:val="Numeris"/>
                  <w:tag w:val="nr_57b299d7516d4503a9ecd293b64b538c"/>
                  <w:lock w:val="sdtLocked"/>
                  <w:richText/>
                </w:sdtPr>
                <w:sdtContent>
                  <w:r>
                    <w:rPr>
                      <w:szCs w:val="24"/>
                      <w:lang w:eastAsia="lt-LT"/>
                    </w:rPr>
                    <w:t>6</w:t>
                  </w:r>
                </w:sdtContent>
              </w:sdt>
              <w:r>
                <w:rPr>
                  <w:szCs w:val="24"/>
                  <w:lang w:eastAsia="lt-LT"/>
                </w:rPr>
                <w:t>. Keliose skirtingose jautrių taršai teritorijų grupėse esantiems objektams/teritorijoms taikomi jautriausios teritorijų grupės taršos apribojimų reikalavimai.</w:t>
              </w:r>
            </w:p>
          </w:sdtContent>
        </w:sdt>
        <w:sdt>
          <w:sdtPr>
            <w:alias w:val="2 pr. 7 p."/>
            <w:tag w:val="part_c9d3aa5064244c8e88223f26076465eb"/>
            <w:lock w:val="sdtLocked"/>
            <w:richText/>
          </w:sdtPr>
          <w:sdtContent>
            <w:p>
              <w:pPr>
                <w:tabs>
                  <w:tab w:val="left" w:pos="156"/>
                </w:tabs>
                <w:ind w:firstLine="567"/>
                <w:jc w:val="both"/>
                <w:rPr>
                  <w:szCs w:val="24"/>
                  <w:lang w:eastAsia="lt-LT"/>
                </w:rPr>
              </w:pPr>
              <w:sdt>
                <w:sdtPr>
                  <w:alias w:val="Numeris"/>
                  <w:tag w:val="nr_c9d3aa5064244c8e88223f26076465eb"/>
                  <w:lock w:val="sdtLocked"/>
                  <w:richText/>
                </w:sdtPr>
                <w:sdtContent>
                  <w:r>
                    <w:rPr>
                      <w:szCs w:val="24"/>
                      <w:lang w:eastAsia="lt-LT"/>
                    </w:rPr>
                    <w:t>7</w:t>
                  </w:r>
                </w:sdtContent>
              </w:sdt>
              <w:r>
                <w:rPr>
                  <w:szCs w:val="24"/>
                  <w:lang w:eastAsia="lt-LT"/>
                </w:rPr>
                <w:t>. Jei tarša paviršiniu ar požeminiu nuotėkiu gali pasklisti į greta esančias jautresnes taršai teritorijas, vertinamai teritorijai taikomi jautresnės teritorijų grupės taršos apribojimų reikalavimai.</w:t>
              </w:r>
            </w:p>
          </w:sdtContent>
        </w:sdt>
        <w:sdt>
          <w:sdtPr>
            <w:alias w:val="pabaiga"/>
            <w:tag w:val="part_7056cdc9cbd44860aca2fa8eddd32817"/>
            <w:lock w:val="sdtLocked"/>
            <w:richText/>
          </w:sdtPr>
          <w:sdtContent>
            <w:p>
              <w:pPr>
                <w:jc w:val="center"/>
              </w:pPr>
              <w:r>
                <w:rPr>
                  <w:szCs w:val="24"/>
                  <w:lang w:eastAsia="lt-LT"/>
                </w:rPr>
                <w:t>_________________</w:t>
              </w:r>
            </w:p>
          </w:sdtContent>
        </w:sdt>
      </w:sdtContent>
    </w:sdt>
    <w:sdt>
      <w:sdtPr>
        <w:alias w:val="3 pr."/>
        <w:tag w:val="part_3a47eece228e43968952221db5cdf914"/>
        <w:lock w:val="sdtLocked"/>
        <w:richText/>
      </w:sdtPr>
      <w:sdtContent>
        <w:p>
          <w:pPr>
            <w:keepNext/>
            <w:ind w:left="4535"/>
            <w:sectPr>
              <w:pgSz w:w="11907" w:h="16840" w:code="9"/>
              <w:pgMar w:top="1134" w:right="851" w:bottom="1134" w:left="1701" w:header="567" w:footer="567" w:gutter="0"/>
              <w:pgNumType w:start="1"/>
              <w:cols w:space="1296"/>
              <w:titlePg/>
              <w:docGrid w:linePitch="360"/>
            </w:sectPr>
          </w:pPr>
        </w:p>
        <w:p>
          <w:pPr>
            <w:keepNext/>
            <w:ind w:left="4535"/>
            <w:rPr>
              <w:szCs w:val="24"/>
              <w:lang w:eastAsia="lt-LT"/>
            </w:rPr>
          </w:pPr>
          <w:r>
            <w:rPr>
              <w:szCs w:val="24"/>
              <w:lang w:eastAsia="lt-LT"/>
            </w:rPr>
            <w:t xml:space="preserve">Cheminėmis medžiagomis užterštų teritorijų tvarkymo aplinkos apsaugos reikalavimų </w:t>
          </w:r>
        </w:p>
        <w:p>
          <w:pPr>
            <w:keepNext/>
            <w:ind w:left="4535"/>
            <w:rPr>
              <w:szCs w:val="24"/>
              <w:lang w:eastAsia="lt-LT"/>
            </w:rPr>
          </w:pPr>
          <w:sdt>
            <w:sdtPr>
              <w:alias w:val="Numeris"/>
              <w:tag w:val="nr_3a47eece228e43968952221db5cdf914"/>
              <w:lock w:val="sdtLocked"/>
              <w:richText/>
            </w:sdtPr>
            <w:sdtContent>
              <w:r>
                <w:rPr>
                  <w:szCs w:val="24"/>
                  <w:lang w:eastAsia="lt-LT"/>
                </w:rPr>
                <w:t>3</w:t>
              </w:r>
            </w:sdtContent>
          </w:sdt>
          <w:r>
            <w:rPr>
              <w:szCs w:val="24"/>
              <w:lang w:eastAsia="lt-LT"/>
            </w:rPr>
            <w:t xml:space="preserve"> priedas</w:t>
          </w:r>
        </w:p>
        <w:p>
          <w:pPr>
            <w:keepNext/>
            <w:ind w:firstLine="62"/>
            <w:jc w:val="center"/>
            <w:rPr>
              <w:szCs w:val="24"/>
              <w:lang w:eastAsia="lt-LT"/>
            </w:rPr>
          </w:pPr>
        </w:p>
        <w:p>
          <w:pPr>
            <w:jc w:val="center"/>
            <w:rPr>
              <w:szCs w:val="24"/>
              <w:lang w:eastAsia="lt-LT"/>
            </w:rPr>
          </w:pPr>
          <w:sdt>
            <w:sdtPr>
              <w:alias w:val="Pavadinimas"/>
              <w:tag w:val="title_3a47eece228e43968952221db5cdf914"/>
              <w:lock w:val="sdtLocked"/>
              <w:richText/>
            </w:sdtPr>
            <w:sdtContent>
              <w:r>
                <w:rPr>
                  <w:b/>
                  <w:bCs/>
                  <w:szCs w:val="24"/>
                  <w:lang w:eastAsia="lt-LT"/>
                </w:rPr>
                <w:t>CHEMINIŲ MEDŽIAGŲ RIBINĖS VERTĖS DIRVOŽEMYJE, GRUNTE IR POŽEMINIAME VANDENYJE</w:t>
              </w:r>
            </w:sdtContent>
          </w:sdt>
        </w:p>
        <w:sdt>
          <w:sdtPr>
            <w:alias w:val="lentele"/>
            <w:tag w:val="part_45faed7380b04d6fac600613978500e7"/>
            <w:lock w:val="sdtLocked"/>
            <w:richText/>
          </w:sdtPr>
          <w:sdtContent>
            <w:p>
              <w:pPr>
                <w:ind w:firstLine="62"/>
                <w:jc w:val="both"/>
                <w:rPr>
                  <w:szCs w:val="24"/>
                  <w:lang w:eastAsia="lt-LT"/>
                </w:rPr>
              </w:pPr>
            </w:p>
            <w:tbl>
              <w:tblPr>
                <w:tblW w:w="9075" w:type="dxa"/>
                <w:tblCellMar>
                  <w:left w:w="0" w:type="dxa"/>
                  <w:right w:w="0" w:type="dxa"/>
                </w:tblCellMar>
                <w:tblLook w:val="04A0" w:firstRow="1" w:lastRow="0" w:firstColumn="1" w:lastColumn="0" w:noHBand="0" w:noVBand="1"/>
              </w:tblPr>
              <w:tblGrid>
                <w:gridCol w:w="2964"/>
                <w:gridCol w:w="901"/>
                <w:gridCol w:w="901"/>
                <w:gridCol w:w="900"/>
                <w:gridCol w:w="901"/>
                <w:gridCol w:w="1254"/>
                <w:gridCol w:w="1254"/>
              </w:tblGrid>
              <w:tr>
                <w:trPr>
                  <w:cantSplit/>
                  <w:trHeight w:val="23"/>
                </w:trPr>
                <w:tc>
                  <w:tcPr>
                    <w:tcW w:w="2964" w:type="dxa"/>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pPr>
                      <w:spacing w:line="23" w:lineRule="atLeast"/>
                      <w:jc w:val="center"/>
                      <w:rPr>
                        <w:szCs w:val="24"/>
                        <w:lang w:eastAsia="lt-LT"/>
                      </w:rPr>
                    </w:pPr>
                    <w:r>
                      <w:rPr>
                        <w:b/>
                        <w:bCs/>
                        <w:sz w:val="22"/>
                        <w:szCs w:val="22"/>
                        <w:lang w:eastAsia="lt-LT"/>
                      </w:rPr>
                      <w:t>Cheminė medžiaga**</w:t>
                    </w:r>
                  </w:p>
                </w:tc>
                <w:tc>
                  <w:tcPr>
                    <w:tcW w:w="3603" w:type="dxa"/>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Dirvožemis, gruntas</w:t>
                    </w:r>
                  </w:p>
                </w:tc>
                <w:tc>
                  <w:tcPr>
                    <w:tcW w:w="2508" w:type="dxa"/>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Požeminis vanduo</w:t>
                    </w:r>
                  </w:p>
                </w:tc>
              </w:tr>
              <w:tr>
                <w:trPr>
                  <w:cantSplit/>
                  <w:trHeight w:val="23"/>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111" w:type="dxa"/>
                    <w:gridSpan w:val="6"/>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Jautrių taršai teritorijų grupės*</w:t>
                    </w:r>
                  </w:p>
                </w:tc>
              </w:tr>
              <w:tr>
                <w:trPr>
                  <w:cantSplit/>
                  <w:trHeight w:val="23"/>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I</w:t>
                    </w:r>
                  </w:p>
                </w:tc>
                <w:tc>
                  <w:tcPr>
                    <w:tcW w:w="90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II</w:t>
                    </w:r>
                  </w:p>
                </w:tc>
                <w:tc>
                  <w:tcPr>
                    <w:tcW w:w="900"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III</w:t>
                    </w:r>
                  </w:p>
                </w:tc>
                <w:tc>
                  <w:tcPr>
                    <w:tcW w:w="90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IV</w:t>
                    </w:r>
                  </w:p>
                </w:tc>
                <w:tc>
                  <w:tcPr>
                    <w:tcW w:w="1254"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I</w:t>
                    </w:r>
                  </w:p>
                </w:tc>
                <w:tc>
                  <w:tcPr>
                    <w:tcW w:w="1254"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II, III, IV</w:t>
                    </w:r>
                  </w:p>
                </w:tc>
              </w:tr>
              <w:tr>
                <w:trPr>
                  <w:cantSplit/>
                  <w:trHeight w:val="23"/>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3603" w:type="dxa"/>
                    <w:gridSpan w:val="4"/>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mg/kg sausos medžiagos</w:t>
                    </w:r>
                  </w:p>
                </w:tc>
                <w:tc>
                  <w:tcPr>
                    <w:tcW w:w="2508" w:type="dxa"/>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vanish/>
                        <w:sz w:val="22"/>
                        <w:szCs w:val="22"/>
                        <w:lang w:eastAsia="lt-LT"/>
                      </w:rPr>
                      <w:t>miu</w:t>
                    </w:r>
                    <w:r>
                      <w:rPr>
                        <w:b/>
                        <w:bCs/>
                        <w:sz w:val="22"/>
                        <w:szCs w:val="22"/>
                        <w:lang w:eastAsia="lt-LT"/>
                      </w:rPr>
                      <w:t>μg/l</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Arsenas (As)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20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80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50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Alachloras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Alavas (Sn)</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20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1000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Aldrinas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Anglies tetrachloridas (tetrachlormetanas)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Anilinas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Antracenas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Atrazinas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Baris (Ba)</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Benz(b)fluoroantenas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1,2</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Benz(g,h,i)perilinas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160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4600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Benz(k)fluoroantenas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0,76</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Benzenas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Benzo(a)pirenas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Berilis (Be)</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Bifenilas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0,9</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1700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Boras (B)</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Chlordanas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0,3</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Chlorfenvinfosas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Chloridai (Cl)****</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200 000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500 000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Chlorpirifosas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Chrizenas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19</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Chromas (Cr)</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80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Cianidai (bendras), CN</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Cinkas (Zn)</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1200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1,2-dichloretanas (DCE)</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0,035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1,2-dichlorpropanas (1,2-DCP)</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80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1,2-dibromo-3 -chlorpropanas (DBCP)</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ind w:firstLine="57"/>
                      <w:rPr>
                        <w:szCs w:val="24"/>
                        <w:lang w:eastAsia="lt-LT"/>
                      </w:rPr>
                    </w:pPr>
                    <w:r>
                      <w:rPr>
                        <w:sz w:val="22"/>
                        <w:szCs w:val="22"/>
                        <w:lang w:eastAsia="lt-LT"/>
                      </w:rPr>
                      <w:t>Dichlorfenoksiacto rūgštis (2,4-D)</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9</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Dichlorfenoksibutano rūgštis (2,4-DB)</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2,4-dimetilfenolis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1 600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20 000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20 000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2,6-dimetilfenolis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3,4-dimetilfenolis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Dichlordifenildichloretanas (DDD)</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Dichlordifenildichloretenas (DDE)</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1,6</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1,6</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 xml:space="preserve">Dichlordifeniltrichloretanas  (DDT)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1,9</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Dichlormetanas (Metilenchloridas)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0,13</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0,35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10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Dieldrinas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0,04</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Endosulfanas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0,6</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Endrinas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23</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33</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Etilbenzenas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Fenantrenas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1200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1600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Fenolis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Fluoridai (F)</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8000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Fluoroantenas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Gyvsidabris (Hg)</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Heksachlorbenzenas (HCB)</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Heksachlorcikloheksanas (HCH)</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0,4</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Heksachloretanas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Heptachloras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0,3</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Heptachloro epoksidas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Hidrohinonas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800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Inden(1,2,3-cd)pirenas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390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Kadmis (Cd)</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Kobaltas (Co)</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Ksilenas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Manganas (Mn)</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1-metilnaftalenas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2-metilnaftalenas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Metilchlorpirifosas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Metoksichloras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4</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300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Molibdenas (Mo)</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Naftalenas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160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spacing w:line="23" w:lineRule="atLeast"/>
                      <w:rPr>
                        <w:sz w:val="22"/>
                        <w:szCs w:val="22"/>
                        <w:lang w:eastAsia="lt-LT"/>
                      </w:rPr>
                    </w:pPr>
                    <w:r>
                      <w:rPr>
                        <w:sz w:val="22"/>
                        <w:szCs w:val="22"/>
                        <w:lang w:eastAsia="lt-LT"/>
                      </w:rPr>
                      <w:t>Naftos produktai***</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NT</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Nikelis (Ni)</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Nitratai (NO</w:t>
                    </w:r>
                    <w:r>
                      <w:rPr>
                        <w:sz w:val="22"/>
                        <w:szCs w:val="22"/>
                        <w:vertAlign w:val="subscript"/>
                        <w:lang w:eastAsia="lt-LT"/>
                      </w:rPr>
                      <w:t>3</w:t>
                    </w:r>
                    <w:r>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130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Cs w:val="24"/>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Cs w:val="24"/>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50 000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Cs w:val="24"/>
                        <w:lang w:eastAsia="lt-LT"/>
                      </w:rPr>
                      <w:t>100 000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Nitritai (NO</w:t>
                    </w:r>
                    <w:r>
                      <w:rPr>
                        <w:sz w:val="22"/>
                        <w:szCs w:val="22"/>
                        <w:vertAlign w:val="subscript"/>
                        <w:lang w:eastAsia="lt-LT"/>
                      </w:rPr>
                      <w:t>2</w:t>
                    </w:r>
                    <w:r>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 xml:space="preserve">NT </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 xml:space="preserve">NT </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 xml:space="preserve">NT </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Cs w:val="24"/>
                        <w:lang w:eastAsia="lt-LT"/>
                      </w:rPr>
                      <w:t>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Cs w:val="24"/>
                        <w:lang w:eastAsia="lt-LT"/>
                      </w:rPr>
                      <w:t>1000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Nitrobenzenas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4-nitrofenolis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290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Pentachlorbenzenas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Pentachlorfenolis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9</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spacing w:line="23" w:lineRule="atLeast"/>
                      <w:rPr>
                        <w:sz w:val="22"/>
                        <w:szCs w:val="22"/>
                        <w:lang w:eastAsia="lt-LT"/>
                      </w:rPr>
                    </w:pPr>
                    <w:r>
                      <w:rPr>
                        <w:sz w:val="22"/>
                        <w:szCs w:val="22"/>
                        <w:lang w:eastAsia="lt-LT"/>
                      </w:rPr>
                      <w:t>Pesticidai (bendras kiekis)*****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0,1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Pirenas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125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90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Polichlorintieji bifenilai (PCB)</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0,3</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Prometrinas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Propazinas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3</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100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 w:val="22"/>
                        <w:szCs w:val="22"/>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Selenas (Se)</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Sidabras (Ag)</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0,75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Simazinas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80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Stibis (Sb)</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Stirenas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0,3</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Sulfatai (SO</w:t>
                    </w:r>
                    <w:r>
                      <w:rPr>
                        <w:sz w:val="22"/>
                        <w:szCs w:val="22"/>
                        <w:vertAlign w:val="subscript"/>
                        <w:lang w:eastAsia="lt-LT"/>
                      </w:rPr>
                      <w:t>4</w:t>
                    </w:r>
                    <w:r>
                      <w:rPr>
                        <w:sz w:val="22"/>
                        <w:szCs w:val="22"/>
                        <w:lang w:eastAsia="lt-LT"/>
                      </w:rPr>
                      <w: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200 000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1 000 000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Švinas (Pb)</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80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Tetrachloretilenas (PCE)</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Toluenas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0,3</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135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Trichlorbenzenai</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80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Trichloretilenas (TCE)</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Trifluralinas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NT</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Uranas (U)</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Vanadis (V)</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80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150</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450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Varis (Cu)</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75</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100</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60</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2000</w:t>
                    </w:r>
                  </w:p>
                </w:tc>
              </w:tr>
              <w:tr>
                <w:trPr>
                  <w:cantSplit/>
                  <w:trHeight w:val="23"/>
                </w:trPr>
                <w:tc>
                  <w:tcPr>
                    <w:tcW w:w="2964"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Vinilchloridas</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0,02</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0,02</w:t>
                    </w:r>
                  </w:p>
                </w:tc>
                <w:tc>
                  <w:tcPr>
                    <w:tcW w:w="90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0,15</w:t>
                    </w:r>
                  </w:p>
                </w:tc>
                <w:tc>
                  <w:tcPr>
                    <w:tcW w:w="90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0,35</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0,3</w:t>
                    </w:r>
                  </w:p>
                </w:tc>
                <w:tc>
                  <w:tcPr>
                    <w:tcW w:w="125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w:t>
                    </w:r>
                  </w:p>
                </w:tc>
              </w:tr>
            </w:tbl>
            <w:p>
              <w:pPr>
                <w:ind w:firstLine="62"/>
                <w:jc w:val="both"/>
                <w:rPr>
                  <w:szCs w:val="24"/>
                  <w:lang w:eastAsia="lt-LT"/>
                </w:rPr>
              </w:pPr>
            </w:p>
          </w:sdtContent>
        </w:sdt>
        <w:sdt>
          <w:sdtPr>
            <w:alias w:val="pastraipa"/>
            <w:tag w:val="part_dc455afd3cf34694be59d5a9648a8d18"/>
            <w:lock w:val="sdtLocked"/>
            <w:richText/>
          </w:sdtPr>
          <w:sdtContent>
            <w:p>
              <w:pPr>
                <w:jc w:val="both"/>
                <w:rPr>
                  <w:szCs w:val="24"/>
                  <w:lang w:eastAsia="lt-LT"/>
                </w:rPr>
              </w:pPr>
              <w:r>
                <w:rPr>
                  <w:sz w:val="22"/>
                  <w:szCs w:val="22"/>
                  <w:lang w:eastAsia="lt-LT"/>
                </w:rPr>
                <w:t xml:space="preserve">* </w:t>
              </w:r>
              <w:r>
                <w:rPr>
                  <w:i/>
                  <w:iCs/>
                  <w:sz w:val="22"/>
                  <w:szCs w:val="22"/>
                  <w:lang w:eastAsia="lt-LT"/>
                </w:rPr>
                <w:t xml:space="preserve">Jautrių taršai teritorijų grupės nurodytos Reikalavimų 2 priede. Kelių jautrių taršai teritorijų grupėse esantiems objektams taikomi didesnio jautrumo taršai grupės reikalavimai. </w:t>
              </w:r>
            </w:p>
          </w:sdtContent>
        </w:sdt>
        <w:sdt>
          <w:sdtPr>
            <w:alias w:val="pastraipa"/>
            <w:tag w:val="part_dfe20fdc340e472fa5cf87c91a75b252"/>
            <w:lock w:val="sdtLocked"/>
            <w:richText/>
          </w:sdtPr>
          <w:sdtContent>
            <w:p>
              <w:pPr>
                <w:jc w:val="both"/>
                <w:rPr>
                  <w:szCs w:val="24"/>
                  <w:lang w:eastAsia="lt-LT"/>
                </w:rPr>
              </w:pPr>
              <w:r>
                <w:rPr>
                  <w:i/>
                  <w:iCs/>
                  <w:sz w:val="22"/>
                  <w:szCs w:val="22"/>
                  <w:lang w:eastAsia="lt-LT"/>
                </w:rPr>
                <w:t xml:space="preserve">**Metalų koncentracija vertinama nustatant bendrą metalo kiekį. </w:t>
              </w:r>
            </w:p>
          </w:sdtContent>
        </w:sdt>
        <w:sdt>
          <w:sdtPr>
            <w:alias w:val="pastraipa"/>
            <w:tag w:val="part_aace8ebfbc9e45fa88f89ac6a718f08d"/>
            <w:lock w:val="sdtLocked"/>
            <w:richText/>
          </w:sdtPr>
          <w:sdtContent>
            <w:p>
              <w:pPr>
                <w:jc w:val="both"/>
                <w:rPr>
                  <w:i/>
                  <w:iCs/>
                  <w:color w:val="000000"/>
                  <w:sz w:val="22"/>
                  <w:szCs w:val="22"/>
                  <w:lang w:eastAsia="lt-LT"/>
                </w:rPr>
              </w:pPr>
              <w:r>
                <w:rPr>
                  <w:i/>
                  <w:iCs/>
                  <w:color w:val="000000"/>
                  <w:sz w:val="22"/>
                  <w:szCs w:val="22"/>
                  <w:lang w:eastAsia="lt-LT"/>
                </w:rPr>
                <w:t xml:space="preserve">***Dirvožemio (grunto) ir požeminio vandens tarša vertinama vadovaujantis Naftos produktais užterštų teritorijų tvarkymo aplinkos apsaugos reikalavimais, patvirtintais  Lietuvos Respublikos aplinkos ministro 2009 m. lapkričio 17 d. įsakymu Nr. D1-694 „Dėl Lietuvos Respublikos aplinkos apsaugos normatyvinio dokumento  </w:t>
              </w:r>
              <w:r>
                <w:rPr>
                  <w:i/>
                  <w:color w:val="000000"/>
                  <w:spacing w:val="-3"/>
                  <w:szCs w:val="24"/>
                </w:rPr>
                <w:t xml:space="preserve">LAND 9-2009 </w:t>
              </w:r>
              <w:r>
                <w:rPr>
                  <w:i/>
                  <w:iCs/>
                  <w:color w:val="000000"/>
                  <w:szCs w:val="24"/>
                  <w:lang w:eastAsia="lt-LT"/>
                </w:rPr>
                <w:t>„</w:t>
              </w:r>
              <w:r>
                <w:rPr>
                  <w:i/>
                  <w:color w:val="000000"/>
                  <w:spacing w:val="-3"/>
                  <w:szCs w:val="24"/>
                </w:rPr>
                <w:t>Naftos produktais užterštų teritorijų tvarkymo aplinkos apsaugos reikalavimai</w:t>
              </w:r>
              <w:r>
                <w:rPr>
                  <w:i/>
                  <w:iCs/>
                  <w:color w:val="000000"/>
                  <w:szCs w:val="24"/>
                  <w:lang w:eastAsia="lt-LT"/>
                </w:rPr>
                <w:t>“</w:t>
              </w:r>
              <w:r>
                <w:rPr>
                  <w:color w:val="000000"/>
                  <w:spacing w:val="-3"/>
                  <w:sz w:val="20"/>
                </w:rPr>
                <w:t xml:space="preserve">  </w:t>
              </w:r>
              <w:r>
                <w:rPr>
                  <w:i/>
                  <w:color w:val="000000"/>
                  <w:spacing w:val="-3"/>
                  <w:szCs w:val="24"/>
                </w:rPr>
                <w:t>patvirtinimo</w:t>
              </w:r>
              <w:r>
                <w:rPr>
                  <w:i/>
                  <w:iCs/>
                  <w:color w:val="000000"/>
                  <w:sz w:val="22"/>
                  <w:szCs w:val="22"/>
                  <w:lang w:eastAsia="lt-LT"/>
                </w:rPr>
                <w:t>“.</w:t>
              </w:r>
            </w:p>
          </w:sdtContent>
        </w:sdt>
        <w:sdt>
          <w:sdtPr>
            <w:alias w:val="pastraipa"/>
            <w:tag w:val="part_166a7f1e14e14b2a9e84b6779f3d8b46"/>
            <w:lock w:val="sdtLocked"/>
            <w:richText/>
          </w:sdtPr>
          <w:sdtContent>
            <w:p>
              <w:pPr>
                <w:jc w:val="both"/>
                <w:rPr>
                  <w:i/>
                  <w:iCs/>
                  <w:color w:val="000000"/>
                  <w:sz w:val="22"/>
                  <w:szCs w:val="22"/>
                  <w:lang w:eastAsia="lt-LT"/>
                </w:rPr>
              </w:pPr>
              <w:r>
                <w:rPr>
                  <w:i/>
                  <w:iCs/>
                  <w:color w:val="000000"/>
                  <w:sz w:val="22"/>
                  <w:szCs w:val="22"/>
                  <w:lang w:eastAsia="lt-LT"/>
                </w:rPr>
                <w:t>****Viršijus ribinę vertę, teritorijos tvarkymo poreikis turi būti įvertintas atsižvelgiant į kainos ir gaunamos naudos santykį.</w:t>
              </w:r>
            </w:p>
          </w:sdtContent>
        </w:sdt>
        <w:sdt>
          <w:sdtPr>
            <w:alias w:val="pastraipa"/>
            <w:tag w:val="part_2e85999d6edf41419a597e33ceece504"/>
            <w:lock w:val="sdtLocked"/>
            <w:richText/>
          </w:sdtPr>
          <w:sdtContent>
            <w:p>
              <w:pPr>
                <w:jc w:val="both"/>
                <w:rPr>
                  <w:i/>
                  <w:iCs/>
                  <w:color w:val="000000"/>
                  <w:sz w:val="22"/>
                  <w:szCs w:val="22"/>
                  <w:lang w:eastAsia="lt-LT"/>
                </w:rPr>
              </w:pPr>
              <w:r>
                <w:rPr>
                  <w:i/>
                  <w:iCs/>
                  <w:color w:val="000000"/>
                  <w:sz w:val="22"/>
                  <w:szCs w:val="22"/>
                  <w:lang w:eastAsia="lt-LT"/>
                </w:rPr>
                <w:t>*****Naudojamas, kai aptinkami keli pesticidai, tačiau kiekvieno jų kiekis neviršija ribinės vertės, arba jei pesticidas neįtrauktas į sąrašą. II, III ir IV grupės teritorijose nurodyta ribinė vertė taikoma tik vandens gavybai nenaudojamuose vandeninguose sluoksniuose.</w:t>
              </w:r>
            </w:p>
            <w:p>
              <w:pPr>
                <w:jc w:val="both"/>
                <w:rPr>
                  <w:szCs w:val="24"/>
                  <w:lang w:eastAsia="lt-LT"/>
                </w:rPr>
              </w:pPr>
              <w:r>
                <w:rPr>
                  <w:i/>
                  <w:iCs/>
                  <w:sz w:val="22"/>
                  <w:szCs w:val="22"/>
                  <w:lang w:eastAsia="lt-LT"/>
                </w:rPr>
                <w:t>NT– netaikoma.</w:t>
              </w:r>
            </w:p>
          </w:sdtContent>
        </w:sdt>
        <w:sdt>
          <w:sdtPr>
            <w:alias w:val="pabaiga"/>
            <w:tag w:val="part_4f6f59ee0853451d8fad9675a87ef23c"/>
            <w:lock w:val="sdtLocked"/>
            <w:richText/>
          </w:sdtPr>
          <w:sdtContent>
            <w:p>
              <w:pPr>
                <w:jc w:val="center"/>
              </w:pPr>
              <w:r>
                <w:rPr>
                  <w:szCs w:val="24"/>
                  <w:lang w:eastAsia="lt-LT"/>
                </w:rPr>
                <w:t>_________________</w:t>
              </w:r>
            </w:p>
          </w:sdtContent>
        </w:sdt>
      </w:sdtContent>
    </w:sdt>
    <w:sdt>
      <w:sdtPr>
        <w:alias w:val="4 pr."/>
        <w:tag w:val="part_11df2b0e73994f049521c6af67eecbc5"/>
        <w:lock w:val="sdtLocked"/>
        <w:richText/>
      </w:sdtPr>
      <w:sdtContent>
        <w:p>
          <w:pPr>
            <w:ind w:left="4535"/>
            <w:sectPr>
              <w:pgSz w:w="11907" w:h="16840" w:code="9"/>
              <w:pgMar w:top="1134" w:right="851" w:bottom="1134" w:left="1701" w:header="567" w:footer="567" w:gutter="0"/>
              <w:pgNumType w:start="1"/>
              <w:cols w:space="1296"/>
              <w:titlePg/>
              <w:docGrid w:linePitch="360"/>
            </w:sectPr>
          </w:pPr>
        </w:p>
        <w:p>
          <w:pPr>
            <w:ind w:left="4535"/>
            <w:rPr>
              <w:szCs w:val="24"/>
              <w:lang w:eastAsia="lt-LT"/>
            </w:rPr>
          </w:pPr>
          <w:r>
            <w:rPr>
              <w:szCs w:val="24"/>
              <w:lang w:eastAsia="lt-LT"/>
            </w:rPr>
            <w:t xml:space="preserve">Cheminėmis medžiagomis užterštų teritorijų tvarkymo aplinkos apsaugos reikalavimų </w:t>
          </w:r>
        </w:p>
        <w:p>
          <w:pPr>
            <w:ind w:left="4535"/>
            <w:rPr>
              <w:szCs w:val="24"/>
              <w:lang w:eastAsia="lt-LT"/>
            </w:rPr>
          </w:pPr>
          <w:sdt>
            <w:sdtPr>
              <w:alias w:val="Numeris"/>
              <w:tag w:val="nr_11df2b0e73994f049521c6af67eecbc5"/>
              <w:lock w:val="sdtLocked"/>
              <w:richText/>
            </w:sdtPr>
            <w:sdtContent>
              <w:r>
                <w:rPr>
                  <w:szCs w:val="24"/>
                  <w:lang w:eastAsia="lt-LT"/>
                </w:rPr>
                <w:t>4</w:t>
              </w:r>
            </w:sdtContent>
          </w:sdt>
          <w:r>
            <w:rPr>
              <w:szCs w:val="24"/>
              <w:lang w:eastAsia="lt-LT"/>
            </w:rPr>
            <w:t xml:space="preserve"> priedas</w:t>
          </w:r>
        </w:p>
        <w:p>
          <w:pPr>
            <w:ind w:firstLine="62"/>
            <w:rPr>
              <w:szCs w:val="24"/>
              <w:lang w:eastAsia="lt-LT"/>
            </w:rPr>
          </w:pPr>
        </w:p>
        <w:p>
          <w:pPr>
            <w:jc w:val="center"/>
            <w:rPr>
              <w:szCs w:val="24"/>
              <w:lang w:eastAsia="lt-LT"/>
            </w:rPr>
          </w:pPr>
          <w:sdt>
            <w:sdtPr>
              <w:alias w:val="Pavadinimas"/>
              <w:tag w:val="title_11df2b0e73994f049521c6af67eecbc5"/>
              <w:lock w:val="sdtLocked"/>
              <w:richText/>
            </w:sdtPr>
            <w:sdtContent>
              <w:r>
                <w:rPr>
                  <w:b/>
                  <w:bCs/>
                  <w:szCs w:val="24"/>
                  <w:lang w:eastAsia="lt-LT"/>
                </w:rPr>
                <w:t>CHEMINIŲ MEDŽIAGŲ PATIKSLINTOS RIBINĖS VERTĖS (RVp) NUSTATYMAS DIRVOŽEMYJE IR GRUNTE</w:t>
              </w:r>
            </w:sdtContent>
          </w:sdt>
        </w:p>
        <w:p>
          <w:pPr>
            <w:ind w:firstLine="62"/>
            <w:jc w:val="both"/>
            <w:rPr>
              <w:szCs w:val="24"/>
              <w:lang w:eastAsia="lt-LT"/>
            </w:rPr>
          </w:pPr>
        </w:p>
        <w:sdt>
          <w:sdtPr>
            <w:alias w:val="4 pr. 1 p."/>
            <w:tag w:val="part_04822ee2292f41fea1bd946a52131704"/>
            <w:lock w:val="sdtLocked"/>
            <w:richText/>
          </w:sdtPr>
          <w:sdtContent>
            <w:p>
              <w:pPr>
                <w:ind w:firstLine="567"/>
                <w:jc w:val="both"/>
                <w:rPr>
                  <w:szCs w:val="24"/>
                  <w:lang w:eastAsia="lt-LT"/>
                </w:rPr>
              </w:pPr>
              <w:sdt>
                <w:sdtPr>
                  <w:alias w:val="Numeris"/>
                  <w:tag w:val="nr_04822ee2292f41fea1bd946a52131704"/>
                  <w:lock w:val="sdtLocked"/>
                  <w:richText/>
                </w:sdtPr>
                <w:sdtContent>
                  <w:r>
                    <w:rPr>
                      <w:b/>
                      <w:bCs/>
                      <w:szCs w:val="24"/>
                      <w:lang w:eastAsia="lt-LT"/>
                    </w:rPr>
                    <w:t>1</w:t>
                  </w:r>
                </w:sdtContent>
              </w:sdt>
              <w:r>
                <w:rPr>
                  <w:b/>
                  <w:bCs/>
                  <w:szCs w:val="24"/>
                  <w:lang w:eastAsia="lt-LT"/>
                </w:rPr>
                <w:t>. Organinėms cheminėms medžiagoms (išskyrus policiklinius aromatinius angliavandenilius)</w:t>
              </w:r>
            </w:p>
            <w:p>
              <w:pPr>
                <w:ind w:firstLine="629"/>
                <w:jc w:val="both"/>
                <w:rPr>
                  <w:szCs w:val="24"/>
                  <w:lang w:eastAsia="lt-LT"/>
                </w:rPr>
              </w:pPr>
            </w:p>
            <w:p>
              <w:pPr>
                <w:ind w:firstLine="567"/>
                <w:rPr>
                  <w:szCs w:val="24"/>
                  <w:lang w:eastAsia="lt-LT"/>
                </w:rPr>
              </w:pPr>
              <w:r>
                <w:rPr>
                  <w:vanish/>
                  <w:szCs w:val="24"/>
                  <w:lang w:eastAsia="lt-LT"/>
                </w:rPr>
                <w:t xml:space="preserve">RVp = RV x </w:t>
              </w:r>
              <w:r>
                <w:rPr>
                  <w:i/>
                  <w:iCs/>
                  <w:vanish/>
                  <w:szCs w:val="24"/>
                  <w:lang w:eastAsia="lt-LT"/>
                </w:rPr>
                <w:t>OM</w:t>
              </w:r>
              <w:r>
                <w:rPr>
                  <w:vanish/>
                  <w:szCs w:val="24"/>
                  <w:lang w:eastAsia="lt-LT"/>
                </w:rPr>
                <w:t xml:space="preserve">(%) / 3, </w:t>
              </w:r>
              <w:r>
                <w:rPr>
                  <w:szCs w:val="24"/>
                  <w:lang w:eastAsia="lt-LT"/>
                </w:rPr>
                <w:drawing>
                  <wp:inline distT="0" distB="0" distL="0" distR="0">
                    <wp:extent cx="1066800" cy="314325"/>
                    <wp:effectExtent l="0" t="0" r="0" b="9525"/>
                    <wp:docPr id="1" name="Picture 1" descr="https://www.e-tar.lt/rs/actualedition/TAR.554EE563D95B/ehvaFFSUaj/content_files/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e-tar.lt/rs/actualedition/TAR.554EE563D95B/ehvaFFSUaj/content_files/image001.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6800" cy="314325"/>
                            </a:xfrm>
                            <a:prstGeom prst="rect">
                              <a:avLst/>
                            </a:prstGeom>
                            <a:noFill/>
                            <a:ln>
                              <a:noFill/>
                            </a:ln>
                          </pic:spPr>
                        </pic:pic>
                      </a:graphicData>
                    </a:graphic>
                  </wp:inline>
                </w:drawing>
                <w:t>                                                                                       (1)</w:t>
              </w:r>
            </w:p>
            <w:p>
              <w:pPr>
                <w:ind w:firstLine="629"/>
                <w:jc w:val="both"/>
                <w:rPr>
                  <w:szCs w:val="24"/>
                  <w:lang w:eastAsia="lt-LT"/>
                </w:rPr>
              </w:pPr>
            </w:p>
            <w:p>
              <w:pPr>
                <w:ind w:firstLine="567"/>
                <w:jc w:val="both"/>
                <w:rPr>
                  <w:szCs w:val="24"/>
                  <w:lang w:eastAsia="lt-LT"/>
                </w:rPr>
              </w:pPr>
              <w:r>
                <w:rPr>
                  <w:szCs w:val="24"/>
                  <w:lang w:eastAsia="lt-LT"/>
                </w:rPr>
                <w:t>čia:</w:t>
              </w:r>
            </w:p>
            <w:p>
              <w:pPr>
                <w:ind w:firstLine="567"/>
                <w:jc w:val="both"/>
                <w:rPr>
                  <w:szCs w:val="24"/>
                  <w:lang w:eastAsia="lt-LT"/>
                </w:rPr>
              </w:pPr>
              <w:r>
                <w:rPr>
                  <w:i/>
                  <w:iCs/>
                  <w:szCs w:val="24"/>
                  <w:lang w:eastAsia="lt-LT"/>
                </w:rPr>
                <w:t xml:space="preserve">RVp – </w:t>
              </w:r>
              <w:r>
                <w:rPr>
                  <w:szCs w:val="24"/>
                  <w:lang w:eastAsia="lt-LT"/>
                </w:rPr>
                <w:t>cheminių medžiagų patikslinta ribinė vertė (mg/kg);</w:t>
              </w:r>
            </w:p>
            <w:p>
              <w:pPr>
                <w:ind w:firstLine="567"/>
                <w:jc w:val="both"/>
                <w:rPr>
                  <w:szCs w:val="24"/>
                  <w:lang w:eastAsia="lt-LT"/>
                </w:rPr>
              </w:pPr>
              <w:r>
                <w:rPr>
                  <w:i/>
                  <w:iCs/>
                  <w:szCs w:val="24"/>
                  <w:lang w:eastAsia="lt-LT"/>
                </w:rPr>
                <w:t xml:space="preserve">RV– </w:t>
              </w:r>
              <w:r>
                <w:rPr>
                  <w:szCs w:val="24"/>
                  <w:lang w:eastAsia="lt-LT"/>
                </w:rPr>
                <w:t>cheminių medžiagų ribinė vertė (mg/kg);</w:t>
              </w:r>
            </w:p>
            <w:p>
              <w:pPr>
                <w:ind w:firstLine="567"/>
                <w:jc w:val="both"/>
                <w:rPr>
                  <w:szCs w:val="24"/>
                  <w:lang w:eastAsia="lt-LT"/>
                </w:rPr>
              </w:pPr>
              <w:r>
                <w:rPr>
                  <w:i/>
                  <w:iCs/>
                  <w:szCs w:val="24"/>
                  <w:lang w:eastAsia="lt-LT"/>
                </w:rPr>
                <w:t xml:space="preserve">OM </w:t>
              </w:r>
              <w:r>
                <w:rPr>
                  <w:szCs w:val="24"/>
                  <w:lang w:eastAsia="lt-LT"/>
                </w:rPr>
                <w:t>(%) – dirvožemio, grunto organinės medžiagos kiekis (%). Tais atvejais, kai nustatytas dirvožemio, grunto organinės medžiagos kiekis yra daugiau kaip 10% ar mažiau kaip 3%, į formulę įvedamos vertės atitinkamai 10% arba 3%.</w:t>
              </w:r>
            </w:p>
            <w:p>
              <w:pPr>
                <w:ind w:firstLine="629"/>
                <w:jc w:val="both"/>
                <w:rPr>
                  <w:szCs w:val="24"/>
                  <w:lang w:eastAsia="lt-LT"/>
                </w:rPr>
              </w:pPr>
            </w:p>
          </w:sdtContent>
        </w:sdt>
        <w:sdt>
          <w:sdtPr>
            <w:alias w:val="4 pr. 2 p."/>
            <w:tag w:val="part_f883a52ab6d04ab0ab011fdcb4072480"/>
            <w:lock w:val="sdtLocked"/>
            <w:richText/>
          </w:sdtPr>
          <w:sdtContent>
            <w:p>
              <w:pPr>
                <w:ind w:firstLine="567"/>
                <w:jc w:val="both"/>
                <w:rPr>
                  <w:szCs w:val="24"/>
                  <w:lang w:eastAsia="lt-LT"/>
                </w:rPr>
              </w:pPr>
              <w:sdt>
                <w:sdtPr>
                  <w:alias w:val="Numeris"/>
                  <w:tag w:val="nr_f883a52ab6d04ab0ab011fdcb4072480"/>
                  <w:lock w:val="sdtLocked"/>
                  <w:richText/>
                </w:sdtPr>
                <w:sdtContent>
                  <w:r>
                    <w:rPr>
                      <w:b/>
                      <w:bCs/>
                      <w:szCs w:val="24"/>
                      <w:lang w:eastAsia="lt-LT"/>
                    </w:rPr>
                    <w:t>2</w:t>
                  </w:r>
                </w:sdtContent>
              </w:sdt>
              <w:r>
                <w:rPr>
                  <w:b/>
                  <w:bCs/>
                  <w:szCs w:val="24"/>
                  <w:lang w:eastAsia="lt-LT"/>
                </w:rPr>
                <w:t>. Policikliniams aromatiniams angliavandeniliams (PAA)</w:t>
              </w:r>
            </w:p>
            <w:p>
              <w:pPr>
                <w:ind w:firstLine="629"/>
                <w:jc w:val="both"/>
                <w:rPr>
                  <w:szCs w:val="24"/>
                  <w:lang w:eastAsia="lt-LT"/>
                </w:rPr>
              </w:pPr>
            </w:p>
            <w:p>
              <w:pPr>
                <w:ind w:firstLine="567"/>
                <w:rPr>
                  <w:szCs w:val="24"/>
                  <w:lang w:eastAsia="lt-LT"/>
                </w:rPr>
              </w:pPr>
              <w:r>
                <w:rPr>
                  <w:i/>
                  <w:iCs/>
                  <w:vanish/>
                  <w:szCs w:val="24"/>
                  <w:lang w:eastAsia="lt-LT"/>
                </w:rPr>
                <w:t xml:space="preserve">RVp = RV x (A + (B x OM(%))), </w:t>
              </w:r>
              <w:r>
                <w:rPr>
                  <w:i/>
                  <w:iCs/>
                  <w:szCs w:val="24"/>
                  <w:lang w:eastAsia="lt-LT"/>
                </w:rPr>
                <w:drawing>
                  <wp:inline distT="0" distB="0" distL="0" distR="0">
                    <wp:extent cx="1533525" cy="161925"/>
                    <wp:effectExtent l="0" t="0" r="9525" b="9525"/>
                    <wp:docPr id="2" name="Picture 2" descr="https://www.e-tar.lt/rs/actualedition/TAR.554EE563D95B/ehvaFFSUaj/content_files/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e-tar.lt/rs/actualedition/TAR.554EE563D95B/ehvaFFSUaj/content_files/image002.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33525" cy="161925"/>
                            </a:xfrm>
                            <a:prstGeom prst="rect">
                              <a:avLst/>
                            </a:prstGeom>
                            <a:noFill/>
                            <a:ln>
                              <a:noFill/>
                            </a:ln>
                          </pic:spPr>
                        </pic:pic>
                      </a:graphicData>
                    </a:graphic>
                  </wp:inline>
                </w:drawing>
                <w:t xml:space="preserve">                                                                          </w:t>
              </w:r>
              <w:r>
                <w:rPr>
                  <w:szCs w:val="24"/>
                  <w:lang w:eastAsia="lt-LT"/>
                </w:rPr>
                <w:t>(2)</w:t>
              </w:r>
            </w:p>
            <w:p>
              <w:pPr>
                <w:ind w:firstLine="629"/>
                <w:jc w:val="both"/>
                <w:rPr>
                  <w:szCs w:val="24"/>
                  <w:lang w:eastAsia="lt-LT"/>
                </w:rPr>
              </w:pPr>
            </w:p>
            <w:p>
              <w:pPr>
                <w:ind w:firstLine="567"/>
                <w:jc w:val="both"/>
                <w:rPr>
                  <w:szCs w:val="24"/>
                  <w:lang w:eastAsia="lt-LT"/>
                </w:rPr>
              </w:pPr>
              <w:r>
                <w:rPr>
                  <w:szCs w:val="24"/>
                  <w:lang w:eastAsia="lt-LT"/>
                </w:rPr>
                <w:t>čia:</w:t>
              </w:r>
            </w:p>
            <w:p>
              <w:pPr>
                <w:ind w:firstLine="567"/>
                <w:jc w:val="both"/>
                <w:rPr>
                  <w:szCs w:val="24"/>
                  <w:lang w:eastAsia="lt-LT"/>
                </w:rPr>
              </w:pPr>
              <w:r>
                <w:rPr>
                  <w:i/>
                  <w:iCs/>
                  <w:szCs w:val="24"/>
                  <w:lang w:eastAsia="lt-LT"/>
                </w:rPr>
                <w:t xml:space="preserve">RVp – </w:t>
              </w:r>
              <w:r>
                <w:rPr>
                  <w:szCs w:val="24"/>
                  <w:lang w:eastAsia="lt-LT"/>
                </w:rPr>
                <w:t>cheminių medžiagų patikslinta ribinė vertė (mg/kg);</w:t>
              </w:r>
            </w:p>
            <w:p>
              <w:pPr>
                <w:ind w:firstLine="567"/>
                <w:jc w:val="both"/>
                <w:rPr>
                  <w:szCs w:val="24"/>
                  <w:lang w:eastAsia="lt-LT"/>
                </w:rPr>
              </w:pPr>
              <w:r>
                <w:rPr>
                  <w:i/>
                  <w:iCs/>
                  <w:szCs w:val="24"/>
                  <w:lang w:eastAsia="lt-LT"/>
                </w:rPr>
                <w:t xml:space="preserve">RV– </w:t>
              </w:r>
              <w:r>
                <w:rPr>
                  <w:szCs w:val="24"/>
                  <w:lang w:eastAsia="lt-LT"/>
                </w:rPr>
                <w:t>cheminių medžiagų ribinė vertė (mg/kg);</w:t>
              </w:r>
            </w:p>
            <w:p>
              <w:pPr>
                <w:ind w:firstLine="567"/>
                <w:jc w:val="both"/>
                <w:rPr>
                  <w:szCs w:val="24"/>
                  <w:lang w:eastAsia="lt-LT"/>
                </w:rPr>
              </w:pPr>
              <w:r>
                <w:rPr>
                  <w:i/>
                  <w:iCs/>
                  <w:szCs w:val="24"/>
                  <w:lang w:eastAsia="lt-LT"/>
                </w:rPr>
                <w:t xml:space="preserve">OM </w:t>
              </w:r>
              <w:r>
                <w:rPr>
                  <w:szCs w:val="24"/>
                  <w:lang w:eastAsia="lt-LT"/>
                </w:rPr>
                <w:t>(%) – dirvožemio, grunto organinės medžiagos kiekis (%). Tais atvejais, kai nustatytas dirvožemio, grunto organinės medžiagos kiekis yra daugiau kaip 10% ar mažiau kaip 3%, į formulę įvedamos vertės atitinkamai 10% arba 3%;</w:t>
              </w:r>
            </w:p>
            <w:p>
              <w:pPr>
                <w:ind w:firstLine="567"/>
                <w:jc w:val="both"/>
                <w:rPr>
                  <w:szCs w:val="24"/>
                  <w:lang w:eastAsia="lt-LT"/>
                </w:rPr>
              </w:pPr>
              <w:r>
                <w:rPr>
                  <w:i/>
                  <w:iCs/>
                  <w:szCs w:val="24"/>
                  <w:lang w:eastAsia="lt-LT"/>
                </w:rPr>
                <w:t xml:space="preserve">A, B – </w:t>
              </w:r>
              <w:r>
                <w:rPr>
                  <w:szCs w:val="24"/>
                  <w:lang w:eastAsia="lt-LT"/>
                </w:rPr>
                <w:t>koeficientai, kurių vertės priklauso nuo policiklinių aromatinių angliavandenilių (1 lentelė).</w:t>
              </w:r>
            </w:p>
            <w:p>
              <w:pPr>
                <w:ind w:firstLine="629"/>
                <w:jc w:val="both"/>
                <w:rPr>
                  <w:szCs w:val="24"/>
                  <w:lang w:eastAsia="lt-LT"/>
                </w:rPr>
              </w:pPr>
            </w:p>
            <w:sdt>
              <w:sdtPr>
                <w:alias w:val="lentele"/>
                <w:tag w:val="part_fbc6795f36424dbfa5223ed59ea42ab9"/>
                <w:lock w:val="sdtLocked"/>
                <w:richText/>
              </w:sdtPr>
              <w:sdtContent>
                <w:p>
                  <w:pPr>
                    <w:ind w:firstLine="567"/>
                    <w:jc w:val="both"/>
                    <w:rPr>
                      <w:szCs w:val="24"/>
                      <w:lang w:eastAsia="lt-LT"/>
                    </w:rPr>
                  </w:pPr>
                  <w:sdt>
                    <w:sdtPr>
                      <w:alias w:val="Numeris"/>
                      <w:tag w:val="nr_fbc6795f36424dbfa5223ed59ea42ab9"/>
                      <w:lock w:val="sdtLocked"/>
                      <w:richText/>
                    </w:sdtPr>
                    <w:sdtContent>
                      <w:r>
                        <w:rPr>
                          <w:szCs w:val="24"/>
                          <w:lang w:eastAsia="lt-LT"/>
                        </w:rPr>
                        <w:t>1</w:t>
                      </w:r>
                    </w:sdtContent>
                  </w:sdt>
                  <w:r>
                    <w:rPr>
                      <w:szCs w:val="24"/>
                      <w:lang w:eastAsia="lt-LT"/>
                    </w:rPr>
                    <w:t xml:space="preserve"> lentelė. A, B vertės policiklinių aromatinių angliavandenilių RVp nustatyti</w:t>
                  </w:r>
                </w:p>
                <w:p>
                  <w:pPr>
                    <w:ind w:firstLine="629"/>
                    <w:jc w:val="both"/>
                    <w:rPr>
                      <w:szCs w:val="24"/>
                      <w:lang w:eastAsia="lt-LT"/>
                    </w:rPr>
                  </w:pPr>
                </w:p>
                <w:tbl>
                  <w:tblPr>
                    <w:tblW w:w="9075" w:type="dxa"/>
                    <w:tblCellMar>
                      <w:left w:w="0" w:type="dxa"/>
                      <w:right w:w="0" w:type="dxa"/>
                    </w:tblCellMar>
                    <w:tblLook w:val="04A0" w:firstRow="1" w:lastRow="0" w:firstColumn="1" w:lastColumn="0" w:noHBand="0" w:noVBand="1"/>
                  </w:tblPr>
                  <w:tblGrid>
                    <w:gridCol w:w="2543"/>
                    <w:gridCol w:w="817"/>
                    <w:gridCol w:w="816"/>
                    <w:gridCol w:w="817"/>
                    <w:gridCol w:w="816"/>
                    <w:gridCol w:w="816"/>
                    <w:gridCol w:w="817"/>
                    <w:gridCol w:w="816"/>
                    <w:gridCol w:w="817"/>
                  </w:tblGrid>
                  <w:tr>
                    <w:trPr>
                      <w:cantSplit/>
                      <w:trHeight w:val="23"/>
                    </w:trPr>
                    <w:tc>
                      <w:tcPr>
                        <w:tcW w:w="2541" w:type="dxa"/>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vAlign w:val="center"/>
                        <w:hideMark/>
                      </w:tcPr>
                      <w:p>
                        <w:pPr>
                          <w:spacing w:line="23" w:lineRule="atLeast"/>
                          <w:jc w:val="center"/>
                          <w:rPr>
                            <w:szCs w:val="24"/>
                            <w:lang w:eastAsia="lt-LT"/>
                          </w:rPr>
                        </w:pPr>
                        <w:r>
                          <w:rPr>
                            <w:b/>
                            <w:bCs/>
                            <w:sz w:val="22"/>
                            <w:szCs w:val="22"/>
                            <w:lang w:eastAsia="lt-LT"/>
                          </w:rPr>
                          <w:t>Organinė cheminė medžiaga</w:t>
                        </w:r>
                      </w:p>
                    </w:tc>
                    <w:tc>
                      <w:tcPr>
                        <w:tcW w:w="6531" w:type="dxa"/>
                        <w:gridSpan w:val="8"/>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b/>
                            <w:szCs w:val="24"/>
                            <w:lang w:eastAsia="lt-LT"/>
                          </w:rPr>
                        </w:pPr>
                        <w:r>
                          <w:rPr>
                            <w:b/>
                            <w:szCs w:val="24"/>
                            <w:lang w:eastAsia="lt-LT"/>
                          </w:rPr>
                          <w:t>Jautrių taršai teritorijų grupės</w:t>
                        </w:r>
                      </w:p>
                    </w:tc>
                  </w:tr>
                  <w:tr>
                    <w:trPr>
                      <w:cantSplit/>
                      <w:trHeight w:val="23"/>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1632" w:type="dxa"/>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I</w:t>
                        </w:r>
                      </w:p>
                    </w:tc>
                    <w:tc>
                      <w:tcPr>
                        <w:tcW w:w="1633" w:type="dxa"/>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II</w:t>
                        </w:r>
                      </w:p>
                    </w:tc>
                    <w:tc>
                      <w:tcPr>
                        <w:tcW w:w="1633" w:type="dxa"/>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III</w:t>
                        </w:r>
                      </w:p>
                    </w:tc>
                    <w:tc>
                      <w:tcPr>
                        <w:tcW w:w="1633" w:type="dxa"/>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IV</w:t>
                        </w:r>
                      </w:p>
                    </w:tc>
                  </w:tr>
                  <w:tr>
                    <w:trPr>
                      <w:cantSplit/>
                      <w:trHeight w:val="23"/>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A</w:t>
                        </w:r>
                      </w:p>
                    </w:tc>
                    <w:tc>
                      <w:tcPr>
                        <w:tcW w:w="816"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B</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A</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B</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A</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B</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A</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B</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Acenaftenas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0,72</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0,14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0,27</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0,37</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Acenaftilenas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0,74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0,13</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0,74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0,13</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0,63</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0,19</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0,59</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0,21</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Antracenas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Benzo(a)antracenas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0,94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0,029</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0,94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0,029</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0,86</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0,069</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Benzo(a)pirenas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0,92</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0,041</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Benzo(b)fluorantenas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0,96</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0,021</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0,95</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0,021</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0,74</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0,13</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Benzo(g,h,i)perilenas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Benzo(k)fluorantenas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Chrizenas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Dibenz(a,h)antracenas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0,91</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0,044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Fenantrenas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0,26</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0,37</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0,26</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0,37</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0,15</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0,42</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Fluorantenas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0,68</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0,16</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0,68</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0,16</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0,49</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0,25</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0,98</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0,012</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Fluorenas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0,082</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0,46</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0,082</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0,46</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Indeno(1,2,3-cd)pirenas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Naftalenas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0,64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0,18</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0,64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0,18</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0,79</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0,10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0,02</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0,49</w:t>
                        </w:r>
                      </w:p>
                    </w:tc>
                  </w:tr>
                  <w:tr>
                    <w:trPr>
                      <w:cantSplit/>
                      <w:trHeight w:val="23"/>
                    </w:trPr>
                    <w:tc>
                      <w:tcPr>
                        <w:tcW w:w="2541"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Pirenas</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0,44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0,28</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0,44</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0,28</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c>
                      <w:tcPr>
                        <w:tcW w:w="816"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1,0</w:t>
                        </w:r>
                      </w:p>
                    </w:tc>
                    <w:tc>
                      <w:tcPr>
                        <w:tcW w:w="817"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0,0</w:t>
                        </w:r>
                      </w:p>
                    </w:tc>
                  </w:tr>
                </w:tbl>
                <w:p>
                  <w:pPr>
                    <w:ind w:firstLine="629"/>
                    <w:jc w:val="both"/>
                    <w:rPr>
                      <w:szCs w:val="24"/>
                      <w:lang w:eastAsia="lt-LT"/>
                    </w:rPr>
                  </w:pPr>
                </w:p>
              </w:sdtContent>
            </w:sdt>
          </w:sdtContent>
        </w:sdt>
        <w:sdt>
          <w:sdtPr>
            <w:alias w:val="4 pr. 3 p."/>
            <w:tag w:val="part_57bbc16f953e4310b43c5d9cc0fba329"/>
            <w:lock w:val="sdtLocked"/>
            <w:richText/>
          </w:sdtPr>
          <w:sdtContent>
            <w:p>
              <w:pPr>
                <w:ind w:firstLine="567"/>
                <w:jc w:val="both"/>
                <w:rPr>
                  <w:szCs w:val="24"/>
                  <w:lang w:eastAsia="lt-LT"/>
                </w:rPr>
              </w:pPr>
              <w:sdt>
                <w:sdtPr>
                  <w:alias w:val="Numeris"/>
                  <w:tag w:val="nr_57bbc16f953e4310b43c5d9cc0fba329"/>
                  <w:lock w:val="sdtLocked"/>
                  <w:richText/>
                </w:sdtPr>
                <w:sdtContent>
                  <w:r>
                    <w:rPr>
                      <w:b/>
                      <w:bCs/>
                      <w:szCs w:val="24"/>
                      <w:lang w:eastAsia="lt-LT"/>
                    </w:rPr>
                    <w:t>3</w:t>
                  </w:r>
                </w:sdtContent>
              </w:sdt>
              <w:r>
                <w:rPr>
                  <w:b/>
                  <w:bCs/>
                  <w:szCs w:val="24"/>
                  <w:lang w:eastAsia="lt-LT"/>
                </w:rPr>
                <w:t>. Sunkiesiems metalams</w:t>
              </w:r>
            </w:p>
            <w:p>
              <w:pPr>
                <w:ind w:firstLine="629"/>
                <w:jc w:val="both"/>
                <w:rPr>
                  <w:szCs w:val="24"/>
                  <w:lang w:eastAsia="lt-LT"/>
                </w:rPr>
              </w:pPr>
            </w:p>
            <w:p>
              <w:pPr>
                <w:ind w:left="567"/>
                <w:rPr>
                  <w:szCs w:val="24"/>
                  <w:lang w:eastAsia="lt-LT"/>
                </w:rPr>
              </w:pPr>
              <w:r>
                <w:rPr>
                  <w:vanish/>
                  <w:szCs w:val="24"/>
                  <w:lang w:eastAsia="lt-LT"/>
                </w:rPr>
                <w:t xml:space="preserve">RVp = RV x (A+(B xM(%)) + (C x OM(%))) / (A + (B x 10) + (C x 3)), </w:t>
              </w:r>
              <w:r>
                <w:rPr>
                  <w:szCs w:val="24"/>
                  <w:lang w:eastAsia="lt-LT"/>
                </w:rPr>
                <w:drawing>
                  <wp:inline distT="0" distB="0" distL="0" distR="0">
                    <wp:extent cx="2143125" cy="342900"/>
                    <wp:effectExtent l="0" t="0" r="9525" b="0"/>
                    <wp:docPr id="3" name="Picture 3" descr="https://www.e-tar.lt/rs/actualedition/TAR.554EE563D95B/ehvaFFSUaj/content_files/image0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e-tar.lt/rs/actualedition/TAR.554EE563D95B/ehvaFFSUaj/content_files/image003.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43125" cy="342900"/>
                            </a:xfrm>
                            <a:prstGeom prst="rect">
                              <a:avLst/>
                            </a:prstGeom>
                            <a:noFill/>
                            <a:ln>
                              <a:noFill/>
                            </a:ln>
                          </pic:spPr>
                        </pic:pic>
                      </a:graphicData>
                    </a:graphic>
                  </wp:inline>
                </w:drawing>
                <w:t>                                                          (3)</w:t>
              </w:r>
            </w:p>
            <w:p>
              <w:pPr>
                <w:ind w:firstLine="629"/>
                <w:jc w:val="both"/>
                <w:rPr>
                  <w:szCs w:val="24"/>
                  <w:lang w:eastAsia="lt-LT"/>
                </w:rPr>
              </w:pPr>
            </w:p>
            <w:p>
              <w:pPr>
                <w:ind w:firstLine="567"/>
                <w:jc w:val="both"/>
                <w:rPr>
                  <w:szCs w:val="24"/>
                  <w:lang w:eastAsia="lt-LT"/>
                </w:rPr>
              </w:pPr>
              <w:r>
                <w:rPr>
                  <w:szCs w:val="24"/>
                  <w:lang w:eastAsia="lt-LT"/>
                </w:rPr>
                <w:t>čia:</w:t>
              </w:r>
            </w:p>
            <w:p>
              <w:pPr>
                <w:ind w:firstLine="567"/>
                <w:jc w:val="both"/>
                <w:rPr>
                  <w:szCs w:val="24"/>
                  <w:lang w:eastAsia="lt-LT"/>
                </w:rPr>
              </w:pPr>
              <w:r>
                <w:rPr>
                  <w:i/>
                  <w:iCs/>
                  <w:szCs w:val="24"/>
                  <w:lang w:eastAsia="lt-LT"/>
                </w:rPr>
                <w:t xml:space="preserve">RVp – </w:t>
              </w:r>
              <w:r>
                <w:rPr>
                  <w:szCs w:val="24"/>
                  <w:lang w:eastAsia="lt-LT"/>
                </w:rPr>
                <w:t>cheminių medžiagų patikslinta ribinė vertė (mg/kg);</w:t>
              </w:r>
            </w:p>
            <w:p>
              <w:pPr>
                <w:ind w:firstLine="567"/>
                <w:jc w:val="both"/>
                <w:rPr>
                  <w:szCs w:val="24"/>
                  <w:lang w:eastAsia="lt-LT"/>
                </w:rPr>
              </w:pPr>
              <w:r>
                <w:rPr>
                  <w:i/>
                  <w:iCs/>
                  <w:szCs w:val="24"/>
                  <w:lang w:eastAsia="lt-LT"/>
                </w:rPr>
                <w:t xml:space="preserve">RV – </w:t>
              </w:r>
              <w:r>
                <w:rPr>
                  <w:szCs w:val="24"/>
                  <w:lang w:eastAsia="lt-LT"/>
                </w:rPr>
                <w:t>cheminių medžiagų ribinė vertė (mg/kg);</w:t>
              </w:r>
            </w:p>
            <w:p>
              <w:pPr>
                <w:ind w:firstLine="567"/>
                <w:jc w:val="both"/>
                <w:rPr>
                  <w:szCs w:val="24"/>
                  <w:lang w:eastAsia="lt-LT"/>
                </w:rPr>
              </w:pPr>
              <w:r>
                <w:rPr>
                  <w:i/>
                  <w:iCs/>
                  <w:szCs w:val="24"/>
                  <w:lang w:eastAsia="lt-LT"/>
                </w:rPr>
                <w:t xml:space="preserve">M </w:t>
              </w:r>
              <w:r>
                <w:rPr>
                  <w:szCs w:val="24"/>
                  <w:lang w:eastAsia="lt-LT"/>
                </w:rPr>
                <w:t>(%) – tiriamo dirvožemio, grunto molio dalelių (mažesnių kaip 0,002 mm) kiekis (%). Tais atvejais, kai nustatytas dirvožemio, grunto molio dalelių kiekis yra daugiau kaip 50 % ar mažiau kaip 10%, į formulę įvedamos vertės atitinkamai 50 % arba 10 %;</w:t>
              </w:r>
            </w:p>
            <w:p>
              <w:pPr>
                <w:ind w:firstLine="567"/>
                <w:jc w:val="both"/>
                <w:rPr>
                  <w:szCs w:val="24"/>
                  <w:lang w:eastAsia="lt-LT"/>
                </w:rPr>
              </w:pPr>
              <w:r>
                <w:rPr>
                  <w:i/>
                  <w:iCs/>
                  <w:szCs w:val="24"/>
                  <w:lang w:eastAsia="lt-LT"/>
                </w:rPr>
                <w:t xml:space="preserve">OM </w:t>
              </w:r>
              <w:r>
                <w:rPr>
                  <w:szCs w:val="24"/>
                  <w:lang w:eastAsia="lt-LT"/>
                </w:rPr>
                <w:t>(%) – dirvožemio, grunto organinės medžiagos kiekis (%). Tais atvejais, kai nustatytas dirvožemio, grunto organinės medžiagos kiekis yra daugiau kaip 10 % ar mažiau kaip 3 %, į formulę įvedamos vertės atitinkamai 10 % arba 3 %.</w:t>
              </w:r>
            </w:p>
            <w:p>
              <w:pPr>
                <w:ind w:firstLine="567"/>
                <w:jc w:val="both"/>
                <w:rPr>
                  <w:szCs w:val="24"/>
                  <w:lang w:eastAsia="lt-LT"/>
                </w:rPr>
              </w:pPr>
              <w:r>
                <w:rPr>
                  <w:i/>
                  <w:iCs/>
                  <w:szCs w:val="24"/>
                  <w:lang w:eastAsia="lt-LT"/>
                </w:rPr>
                <w:t xml:space="preserve">A, B, </w:t>
              </w:r>
              <w:r>
                <w:rPr>
                  <w:szCs w:val="24"/>
                  <w:lang w:eastAsia="lt-LT"/>
                </w:rPr>
                <w:t>C–koeficientai, kurių vertės priklauso nuo sunkiųjų metalų (2 lentelė).</w:t>
              </w:r>
            </w:p>
            <w:p>
              <w:pPr>
                <w:ind w:firstLine="629"/>
                <w:jc w:val="both"/>
                <w:rPr>
                  <w:szCs w:val="24"/>
                  <w:lang w:eastAsia="lt-LT"/>
                </w:rPr>
              </w:pPr>
            </w:p>
            <w:sdt>
              <w:sdtPr>
                <w:alias w:val="lentele"/>
                <w:tag w:val="part_0dc4ac2211524609b51af3cc9cf20255"/>
                <w:lock w:val="sdtLocked"/>
                <w:richText/>
              </w:sdtPr>
              <w:sdtContent>
                <w:p>
                  <w:pPr>
                    <w:ind w:firstLine="567"/>
                    <w:jc w:val="both"/>
                    <w:rPr>
                      <w:szCs w:val="24"/>
                      <w:lang w:eastAsia="lt-LT"/>
                    </w:rPr>
                  </w:pPr>
                  <w:sdt>
                    <w:sdtPr>
                      <w:alias w:val="Numeris"/>
                      <w:tag w:val="nr_0dc4ac2211524609b51af3cc9cf20255"/>
                      <w:lock w:val="sdtLocked"/>
                      <w:richText/>
                    </w:sdtPr>
                    <w:sdtContent>
                      <w:r>
                        <w:rPr>
                          <w:szCs w:val="24"/>
                          <w:lang w:eastAsia="lt-LT"/>
                        </w:rPr>
                        <w:t>2</w:t>
                      </w:r>
                    </w:sdtContent>
                  </w:sdt>
                  <w:r>
                    <w:rPr>
                      <w:szCs w:val="24"/>
                      <w:lang w:eastAsia="lt-LT"/>
                    </w:rPr>
                    <w:t xml:space="preserve"> lentelė. A, B, C vertės sunkiųjų metalų RVp nustatyti</w:t>
                  </w:r>
                </w:p>
                <w:p>
                  <w:pPr>
                    <w:ind w:firstLine="600"/>
                    <w:jc w:val="both"/>
                    <w:rPr>
                      <w:szCs w:val="24"/>
                      <w:lang w:eastAsia="lt-LT"/>
                    </w:rPr>
                  </w:pPr>
                </w:p>
                <w:tbl>
                  <w:tblPr>
                    <w:tblW w:w="9075" w:type="dxa"/>
                    <w:tblCellMar>
                      <w:left w:w="0" w:type="dxa"/>
                      <w:right w:w="0" w:type="dxa"/>
                    </w:tblCellMar>
                    <w:tblLook w:val="04A0" w:firstRow="1" w:lastRow="0" w:firstColumn="1" w:lastColumn="0" w:noHBand="0" w:noVBand="1"/>
                  </w:tblPr>
                  <w:tblGrid>
                    <w:gridCol w:w="2169"/>
                    <w:gridCol w:w="2266"/>
                    <w:gridCol w:w="2266"/>
                    <w:gridCol w:w="2374"/>
                  </w:tblGrid>
                  <w:tr>
                    <w:trPr>
                      <w:cantSplit/>
                      <w:trHeight w:val="23"/>
                    </w:trPr>
                    <w:tc>
                      <w:tcPr>
                        <w:tcW w:w="1526"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b/>
                            <w:bCs/>
                            <w:sz w:val="22"/>
                            <w:szCs w:val="22"/>
                            <w:lang w:eastAsia="lt-LT"/>
                          </w:rPr>
                          <w:t>Sunkusis metalas</w:t>
                        </w:r>
                      </w:p>
                    </w:tc>
                    <w:tc>
                      <w:tcPr>
                        <w:tcW w:w="1594"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A</w:t>
                        </w:r>
                      </w:p>
                    </w:tc>
                    <w:tc>
                      <w:tcPr>
                        <w:tcW w:w="1594"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B</w:t>
                        </w:r>
                      </w:p>
                    </w:tc>
                    <w:tc>
                      <w:tcPr>
                        <w:tcW w:w="1670"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b/>
                            <w:bCs/>
                            <w:sz w:val="22"/>
                            <w:szCs w:val="22"/>
                            <w:lang w:eastAsia="lt-LT"/>
                          </w:rPr>
                          <w:t>C</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Alavas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4,0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0,6</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Arsenas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0,4</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0,4</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Baris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Berilis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8,0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0,9</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Chromas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Cinkas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3,0</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Gyvsidabris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0,0034</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0,0017</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Kadmis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0,4</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0,007</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0,021</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Kobaltas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2,0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0,28</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Nikelis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1,1</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Švinas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50</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1,0</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Vanadis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12</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1,2</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0,0</w:t>
                        </w:r>
                      </w:p>
                    </w:tc>
                  </w:tr>
                  <w:tr>
                    <w:trPr>
                      <w:cantSplit/>
                      <w:trHeight w:val="23"/>
                    </w:trPr>
                    <w:tc>
                      <w:tcPr>
                        <w:tcW w:w="1526"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rPr>
                            <w:szCs w:val="24"/>
                            <w:lang w:eastAsia="lt-LT"/>
                          </w:rPr>
                        </w:pPr>
                        <w:r>
                          <w:rPr>
                            <w:sz w:val="22"/>
                            <w:szCs w:val="22"/>
                            <w:lang w:eastAsia="lt-LT"/>
                          </w:rPr>
                          <w:t>Varis</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15</w:t>
                        </w:r>
                      </w:p>
                    </w:tc>
                    <w:tc>
                      <w:tcPr>
                        <w:tcW w:w="1594"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0,6</w:t>
                        </w:r>
                      </w:p>
                    </w:tc>
                    <w:tc>
                      <w:tcPr>
                        <w:tcW w:w="1670"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3" w:lineRule="atLeast"/>
                          <w:jc w:val="center"/>
                          <w:rPr>
                            <w:szCs w:val="24"/>
                            <w:lang w:eastAsia="lt-LT"/>
                          </w:rPr>
                        </w:pPr>
                        <w:r>
                          <w:rPr>
                            <w:sz w:val="22"/>
                            <w:szCs w:val="22"/>
                            <w:lang w:eastAsia="lt-LT"/>
                          </w:rPr>
                          <w:t>0,6</w:t>
                        </w:r>
                      </w:p>
                    </w:tc>
                  </w:tr>
                </w:tbl>
                <w:p>
                  <w:pPr>
                    <w:ind w:firstLine="596"/>
                    <w:jc w:val="both"/>
                    <w:rPr>
                      <w:szCs w:val="24"/>
                      <w:lang w:eastAsia="lt-LT"/>
                    </w:rPr>
                  </w:pPr>
                </w:p>
              </w:sdtContent>
            </w:sdt>
          </w:sdtContent>
        </w:sdt>
        <w:sdt>
          <w:sdtPr>
            <w:alias w:val="pabaiga"/>
            <w:tag w:val="part_50da22790a8e4e45a4f4cd1d9d70e224"/>
            <w:lock w:val="sdtLocked"/>
            <w:richText/>
          </w:sdtPr>
          <w:sdtContent>
            <w:p>
              <w:pPr>
                <w:jc w:val="center"/>
              </w:pPr>
              <w:r>
                <w:rPr>
                  <w:szCs w:val="24"/>
                  <w:lang w:eastAsia="lt-LT"/>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EEADE59E2C">
            <w:r w:rsidRPr="00532B9F">
              <w:rPr>
                <w:rFonts w:ascii="Times New Roman" w:eastAsia="MS Mincho" w:hAnsi="Times New Roman"/>
                <w:sz w:val="20"/>
                <w:iCs/>
                <w:color w:val="0000FF" w:themeColor="hyperlink"/>
                <w:u w:val="single"/>
              </w:rPr>
              <w:t>D1-583</w:t>
            </w:r>
          </w:fldSimple>
          <w:r>
            <w:rPr>
              <w:rFonts w:ascii="Times New Roman" w:eastAsia="MS Mincho" w:hAnsi="Times New Roman"/>
              <w:sz w:val="20"/>
              <w:iCs/>
            </w:rPr>
            <w:t>,
2013-07-26,
Žin., 2013, Nr.
86-4325 (2013-08-07), i. k. 113301MISAK00D1-583                </w:t>
          </w:r>
        </w:p>
        <w:p>
          <w:pPr>
            <w:jc w:val="both"/>
            <w:rPr>
              <w:rFonts w:ascii="Times New Roman" w:hAnsi="Times New Roman"/>
            </w:rPr>
          </w:pPr>
          <w:r>
            <w:rPr>
              <w:rFonts w:ascii="Times New Roman" w:hAnsi="Times New Roman"/>
              <w:sz w:val="20"/>
            </w:rPr>
            <w:t>Dėl Lietuvos Respublikos aplinkos ministro 2008 m. balandžio 30 d. įsakymo Nr. D1-230 "Dėl Cheminėmis medžiagomis užterštų teritorijų tvarkymo aplinkos apsaugos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110f4077f211e5b7eba10a9b5a9c5f">
            <w:r w:rsidRPr="00532B9F">
              <w:rPr>
                <w:rFonts w:ascii="Times New Roman" w:eastAsia="MS Mincho" w:hAnsi="Times New Roman"/>
                <w:sz w:val="20"/>
                <w:iCs/>
                <w:color w:val="0000FF" w:themeColor="hyperlink"/>
                <w:u w:val="single"/>
              </w:rPr>
              <w:t>D1-739</w:t>
            </w:r>
          </w:fldSimple>
          <w:r>
            <w:rPr>
              <w:rFonts w:ascii="Times New Roman" w:eastAsia="MS Mincho" w:hAnsi="Times New Roman"/>
              <w:sz w:val="20"/>
              <w:iCs/>
            </w:rPr>
            <w:t>,
2015-10-13,
paskelbta TAR 2015-10-21, i. k. 2015-16620                </w:t>
          </w:r>
        </w:p>
        <w:p>
          <w:pPr>
            <w:jc w:val="both"/>
            <w:rPr>
              <w:rFonts w:ascii="Times New Roman" w:hAnsi="Times New Roman"/>
            </w:rPr>
          </w:pPr>
          <w:r>
            <w:rPr>
              <w:rFonts w:ascii="Times New Roman" w:hAnsi="Times New Roman"/>
              <w:sz w:val="20"/>
            </w:rPr>
            <w:t>Dėl Lietuvos Respublikos aplinkos ministro 2008 m. balandžio 30 d. įsakymo Nr. D1-230 „Dėl Cheminėmis medžiagomis užterštų teritorijų tvarkymo aplinkos / apsaugos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319940de4311e68503b67e3b82e8bd">
            <w:r w:rsidRPr="00532B9F">
              <w:rPr>
                <w:rFonts w:ascii="Times New Roman" w:eastAsia="MS Mincho" w:hAnsi="Times New Roman"/>
                <w:sz w:val="20"/>
                <w:iCs/>
                <w:color w:val="0000FF" w:themeColor="hyperlink"/>
                <w:u w:val="single"/>
              </w:rPr>
              <w:t>D1-37</w:t>
            </w:r>
          </w:fldSimple>
          <w:r>
            <w:rPr>
              <w:rFonts w:ascii="Times New Roman" w:eastAsia="MS Mincho" w:hAnsi="Times New Roman"/>
              <w:sz w:val="20"/>
              <w:iCs/>
            </w:rPr>
            <w:t>,
2017-01-11,
paskelbta TAR 2017-01-19, i. k. 2017-01157                </w:t>
          </w:r>
        </w:p>
        <w:p>
          <w:pPr>
            <w:jc w:val="both"/>
            <w:rPr>
              <w:rFonts w:ascii="Times New Roman" w:hAnsi="Times New Roman"/>
            </w:rPr>
          </w:pPr>
          <w:r>
            <w:rPr>
              <w:rFonts w:ascii="Times New Roman" w:hAnsi="Times New Roman"/>
              <w:sz w:val="20"/>
            </w:rPr>
            <w:t>Dėl Lietuvos Respublikos aplinkos ministro 2008 m. balandžio 30 d. įsakymo Nr. D1-230 „Dėl Cheminėmis medžiagomis užterštų teritorijų tvarkymo aplinkos apsaugos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a27c0793711e8ae2bfd1913d66d57">
            <w:r w:rsidRPr="00532B9F">
              <w:rPr>
                <w:rFonts w:ascii="Times New Roman" w:eastAsia="MS Mincho" w:hAnsi="Times New Roman"/>
                <w:sz w:val="20"/>
                <w:iCs/>
                <w:color w:val="0000FF" w:themeColor="hyperlink"/>
                <w:u w:val="single"/>
              </w:rPr>
              <w:t>D1-559</w:t>
            </w:r>
          </w:fldSimple>
          <w:r>
            <w:rPr>
              <w:rFonts w:ascii="Times New Roman" w:eastAsia="MS Mincho" w:hAnsi="Times New Roman"/>
              <w:sz w:val="20"/>
              <w:iCs/>
            </w:rPr>
            <w:t>,
2018-06-22,
paskelbta TAR 2018-06-26, i. k. 2018-10504                </w:t>
          </w:r>
        </w:p>
        <w:p>
          <w:pPr>
            <w:jc w:val="both"/>
            <w:rPr>
              <w:rFonts w:ascii="Times New Roman" w:hAnsi="Times New Roman"/>
            </w:rPr>
          </w:pPr>
          <w:r>
            <w:rPr>
              <w:rFonts w:ascii="Times New Roman" w:hAnsi="Times New Roman"/>
              <w:sz w:val="20"/>
            </w:rPr>
            <w:t>Dėl Lietuvos Respublikos aplinkos ministro 2008 m. balandžio 30 d. įsakymo Nr. D1-230 „Dėl Cheminėmis medžiagomis užterštų teritorijų tvarkymo aplinkos apsaugos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08E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2722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image" Target="media/image1.gif"/>
  <Relationship Id="rId16" Type="http://schemas.openxmlformats.org/officeDocument/2006/relationships/image" Target="media/image2.gif"/>
  <Relationship Id="rId17" Type="http://schemas.openxmlformats.org/officeDocument/2006/relationships/image" Target="media/image3.gif"/>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233c362e9843a2b781c0b7a457f0fe" PartId="48517941f7a14ca9b787a7f165443d49">
    <Part Type="preambule" DocPartId="dc92a0b16c3a455ca7462e594bedb827" PartId="779b05c9047c43d6890f28c85b4f44dd"/>
    <Part Type="pastraipa" DocPartId="5832d4ab661c4949bec72ebb36fe2396" PartId="8ea8973fe1f24c98baeded6275a2c40c"/>
    <Part Type="signatura" DocPartId="f12d4bb2a61a460ca159725c4c2604f7" PartId="f7b66b4e5ce04e1ebf8de74ba26ce292"/>
  </Part>
  <Part Type="patvirtinta" Title="CHEMINĖMIS MEDŽIAGOMIS UŽTERŠTŲ TERITORIJŲ TVARKYMO APLINKOS APSAUGOS REIKALAVIMAI" DocPartId="73454dd5888145088379c39f2bda2799" PartId="e592c254b7bc4b1c8d2b567864c8a6a0">
    <Part Type="skyrius" Nr="1" Title="BENDROSIOS NUOSTATOS" DocPartId="6b2ce5aa1b9b40b39d903a88c9615e27" PartId="9486f10bd773462fbb72e012ba7bdab2">
      <Part Type="punktas" Nr="1" Abbr="1 p." DocPartId="5186bd9ab1a3466fa3e21d6740fe4667" PartId="f2531cfdfa4e4c678d7358a5043af3d8">
        <Part Type="papunktis" Nr="1.1" Abbr="1.1 pp." DocPartId="64908c25d3204d74b17e45f6dfb7fd88" PartId="603e317676fb4cb6bec9a85f72fe1684"/>
        <Part Type="papunktis" Nr="1.2" Abbr="1.2 pp." DocPartId="674fca0bcbae49bcbb29167dacf59d64" PartId="500a03395cb3441cb5860daa82a93466"/>
        <Part Type="papunktis" Nr="1.3" Abbr="1.3 pp." DocPartId="4ae3e510170b420bbc53343ed79d42ea" PartId="2b599cde671140339e30a0f5403e816e"/>
      </Part>
      <Part Type="punktas" Nr="2" Abbr="2 p." DocPartId="0320aa25f4014bc0badec66d4e4e21fc" PartId="cf4e520b98104b78a550622ab90925b2"/>
      <Part Type="punktas" Nr="3" Abbr="3 p." DocPartId="e39206afa13748b392f7436450eb6694" PartId="932a5c57bf464ad784d5357c5a0b169c">
        <Part Type="papunktis" Nr="3.1" Abbr="3.1 pp." DocPartId="40967bc86919431eb8ed4038325d128b" PartId="4ed8b7f9495943de8c97eaaf1dd5a660"/>
        <Part Type="papunktis" Nr="3.2" Abbr="3.2 pp." DocPartId="a91fc7911e594ad496f1bfff975f092a" PartId="28d5cf37c14442b894835b1f722958a7"/>
        <Part Type="papunktis" Nr="3.3" Abbr="3.3 pp." DocPartId="2308b04f2a21495a8fd583eab13242c0" PartId="6fa2931025e347b4bdac478408ce52ab"/>
        <Part Type="papunktis" Nr="3.4" Abbr="3.4 pp." DocPartId="536f046903284f16a3909e5c4c2bd7c8" PartId="41618981bb7f47658490af7df3ba1b2e"/>
        <Part Type="papunktis" Nr="3.5" Abbr="3.5 pp." DocPartId="c157fecea9f54c479237a1b5f59ba555" PartId="ebd945234994401ea48e6676b4683442"/>
        <Part Type="papunktis" Nr="3.6" Abbr="3.6 pp." DocPartId="6b3c5a6a46164b5baa23484097fb5293" PartId="32c1676d6042430aae331455989afb11"/>
        <Part Type="papunktis" Nr="3.7" Abbr="3.7 pp." DocPartId="b5d941a4a5af4f1abba8f73dfbf7cba2" PartId="161f12342d4a487f8398d0197f81381d"/>
        <Part Type="papunktis" Nr="3.8" Abbr="3.8 pp." DocPartId="ecc595652f0a40b5a9c6b5f83e359fa7" PartId="1b1e88d7c6e9430da9cfb4448524b32d"/>
        <Part Type="papunktis" Nr="3.9" Abbr="3.9 pp." DocPartId="3fb6ff448c1247588da043244371315b" PartId="c60a04dd8a604d538a30e8aacf04c423"/>
        <Part Type="papunktis" Nr="3.10" Abbr="3.10 pp." DocPartId="446985c4619e43eea47fb57edd238000" PartId="38ca87e288de4646860d24783a7cc01c"/>
        <Part Type="papunktis" Nr="3.11" Abbr="3.11 pp." DocPartId="7d07f0eb5a0d4846813df8ca6eee2aa0" PartId="ca6dc07b0caf44048e93c21d3d9eab91"/>
        <Part Type="papunktis" Nr="3.12" Abbr="3.12 pp." DocPartId="5aa697bac3db47e0ae5241b4b7a586fc" PartId="6faac5bc67654c0ca45f09148976ebac"/>
        <Part Type="papunktis" Nr="3.13" Abbr="3.13 pp." DocPartId="d455aac0ec514d6f8f568ccb84a424c5" PartId="91a4d9b4324246b29ab7dcc0eacf5f65"/>
      </Part>
      <Part Type="punktas" Nr="4" Abbr="4 p." DocPartId="26bb4e3cf4ef4ae8bea40306fa63c4cb" PartId="47369ce88f2d4da0a52cecb59fb4348c"/>
    </Part>
    <Part Type="skyrius" Nr="2" Title="CHEMINĖMIS MEDŽIAGOMIS UŽTERŠTOS TERITORIJOS NUSTATYMAS, TYRIMAI IR VERTINIMAS" DocPartId="654c1bc5d425461588c2c1879d3bec45" PartId="50748eb3fb3d402b9e59921b786cb513">
      <Part Type="punktas" Nr="5" Abbr="5 p." DocPartId="85a798b926314067adbe05903d9d95ac" PartId="41ab81a272f746d296c4bdbeaaab3475">
        <Part Type="papunktis" Nr="5.1" Abbr="5.1 pp." DocPartId="467daa3b9ae14c66b32b76efddc7074b" PartId="3e6f16278f1c47ad8e9b42b8e56a5bc1"/>
        <Part Type="papunktis" Nr="5.2" Abbr="5.2 pp." DocPartId="50b948276a69497c8aa790601bb6a60d" PartId="843365b1748d4f1bb1ed1201c6d82764"/>
        <Part Type="papunktis" Nr="5.3" Abbr="5.3 pp." DocPartId="512244c95ff4454aa94ffc01c2b71937" PartId="8d84fea6c8bb4de8906fbb2fd22d2ea5"/>
      </Part>
      <Part Type="punktas" Nr="6" Abbr="6 p." DocPartId="7fe3a05a6b9b4d8497dcfa159c169d6f" PartId="01417dd622b540ea8c26eb992a9056aa">
        <Part Type="papunktis" Nr="6.1" Abbr="6.1 pp." DocPartId="3d43ca6078a343c2b6d71dadc4e93224" PartId="c8e4cf6b002648c3b0b39b82c09ede57"/>
        <Part Type="papunktis" Nr="6.2" Abbr="6.2 pp." DocPartId="7b68d1d779aa429e973b91aa5ff2d65f" PartId="0469af6b4dec487b92e32f6adc610d60"/>
        <Part Type="papunktis" Nr="6.3" Abbr="6.3 pp." DocPartId="97249a34835540b9a218c888d1fba4df" PartId="80674a168020458c88d46f73e1deffeb"/>
        <Part Type="papunktis" Nr="6.4" Abbr="6.4 pp." DocPartId="f9023b222db449dcbd5ab627409a3d26" PartId="f26080632cf64bb5a5a068507c92a532"/>
        <Part Type="papunktis" Nr="6.5" Abbr="6.5 pp." DocPartId="66e2ff59b64b468bac20f1a5ac52326d" PartId="1d8830d9d5744927a9ddeaf887e952af"/>
      </Part>
      <Part Type="punktas" Nr="7" Abbr="7 p." DocPartId="cc762b54058043cf915ec484581fe54c" PartId="1b70f01bf83740f293a3a0635f0c015c"/>
      <Part Type="punktas" Nr="8" Abbr="8 p." DocPartId="088cc115cf9b49d4a7db4b049e12e18e" PartId="ac9b0af16f0441078d9c35ffb366404d"/>
      <Part Type="punktas" Nr="9" Abbr="9 p." DocPartId="872534edc4f84035b456c6d187b90014" PartId="fbe902accff540d79abd653a30597bbf"/>
      <Part Type="punktas" Nr="10" Abbr="10 p." DocPartId="3ca5e5deeb284d02b3e818b639f918eb" PartId="31372ff2d3d44db7821efa2780783e83"/>
      <Part Type="punktas" Nr="11" Abbr="11 p." DocPartId="feb5f4f172c14ebc965275477ed4335c" PartId="2e366af2c19a461786970d7ff270c2ae"/>
      <Part Type="punktas" Nr="12" Abbr="12 p." DocPartId="b14d7b134c1e48608517af80f55bac6b" PartId="7a3dfdc59c854147bae26a534aa085ce"/>
      <Part Type="punktas" Nr="13" Abbr="13 p." DocPartId="45ba1fe24bc240f9a6f8a1a10860469f" PartId="85f484a0de2544ad9d1e2cc5047b5ea0"/>
      <Part Type="punktas" Nr="14" Abbr="14 p." DocPartId="0d2fe8ab999c43278bb2bac605f72f6b" PartId="534e54023a4943c98b1363761493fe83"/>
      <Part Type="punktas" Nr="15" Abbr="15 p." DocPartId="6f4ddf74723841cd881f05627e539871" PartId="af2cf51a5bef43feb15134a80c32663b"/>
      <Part Type="punktas" Nr="16" Abbr="16 p." DocPartId="1e7f0c75b4bf4c1d870a1a2349a6f927" PartId="2df6e49f58cd4e9cbf159a93aaa963b0"/>
      <Part Type="punktas" Nr="17" Abbr="17 p." DocPartId="32b287c3440a415fbe00f651aa3b6dc3" PartId="3cc800fc0f3a41d0b99f6ecb42e1f731"/>
      <Part Type="punktas" Nr="18" Abbr="18 p." DocPartId="d3e9600dd40f409c8a4f21c9be4abd24" PartId="66b256b23eec4395ae101c232f9745a8"/>
      <Part Type="punktas" Nr="19" Abbr="19 p." DocPartId="46b1ce595f454b8188e1d6be648e7129" PartId="16c3854b71b448f7944f8ce5f5396a20"/>
    </Part>
    <Part Type="skyrius" Nr="3" Title="REIKALAVIMAI CHEMINĖMIS MEDŽIAGOMIS UŽTERŠTOS TERITORIJOS TVARKYMUI" DocPartId="ade9ef3713704961922fc61ac2106bb7" PartId="eb5e57f82f794994b872e83560e8846b">
      <Part Type="punktas" Nr="20" Abbr="20 p." DocPartId="8912a07c9d6c465e9c4de7efa1642ba4" PartId="eb1a74259e114d73bb0195bbe87e90fa"/>
      <Part Type="punktas" Nr="21" Abbr="21 p." DocPartId="486c67a9b797464cae61b7ebe494f5d3" PartId="de6a58545a2440d5b17f549364ab3f58"/>
      <Part Type="punktas" Nr="22" Abbr="22 p." DocPartId="f68c0295a932457a9571fdad97534d00" PartId="3dc2f94765914ee09357a8485fc96fc6"/>
      <Part Type="punktas" Nr="23" Abbr="23 p." DocPartId="bd08b57998c0443cbe043636a735759d" PartId="aeb43b2da86b45f2950818f069e358cc">
        <Part Type="papunktis" Nr="23.1" Abbr="23.1 pp." DocPartId="f4c06e0cd3ad49c6bb3379bef7edc676" PartId="ed0d681b9a83429ebf0a09cc812e2fd9"/>
        <Part Type="papunktis" Nr="23.2" Abbr="23.2 pp." DocPartId="e753e5e358714ae0a61bdd9cab52c2c4" PartId="357371238ada4162bb95ce996f1df958"/>
        <Part Type="papunktis" Nr="23.3" Abbr="23.3 pp." DocPartId="b203c9b463864bd69081dbec1b9b96c8" PartId="84336a47d2974dfbb05ac68f718d38a8"/>
      </Part>
      <Part Type="punktas" Nr="24" Abbr="24 p." DocPartId="ca07c727ed7f430497539b9c8b9f25d9" PartId="1b8a6f7bdd294cbda9841b892b1b1b4b"/>
      <Part Type="punktas" Nr="25" Abbr="25 p." DocPartId="bbe5dc99b61041c9aebf0965ca380789" PartId="682f0eda048c4adf91bd772ebc991c58"/>
      <Part Type="punktas" Nr="26" Abbr="26 p." DocPartId="fc3bf7d7bf0b406a8c2d757fb558c915" PartId="b4de02560c864ff2bdc83a468fce2619"/>
      <Part Type="punktas" Nr="27" Abbr="27 p." DocPartId="2b7d1d5050cf4654b96e118ae2c41de5" PartId="3d24767984e54fc59a64b04c83d47038"/>
      <Part Type="punktas" Nr="28" Abbr="28 p." DocPartId="69b567ccc8c74c978a25b1a45ffdc83f" PartId="17157668925746969a5119f59d658fdb"/>
      <Part Type="punktas" Nr="29" Abbr="29 p." DocPartId="b6a0f021b11f4ad6b9bfb4cac780972f" PartId="3efb71bda50f4a819df60c2eaeccb553"/>
    </Part>
    <Part Type="pabaiga" DocPartId="68695836ee684c7e87d24e65de3389a9" PartId="6ede046799de453ca098ea2ab1836a71"/>
  </Part>
  <Part Type="priedas" Nr="1" Abbr="1 pr." Title="POTENCIALIAI DIRVOŽEMIO, GRUNTO IR POŽEMINIO VANDENS TARŠIŲ VEIKLOS RŪŠIŲ IR STACIONARIŲ ŪKIO OBJEKTŲ SĄRAŠAS" DocPartId="d5f67ea5f809463183b398c624381774" PartId="8475955c13994f82a4d88d9f96259e64">
    <Part Type="punktas" Nr="1" Abbr="1 pr. 1 p." DocPartId="f9de41d8071e4a2c828b8c1cff4c9f54" PartId="24ff5f068d704745aa331f95a8865b5f">
      <Part Type="papunktis" Nr="1.1" Abbr="1 pr. 1.1 pp." DocPartId="cd3614920288465184e39c847d125b60" PartId="540d83b1be014f1a90ffffb28ed89277"/>
      <Part Type="papunktis" Nr="1.2" Abbr="1 pr. 1.2 pp." DocPartId="df4f29a704074ee494c3f20e03751682" PartId="3bbec88016d04eefb89de71efcad5bf1"/>
      <Part Type="papunktis" Nr="1.3" Abbr="1 pr. 1.3 pp." DocPartId="5242bf8e825d4c8cb7a6629d1474beef" PartId="d82f0373675b409d939458fce95a1f77"/>
      <Part Type="papunktis" Nr="1.4" Abbr="1 pr. 1.4 pp." DocPartId="eb3a88c13d4b448baef289f485ad755d" PartId="23684ee5641349478f451fad51acc1c7"/>
      <Part Type="papunktis" Nr="1.5" Abbr="1 pr. 1.5 pp." DocPartId="9a52b5cefe264e08afe313b7354aae5d" PartId="778920403f894433863fd8a2162f037e"/>
      <Part Type="papunktis" Nr="1.6" Abbr="1 pr. 1.6 pp." DocPartId="4e474ce5ca9e4e38b5dc36da63a3ffd4" PartId="c7dba4b9eda34982bfc670e3b231ebec"/>
      <Part Type="papunktis" Nr="1.7" Abbr="1 pr. 1.7 pp." DocPartId="bd7329b5154a443e98effecddc776680" PartId="d27826376a9649f197172dc3b8c66781"/>
      <Part Type="papunktis" Nr="1.8" Abbr="1 pr. 1.8 pp." DocPartId="30a9e394478c432da617c2b08526f516" PartId="d2ec3d6389104ed7bcc6a93726d5b95b"/>
    </Part>
    <Part Type="punktas" Nr="2" Abbr="1 pr. 2 p." DocPartId="29302d9f3d244b4588fb66efd755bd52" PartId="8675b39c97f24086894a62b874bfcd22">
      <Part Type="papunktis" Nr="2.1" Abbr="1 pr. 2.1 pp." DocPartId="d594004850354713bc9a33aa83a5e21e" PartId="f5410719bcf9465993d0829ddf0e23ed"/>
      <Part Type="papunktis" Nr="2.2" Abbr="1 pr. 2.2 pp." DocPartId="76d8fdfbd9f8434a9b70fa52c412d3f9" PartId="571fa04a886d45ec872aa79960b572af"/>
      <Part Type="papunktis" Nr="2.3" Abbr="1 pr. 2.3 pp." DocPartId="e64cb55363944745bd196f916912e441" PartId="203d2a98ca514864a4ad468ac7a115ee">
        <Part Type="papunktis" Nr="2.3.1" Abbr="1 pr. 2.3.1 pp." DocPartId="32b2737de0f045958e77d26973ddea80" PartId="c2962c3821a54d4cb425efd4557f6009"/>
        <Part Type="papunktis" Nr="2.3.2" Abbr="1 pr. 2.3.2 pp." DocPartId="1af3d69f186e407f882aa4b5a971d9f4" PartId="94c7e2e356094abe9c2a0ad151cac57d"/>
        <Part Type="papunktis" Nr="2.3.3" Abbr="1 pr. 2.3.3 pp." DocPartId="7625e79b818e48668d3416bb43e80fd6" PartId="63a4f8716d0c4101a9ab545bec16594a"/>
      </Part>
      <Part Type="papunktis" Nr="2.4" Abbr="1 pr. 2.4 pp." DocPartId="e48854ddca4e47f0890dc0190656d21d" PartId="8a09381b8b1f479ebd4647909ccea312"/>
      <Part Type="papunktis" Nr="2.5" Abbr="1 pr. 2.5 pp." DocPartId="97a0c03e363f4862aafed24562f66710" PartId="eb22ce32a5804ecf857af740381ee48f">
        <Part Type="papunktis" Nr="2.5.1" Abbr="1 pr. 2.5.1 pp." DocPartId="5ec142cec2894a71b4d7669e891542e2" PartId="41a29673875244e8ad86d9bc3cf7164f"/>
        <Part Type="papunktis" Nr="2.5.2" Abbr="1 pr. 2.5.2 pp." DocPartId="c1e726fc58184bf7997b1929b77c6759" PartId="37ed3824acd54c1799a0d2c0ba28b430"/>
      </Part>
      <Part Type="papunktis" Nr="2.6" Abbr="1 pr. 2.6 pp." DocPartId="9743e4d2997e4c6582c06c4a3f86343c" PartId="c08d308cdcc94bd289176dc82cbd7fd2"/>
    </Part>
    <Part Type="punktas" Nr="3" Abbr="1 pr. 3 p." DocPartId="a9e02799fd0f4228b597cf050fd258ad" PartId="811721602557471b912672f4088443bd">
      <Part Type="papunktis" Nr="3.1" Abbr="1 pr. 3.1 pp." DocPartId="5702cb3c289c4ac7beb43cddcadd07e3" PartId="8a1defcc298748a695c632ffc737ba0f">
        <Part Type="papunktis" Nr="3.1.1" Abbr="1 pr. 3.1.1 pp." DocPartId="08bdcff182a24857adcc65eba22a897f" PartId="bc7f85577df1489bb0d1a068797d667a"/>
        <Part Type="papunktis" Nr="3.1.2" Abbr="1 pr. 3.1.2 pp." DocPartId="957113bac70a4fa29ce7bf25d0a165b2" PartId="895c8f59b8a64638913bdcd41db57335"/>
        <Part Type="papunktis" Nr="3.1.3" Abbr="1 pr. 3.1.3 pp." DocPartId="2eac0e15161c4efb8c22dde81cc9f2a6" PartId="a36b6076e52144b0b5a61f1c0f6d2b75"/>
      </Part>
      <Part Type="papunktis" Nr="3.2" Abbr="1 pr. 3.2 pp." DocPartId="df6ff80f35ce4fa99bba8367e8d65704" PartId="ae823e2743ae4307ab393a128f8a79ec"/>
      <Part Type="papunktis" Nr="3.3" Abbr="1 pr. 3.3 pp." DocPartId="0a1573dca119453ab4be9118e5b3013e" PartId="bc9938c9c3db4d9c8a26a6efba23615c"/>
      <Part Type="papunktis" Nr="3.4" Abbr="1 pr. 3.4 pp." DocPartId="c1a408a0667940b8a5b5f4f7d5467b75" PartId="d33e867e3d094a358004aad2fc801d40"/>
      <Part Type="papunktis" Nr="3.5" Abbr="1 pr. 3.5 pp." DocPartId="554d330f75814fe9bf4420ae8e19c50e" PartId="7db23ff313ab4eea91f0e4452eb61fc2"/>
      <Part Type="papunktis" Nr="3.6" Abbr="1 pr. 3.6 pp." DocPartId="de679029dac1445dbc1d176feb3c7a6e" PartId="1eb87cbfcd6447e8b316ed7ffd22d704"/>
      <Part Type="papunktis" Nr="3.7" Abbr="1 pr. 3.7 pp." DocPartId="ce28be78fcc2461b946a489d6159f246" PartId="6ca029beaaf04f51bea2cc7662704203"/>
    </Part>
    <Part Type="punktas" Nr="4" Abbr="1 pr. 4 p." DocPartId="5d57a53cd11f4c00911f5437bbf2d5e5" PartId="a5b2af8bf6734d0daaa05b71302b8c72">
      <Part Type="papunktis" Nr="4.1" Abbr="1 pr. 4.1 pp." DocPartId="893ad9daa67a4896965731d5c58aeed4" PartId="6ace41c2b55b4084b802149a6ba9e5c7"/>
      <Part Type="papunktis" Nr="4.2" Abbr="1 pr. 4.2 pp." DocPartId="d00fc5aab3ee4b1fa073a57514552ee9" PartId="8614e752a4b2426bb72b5e01fdc31e98">
        <Part Type="papunktis" Nr="4.2.1" Abbr="1 pr. 4.2.1 pp." DocPartId="af2d52ede3c940bb8f76300940a6bfba" PartId="d8a34f74525544abae56ca5c8bce41f8"/>
        <Part Type="papunktis" Nr="4.2.2" Abbr="1 pr. 4.2.2 pp." DocPartId="a513febeecbb4fffba82f067173c6f67" PartId="2fadda6eb4634295ba90ef47f249c759"/>
        <Part Type="papunktis" Nr="4.2.3" Abbr="1 pr. 4.2.3 pp." DocPartId="fadc0fb6957b4d4b831589e37b10ebef" PartId="ee446d5d936c4ff9a7b529ee292b6b70"/>
        <Part Type="papunktis" Nr="4.2.4" Abbr="1 pr. 4.2.4 pp." DocPartId="8852cf955568440a9d571944bf753150" PartId="0a66b0e8b4b342ddbf9511048a0b4e36"/>
        <Part Type="papunktis" Nr="4.2.5" Abbr="1 pr. 4.2.5 pp." DocPartId="dff878856d024c4aa10fc22bd3551445" PartId="96b5f49d737b4612992ea8b4e0e8cf7c"/>
        <Part Type="papunktis" Nr="4.2.6" Abbr="1 pr. 4.2.6 pp." DocPartId="04131210ff364223bf47e4fb889b3d66" PartId="5da30be438304d4ca59f136cc7e318e8"/>
        <Part Type="papunktis" Nr="4.2.7" Abbr="1 pr. 4.2.7 pp." DocPartId="a79e436f1932415d93b9810c2c6dcee3" PartId="637bc736c63e49e3aa72a2c582fe171a"/>
        <Part Type="papunktis" Nr="4.2.8" Abbr="1 pr. 4.2.8 pp." DocPartId="6ba562be51784a6cb8361637ee5d67bd" PartId="8fe3adc05a9c4ef18a44b2cbc534cf18"/>
        <Part Type="papunktis" Nr="4.2.9" Abbr="1 pr. 4.2.9 pp." DocPartId="fcf54f5754c343768643088f05f00b71" PartId="d9790e2ac2de4bc8ab6c6f2c8388b618"/>
        <Part Type="papunktis" Nr="4.2.10" Abbr="1 pr. 4.2.10 pp." DocPartId="9ae3350fcec545d0953ab2eeaa4326f7" PartId="df38d830a2574dd29300b55f75d58d0a"/>
        <Part Type="papunktis" Nr="4.2.11" Abbr="1 pr. 4.2.11 pp." DocPartId="7e12f1a711304f84a0feb452f171065b" PartId="a6686e1152444d05b5c3e97a04db0d63"/>
      </Part>
      <Part Type="papunktis" Nr="4.3" Abbr="1 pr. 4.3 pp." DocPartId="de7e5b3da6134cb4991c535334b9df6b" PartId="4604efe058c84448ad8d5889b991771d">
        <Part Type="papunktis" Nr="4.3.1" Abbr="1 pr. 4.3.1 pp." DocPartId="154971ae5f7d4bbc8cb8701e25e06c1b" PartId="baa4833eebd4430e8f98190e6353850f"/>
        <Part Type="papunktis" Nr="4.3.2" Abbr="1 pr. 4.3.2 pp." DocPartId="ceddc9f2ad4b4f709f93c7ba153d1e06" PartId="5b88490fd7df45ce9fd3356592556a6c"/>
        <Part Type="papunktis" Nr="4.3.3" Abbr="1 pr. 4.3.3 pp." DocPartId="929791ba31024a7b9931cb384d282aef" PartId="d4124b53ed2f414ba3d9f4f1a277fe38"/>
        <Part Type="papunktis" Nr="4.3.4" Abbr="1 pr. 4.3.4 pp." DocPartId="123ef78f824e4fedb9c39d6fbc97b7f4" PartId="18940ec993f94ddfb644cebca6a4747b"/>
        <Part Type="papunktis" Nr="4.3.5" Abbr="1 pr. 4.3.5 pp." DocPartId="95f65d1063604121a5fb7d2e5b40fe11" PartId="91c8b7465435494d90d3d1786e9547e5"/>
      </Part>
      <Part Type="papunktis" Nr="4.4" Abbr="1 pr. 4.4 pp." DocPartId="20443c6491274115b3e7346aeea90eca" PartId="216674c1835f486d943e9c2665dd2dfd"/>
      <Part Type="papunktis" Nr="4.5" Abbr="1 pr. 4.5 pp." DocPartId="78636998a79b4c089ee8f4f4844e7d4c" PartId="7a29ef51c80c4d2a9d06264972eb9cba"/>
      <Part Type="papunktis" Nr="4.6" Abbr="1 pr. 4.6 pp." DocPartId="33b5eca3cf6d4ab6bb67f7d2b2af9071" PartId="bd76326223bd4056ac88f85dd72a999b"/>
      <Part Type="papunktis" Nr="4.7" Abbr="1 pr. 4.7 pp." DocPartId="1583c09a8b85407881d20f63d6799577" PartId="bbfdb31fe9fa43e3a4d3892668eaad67"/>
    </Part>
    <Part Type="punktas" Nr="5" Abbr="1 pr. 5 p." DocPartId="98379f0080014758b499e421dc08fcb0" PartId="e8fa943715e0426390550f90ee923ee3">
      <Part Type="papunktis" Nr="5.1" Abbr="1 pr. 5.1 pp." DocPartId="f405fb161f0d4944beaf7ae6202b8675" PartId="c132292bf65f49488088603c578030a9">
        <Part Type="papunktis" Nr="5.1.1" Abbr="1 pr. 5.1.1 pp." DocPartId="9496c590c0504e12b6422ec989f680e2" PartId="9612d1c6c1974522a5aff452e106d6b0"/>
        <Part Type="papunktis" Nr="5.1.2" Abbr="1 pr. 5.1.2 pp." DocPartId="e8fa2826520f41269f378f0e368ca477" PartId="70505b3aee184ab39214948c98f97097"/>
        <Part Type="papunktis" Nr="5.1.3" Abbr="1 pr. 5.1.3 pp." DocPartId="35e5d4193ff54d328c55f90be67fd1a6" PartId="1f7b418892604370a6a5e47a8226d9da"/>
        <Part Type="papunktis" Nr="5.1.4" Abbr="1 pr. 5.1.4 pp." DocPartId="8736f96918014d8eb25b32f00b2b69a9" PartId="48e4ed13f1d54f58bb4ff4dee262c4ba"/>
        <Part Type="papunktis" Nr="5.1.5" Abbr="1 pr. 5.1.5 pp." DocPartId="3491a8955bc74359a4bcebb35ab27831" PartId="6e0c33fd9a66477bbcc0ebe3af15ba52"/>
        <Part Type="papunktis" Nr="5.1.6" Abbr="1 pr. 5.1.6 pp." DocPartId="eb2324e39fe8403d83b8ad9cc56c0cd0" PartId="6717fd548ace4375a1ac0052ba5b6eab"/>
        <Part Type="papunktis" Nr="5.1.7" Abbr="1 pr. 5.1.7 pp." DocPartId="c6a6698b250b4e9a88b9ef646f0ebdce" PartId="2fd9c7e53f884903a33559dbb2bfd94a"/>
        <Part Type="papunktis" Nr="5.1.8" Abbr="1 pr. 5.1.8 pp." DocPartId="d8c155b57f4c488eb29ca4f3fcec4eec" PartId="6482e9e9bd414a17a403611ca35144fe"/>
        <Part Type="papunktis" Nr="5.1.9" Abbr="1 pr. 5.1.9 pp." DocPartId="465d3298e6c04d528cc2adeb5b91f8e8" PartId="ca4325cf9b0c4f6599e73b74172d148e"/>
        <Part Type="papunktis" Nr="5.1.10" Abbr="1 pr. 5.1.10 pp." DocPartId="007b5a46907e48988633368fe3bf2882" PartId="678c7e0bd852413fad9e10947f6c2055"/>
        <Part Type="papunktis" Nr="5.1.11" Abbr="1 pr. 5.1.11 pp." DocPartId="11ed39c40fa04174ab63793d762a5d2b" PartId="5ba1952bfd914073aec41244c52d3f02"/>
      </Part>
      <Part Type="papunktis" Nr="5.2" Abbr="1 pr. 5.2 pp." DocPartId="384485dd5f85471a94b868867db51fba" PartId="c90c2d6838024a4ca77fb5732490ff0a">
        <Part Type="papunktis" Nr="5.2.1" Abbr="1 pr. 5.2.1 pp." DocPartId="70e8ae2ace964d8daacb8c2f3cf4532d" PartId="f29d06a660a64fbfbb16dc3f03d5f3a5"/>
        <Part Type="papunktis" Nr="5.2.2" Abbr="1 pr. 5.2.2 pp." DocPartId="aada7fba5cf34a59ab1a0dbbcb8f8129" PartId="744ed86792be44908bce6b0dc11bb066"/>
      </Part>
      <Part Type="papunktis" Nr="5.3" Abbr="1 pr. 5.3 pp." DocPartId="0413e736f0c74634a55446630a6f0e82" PartId="9b4a03390330497b8147e8a0806240cb">
        <Part Type="papunktis" Nr="5.3.1" Abbr="1 pr. 5.3.1 pp." DocPartId="c3132f4f3ad94fe0adbd722b67e6cbcb" PartId="186970cea7134d0db34f5d82b06c8362"/>
        <Part Type="papunktis" Nr="5.3.2" Abbr="1 pr. 5.3.2 pp." DocPartId="62870247cae945a0bfb24b8dcc24f0c4" PartId="d13bb2e36f234143b1377ce1ecad1bc3"/>
        <Part Type="papunktis" Nr="5.3.3" Abbr="1 pr. 5.3.3 pp." DocPartId="858fe92f97c943779c1437d5ba118f50" PartId="0efd1d3c39cf4da3b593ff0fe915b297"/>
        <Part Type="papunktis" Nr="5.3.4" Abbr="1 pr. 5.3.4 pp." DocPartId="694edf88fe2f4fc7b44e5b02364ed517" PartId="6f63e43c7ea54da38b9ed7608863c394"/>
        <Part Type="papunktis" Nr="5.3.5" Abbr="1 pr. 5.3.5 pp." DocPartId="aa7616a3b77049f68b5099d892b5a555" PartId="f36a0c6f730a4d7c9c8ceccc1762855d"/>
      </Part>
      <Part Type="papunktis" Nr="5.4" Abbr="1 pr. 5.4 pp." DocPartId="78661b914f47409e85a18df7b59ccbb3" PartId="4d350d8300b04c62be8939eff8e31de5">
        <Part Type="papunktis" Nr="5.4.1" Abbr="1 pr. 5.4.1 pp." DocPartId="707aba898b544e519982b2c1a9b849c8" PartId="c7cabef877c1407d9219cd695860c776"/>
        <Part Type="papunktis" Nr="5.4.2" Abbr="1 pr. 5.4.2 pp." DocPartId="b57c24673f3b42c0858f6c0e0141651a" PartId="ca24d2b4f2a44dbd9364a925ad5531f7"/>
        <Part Type="papunktis" Nr="5.4.3" Abbr="1 pr. 5.4.3 pp." DocPartId="8a8e01154c5947a79348b4bbba319448" PartId="69439ba0ce724314a023e309f263885e"/>
        <Part Type="papunktis" Nr="5.4.4" Abbr="1 pr. 5.4.4 pp." DocPartId="a082cd9730534ee8961136f1a776ea66" PartId="cf5031781e2b4d63bf77ec768a837a3a"/>
      </Part>
      <Part Type="papunktis" Nr="5.5" Abbr="1 pr. 5.5 pp." DocPartId="d18dc37533a54468a10313c00b9f25bf" PartId="becd9872928c4329830297c132a9df39"/>
      <Part Type="papunktis" Nr="5.6" Abbr="1 pr. 5.6 pp." DocPartId="3a9d7005e0fb43cd8f099993e79a94e1" PartId="b7d99e9e9d804753ab882f18f2cbb746"/>
      <Part Type="papunktis" Nr="5.7" Abbr="1 pr. 5.7 pp." DocPartId="c88a8d55728244bdb578ca6e7bd62211" PartId="2ce8ba5b2a68450e8863583e132523b7"/>
      <Part Type="papunktis" Nr="5.8" Abbr="1 pr. 5.8 pp." DocPartId="e4aa24767ee0470e875c43f5da629aa6" PartId="5317559081d846c0b6e0e01a03af1e0b"/>
      <Part Type="papunktis" Nr="5.9" Abbr="1 pr. 5.9 pp." DocPartId="3af678bdac104ddd9e5609aea930a078" PartId="503113b0a82a4c9ea391447842f89dbe"/>
      <Part Type="papunktis" Nr="5.10" Abbr="1 pr. 5.10 pp." DocPartId="b53f351bac19449793011bd3b3502d0f" PartId="5bb9eaba894a46aab2f5624eb8b6822c"/>
      <Part Type="papunktis" Nr="5.11" Abbr="1 pr. 5.11 pp." DocPartId="d1bfe1beca844ee4b58bec363f139455" PartId="9eeae53e51da4b21ace534169376170f"/>
      <Part Type="papunktis" Nr="5.12" Abbr="1 pr. 5.12 pp." DocPartId="85faf3e4ef2e4d43a9f6d2bbf0b20ef5" PartId="1e88c575f8e34ab584b5b57e0fe4f976"/>
      <Part Type="papunktis" Nr="5.13" Abbr="1 pr. 5.13 pp." DocPartId="c781ab57f0434a418827b75869702a6a" PartId="348098e54cd04a0593097c03f55ec001"/>
      <Part Type="papunktis" Nr="5.14" Abbr="1 pr. 5.14 pp." DocPartId="6a7c54b0fb4b450bbd2a1de5a82710cd" PartId="b9646e44f61d4eb993b875a387bc35ef"/>
    </Part>
    <Part Type="punktas" Nr="6" Abbr="1 pr. 6 p." DocPartId="7e0af706dc7a469aa5c09a70ed2844e2" PartId="78e63861d2184b968ae5e81f39cde671">
      <Part Type="papunktis" Nr="6.1" Abbr="1 pr. 6.1 pp." DocPartId="205540d27d24471b82c26ced07fa1830" PartId="213c6fd0dda84ccdbeaf8095d7b08120">
        <Part Type="papunktis" Nr="6.1.1" Abbr="1 pr. 6.1.1 pp." DocPartId="4562de77fc3544ffbfdc1c004f9847aa" PartId="27994427324b41a18e229d73cf7cb9df"/>
        <Part Type="papunktis" Nr="6.1.2" Abbr="1 pr. 6.1.2 pp." DocPartId="c30416d24c39404c81124d4aca78409a" PartId="629baecbed8d407795472ad0620e3266"/>
        <Part Type="papunktis" Nr="6.1.3" Abbr="1 pr. 6.1.3 pp." DocPartId="35c65c320c1b45ee920108ad53ad7f4c" PartId="4175d3e1f2834e6d95d5ee068c9dd8ef"/>
      </Part>
      <Part Type="papunktis" Nr="6.2" Abbr="1 pr. 6.2 pp." DocPartId="faefa922aae64c8e948e4872bab09526" PartId="fd326580f6bf483296cde5da0c88565b"/>
      <Part Type="papunktis" Nr="6.3" Abbr="1 pr. 6.3 pp." DocPartId="7ff06838dd0840949d6f6d4a81d044f8" PartId="ea3abef95137462abd60ce939ae872cd"/>
      <Part Type="papunktis" Nr="6.4" Abbr="1 pr. 6.4 pp." DocPartId="75fe00a7738146748a71da3dd09fd73a" PartId="7a1d91280ca44706a531abd1d1a1de09">
        <Part Type="papunktis" Nr="6.4.1" Abbr="1 pr. 6.4.1 pp." DocPartId="970258a7520748398a817ea3e9fc9bdb" PartId="ba8d2107829741ceb43a99a4e1f5d87e"/>
        <Part Type="papunktis" Nr="6.4.2" Abbr="1 pr. 6.4.2 pp." DocPartId="f8c43432fc8045b482816b34ac40c53c" PartId="4ed0249a4e014a598f4bbf4058dddaaf">
          <Part Type="papunktis" Nr="6.4.2.1" Abbr="1 pr. 6.4.2.1 pp." DocPartId="7200152ce451455daa00b35ae2447d78" PartId="ad7a5b5aa8264b22b454d5a671deb30d"/>
          <Part Type="papunktis" Nr="6.4.2.2" Abbr="1 pr. 6.4.2.2 pp." DocPartId="43233f4db61c4e2b91e14ef199225b00" PartId="96365a3854454a6ab43a300831a99f09"/>
          <Part Type="papunktis" Nr="6.4.2.3" Abbr="1 pr. 6.4.2.3 pp." DocPartId="3765c4773d334dcdaddc183210076821" PartId="de79bc1edb0b4f87b3f3d05cfa7b9847"/>
          <Part Type="papunktis" Nr="6.4.2.4" Abbr="1 pr. 6.4.2.4 pp." DocPartId="c1c896c5794340e5968caa736a11a793" PartId="39b298ebc3094926bb913b65e0b748e8"/>
        </Part>
      </Part>
      <Part Type="papunktis" Nr="6.5" Abbr="1 pr. 6.5 pp." DocPartId="d1537d1f4f33431b8d44ac371ed16741" PartId="22402c4a6e874406a350ac2778b72a19"/>
      <Part Type="papunktis" Nr="6.6" Abbr="1 pr. 6.6 pp." DocPartId="072c1025a445412dbce8dda20e8a115e" PartId="33b350d168fd4a97984af72ab69fc48a">
        <Part Type="papunktis" Nr="6.6.1" Abbr="1 pr. 6.6.1 pp." DocPartId="07401c1b3d9a4ebcaeb0edd47a45b314" PartId="1e530fefde01450b90e3457e73c2e588"/>
        <Part Type="papunktis" Nr="6.6.2" Abbr="1 pr. 6.6.2 pp." DocPartId="dffd0f4727c244f9ad7d664056ed8c11" PartId="dd6b6b56c1674356a9dde3e02aead61a"/>
        <Part Type="papunktis" Nr="6.6.3" Abbr="1 pr. 6.6.3 pp." DocPartId="0bc700c6f297464fbb6c6d1a869c0a78" PartId="bcf9086a96834d4ba908bdc66b8362fd"/>
      </Part>
      <Part Type="papunktis" Nr="6.7" Abbr="1 pr. 6.7 pp." DocPartId="b79e07f6e66f46668488108bdcc5bc82" PartId="89b398bbb6be410bb23a0a93b0c73b47"/>
      <Part Type="papunktis" Nr="6.8" Abbr="1 pr. 6.8 pp." DocPartId="637c9e0c9860415c81a3a0e574aa6a43" PartId="e24cc05e12f84acf8fb676df8f9dc922"/>
      <Part Type="papunktis" Nr="6.9" Abbr="1 pr. 6.9 pp." DocPartId="abcd6cf1fbba40838f783f3f2dd1a85b" PartId="5367545a54c34126a1e820568da2ccd2"/>
      <Part Type="papunktis" Nr="6.10" Abbr="1 pr. 6.10 pp." DocPartId="a82643913cc64bdc929cda0241640916" PartId="2fa916f81448421f9eff549514de1b34"/>
      <Part Type="papunktis" Nr="6.11" Abbr="1 pr. 6.11 pp." DocPartId="a6622e08865b43338e5ff8b96e8ee85c" PartId="26c30d38fbe04ae5aa039433e640da97"/>
      <Part Type="papunktis" Nr="6.12" Abbr="1 pr. 6.12 pp." DocPartId="07e0ef5857f746efa54d580d41e84e16" PartId="60ab9fde869442e2906eb58c993c53c0"/>
      <Part Type="papunktis" Nr="6.13" Abbr="1 pr. 6.13 pp." DocPartId="c8e156ac065a4d1da8def13e6d77e935" PartId="42801532338b4622be062ef25a0300a3"/>
      <Part Type="papunktis" Nr="6.14" Abbr="1 pr. 6.14 pp." DocPartId="d70030d7874b44dc86bb04958a80188c" PartId="dc19ca9c419c460b90e677c5f503c3ad"/>
      <Part Type="papunktis" Nr="6.15" Abbr="1 pr. 6.15 pp." DocPartId="0bde63e8cf624075b471535a3e1aa2ce" PartId="00a3a7f6ec534f1d85053b2d70665a5c"/>
      <Part Type="papunktis" Nr="6.16" Abbr="1 pr. 6.16 pp." DocPartId="2b29ee262f3143a0846d92479139a962" PartId="94dea3dba17f4448a0c9ec20b2d1daf3"/>
      <Part Type="papunktis" Nr="6.17" Abbr="1 pr. 6.17 pp." DocPartId="cd9765aa42f94db49ca227dc8af6f263" PartId="de96e16a211248dfaaef81abc8cc7f13"/>
      <Part Type="papunktis" Nr="6.18" Abbr="1 pr. 6.18 pp." DocPartId="ce723a8889aa452095e29fc9f1489c8f" PartId="4612fd99069a4b9a998f903e59149a5d"/>
      <Part Type="papunktis" Nr="6.19" Abbr="1 pr. 6.19 pp." DocPartId="5f9a23cd299b4e219522826f6a552e94" PartId="ba092d88dae24ce49a45bb52e26e618d"/>
      <Part Type="papunktis" Nr="6.20" Abbr="1 pr. 6.20 pp." DocPartId="2b4488fa2b7b433fb60a61ddf9c5c0ba" PartId="998615b6804342f283ec0abd66c967d7"/>
      <Part Type="papunktis" Nr="6.21" Abbr="1 pr. 6.21 pp." DocPartId="2ffff4abface4197ae93bfa04c885c75" PartId="8feab3e8f0ef4de595a9f4beb81b9394"/>
      <Part Type="papunktis" Nr="6.22" Abbr="1 pr. 6.22 pp." DocPartId="e78ca8e634d7495a96ced8762f8adf02" PartId="8950d45329ab43be895fc767b601d884"/>
    </Part>
    <Part Type="pabaiga" DocPartId="6a96ee197a6f4458b4969f868ee124bb" PartId="72ce8165576e49e099051f57395d2a60"/>
  </Part>
  <Part Type="priedas" Nr="2" Abbr="2 pr." Title="JAUTRIŲ TARŠAI TERITORIJŲ GRUPĖS" DocPartId="11360bf8096b413da117e35be09b51fa" PartId="2c1c4109ef2b4aaea912529d895f3b11">
    <Part Type="punktas" Nr="1" Abbr="2 pr. 1 p." DocPartId="7b7a382826de4c28b78b257067c1825a" PartId="21d98f4f950f49659d8905ef2b7754fe"/>
    <Part Type="punktas" Nr="2" Abbr="2 pr. 2 p." DocPartId="70d7ae9b8a084cdfa84b28b4ca688450" PartId="fd508b226dd74c70a9e591748d51c06f">
      <Part Type="papunktis" Nr="2.1" Abbr="2 pr. 2.1 pp." DocPartId="0b9ffd8f7a47417fa822daee4f4a6682" PartId="d7ca23937eef4c1384c0b52d43ce22b7"/>
      <Part Type="papunktis" Nr="2.2" Abbr="2 pr. 2.2 pp." DocPartId="c0fd3027bcf4427ba4cc21e5730762e7" PartId="c6b90385c02043a3955a26d0bdeb08d4"/>
      <Part Type="papunktis" Nr="2.3" Abbr="2 pr. 2.3 pp." DocPartId="6cb7c46e3e38414ba16c95030bdbbc95" PartId="6728235ee6b842998046a585c26a29b6"/>
    </Part>
    <Part Type="punktas" Nr="3" Abbr="2 pr. 3 p." DocPartId="10d670bab0994e2eb365f4a12b0cb66e" PartId="7a022c80f6084e8fb591a9e79a57d225">
      <Part Type="papunktis" Nr="3.1" Abbr="2 pr. 3.1 pp." DocPartId="591ab66f51d94a48b3daa5554bec8c66" PartId="16bc364c438b4a00afa4006d6be64744"/>
      <Part Type="papunktis" Nr="3.2" Abbr="2 pr. 3.2 pp." DocPartId="0d35818da4b84f6984127559fd937193" PartId="ff19c0f1c0d242578a28ff1ae7a3500b"/>
      <Part Type="papunktis" Nr="3.3" Abbr="2 pr. 3.3 pp." DocPartId="2c1a3f4a5e214f5aab083b3cd73ccdaa" PartId="5a227ddd71ff452ba5db0c8dd87228cf"/>
      <Part Type="papunktis" Nr="3.4" Abbr="2 pr. 3.4 pp." DocPartId="74f13eb28b504925be05a83bc6bbbf28" PartId="d7c758a65fd9478392287a8e9c386c87"/>
    </Part>
    <Part Type="punktas" Nr="4" Abbr="2 pr. 4 p." DocPartId="666640ef773743de899f2b8025b5f44f" PartId="346680478d7c4646b944798fcbe35d89">
      <Part Type="papunktis" Nr="4.1" Abbr="2 pr. 4.1 pp." DocPartId="b1f9487dd3d14308a624fa53c3a9cea9" PartId="987d5ab235ab46e3987240a780e6cd60"/>
      <Part Type="papunktis" Nr="4.2" Abbr="2 pr. 4.2 pp." DocPartId="e270580d718445c3b2b0e633622bf7b5" PartId="b145807737314136820395fc16132c81"/>
      <Part Type="papunktis" Nr="4.3" Abbr="2 pr. 4.3 pp." DocPartId="6b5b80d5b75c4428b18ee4bab29c91fa" PartId="08879cbf47244f42a84dbf99c7a27c95"/>
    </Part>
    <Part Type="punktas" Nr="5" Abbr="2 pr. 5 p." DocPartId="3da2ef1a45b54dd9b0fa7db12f1bfbe9" PartId="ff356a11a2184597ac59aeb4e11f6b2d">
      <Part Type="papunktis" Nr="5.1" Abbr="2 pr. 5.1 pp." DocPartId="90d5d109dc144d788747bfd594572e8a" PartId="4492842de5bc436995942f21a1c130f8"/>
      <Part Type="papunktis" Nr="5.2" Abbr="2 pr. 5.2 pp." DocPartId="939e240d18f846878ff596ae10cf03fb" PartId="7ec1cf35bf364908ac4d59331c192b2a"/>
      <Part Type="papunktis" Nr="5.3" Abbr="2 pr. 5.3 pp." DocPartId="b6476e2ffdd34c9c95a263dccfab70a1" PartId="724e9f2d9e8841f9984d44f1d134756b"/>
      <Part Type="papunktis" Nr="5.4" Abbr="2 pr. 5.4 pp." DocPartId="428c643e0bc34eba8912af4b9ed9f153" PartId="763c682a27c142c6a687ab55de5a9511"/>
      <Part Type="papunktis" Nr="5.5" Abbr="2 pr. 5.5 pp." DocPartId="380a54e6bebe4da7ba26262d34378675" PartId="78cd069a8d1548a78749962f089b67a9"/>
      <Part Type="papunktis" Nr="5.6" Abbr="2 pr. 5.6 pp." DocPartId="405981c7a5f949bb8744cbabc79957ad" PartId="5d9618f1c693486fb888e9c2dd67db28"/>
    </Part>
    <Part Type="punktas" Nr="6" Abbr="2 pr. 6 p." DocPartId="6fc17e476e7b4534b73351dbd9016235" PartId="57b299d7516d4503a9ecd293b64b538c"/>
    <Part Type="punktas" Nr="7" Abbr="2 pr. 7 p." DocPartId="c2096c2589de4652a86d3b5912eddc60" PartId="c9d3aa5064244c8e88223f26076465eb"/>
    <Part Type="pabaiga" DocPartId="e5c24964a16a4ecfab8226113e09b567" PartId="7056cdc9cbd44860aca2fa8eddd32817"/>
  </Part>
  <Part Type="priedas" Nr="3" Abbr="3 pr." Title="CHEMINIŲ MEDŽIAGŲ RIBINĖS VERTĖS DIRVOŽEMYJE, GRUNTE IR POŽEMINIAME VANDENYJE" DocPartId="4cd52006f2834264b5a34267f9741245" PartId="3a47eece228e43968952221db5cdf914">
    <Part Type="lentele" DocPartId="2504572e855f4dc2b8dbb29d7f51df63" PartId="45faed7380b04d6fac600613978500e7"/>
    <Part Type="pastraipa" DocPartId="feb7633fea1641f6b1cb6f57d292c14b" PartId="dc455afd3cf34694be59d5a9648a8d18"/>
    <Part Type="pastraipa" DocPartId="72a0d1c9589e49c7b62526305a9eecf0" PartId="dfe20fdc340e472fa5cf87c91a75b252"/>
    <Part Type="pastraipa" DocPartId="4adf2c712d0d4b5b90bca48b6c43c99f" PartId="aace8ebfbc9e45fa88f89ac6a718f08d"/>
    <Part Type="pastraipa" DocPartId="8dea5e4661764905ad9af43b462dd745" PartId="166a7f1e14e14b2a9e84b6779f3d8b46"/>
    <Part Type="pastraipa" DocPartId="52c01386ab3c453ea5d7998bd8cc6fae" PartId="2e85999d6edf41419a597e33ceece504"/>
    <Part Type="pabaiga" DocPartId="6f68fc5d925d4c61a623c7e7e5ce2c84" PartId="4f6f59ee0853451d8fad9675a87ef23c"/>
  </Part>
  <Part Type="priedas" Nr="4" Abbr="4 pr." Title="CHEMINIŲ MEDŽIAGŲ PATIKSLINTOS RIBINĖS VERTĖS (RVp) NUSTATYMAS DIRVOŽEMYJE IR GRUNTE" DocPartId="2aa58136af314dbca76b56d90d50be11" PartId="11df2b0e73994f049521c6af67eecbc5">
    <Part Type="punktas" Nr="1" Abbr="4 pr. 1 p." DocPartId="44ca2b09835140c08cf0436640ceeff5" PartId="04822ee2292f41fea1bd946a52131704"/>
    <Part Type="punktas" Nr="2" Abbr="4 pr. 2 p." DocPartId="a43e46b3f2ab486f9fc181d28183a76b" PartId="f883a52ab6d04ab0ab011fdcb4072480">
      <Part Type="lentele" Nr="1" DocPartId="9ef1b2eccd7d493e8cc24ebda8761682" PartId="fbc6795f36424dbfa5223ed59ea42ab9"/>
    </Part>
    <Part Type="punktas" Nr="3" Abbr="4 pr. 3 p." DocPartId="cc0d8000f4c84223918b698562abe33f" PartId="57bbc16f953e4310b43c5d9cc0fba329">
      <Part Type="lentele" Nr="2" DocPartId="b03b02529b914a8d811a688553ae05af" PartId="0dc4ac2211524609b51af3cc9cf20255"/>
    </Part>
    <Part Type="pabaiga" DocPartId="9d768b78bbf942b2abfeedad8b55b767" PartId="50da22790a8e4e45a4f4cd1d9d70e224"/>
  </Part>
</Parts>
</file>

<file path=customXml/itemProps1.xml><?xml version="1.0" encoding="utf-8"?>
<ds:datastoreItem xmlns:ds="http://schemas.openxmlformats.org/officeDocument/2006/customXml" ds:itemID="{A978A5FF-9FFE-4AD2-B926-714D02D3912F}">
  <ds:schemaRefs>
    <ds:schemaRef ds:uri="http://lrs.lt/TAIS/DocParts"/>
  </ds:schemaRefs>
</ds:datastoreItem>
</file>

<file path=docProps/app.xml><?xml version="1.0" encoding="utf-8"?>
<Properties xmlns="http://schemas.openxmlformats.org/officeDocument/2006/extended-properties">
  <Template>Normal.dotm</Template>
  <TotalTime>43</TotalTime>
  <Pages>18</Pages>
  <Words>29399</Words>
  <Characters>16758</Characters>
  <Application>Microsoft Office Word</Application>
  <DocSecurity>0</DocSecurity>
  <Lines>139</Lines>
  <Paragraphs>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MINISTRO</vt:lpstr>
    </vt:vector>
  </TitlesOfParts>
  <Company/>
  <LinksUpToDate>false</LinksUpToDate>
  <CharactersWithSpaces>46065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2015-07-01T01:52:00Z</dcterms:created>
  <dc:creator>Rima</dc:creator>
  <lastModifiedBy>JUOSPONIENĖ Karolina</lastModifiedBy>
  <dcterms:modified xsi:type="dcterms:W3CDTF">2018-06-27T06:08:00Z</dcterms:modified>
  <revision>11</revision>
  <dc:title>LIETUVOS RESPUBLIKOS APLINKOS MINISTRO</dc:title>
</coreProperties>
</file>