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975a69abdcc496683a440e31b422506"/>
        <w:lock w:val="sdtLocked"/>
        <w:richText/>
      </w:sdtPr>
      <w:sdtContent>
        <w:p>
          <w:pPr>
            <w:jc w:val="both"/>
            <w:rPr>
              <w:rFonts w:ascii="Times New Roman" w:hAnsi="Times New Roman"/>
            </w:rPr>
          </w:pPr>
          <w:r>
            <w:rPr>
              <w:rFonts w:ascii="Times New Roman" w:hAnsi="Times New Roman"/>
              <w:b/>
              <w:i/>
            </w:rPr>
            <w:t>Suvestinė redakcija nuo 2011-09-07 iki 2012-10-13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d075685d09ff4bed989e209e3cdefb0b"/>
            <w:lock w:val="sdtLocked"/>
            <w:richText/>
          </w:sdtPr>
          <w:sdtContent>
            <w:p>
              <w:pPr>
                <w:ind w:firstLine="709"/>
                <w:jc w:val="both"/>
                <w:rPr>
                  <w:color w:val="000000"/>
                </w:rPr>
              </w:pPr>
              <w:r>
                <w:rPr>
                  <w:color w:val="000000"/>
                </w:rPr>
                <w:t xml:space="preserve">Vadovaudamasi Lietuvos Respublikos valstybinio socialinio draudimo įstatymo (Žin., 1991, Nr. </w:t>
              </w:r>
              <w:hyperlink r:id="rId18" w:tgtFrame="_blank" w:history="1">
                <w:r>
                  <w:rPr>
                    <w:color w:val="0000FF"/>
                    <w:u w:val="single"/>
                  </w:rPr>
                  <w:t>17-447</w:t>
                </w:r>
              </w:hyperlink>
              <w:r>
                <w:rPr>
                  <w:color w:val="000000"/>
                </w:rPr>
                <w:t xml:space="preserve">; 2004, Nr. </w:t>
              </w:r>
              <w:hyperlink r:id="rId19" w:tgtFrame="_blank" w:history="1">
                <w:r>
                  <w:rPr>
                    <w:color w:val="0000FF"/>
                    <w:u w:val="single"/>
                  </w:rPr>
                  <w:t>171-6295</w:t>
                </w:r>
              </w:hyperlink>
              <w:r>
                <w:rPr>
                  <w:color w:val="000000"/>
                </w:rPr>
                <w:t xml:space="preserve">) 10 straipsniu ir Lietuvos Respublikos valstybės registrų įstatymo (Žin., 1996, Nr. </w:t>
              </w:r>
              <w:hyperlink r:id="rId20" w:tgtFrame="_blank" w:history="1">
                <w:r>
                  <w:rPr>
                    <w:color w:val="0000FF"/>
                    <w:u w:val="single"/>
                  </w:rPr>
                  <w:t>86-2043</w:t>
                </w:r>
              </w:hyperlink>
              <w:r>
                <w:rPr>
                  <w:color w:val="000000"/>
                </w:rPr>
                <w:t>; 2004, Nr. 124-4488) 6 straipsnio 2 dalimi,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7c718d6614714c3182ff6a404c9ebad4"/>
        <w:lock w:val="sdtLocked"/>
        <w:richText/>
      </w:sdtPr>
      <w:sdtContent>
        <w:p>
          <w:pPr>
            <w:tabs>
              <w:tab w:val="left" w:pos="6521"/>
            </w:tabs>
            <w:ind w:left="5387"/>
          </w:pPr>
          <w:r>
            <w:br w:type="page"/>
            <w:t>PATVIRTINTA</w:t>
          </w:r>
        </w:p>
        <w:p>
          <w:pPr>
            <w:tabs>
              <w:tab w:val="left" w:pos="6521"/>
            </w:tabs>
            <w:ind w:left="5387"/>
          </w:pPr>
          <w:r>
            <w:t xml:space="preserve">Lietuvos Respublikos Vyriausybės </w:t>
          </w:r>
        </w:p>
        <w:p>
          <w:pPr>
            <w:tabs>
              <w:tab w:val="left" w:pos="6521"/>
            </w:tabs>
            <w:ind w:left="5387"/>
          </w:pPr>
          <w:r>
            <w:t>2007 m. balandžio 25 d. nutarimu Nr. 435</w:t>
          </w:r>
        </w:p>
        <w:p>
          <w:pPr>
            <w:jc w:val="center"/>
            <w:rPr>
              <w:color w:val="000000"/>
            </w:rPr>
          </w:pPr>
        </w:p>
        <w:p>
          <w:pPr>
            <w:jc w:val="center"/>
            <w:rPr>
              <w:b/>
              <w:caps/>
              <w:color w:val="000000"/>
            </w:rPr>
          </w:pPr>
          <w:sdt>
            <w:sdtPr>
              <w:alias w:val="Pavadinimas"/>
              <w:tag w:val="title_7c718d6614714c3182ff6a404c9ebad4"/>
              <w:lock w:val="sdtLocked"/>
              <w:richText/>
            </w:sdtPr>
            <w:sdtContent>
              <w:r>
                <w:rPr>
                  <w:b/>
                  <w:caps/>
                  <w:color w:val="000000"/>
                </w:rPr>
                <w:t>LIETUVOS RESPUBLIKOS Apdraustųjų valstybiniu socialiniu draudimu ir valstybinio socialinio draudimo išmokų gavėjų registro nuostatai</w:t>
              </w:r>
            </w:sdtContent>
          </w:sdt>
        </w:p>
        <w:p>
          <w:pPr>
            <w:jc w:val="center"/>
            <w:rPr>
              <w:color w:val="000000"/>
            </w:rPr>
          </w:pPr>
        </w:p>
        <w:sdt>
          <w:sdtPr>
            <w:alias w:val="skyrius"/>
            <w:tag w:val="part_667d4bb2ba144bb3b2983f9c432079ba"/>
            <w:lock w:val="sdtLocked"/>
            <w:richText/>
          </w:sdtPr>
          <w:sdtContent>
            <w:p>
              <w:pPr>
                <w:keepNext/>
                <w:jc w:val="center"/>
                <w:rPr>
                  <w:b/>
                  <w:caps/>
                  <w:color w:val="000000"/>
                </w:rPr>
              </w:pPr>
              <w:sdt>
                <w:sdtPr>
                  <w:alias w:val="Numeris"/>
                  <w:tag w:val="nr_667d4bb2ba144bb3b2983f9c432079ba"/>
                  <w:lock w:val="sdtLocked"/>
                  <w:richText/>
                </w:sdtPr>
                <w:sdtContent>
                  <w:r>
                    <w:rPr>
                      <w:b/>
                      <w:caps/>
                      <w:color w:val="000000"/>
                    </w:rPr>
                    <w:t>I</w:t>
                  </w:r>
                </w:sdtContent>
              </w:sdt>
              <w:r>
                <w:rPr>
                  <w:b/>
                  <w:caps/>
                  <w:color w:val="000000"/>
                </w:rPr>
                <w:t xml:space="preserve">. </w:t>
              </w:r>
              <w:sdt>
                <w:sdtPr>
                  <w:alias w:val="Pavadinimas"/>
                  <w:tag w:val="title_667d4bb2ba144bb3b2983f9c432079ba"/>
                  <w:lock w:val="sdtLocked"/>
                  <w:richText/>
                </w:sdtPr>
                <w:sdtContent>
                  <w:r>
                    <w:rPr>
                      <w:b/>
                      <w:caps/>
                      <w:color w:val="000000"/>
                    </w:rPr>
                    <w:t>BENDROSIOS NUOSTATOS</w:t>
                  </w:r>
                </w:sdtContent>
              </w:sdt>
            </w:p>
            <w:p>
              <w:pPr>
                <w:jc w:val="center"/>
                <w:rPr>
                  <w:color w:val="000000"/>
                </w:rPr>
              </w:pPr>
            </w:p>
            <w:sdt>
              <w:sdtPr>
                <w:alias w:val="1 p."/>
                <w:tag w:val="part_515b55647e984b398ce6accd4f8d3bb7"/>
                <w:lock w:val="sdtLocked"/>
                <w:richText/>
              </w:sdtPr>
              <w:sdtContent>
                <w:p>
                  <w:pPr>
                    <w:ind w:firstLine="709"/>
                    <w:jc w:val="both"/>
                    <w:rPr>
                      <w:color w:val="000000"/>
                    </w:rPr>
                  </w:pPr>
                  <w:sdt>
                    <w:sdtPr>
                      <w:alias w:val="Numeris"/>
                      <w:tag w:val="nr_515b55647e984b398ce6accd4f8d3bb7"/>
                      <w:lock w:val="sdtLocked"/>
                      <w:richText/>
                    </w:sdtPr>
                    <w:sdtContent>
                      <w:r>
                        <w:rPr>
                          <w:color w:val="000000"/>
                        </w:rPr>
                        <w:t>1</w:t>
                      </w:r>
                    </w:sdtContent>
                  </w:sdt>
                  <w:r>
                    <w:rPr>
                      <w:color w:val="000000"/>
                    </w:rPr>
                    <w:t>. Lietuvos Respublikos apdraustųjų valstybiniu socialiniu draudimu ir valstybinio socialinio draudimo išmokų gavėjų registro nuostatai (toliau vadinama – šie Nuostatai) reglamentuoja Lietuvos Respublikos apdraustųjų valstybiniu socialiniu draudimu ir valstybinio socialinio draudimo išmokų gavėjų registro (toliau vadinama – registras) paskirtį, objektus, registro tvarkymo įstaigas, jų teises ir pareigas, registro duomenų tvarkymą, sąveiką su kitais registrais, registro duomenų apsaugą, skelbimą ir teikimą, registro reorganizavimą ir likvidavimą. Registro steigėja – Lietuvos Respublikos Vyriausybė.</w:t>
                  </w:r>
                </w:p>
              </w:sdtContent>
            </w:sdt>
            <w:sdt>
              <w:sdtPr>
                <w:alias w:val="2 p."/>
                <w:tag w:val="part_df7b9b90770b4039aa467937f2628f3d"/>
                <w:lock w:val="sdtLocked"/>
                <w:richText/>
              </w:sdtPr>
              <w:sdtContent>
                <w:p>
                  <w:pPr>
                    <w:ind w:firstLine="709"/>
                    <w:jc w:val="both"/>
                    <w:rPr>
                      <w:color w:val="000000"/>
                    </w:rPr>
                  </w:pPr>
                  <w:sdt>
                    <w:sdtPr>
                      <w:alias w:val="Numeris"/>
                      <w:tag w:val="nr_df7b9b90770b4039aa467937f2628f3d"/>
                      <w:lock w:val="sdtLocked"/>
                      <w:richText/>
                    </w:sdtPr>
                    <w:sdtContent>
                      <w:r>
                        <w:rPr>
                          <w:color w:val="000000"/>
                        </w:rPr>
                        <w:t>2</w:t>
                      </w:r>
                    </w:sdtContent>
                  </w:sdt>
                  <w:r>
                    <w:rPr>
                      <w:color w:val="000000"/>
                    </w:rPr>
                    <w:t>. Registro paskirtis – registruoti šių Nuostatų 3 punkte numatytus objektus, rinkti, kaupti, apdoroti, sisteminti, saugoti, naudoti ir teisės aktų nurodytais atvejais teikti fiziniams ir juridiniams asmenims registro duomenis ir jų pagrindu suformuotus dokumentus, susijusius su registro objektais, atlikti kitus registro duomenų tvarkymo veiksmus.</w:t>
                  </w:r>
                </w:p>
              </w:sdtContent>
            </w:sdt>
            <w:sdt>
              <w:sdtPr>
                <w:alias w:val="3 p."/>
                <w:tag w:val="part_8c57cf33709f4e79910aebd8b0c12fa7"/>
                <w:lock w:val="sdtLocked"/>
                <w:richText/>
              </w:sdtPr>
              <w:sdtContent>
                <w:p>
                  <w:pPr>
                    <w:ind w:firstLine="709"/>
                    <w:jc w:val="both"/>
                    <w:rPr>
                      <w:color w:val="000000"/>
                    </w:rPr>
                  </w:pPr>
                  <w:sdt>
                    <w:sdtPr>
                      <w:alias w:val="Numeris"/>
                      <w:tag w:val="nr_8c57cf33709f4e79910aebd8b0c12fa7"/>
                      <w:lock w:val="sdtLocked"/>
                      <w:richText/>
                    </w:sdtPr>
                    <w:sdtContent>
                      <w:r>
                        <w:rPr>
                          <w:color w:val="000000"/>
                        </w:rPr>
                        <w:t>3</w:t>
                      </w:r>
                    </w:sdtContent>
                  </w:sdt>
                  <w:r>
                    <w:rPr>
                      <w:color w:val="000000"/>
                    </w:rPr>
                    <w:t>. Registro objektai:</w:t>
                  </w:r>
                </w:p>
                <w:sdt>
                  <w:sdtPr>
                    <w:alias w:val="3.1 pp."/>
                    <w:tag w:val="part_acbdccf2e0e14a20a657f094cc6234c2"/>
                    <w:lock w:val="sdtLocked"/>
                    <w:richText/>
                  </w:sdtPr>
                  <w:sdtContent>
                    <w:p>
                      <w:pPr>
                        <w:ind w:firstLine="709"/>
                        <w:jc w:val="both"/>
                        <w:rPr>
                          <w:color w:val="000000"/>
                        </w:rPr>
                      </w:pPr>
                      <w:sdt>
                        <w:sdtPr>
                          <w:alias w:val="Numeris"/>
                          <w:tag w:val="nr_acbdccf2e0e14a20a657f094cc6234c2"/>
                          <w:lock w:val="sdtLocked"/>
                          <w:richText/>
                        </w:sdtPr>
                        <w:sdtContent>
                          <w:r>
                            <w:rPr>
                              <w:color w:val="000000"/>
                            </w:rPr>
                            <w:t>3.1</w:t>
                          </w:r>
                        </w:sdtContent>
                      </w:sdt>
                      <w:r>
                        <w:rPr>
                          <w:color w:val="000000"/>
                        </w:rPr>
                        <w:t>. valstybiniu socialiniu draudimu apdrausti asmenys (toliau vadinama – apdraustieji);</w:t>
                      </w:r>
                    </w:p>
                  </w:sdtContent>
                </w:sdt>
                <w:sdt>
                  <w:sdtPr>
                    <w:alias w:val="3.2 pp."/>
                    <w:tag w:val="part_9105b34c1175469a9a1817b19b434571"/>
                    <w:lock w:val="sdtLocked"/>
                    <w:richText/>
                  </w:sdtPr>
                  <w:sdtContent>
                    <w:p>
                      <w:pPr>
                        <w:ind w:firstLine="709"/>
                        <w:jc w:val="both"/>
                        <w:rPr>
                          <w:color w:val="000000"/>
                        </w:rPr>
                      </w:pPr>
                      <w:sdt>
                        <w:sdtPr>
                          <w:alias w:val="Numeris"/>
                          <w:tag w:val="nr_9105b34c1175469a9a1817b19b434571"/>
                          <w:lock w:val="sdtLocked"/>
                          <w:richText/>
                        </w:sdtPr>
                        <w:sdtContent>
                          <w:r>
                            <w:rPr>
                              <w:color w:val="000000"/>
                            </w:rPr>
                            <w:t>3.2</w:t>
                          </w:r>
                        </w:sdtContent>
                      </w:sdt>
                      <w:r>
                        <w:rPr>
                          <w:color w:val="000000"/>
                        </w:rPr>
                        <w:t xml:space="preserve">. </w:t>
                      </w:r>
                      <w:r>
                        <w:rPr>
                          <w:bCs/>
                          <w:color w:val="000000"/>
                        </w:rPr>
                        <w:t>valstybinio</w:t>
                      </w:r>
                      <w:r>
                        <w:rPr>
                          <w:color w:val="000000"/>
                        </w:rPr>
                        <w:t xml:space="preserve"> socialinio draudimo išmokų (toliau vadinama – išmokos) gavėjai.</w:t>
                      </w:r>
                    </w:p>
                    <w:p>
                      <w:pPr>
                        <w:ind w:firstLine="709"/>
                        <w:jc w:val="both"/>
                        <w:rPr>
                          <w:color w:val="000000"/>
                        </w:rPr>
                      </w:pPr>
                      <w:r>
                        <w:rPr>
                          <w:color w:val="000000"/>
                        </w:rPr>
                        <w:t>Registre netvarkomi nedarbo socialinio draudimo išmokų gavėjų duomenys (išskyrus šių Nuostatų 26.5 punkte nurodytus duomenis).</w:t>
                      </w:r>
                    </w:p>
                  </w:sdtContent>
                </w:sdt>
              </w:sdtContent>
            </w:sdt>
            <w:sdt>
              <w:sdtPr>
                <w:alias w:val="4 p."/>
                <w:tag w:val="part_eb3ae754992047cbae6cfed2aac10e28"/>
                <w:lock w:val="sdtLocked"/>
                <w:richText/>
              </w:sdtPr>
              <w:sdtContent>
                <w:p>
                  <w:pPr>
                    <w:ind w:firstLine="709"/>
                    <w:jc w:val="both"/>
                    <w:rPr>
                      <w:color w:val="000000"/>
                    </w:rPr>
                  </w:pPr>
                  <w:sdt>
                    <w:sdtPr>
                      <w:alias w:val="Numeris"/>
                      <w:tag w:val="nr_eb3ae754992047cbae6cfed2aac10e28"/>
                      <w:lock w:val="sdtLocked"/>
                      <w:richText/>
                    </w:sdtPr>
                    <w:sdtContent>
                      <w:r>
                        <w:t>4</w:t>
                      </w:r>
                    </w:sdtContent>
                  </w:sdt>
                  <w:r>
                    <w:t xml:space="preserve">. Šiuose Nuostatuose vartojamos sąvokos atitinka Lietuvos Respublikos valstybinio socialinio draudimo įstatymo (Žin., 1991, Nr. </w:t>
                  </w:r>
                  <w:hyperlink r:id="rId21" w:tgtFrame="_blank" w:history="1">
                    <w:r>
                      <w:rPr>
                        <w:color w:val="0000FF"/>
                        <w:u w:val="single"/>
                      </w:rPr>
                      <w:t>17-447</w:t>
                    </w:r>
                  </w:hyperlink>
                  <w:r>
                    <w:t xml:space="preserve">; 2004, Nr. </w:t>
                  </w:r>
                  <w:hyperlink r:id="rId22" w:tgtFrame="_blank" w:history="1">
                    <w:r>
                      <w:rPr>
                        <w:color w:val="0000FF"/>
                        <w:u w:val="single"/>
                      </w:rPr>
                      <w:t>171-6295</w:t>
                    </w:r>
                  </w:hyperlink>
                  <w:r>
                    <w:t xml:space="preserve">) ir kitų valstybinį socialinį draudimą reglamentuojančių teisės aktų, Lietuvos Respublikos Europos Sąjungos institucijų darbuotojų ir Europos Parlamento narių pensinių teisių išsaugojimo ir perkėlimo įstatymo (Žin., 2009, Nr. </w:t>
                  </w:r>
                  <w:hyperlink r:id="rId23" w:tgtFrame="_blank" w:history="1">
                    <w:r>
                      <w:rPr>
                        <w:color w:val="0000FF"/>
                        <w:u w:val="single"/>
                      </w:rPr>
                      <w:t>141-6196</w:t>
                    </w:r>
                  </w:hyperlink>
                  <w:r>
                    <w:t xml:space="preserve">), Lietuvos Respublikos valstybės registrų įstatymo (Žin., 1996, Nr. </w:t>
                  </w:r>
                  <w:hyperlink r:id="rId24" w:tgtFrame="_blank" w:history="1">
                    <w:r>
                      <w:rPr>
                        <w:color w:val="0000FF"/>
                        <w:u w:val="single"/>
                      </w:rPr>
                      <w:t>86-2043</w:t>
                    </w:r>
                  </w:hyperlink>
                  <w:r>
                    <w:t xml:space="preserve">; 2004, Nr. 124-4488), Lietuvos Respublikos asmens duomenų teisinės apsaugos įstatymo (Žin., 1996, Nr. </w:t>
                  </w:r>
                  <w:hyperlink r:id="rId25" w:tgtFrame="_blank" w:history="1">
                    <w:r>
                      <w:rPr>
                        <w:color w:val="0000FF"/>
                        <w:u w:val="single"/>
                      </w:rPr>
                      <w:t>63-1479</w:t>
                    </w:r>
                  </w:hyperlink>
                  <w:r>
                    <w:t xml:space="preserve">; 2008, Nr. </w:t>
                  </w:r>
                  <w:hyperlink r:id="rId26" w:tgtFrame="_blank" w:history="1">
                    <w:r>
                      <w:rPr>
                        <w:color w:val="0000FF"/>
                        <w:u w:val="single"/>
                      </w:rPr>
                      <w:t>22-804</w:t>
                    </w:r>
                  </w:hyperlink>
                  <w:r>
                    <w:t xml:space="preserve">)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5 p."/>
                <w:tag w:val="part_a86fdcff7f2f436baba0de63eded5757"/>
                <w:lock w:val="sdtLocked"/>
                <w:richText/>
              </w:sdtPr>
              <w:sdtContent>
                <w:p>
                  <w:pPr>
                    <w:ind w:firstLine="709"/>
                    <w:jc w:val="both"/>
                    <w:rPr>
                      <w:color w:val="000000"/>
                    </w:rPr>
                  </w:pPr>
                  <w:sdt>
                    <w:sdtPr>
                      <w:alias w:val="Numeris"/>
                      <w:tag w:val="nr_a86fdcff7f2f436baba0de63eded5757"/>
                      <w:lock w:val="sdtLocked"/>
                      <w:richText/>
                    </w:sdtPr>
                    <w:sdtContent>
                      <w:r>
                        <w:rPr>
                          <w:color w:val="000000"/>
                        </w:rPr>
                        <w:t>5</w:t>
                      </w:r>
                    </w:sdtContent>
                  </w:sdt>
                  <w:r>
                    <w:rPr>
                      <w:color w:val="000000"/>
                    </w:rPr>
                    <w:t>. Registre tvarkomi ir asmens duomenys. Jų tvarkymo tikslas – operatyviai tvarkyti Valstybinio socialinio draudimo fondo (toliau vadinama – Fondas) lėšas ir atlikti jų apskaitą, užtikrinant apskaičiuotų valstybinio socialinio draudimo įmokų sumų, baudų, delspinigių surinkimą ir išieškojimą į Fondą, teisingą duomenų apie apdraustuosius tvarkymą, įstatymuose nustatytų išmokų skyrimą ir mokėjimą jų gavėjams.</w:t>
                  </w:r>
                </w:p>
              </w:sdtContent>
            </w:sdt>
            <w:sdt>
              <w:sdtPr>
                <w:alias w:val="6 p."/>
                <w:tag w:val="part_7d4381c319fe446b968bf2516ad53842"/>
                <w:lock w:val="sdtLocked"/>
                <w:richText/>
              </w:sdtPr>
              <w:sdtContent>
                <w:p>
                  <w:pPr>
                    <w:ind w:firstLine="709"/>
                    <w:jc w:val="both"/>
                    <w:rPr>
                      <w:color w:val="000000"/>
                    </w:rPr>
                  </w:pPr>
                  <w:sdt>
                    <w:sdtPr>
                      <w:alias w:val="Numeris"/>
                      <w:tag w:val="nr_7d4381c319fe446b968bf2516ad53842"/>
                      <w:lock w:val="sdtLocked"/>
                      <w:richText/>
                    </w:sdtPr>
                    <w:sdtContent>
                      <w:r>
                        <w:rPr>
                          <w:color w:val="000000"/>
                        </w:rPr>
                        <w:t>6</w:t>
                      </w:r>
                    </w:sdtContent>
                  </w:sdt>
                  <w:r>
                    <w:rPr>
                      <w:color w:val="000000"/>
                    </w:rPr>
                    <w:t>. Registro duomenys kaupiami registro duomenų bazėje (toliau vadinama – duomenų bazė), kuri tvarkoma Fondo administravimo informacinės sistemos sudėtyje.</w:t>
                  </w:r>
                </w:p>
              </w:sdtContent>
            </w:sdt>
            <w:sdt>
              <w:sdtPr>
                <w:alias w:val="7 p."/>
                <w:tag w:val="part_4160bbc6986a487ea7fae25f06e0e19d"/>
                <w:lock w:val="sdtLocked"/>
                <w:richText/>
              </w:sdtPr>
              <w:sdtContent>
                <w:p>
                  <w:pPr>
                    <w:keepNext/>
                    <w:ind w:firstLine="709"/>
                    <w:jc w:val="both"/>
                    <w:rPr>
                      <w:color w:val="000000"/>
                    </w:rPr>
                  </w:pPr>
                  <w:sdt>
                    <w:sdtPr>
                      <w:alias w:val="Numeris"/>
                      <w:tag w:val="nr_4160bbc6986a487ea7fae25f06e0e19d"/>
                      <w:lock w:val="sdtLocked"/>
                      <w:richText/>
                    </w:sdtPr>
                    <w:sdtContent>
                      <w:r>
                        <w:rPr>
                          <w:color w:val="000000"/>
                        </w:rPr>
                        <w:t>7</w:t>
                      </w:r>
                    </w:sdtContent>
                  </w:sdt>
                  <w:r>
                    <w:rPr>
                      <w:color w:val="000000"/>
                    </w:rPr>
                    <w:t>. Registro duomenų teikėjai, teikiantys registro objektams registruoti nustatytus duomenis ir dokumentus:</w:t>
                  </w:r>
                </w:p>
                <w:sdt>
                  <w:sdtPr>
                    <w:alias w:val="7.1 pp."/>
                    <w:tag w:val="part_969db0c93ceb474c827b75e4c86b958d"/>
                    <w:lock w:val="sdtLocked"/>
                    <w:richText/>
                  </w:sdtPr>
                  <w:sdtContent>
                    <w:p>
                      <w:pPr>
                        <w:ind w:left="720" w:firstLine="21"/>
                        <w:jc w:val="both"/>
                        <w:rPr>
                          <w:color w:val="000000"/>
                        </w:rPr>
                      </w:pPr>
                      <w:sdt>
                        <w:sdtPr>
                          <w:alias w:val="Numeris"/>
                          <w:tag w:val="nr_969db0c93ceb474c827b75e4c86b958d"/>
                          <w:lock w:val="sdtLocked"/>
                          <w:richText/>
                        </w:sdtPr>
                        <w:sdtContent>
                          <w:r>
                            <w:rPr>
                              <w:color w:val="000000"/>
                            </w:rPr>
                            <w:t>7.1</w:t>
                          </w:r>
                        </w:sdtContent>
                      </w:sdt>
                      <w:r>
                        <w:rPr>
                          <w:color w:val="000000"/>
                        </w:rPr>
                        <w:t>. draudėjai;</w:t>
                      </w:r>
                    </w:p>
                  </w:sdtContent>
                </w:sdt>
                <w:sdt>
                  <w:sdtPr>
                    <w:alias w:val="7.2 pp."/>
                    <w:tag w:val="part_c7e2e2a233734c7bbed2125e3317d984"/>
                    <w:lock w:val="sdtLocked"/>
                    <w:richText/>
                  </w:sdtPr>
                  <w:sdtContent>
                    <w:p>
                      <w:pPr>
                        <w:ind w:left="720" w:firstLine="21"/>
                        <w:jc w:val="both"/>
                        <w:rPr>
                          <w:color w:val="000000"/>
                        </w:rPr>
                      </w:pPr>
                      <w:sdt>
                        <w:sdtPr>
                          <w:alias w:val="Numeris"/>
                          <w:tag w:val="nr_c7e2e2a233734c7bbed2125e3317d984"/>
                          <w:lock w:val="sdtLocked"/>
                          <w:richText/>
                        </w:sdtPr>
                        <w:sdtContent>
                          <w:r>
                            <w:rPr>
                              <w:color w:val="000000"/>
                            </w:rPr>
                            <w:t>7.2</w:t>
                          </w:r>
                        </w:sdtContent>
                      </w:sdt>
                      <w:r>
                        <w:rPr>
                          <w:color w:val="000000"/>
                        </w:rPr>
                        <w:t>. apdraustieji;</w:t>
                      </w:r>
                    </w:p>
                  </w:sdtContent>
                </w:sdt>
                <w:sdt>
                  <w:sdtPr>
                    <w:alias w:val="7.3 pp."/>
                    <w:tag w:val="part_a122c7d78dae44a5b931c43eb405c9d2"/>
                    <w:lock w:val="sdtLocked"/>
                    <w:richText/>
                  </w:sdtPr>
                  <w:sdtContent>
                    <w:p>
                      <w:pPr>
                        <w:ind w:left="720" w:firstLine="21"/>
                        <w:jc w:val="both"/>
                        <w:rPr>
                          <w:color w:val="000000"/>
                        </w:rPr>
                      </w:pPr>
                      <w:sdt>
                        <w:sdtPr>
                          <w:alias w:val="Numeris"/>
                          <w:tag w:val="nr_a122c7d78dae44a5b931c43eb405c9d2"/>
                          <w:lock w:val="sdtLocked"/>
                          <w:richText/>
                        </w:sdtPr>
                        <w:sdtContent>
                          <w:r>
                            <w:rPr>
                              <w:color w:val="000000"/>
                            </w:rPr>
                            <w:t>7.3</w:t>
                          </w:r>
                        </w:sdtContent>
                      </w:sdt>
                      <w:r>
                        <w:rPr>
                          <w:color w:val="000000"/>
                        </w:rPr>
                        <w:t>. išmokų gavėjai;</w:t>
                      </w:r>
                    </w:p>
                  </w:sdtContent>
                </w:sdt>
                <w:sdt>
                  <w:sdtPr>
                    <w:alias w:val="7.4 pp."/>
                    <w:tag w:val="part_2a66c1b99918456ca343710b24aee3a3"/>
                    <w:lock w:val="sdtLocked"/>
                    <w:richText/>
                  </w:sdtPr>
                  <w:sdtContent>
                    <w:p>
                      <w:pPr>
                        <w:ind w:firstLine="709"/>
                        <w:jc w:val="both"/>
                        <w:rPr>
                          <w:color w:val="000000"/>
                        </w:rPr>
                      </w:pPr>
                      <w:sdt>
                        <w:sdtPr>
                          <w:alias w:val="Numeris"/>
                          <w:tag w:val="nr_2a66c1b99918456ca343710b24aee3a3"/>
                          <w:lock w:val="sdtLocked"/>
                          <w:richText/>
                        </w:sdtPr>
                        <w:sdtContent>
                          <w:r>
                            <w:rPr>
                              <w:color w:val="000000"/>
                            </w:rPr>
                            <w:t>7.4</w:t>
                          </w:r>
                        </w:sdtContent>
                      </w:sdt>
                      <w:r>
                        <w:rPr>
                          <w:color w:val="000000"/>
                        </w:rPr>
                        <w:t>. Lietuvos darbo birža prie Socialinės apsaugos ir darbo ministerijos (toliau vadinama – Lietuvos darbo birža);</w:t>
                      </w:r>
                    </w:p>
                  </w:sdtContent>
                </w:sdt>
                <w:sdt>
                  <w:sdtPr>
                    <w:alias w:val="7.5 pp."/>
                    <w:tag w:val="part_4ad6df6b5ef0402bb8f6ee07c9872855"/>
                    <w:lock w:val="sdtLocked"/>
                    <w:richText/>
                  </w:sdtPr>
                  <w:sdtContent>
                    <w:p>
                      <w:pPr>
                        <w:ind w:firstLine="709"/>
                        <w:jc w:val="both"/>
                        <w:rPr>
                          <w:color w:val="000000"/>
                        </w:rPr>
                      </w:pPr>
                      <w:sdt>
                        <w:sdtPr>
                          <w:alias w:val="Numeris"/>
                          <w:tag w:val="nr_4ad6df6b5ef0402bb8f6ee07c9872855"/>
                          <w:lock w:val="sdtLocked"/>
                          <w:richText/>
                        </w:sdtPr>
                        <w:sdtContent>
                          <w:r>
                            <w:t>7.5</w:t>
                          </w:r>
                        </w:sdtContent>
                      </w:sdt>
                      <w:r>
                        <w:t xml:space="preserve">. </w:t>
                      </w:r>
                      <w:r>
                        <w:rPr>
                          <w:bCs/>
                        </w:rPr>
                        <w:t>Valstybinė mokesčių inspekcija prie Finansų ministerijos (toliau vadinama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7.6 pp."/>
                    <w:tag w:val="part_8d69918863da488f9084c4b7fdba7d79"/>
                    <w:lock w:val="sdtLocked"/>
                    <w:richText/>
                  </w:sdtPr>
                  <w:sdtContent>
                    <w:p>
                      <w:pPr>
                        <w:ind w:firstLine="709"/>
                        <w:jc w:val="both"/>
                        <w:rPr>
                          <w:color w:val="000000"/>
                        </w:rPr>
                      </w:pPr>
                      <w:sdt>
                        <w:sdtPr>
                          <w:alias w:val="Numeris"/>
                          <w:tag w:val="nr_8d69918863da488f9084c4b7fdba7d79"/>
                          <w:lock w:val="sdtLocked"/>
                          <w:richText/>
                        </w:sdtPr>
                        <w:sdtContent>
                          <w:r>
                            <w:rPr>
                              <w:color w:val="000000"/>
                            </w:rPr>
                            <w:t>7.6</w:t>
                          </w:r>
                        </w:sdtContent>
                      </w:sdt>
                      <w:r>
                        <w:rPr>
                          <w:color w:val="000000"/>
                        </w:rPr>
                        <w:t>. Valstybinio socialinio draudimo fondo valdyba prie Socialinės apsaugos ir darbo ministerijos (toliau vadinama – Fondo valdyba), Fondo valdybos teritoriniai skyriai ir Fondo valdybos Užsienio išmokų tarnyba;</w:t>
                      </w:r>
                    </w:p>
                  </w:sdtContent>
                </w:sdt>
                <w:sdt>
                  <w:sdtPr>
                    <w:alias w:val="7.7 pp."/>
                    <w:tag w:val="part_e66fa162cbdb4bb88eabe3f0f3a84398"/>
                    <w:lock w:val="sdtLocked"/>
                    <w:richText/>
                  </w:sdtPr>
                  <w:sdtContent>
                    <w:p>
                      <w:pPr>
                        <w:ind w:firstLine="709"/>
                        <w:jc w:val="both"/>
                        <w:rPr>
                          <w:color w:val="000000"/>
                        </w:rPr>
                      </w:pPr>
                      <w:sdt>
                        <w:sdtPr>
                          <w:alias w:val="Numeris"/>
                          <w:tag w:val="nr_e66fa162cbdb4bb88eabe3f0f3a84398"/>
                          <w:lock w:val="sdtLocked"/>
                          <w:richText/>
                        </w:sdtPr>
                        <w:sdtContent>
                          <w:r>
                            <w:rPr>
                              <w:color w:val="000000"/>
                            </w:rPr>
                            <w:t>7.7</w:t>
                          </w:r>
                        </w:sdtContent>
                      </w:sdt>
                      <w:r>
                        <w:rPr>
                          <w:color w:val="000000"/>
                        </w:rPr>
                        <w:t>. Valstybinė darbo inspekcija (jos teritorinis skyrius).</w:t>
                      </w:r>
                    </w:p>
                  </w:sdtContent>
                </w:sdt>
              </w:sdtContent>
            </w:sdt>
            <w:sdt>
              <w:sdtPr>
                <w:alias w:val="8 p."/>
                <w:tag w:val="part_c3c695cf2fa74a04968af2524cc381f2"/>
                <w:lock w:val="sdtLocked"/>
                <w:richText/>
              </w:sdtPr>
              <w:sdtContent>
                <w:p>
                  <w:pPr>
                    <w:ind w:firstLine="709"/>
                    <w:jc w:val="both"/>
                    <w:rPr>
                      <w:color w:val="000000"/>
                    </w:rPr>
                  </w:pPr>
                  <w:sdt>
                    <w:sdtPr>
                      <w:alias w:val="Numeris"/>
                      <w:tag w:val="nr_c3c695cf2fa74a04968af2524cc381f2"/>
                      <w:lock w:val="sdtLocked"/>
                      <w:richText/>
                    </w:sdtPr>
                    <w:sdtContent>
                      <w:r>
                        <w:rPr>
                          <w:color w:val="000000"/>
                        </w:rPr>
                        <w:t>8</w:t>
                      </w:r>
                    </w:sdtContent>
                  </w:sdt>
                  <w:r>
                    <w:rPr>
                      <w:color w:val="000000"/>
                    </w:rPr>
                    <w:t xml:space="preserve">. Registras tvarkomas vadovaujantis Lietuvos Respublikos valstybinio socialinio draudimo įstatymu, Lietuvos Respublikos valstybės registrų įstatymu, Lietuvos Respublikos asmens duomenų teisinės apsaugos įstatymu, Lietuvos Respublikos mokesčių administravimo įstatymu (Žin., 2004, Nr. </w:t>
                  </w:r>
                  <w:hyperlink r:id="rId27" w:tgtFrame="_blank" w:history="1">
                    <w:r>
                      <w:rPr>
                        <w:color w:val="0000FF"/>
                        <w:u w:val="single"/>
                      </w:rPr>
                      <w:t>63-2243</w:t>
                    </w:r>
                  </w:hyperlink>
                  <w:r>
                    <w:rPr>
                      <w:color w:val="000000"/>
                    </w:rPr>
                    <w:t>), šiais Nuostatais ir kitais teisės aktais.</w:t>
                  </w:r>
                </w:p>
                <w:p>
                  <w:pPr>
                    <w:ind w:firstLine="709"/>
                    <w:jc w:val="both"/>
                    <w:rPr>
                      <w:color w:val="000000"/>
                    </w:rPr>
                  </w:pPr>
                </w:p>
              </w:sdtContent>
            </w:sdt>
          </w:sdtContent>
        </w:sdt>
        <w:sdt>
          <w:sdtPr>
            <w:alias w:val="skyrius"/>
            <w:tag w:val="part_f2df44eece0d42ad965de9e9fc613d0b"/>
            <w:lock w:val="sdtLocked"/>
            <w:richText/>
          </w:sdtPr>
          <w:sdtContent>
            <w:p>
              <w:pPr>
                <w:jc w:val="center"/>
                <w:rPr>
                  <w:b/>
                  <w:color w:val="000000"/>
                </w:rPr>
              </w:pPr>
              <w:sdt>
                <w:sdtPr>
                  <w:alias w:val="Numeris"/>
                  <w:tag w:val="nr_f2df44eece0d42ad965de9e9fc613d0b"/>
                  <w:lock w:val="sdtLocked"/>
                  <w:richText/>
                </w:sdtPr>
                <w:sdtContent>
                  <w:r>
                    <w:rPr>
                      <w:b/>
                      <w:color w:val="000000"/>
                    </w:rPr>
                    <w:t>II</w:t>
                  </w:r>
                </w:sdtContent>
              </w:sdt>
              <w:r>
                <w:rPr>
                  <w:b/>
                  <w:color w:val="000000"/>
                </w:rPr>
                <w:t xml:space="preserve">. </w:t>
              </w:r>
              <w:sdt>
                <w:sdtPr>
                  <w:alias w:val="Pavadinimas"/>
                  <w:tag w:val="title_f2df44eece0d42ad965de9e9fc613d0b"/>
                  <w:lock w:val="sdtLocked"/>
                  <w:richText/>
                </w:sdtPr>
                <w:sdtContent>
                  <w:r>
                    <w:rPr>
                      <w:b/>
                      <w:color w:val="000000"/>
                    </w:rPr>
                    <w:t>REGISTRO TVARKYMO ĮSTAIGOS</w:t>
                  </w:r>
                </w:sdtContent>
              </w:sdt>
            </w:p>
            <w:p>
              <w:pPr>
                <w:jc w:val="center"/>
                <w:rPr>
                  <w:color w:val="000000"/>
                </w:rPr>
              </w:pPr>
            </w:p>
            <w:sdt>
              <w:sdtPr>
                <w:alias w:val="9 p."/>
                <w:tag w:val="part_9bbe18ab21a2443da86ec3c0e74b8806"/>
                <w:lock w:val="sdtLocked"/>
                <w:richText/>
              </w:sdtPr>
              <w:sdtContent>
                <w:p>
                  <w:pPr>
                    <w:ind w:firstLine="709"/>
                    <w:jc w:val="both"/>
                    <w:rPr>
                      <w:color w:val="000000"/>
                    </w:rPr>
                  </w:pPr>
                  <w:sdt>
                    <w:sdtPr>
                      <w:alias w:val="Numeris"/>
                      <w:tag w:val="nr_9bbe18ab21a2443da86ec3c0e74b8806"/>
                      <w:lock w:val="sdtLocked"/>
                      <w:richText/>
                    </w:sdtPr>
                    <w:sdtContent>
                      <w:r>
                        <w:rPr>
                          <w:color w:val="000000"/>
                        </w:rPr>
                        <w:t>9</w:t>
                      </w:r>
                    </w:sdtContent>
                  </w:sdt>
                  <w:r>
                    <w:rPr>
                      <w:color w:val="000000"/>
                    </w:rPr>
                    <w:t>. Fondo valdyba yra vadovaujančioji registro tvarkymo įstaiga. Registro tvarkymo įstaigos yra:</w:t>
                  </w:r>
                </w:p>
                <w:sdt>
                  <w:sdtPr>
                    <w:alias w:val="9.1 pp."/>
                    <w:tag w:val="part_a735934566bd4c6f85ecc9cc20389438"/>
                    <w:lock w:val="sdtLocked"/>
                    <w:richText/>
                  </w:sdtPr>
                  <w:sdtContent>
                    <w:p>
                      <w:pPr>
                        <w:ind w:firstLine="709"/>
                        <w:jc w:val="both"/>
                        <w:rPr>
                          <w:color w:val="000000"/>
                        </w:rPr>
                      </w:pPr>
                      <w:sdt>
                        <w:sdtPr>
                          <w:alias w:val="Numeris"/>
                          <w:tag w:val="nr_a735934566bd4c6f85ecc9cc20389438"/>
                          <w:lock w:val="sdtLocked"/>
                          <w:richText/>
                        </w:sdtPr>
                        <w:sdtContent>
                          <w:r>
                            <w:rPr>
                              <w:color w:val="000000"/>
                            </w:rPr>
                            <w:t>9.1</w:t>
                          </w:r>
                        </w:sdtContent>
                      </w:sdt>
                      <w:r>
                        <w:rPr>
                          <w:color w:val="000000"/>
                        </w:rPr>
                        <w:t>. Fondo valdyba (toliau vadinama – centrinė registro tvarkymo įstaiga);</w:t>
                      </w:r>
                    </w:p>
                  </w:sdtContent>
                </w:sdt>
                <w:sdt>
                  <w:sdtPr>
                    <w:alias w:val="9.2 pp."/>
                    <w:tag w:val="part_fb5cac357e6740679aa7504dc87b0dd7"/>
                    <w:lock w:val="sdtLocked"/>
                    <w:richText/>
                  </w:sdtPr>
                  <w:sdtContent>
                    <w:p>
                      <w:pPr>
                        <w:ind w:firstLine="709"/>
                        <w:jc w:val="both"/>
                        <w:rPr>
                          <w:color w:val="000000"/>
                        </w:rPr>
                      </w:pPr>
                      <w:sdt>
                        <w:sdtPr>
                          <w:alias w:val="Numeris"/>
                          <w:tag w:val="nr_fb5cac357e6740679aa7504dc87b0dd7"/>
                          <w:lock w:val="sdtLocked"/>
                          <w:richText/>
                        </w:sdtPr>
                        <w:sdtContent>
                          <w:r>
                            <w:rPr>
                              <w:color w:val="000000"/>
                            </w:rPr>
                            <w:t>9.2</w:t>
                          </w:r>
                        </w:sdtContent>
                      </w:sdt>
                      <w:r>
                        <w:rPr>
                          <w:color w:val="000000"/>
                        </w:rPr>
                        <w:t>. F</w:t>
                      </w:r>
                      <w:r>
                        <w:rPr>
                          <w:bCs/>
                          <w:color w:val="000000"/>
                        </w:rPr>
                        <w:t>ondo valdybos</w:t>
                      </w:r>
                      <w:r>
                        <w:rPr>
                          <w:color w:val="000000"/>
                        </w:rPr>
                        <w:t xml:space="preserve"> teritoriniai skyriai ir Fondo valdybos Užsienio išmokų tarnyba (toliau vadinama – teritorinės registro tvarkymo įstaigos).</w:t>
                      </w:r>
                    </w:p>
                  </w:sdtContent>
                </w:sdt>
              </w:sdtContent>
            </w:sdt>
            <w:sdt>
              <w:sdtPr>
                <w:alias w:val="10 p."/>
                <w:tag w:val="part_10bb373cfdda48dcad627cadc3dbcefa"/>
                <w:lock w:val="sdtLocked"/>
                <w:richText/>
              </w:sdtPr>
              <w:sdtContent>
                <w:p>
                  <w:pPr>
                    <w:ind w:firstLine="709"/>
                    <w:jc w:val="both"/>
                    <w:rPr>
                      <w:color w:val="000000"/>
                    </w:rPr>
                  </w:pPr>
                  <w:sdt>
                    <w:sdtPr>
                      <w:alias w:val="Numeris"/>
                      <w:tag w:val="nr_10bb373cfdda48dcad627cadc3dbcefa"/>
                      <w:lock w:val="sdtLocked"/>
                      <w:richText/>
                    </w:sdtPr>
                    <w:sdtContent>
                      <w:r>
                        <w:rPr>
                          <w:color w:val="000000"/>
                        </w:rPr>
                        <w:t>10</w:t>
                      </w:r>
                    </w:sdtContent>
                  </w:sdt>
                  <w:r>
                    <w:rPr>
                      <w:color w:val="000000"/>
                    </w:rPr>
                    <w:t>. Vadovaujančioji registro tvarkymo įstaiga yra registre kaupiamų ir saugomų asmens duomenų valdytoja.</w:t>
                  </w:r>
                </w:p>
              </w:sdtContent>
            </w:sdt>
            <w:sdt>
              <w:sdtPr>
                <w:alias w:val="11 p."/>
                <w:tag w:val="part_3dd5f545608c42539e631b7c6a335f03"/>
                <w:lock w:val="sdtLocked"/>
                <w:richText/>
              </w:sdtPr>
              <w:sdtContent>
                <w:p>
                  <w:pPr>
                    <w:ind w:firstLine="709"/>
                    <w:jc w:val="both"/>
                    <w:rPr>
                      <w:color w:val="000000"/>
                    </w:rPr>
                  </w:pPr>
                  <w:sdt>
                    <w:sdtPr>
                      <w:alias w:val="Numeris"/>
                      <w:tag w:val="nr_3dd5f545608c42539e631b7c6a335f03"/>
                      <w:lock w:val="sdtLocked"/>
                      <w:richText/>
                    </w:sdtPr>
                    <w:sdtContent>
                      <w:r>
                        <w:rPr>
                          <w:color w:val="000000"/>
                        </w:rPr>
                        <w:t>11</w:t>
                      </w:r>
                    </w:sdtContent>
                  </w:sdt>
                  <w:r>
                    <w:rPr>
                      <w:color w:val="000000"/>
                    </w:rPr>
                    <w:t>. Vadovaujančioji registro tvarkymo įstaiga metodiškai vadovauja registrui.</w:t>
                  </w:r>
                </w:p>
              </w:sdtContent>
            </w:sdt>
            <w:sdt>
              <w:sdtPr>
                <w:alias w:val="12 p."/>
                <w:tag w:val="part_afe13c69447f458cba3ae213b07acd45"/>
                <w:lock w:val="sdtLocked"/>
                <w:richText/>
              </w:sdtPr>
              <w:sdtContent>
                <w:p>
                  <w:pPr>
                    <w:ind w:firstLine="709"/>
                    <w:jc w:val="both"/>
                    <w:rPr>
                      <w:color w:val="000000"/>
                    </w:rPr>
                  </w:pPr>
                  <w:sdt>
                    <w:sdtPr>
                      <w:alias w:val="Numeris"/>
                      <w:tag w:val="nr_afe13c69447f458cba3ae213b07acd45"/>
                      <w:lock w:val="sdtLocked"/>
                      <w:richText/>
                    </w:sdtPr>
                    <w:sdtContent>
                      <w:r>
                        <w:rPr>
                          <w:color w:val="000000"/>
                        </w:rPr>
                        <w:t>12</w:t>
                      </w:r>
                    </w:sdtContent>
                  </w:sdt>
                  <w:r>
                    <w:rPr>
                      <w:color w:val="000000"/>
                    </w:rPr>
                    <w:t>. Vadovaujančioji registro tvarkymo įstaiga privalo:</w:t>
                  </w:r>
                </w:p>
                <w:sdt>
                  <w:sdtPr>
                    <w:alias w:val="12.1 pp."/>
                    <w:tag w:val="part_3f18d6063d6c495da77a7164cc4c0548"/>
                    <w:lock w:val="sdtLocked"/>
                    <w:richText/>
                  </w:sdtPr>
                  <w:sdtContent>
                    <w:p>
                      <w:pPr>
                        <w:ind w:firstLine="709"/>
                        <w:jc w:val="both"/>
                        <w:rPr>
                          <w:color w:val="000000"/>
                        </w:rPr>
                      </w:pPr>
                      <w:sdt>
                        <w:sdtPr>
                          <w:alias w:val="Numeris"/>
                          <w:tag w:val="nr_3f18d6063d6c495da77a7164cc4c0548"/>
                          <w:lock w:val="sdtLocked"/>
                          <w:richText/>
                        </w:sdtPr>
                        <w:sdtContent>
                          <w:r>
                            <w:rPr>
                              <w:color w:val="000000"/>
                            </w:rPr>
                            <w:t>12.1</w:t>
                          </w:r>
                        </w:sdtContent>
                      </w:sdt>
                      <w:r>
                        <w:rPr>
                          <w:color w:val="000000"/>
                        </w:rPr>
                        <w:t>. koordinuoti ir užtikrinti tinkamą registro tvarkymo įstaigų darbą, teisės aktų nustatyta tvarka atlikti šių įstaigų veiklos, susijusios su registro tvarkymu, priežiūrą;</w:t>
                      </w:r>
                    </w:p>
                  </w:sdtContent>
                </w:sdt>
                <w:sdt>
                  <w:sdtPr>
                    <w:alias w:val="12.2 pp."/>
                    <w:tag w:val="part_b3cd2986192946c7ba989491290f904d"/>
                    <w:lock w:val="sdtLocked"/>
                    <w:richText/>
                  </w:sdtPr>
                  <w:sdtContent>
                    <w:p>
                      <w:pPr>
                        <w:ind w:firstLine="709"/>
                        <w:jc w:val="both"/>
                        <w:rPr>
                          <w:color w:val="000000"/>
                        </w:rPr>
                      </w:pPr>
                      <w:sdt>
                        <w:sdtPr>
                          <w:alias w:val="Numeris"/>
                          <w:tag w:val="nr_b3cd2986192946c7ba989491290f904d"/>
                          <w:lock w:val="sdtLocked"/>
                          <w:richText/>
                        </w:sdtPr>
                        <w:sdtContent>
                          <w:r>
                            <w:rPr>
                              <w:color w:val="000000"/>
                            </w:rPr>
                            <w:t>12.2</w:t>
                          </w:r>
                        </w:sdtContent>
                      </w:sdt>
                      <w:r>
                        <w:rPr>
                          <w:color w:val="000000"/>
                        </w:rPr>
                        <w:t>. atlikti registro duomenų saugos reikalavimų laikymosi priežiūrą, užtikrinti duomenų bei dokumentų saugą;</w:t>
                      </w:r>
                    </w:p>
                  </w:sdtContent>
                </w:sdt>
                <w:sdt>
                  <w:sdtPr>
                    <w:alias w:val="12.3 pp."/>
                    <w:tag w:val="part_bb779e4c88b34b0abbd6aec4cd9a4f97"/>
                    <w:lock w:val="sdtLocked"/>
                    <w:richText/>
                  </w:sdtPr>
                  <w:sdtContent>
                    <w:p>
                      <w:pPr>
                        <w:ind w:firstLine="709"/>
                        <w:jc w:val="both"/>
                        <w:rPr>
                          <w:color w:val="000000"/>
                        </w:rPr>
                      </w:pPr>
                      <w:sdt>
                        <w:sdtPr>
                          <w:alias w:val="Numeris"/>
                          <w:tag w:val="nr_bb779e4c88b34b0abbd6aec4cd9a4f97"/>
                          <w:lock w:val="sdtLocked"/>
                          <w:richText/>
                        </w:sdtPr>
                        <w:sdtContent>
                          <w:r>
                            <w:rPr>
                              <w:color w:val="000000"/>
                            </w:rPr>
                            <w:t>12.3</w:t>
                          </w:r>
                        </w:sdtContent>
                      </w:sdt>
                      <w:r>
                        <w:rPr>
                          <w:color w:val="000000"/>
                        </w:rPr>
                        <w:t>. nagrinėti ir apibendrinti registro tvarkymo įstaigų pasiūlymus dėl registro veiklos tobulinimo, teikti nurodymus registro tvarkymo įstaigoms;</w:t>
                      </w:r>
                    </w:p>
                  </w:sdtContent>
                </w:sdt>
                <w:sdt>
                  <w:sdtPr>
                    <w:alias w:val="12.4 pp."/>
                    <w:tag w:val="part_9265ac30029b4c49ba8fccc8a19f6476"/>
                    <w:lock w:val="sdtLocked"/>
                    <w:richText/>
                  </w:sdtPr>
                  <w:sdtContent>
                    <w:p>
                      <w:pPr>
                        <w:ind w:firstLine="709"/>
                        <w:jc w:val="both"/>
                        <w:rPr>
                          <w:color w:val="000000"/>
                        </w:rPr>
                      </w:pPr>
                      <w:sdt>
                        <w:sdtPr>
                          <w:alias w:val="Numeris"/>
                          <w:tag w:val="nr_9265ac30029b4c49ba8fccc8a19f6476"/>
                          <w:lock w:val="sdtLocked"/>
                          <w:richText/>
                        </w:sdtPr>
                        <w:sdtContent>
                          <w:r>
                            <w:rPr>
                              <w:color w:val="000000"/>
                            </w:rPr>
                            <w:t>12.4</w:t>
                          </w:r>
                        </w:sdtContent>
                      </w:sdt>
                      <w:r>
                        <w:rPr>
                          <w:color w:val="000000"/>
                        </w:rPr>
                        <w:t>. užtikrinti, kad registras būtų tvarkomas vadovaujantis šių Nuostatų 8 punkte nurodytais teisės aktais;</w:t>
                      </w:r>
                    </w:p>
                  </w:sdtContent>
                </w:sdt>
                <w:sdt>
                  <w:sdtPr>
                    <w:alias w:val="12.5 pp."/>
                    <w:tag w:val="part_f10ee05242114c91bf02e19206114b48"/>
                    <w:lock w:val="sdtLocked"/>
                    <w:richText/>
                  </w:sdtPr>
                  <w:sdtContent>
                    <w:p>
                      <w:pPr>
                        <w:ind w:firstLine="709"/>
                        <w:jc w:val="both"/>
                        <w:rPr>
                          <w:color w:val="000000"/>
                        </w:rPr>
                      </w:pPr>
                      <w:sdt>
                        <w:sdtPr>
                          <w:alias w:val="Numeris"/>
                          <w:tag w:val="nr_f10ee05242114c91bf02e19206114b48"/>
                          <w:lock w:val="sdtLocked"/>
                          <w:richText/>
                        </w:sdtPr>
                        <w:sdtContent>
                          <w:r>
                            <w:rPr>
                              <w:color w:val="000000"/>
                            </w:rPr>
                            <w:t>12.5</w:t>
                          </w:r>
                        </w:sdtContent>
                      </w:sdt>
                      <w:r>
                        <w:rPr>
                          <w:color w:val="000000"/>
                        </w:rPr>
                        <w:t>. teisės aktų nustatyta tvarka teikti suinteresuotiems asmenims informaciją apie registro veiklą;</w:t>
                      </w:r>
                    </w:p>
                  </w:sdtContent>
                </w:sdt>
                <w:sdt>
                  <w:sdtPr>
                    <w:alias w:val="12.6 pp."/>
                    <w:tag w:val="part_ae770123c0fa4cd3aae05155a28e3188"/>
                    <w:lock w:val="sdtLocked"/>
                    <w:richText/>
                  </w:sdtPr>
                  <w:sdtContent>
                    <w:p>
                      <w:pPr>
                        <w:ind w:firstLine="709"/>
                        <w:jc w:val="both"/>
                        <w:rPr>
                          <w:color w:val="000000"/>
                        </w:rPr>
                      </w:pPr>
                      <w:sdt>
                        <w:sdtPr>
                          <w:alias w:val="Numeris"/>
                          <w:tag w:val="nr_ae770123c0fa4cd3aae05155a28e3188"/>
                          <w:lock w:val="sdtLocked"/>
                          <w:richText/>
                        </w:sdtPr>
                        <w:sdtContent>
                          <w:r>
                            <w:rPr>
                              <w:color w:val="000000"/>
                            </w:rPr>
                            <w:t>12.6</w:t>
                          </w:r>
                        </w:sdtContent>
                      </w:sdt>
                      <w:r>
                        <w:rPr>
                          <w:color w:val="000000"/>
                        </w:rPr>
                        <w:t>. tvirtinti registro duomenų saugos nuostatus;</w:t>
                      </w:r>
                    </w:p>
                  </w:sdtContent>
                </w:sdt>
                <w:sdt>
                  <w:sdtPr>
                    <w:alias w:val="12.7 pp."/>
                    <w:tag w:val="part_a8bd1602f7e14f328056d4df54a051be"/>
                    <w:lock w:val="sdtLocked"/>
                    <w:richText/>
                  </w:sdtPr>
                  <w:sdtContent>
                    <w:p>
                      <w:pPr>
                        <w:ind w:firstLine="709"/>
                        <w:jc w:val="both"/>
                        <w:rPr>
                          <w:color w:val="000000"/>
                        </w:rPr>
                      </w:pPr>
                      <w:sdt>
                        <w:sdtPr>
                          <w:alias w:val="Numeris"/>
                          <w:tag w:val="nr_a8bd1602f7e14f328056d4df54a051be"/>
                          <w:lock w:val="sdtLocked"/>
                          <w:richText/>
                        </w:sdtPr>
                        <w:sdtContent>
                          <w:r>
                            <w:rPr>
                              <w:color w:val="000000"/>
                            </w:rPr>
                            <w:t>12.7</w:t>
                          </w:r>
                        </w:sdtContent>
                      </w:sdt>
                      <w:r>
                        <w:rPr>
                          <w:color w:val="000000"/>
                        </w:rPr>
                        <w:t>. atlikti kitas šiuose Nuostatuose nustatytas funkcijas.</w:t>
                      </w:r>
                    </w:p>
                  </w:sdtContent>
                </w:sdt>
              </w:sdtContent>
            </w:sdt>
            <w:sdt>
              <w:sdtPr>
                <w:alias w:val="13 p."/>
                <w:tag w:val="part_4fbf2dee57f548db8d9b0e056e9acea9"/>
                <w:lock w:val="sdtLocked"/>
                <w:richText/>
              </w:sdtPr>
              <w:sdtContent>
                <w:p>
                  <w:pPr>
                    <w:ind w:firstLine="709"/>
                    <w:jc w:val="both"/>
                    <w:rPr>
                      <w:color w:val="000000"/>
                    </w:rPr>
                  </w:pPr>
                  <w:sdt>
                    <w:sdtPr>
                      <w:alias w:val="Numeris"/>
                      <w:tag w:val="nr_4fbf2dee57f548db8d9b0e056e9acea9"/>
                      <w:lock w:val="sdtLocked"/>
                      <w:richText/>
                    </w:sdtPr>
                    <w:sdtContent>
                      <w:r>
                        <w:rPr>
                          <w:color w:val="000000"/>
                        </w:rPr>
                        <w:t>13</w:t>
                      </w:r>
                    </w:sdtContent>
                  </w:sdt>
                  <w:r>
                    <w:rPr>
                      <w:color w:val="000000"/>
                    </w:rPr>
                    <w:t>. Vadovaujančioji registro tvarkymo įstaiga turi teisę:</w:t>
                  </w:r>
                </w:p>
                <w:sdt>
                  <w:sdtPr>
                    <w:alias w:val="13.1 pp."/>
                    <w:tag w:val="part_e72530128dc647dc96d1a73606d696f8"/>
                    <w:lock w:val="sdtLocked"/>
                    <w:richText/>
                  </w:sdtPr>
                  <w:sdtContent>
                    <w:p>
                      <w:pPr>
                        <w:ind w:firstLine="709"/>
                        <w:jc w:val="both"/>
                        <w:rPr>
                          <w:color w:val="000000"/>
                        </w:rPr>
                      </w:pPr>
                      <w:sdt>
                        <w:sdtPr>
                          <w:alias w:val="Numeris"/>
                          <w:tag w:val="nr_e72530128dc647dc96d1a73606d696f8"/>
                          <w:lock w:val="sdtLocked"/>
                          <w:richText/>
                        </w:sdtPr>
                        <w:sdtContent>
                          <w:r>
                            <w:rPr>
                              <w:color w:val="000000"/>
                            </w:rPr>
                            <w:t>13.1</w:t>
                          </w:r>
                        </w:sdtContent>
                      </w:sdt>
                      <w:r>
                        <w:rPr>
                          <w:color w:val="000000"/>
                        </w:rPr>
                        <w:t>. pagal kompetenciją rengti ir priimti teisės aktus, susijusius su registro tvarkymu ir registro duomenų sauga;</w:t>
                      </w:r>
                    </w:p>
                  </w:sdtContent>
                </w:sdt>
                <w:sdt>
                  <w:sdtPr>
                    <w:alias w:val="13.2 pp."/>
                    <w:tag w:val="part_4844553dfd9a4e478bead1d083987531"/>
                    <w:lock w:val="sdtLocked"/>
                    <w:richText/>
                  </w:sdtPr>
                  <w:sdtContent>
                    <w:p>
                      <w:pPr>
                        <w:ind w:firstLine="709"/>
                        <w:jc w:val="both"/>
                        <w:rPr>
                          <w:color w:val="000000"/>
                        </w:rPr>
                      </w:pPr>
                      <w:sdt>
                        <w:sdtPr>
                          <w:alias w:val="Numeris"/>
                          <w:tag w:val="nr_4844553dfd9a4e478bead1d083987531"/>
                          <w:lock w:val="sdtLocked"/>
                          <w:richText/>
                        </w:sdtPr>
                        <w:sdtContent>
                          <w:r>
                            <w:rPr>
                              <w:color w:val="000000"/>
                            </w:rPr>
                            <w:t>13.2</w:t>
                          </w:r>
                        </w:sdtContent>
                      </w:sdt>
                      <w:r>
                        <w:rPr>
                          <w:color w:val="000000"/>
                        </w:rPr>
                        <w:t>. organizuoti registro kompiuterinės, programinės, komunikacijos įrangos įsigijimą, nustatyti šios įrangos priežiūros reikalavimus, spręsti registro modernizavimo ir plėtimo klausimus;</w:t>
                      </w:r>
                    </w:p>
                  </w:sdtContent>
                </w:sdt>
                <w:sdt>
                  <w:sdtPr>
                    <w:alias w:val="13.3 pp."/>
                    <w:tag w:val="part_ef7f694cb75a4614a94b85848be1e461"/>
                    <w:lock w:val="sdtLocked"/>
                    <w:richText/>
                  </w:sdtPr>
                  <w:sdtContent>
                    <w:p>
                      <w:pPr>
                        <w:ind w:firstLine="709"/>
                        <w:rPr>
                          <w:color w:val="000000"/>
                        </w:rPr>
                      </w:pPr>
                      <w:sdt>
                        <w:sdtPr>
                          <w:alias w:val="Numeris"/>
                          <w:tag w:val="nr_ef7f694cb75a4614a94b85848be1e461"/>
                          <w:lock w:val="sdtLocked"/>
                          <w:richText/>
                        </w:sdtPr>
                        <w:sdtContent>
                          <w:r>
                            <w:rPr>
                              <w:color w:val="000000"/>
                            </w:rPr>
                            <w:t>13.3</w:t>
                          </w:r>
                        </w:sdtContent>
                      </w:sdt>
                      <w:r>
                        <w:rPr>
                          <w:color w:val="000000"/>
                        </w:rPr>
                        <w:t>. sudaryti su registro duomenų gavėjais registro duomenų teikimo sutartis.</w:t>
                      </w:r>
                    </w:p>
                  </w:sdtContent>
                </w:sdt>
              </w:sdtContent>
            </w:sdt>
            <w:sdt>
              <w:sdtPr>
                <w:alias w:val="14 p."/>
                <w:tag w:val="part_9a758a917a24411c9c118d1822691c32"/>
                <w:lock w:val="sdtLocked"/>
                <w:richText/>
              </w:sdtPr>
              <w:sdtContent>
                <w:p>
                  <w:pPr>
                    <w:ind w:firstLine="709"/>
                    <w:jc w:val="both"/>
                    <w:rPr>
                      <w:color w:val="000000"/>
                    </w:rPr>
                  </w:pPr>
                  <w:sdt>
                    <w:sdtPr>
                      <w:alias w:val="Numeris"/>
                      <w:tag w:val="nr_9a758a917a24411c9c118d1822691c32"/>
                      <w:lock w:val="sdtLocked"/>
                      <w:richText/>
                    </w:sdtPr>
                    <w:sdtContent>
                      <w:r>
                        <w:rPr>
                          <w:color w:val="000000"/>
                        </w:rPr>
                        <w:t>14</w:t>
                      </w:r>
                    </w:sdtContent>
                  </w:sdt>
                  <w:r>
                    <w:rPr>
                      <w:color w:val="000000"/>
                    </w:rPr>
                    <w:t>. Centrinė registro tvarkymo įstaiga atlieka šias funkcijas:</w:t>
                  </w:r>
                </w:p>
                <w:sdt>
                  <w:sdtPr>
                    <w:alias w:val="14.1 pp."/>
                    <w:tag w:val="part_2c69162472e845a0b46ebe06bfda624e"/>
                    <w:lock w:val="sdtLocked"/>
                    <w:richText/>
                  </w:sdtPr>
                  <w:sdtContent>
                    <w:p>
                      <w:pPr>
                        <w:ind w:firstLine="709"/>
                        <w:jc w:val="both"/>
                        <w:rPr>
                          <w:color w:val="000000"/>
                        </w:rPr>
                      </w:pPr>
                      <w:sdt>
                        <w:sdtPr>
                          <w:alias w:val="Numeris"/>
                          <w:tag w:val="nr_2c69162472e845a0b46ebe06bfda624e"/>
                          <w:lock w:val="sdtLocked"/>
                          <w:richText/>
                        </w:sdtPr>
                        <w:sdtContent>
                          <w:r>
                            <w:rPr>
                              <w:color w:val="000000"/>
                            </w:rPr>
                            <w:t>14.1</w:t>
                          </w:r>
                        </w:sdtContent>
                      </w:sdt>
                      <w:r>
                        <w:rPr>
                          <w:color w:val="000000"/>
                        </w:rPr>
                        <w:t>. užtikrina registro techninės ir programinės įrangos įdiegimą ir funkcionavimą;</w:t>
                      </w:r>
                    </w:p>
                  </w:sdtContent>
                </w:sdt>
                <w:sdt>
                  <w:sdtPr>
                    <w:alias w:val="14.2 pp."/>
                    <w:tag w:val="part_4ec05c3a005d4ef1bb9251262f30a592"/>
                    <w:lock w:val="sdtLocked"/>
                    <w:richText/>
                  </w:sdtPr>
                  <w:sdtContent>
                    <w:p>
                      <w:pPr>
                        <w:ind w:firstLine="709"/>
                        <w:jc w:val="both"/>
                        <w:rPr>
                          <w:color w:val="000000"/>
                        </w:rPr>
                      </w:pPr>
                      <w:sdt>
                        <w:sdtPr>
                          <w:alias w:val="Numeris"/>
                          <w:tag w:val="nr_4ec05c3a005d4ef1bb9251262f30a592"/>
                          <w:lock w:val="sdtLocked"/>
                          <w:richText/>
                        </w:sdtPr>
                        <w:sdtContent>
                          <w:r>
                            <w:rPr>
                              <w:color w:val="000000"/>
                            </w:rPr>
                            <w:t>14.2</w:t>
                          </w:r>
                        </w:sdtContent>
                      </w:sdt>
                      <w:r>
                        <w:rPr>
                          <w:color w:val="000000"/>
                        </w:rPr>
                        <w:t>. užtikrina, kad registras veiktų nepertraukiamai;</w:t>
                      </w:r>
                    </w:p>
                  </w:sdtContent>
                </w:sdt>
                <w:sdt>
                  <w:sdtPr>
                    <w:alias w:val="14.3 pp."/>
                    <w:tag w:val="part_58a00caaa6764b3b997b248e5d743acc"/>
                    <w:lock w:val="sdtLocked"/>
                    <w:richText/>
                  </w:sdtPr>
                  <w:sdtContent>
                    <w:p>
                      <w:pPr>
                        <w:ind w:firstLine="709"/>
                        <w:jc w:val="both"/>
                        <w:rPr>
                          <w:color w:val="000000"/>
                        </w:rPr>
                      </w:pPr>
                      <w:sdt>
                        <w:sdtPr>
                          <w:alias w:val="Numeris"/>
                          <w:tag w:val="nr_58a00caaa6764b3b997b248e5d743acc"/>
                          <w:lock w:val="sdtLocked"/>
                          <w:richText/>
                        </w:sdtPr>
                        <w:sdtContent>
                          <w:r>
                            <w:rPr>
                              <w:color w:val="000000"/>
                            </w:rPr>
                            <w:t>14.3</w:t>
                          </w:r>
                        </w:sdtContent>
                      </w:sdt>
                      <w:r>
                        <w:rPr>
                          <w:color w:val="000000"/>
                        </w:rPr>
                        <w:t>. užtikrina sąveiką su susijusiais registrais;</w:t>
                      </w:r>
                    </w:p>
                  </w:sdtContent>
                </w:sdt>
                <w:sdt>
                  <w:sdtPr>
                    <w:alias w:val="14.4 pp."/>
                    <w:tag w:val="part_97273174c3754562bab6d79bfa007bbb"/>
                    <w:lock w:val="sdtLocked"/>
                    <w:richText/>
                  </w:sdtPr>
                  <w:sdtContent>
                    <w:p>
                      <w:pPr>
                        <w:ind w:firstLine="709"/>
                        <w:jc w:val="both"/>
                        <w:rPr>
                          <w:color w:val="000000"/>
                        </w:rPr>
                      </w:pPr>
                      <w:sdt>
                        <w:sdtPr>
                          <w:alias w:val="Numeris"/>
                          <w:tag w:val="nr_97273174c3754562bab6d79bfa007bbb"/>
                          <w:lock w:val="sdtLocked"/>
                          <w:richText/>
                        </w:sdtPr>
                        <w:sdtContent>
                          <w:r>
                            <w:rPr>
                              <w:color w:val="000000"/>
                            </w:rPr>
                            <w:t>14.4</w:t>
                          </w:r>
                        </w:sdtContent>
                      </w:sdt>
                      <w:r>
                        <w:rPr>
                          <w:color w:val="000000"/>
                        </w:rPr>
                        <w:t>. užtikrina, kad registro duomenys, gauti iš susijusių registrų, būtų nuolat atnaujinami ir atitiktų susijusiuose registruose esančius duomenis;</w:t>
                      </w:r>
                    </w:p>
                  </w:sdtContent>
                </w:sdt>
                <w:sdt>
                  <w:sdtPr>
                    <w:alias w:val="14.5 pp."/>
                    <w:tag w:val="part_1d6095bfb88c499fb79ed50b8ba71944"/>
                    <w:lock w:val="sdtLocked"/>
                    <w:richText/>
                  </w:sdtPr>
                  <w:sdtContent>
                    <w:p>
                      <w:pPr>
                        <w:ind w:firstLine="709"/>
                        <w:jc w:val="both"/>
                        <w:rPr>
                          <w:color w:val="000000"/>
                        </w:rPr>
                      </w:pPr>
                      <w:sdt>
                        <w:sdtPr>
                          <w:alias w:val="Numeris"/>
                          <w:tag w:val="nr_1d6095bfb88c499fb79ed50b8ba71944"/>
                          <w:lock w:val="sdtLocked"/>
                          <w:richText/>
                        </w:sdtPr>
                        <w:sdtContent>
                          <w:r>
                            <w:rPr>
                              <w:color w:val="000000"/>
                            </w:rPr>
                            <w:t>14.5</w:t>
                          </w:r>
                        </w:sdtContent>
                      </w:sdt>
                      <w:r>
                        <w:rPr>
                          <w:color w:val="000000"/>
                        </w:rPr>
                        <w:t>. registruoja registro duomenų gavėjus, tvarko duomenų gavimo ir teikimo apskaitą;</w:t>
                      </w:r>
                    </w:p>
                  </w:sdtContent>
                </w:sdt>
                <w:sdt>
                  <w:sdtPr>
                    <w:alias w:val="14.6 pp."/>
                    <w:tag w:val="part_759f51c335cc4e3d9dc2956dfd901476"/>
                    <w:lock w:val="sdtLocked"/>
                    <w:richText/>
                  </w:sdtPr>
                  <w:sdtContent>
                    <w:p>
                      <w:pPr>
                        <w:ind w:firstLine="709"/>
                        <w:jc w:val="both"/>
                        <w:rPr>
                          <w:color w:val="000000"/>
                        </w:rPr>
                      </w:pPr>
                      <w:sdt>
                        <w:sdtPr>
                          <w:alias w:val="Numeris"/>
                          <w:tag w:val="nr_759f51c335cc4e3d9dc2956dfd901476"/>
                          <w:lock w:val="sdtLocked"/>
                          <w:richText/>
                        </w:sdtPr>
                        <w:sdtContent>
                          <w:r>
                            <w:rPr>
                              <w:color w:val="000000"/>
                            </w:rPr>
                            <w:t>14.6</w:t>
                          </w:r>
                        </w:sdtContent>
                      </w:sdt>
                      <w:r>
                        <w:rPr>
                          <w:color w:val="000000"/>
                        </w:rPr>
                        <w:t>. tvarko registro duomenų archyvą ir užtikrina jo apsaugą;</w:t>
                      </w:r>
                    </w:p>
                  </w:sdtContent>
                </w:sdt>
                <w:sdt>
                  <w:sdtPr>
                    <w:alias w:val="14.7 pp."/>
                    <w:tag w:val="part_189e1a3ebfde4dfe95e15aea46c95151"/>
                    <w:lock w:val="sdtLocked"/>
                    <w:richText/>
                  </w:sdtPr>
                  <w:sdtContent>
                    <w:p>
                      <w:pPr>
                        <w:ind w:firstLine="709"/>
                        <w:jc w:val="both"/>
                        <w:rPr>
                          <w:color w:val="000000"/>
                        </w:rPr>
                      </w:pPr>
                      <w:sdt>
                        <w:sdtPr>
                          <w:alias w:val="Numeris"/>
                          <w:tag w:val="nr_189e1a3ebfde4dfe95e15aea46c95151"/>
                          <w:lock w:val="sdtLocked"/>
                          <w:richText/>
                        </w:sdtPr>
                        <w:sdtContent>
                          <w:r>
                            <w:rPr>
                              <w:color w:val="000000"/>
                            </w:rPr>
                            <w:t>14.7</w:t>
                          </w:r>
                        </w:sdtContent>
                      </w:sdt>
                      <w:r>
                        <w:rPr>
                          <w:color w:val="000000"/>
                        </w:rPr>
                        <w:t>. tvarko duomenų bazę, užtikrina tinkamą registro veikimą ir registro duomenų saugą;</w:t>
                      </w:r>
                    </w:p>
                  </w:sdtContent>
                </w:sdt>
                <w:sdt>
                  <w:sdtPr>
                    <w:alias w:val="14.8 pp."/>
                    <w:tag w:val="part_391b2ad9d0894a1286087e4f318970ae"/>
                    <w:lock w:val="sdtLocked"/>
                    <w:richText/>
                  </w:sdtPr>
                  <w:sdtContent>
                    <w:p>
                      <w:pPr>
                        <w:ind w:firstLine="709"/>
                        <w:jc w:val="both"/>
                        <w:rPr>
                          <w:color w:val="000000"/>
                        </w:rPr>
                      </w:pPr>
                      <w:sdt>
                        <w:sdtPr>
                          <w:alias w:val="Numeris"/>
                          <w:tag w:val="nr_391b2ad9d0894a1286087e4f318970ae"/>
                          <w:lock w:val="sdtLocked"/>
                          <w:richText/>
                        </w:sdtPr>
                        <w:sdtContent>
                          <w:r>
                            <w:rPr>
                              <w:color w:val="000000"/>
                            </w:rPr>
                            <w:t>14.8</w:t>
                          </w:r>
                        </w:sdtContent>
                      </w:sdt>
                      <w:r>
                        <w:rPr>
                          <w:color w:val="000000"/>
                        </w:rPr>
                        <w:t>. gauna duomenis iš registro duomenų teikėjų pagal su jais sudarytas registro duomenų teikimo sutartis;</w:t>
                      </w:r>
                    </w:p>
                  </w:sdtContent>
                </w:sdt>
                <w:sdt>
                  <w:sdtPr>
                    <w:alias w:val="14.9 pp."/>
                    <w:tag w:val="part_c1799cc01d8d48d494dd10aedba6f80c"/>
                    <w:lock w:val="sdtLocked"/>
                    <w:richText/>
                  </w:sdtPr>
                  <w:sdtContent>
                    <w:p>
                      <w:pPr>
                        <w:ind w:firstLine="709"/>
                        <w:jc w:val="both"/>
                        <w:rPr>
                          <w:color w:val="000000"/>
                        </w:rPr>
                      </w:pPr>
                      <w:sdt>
                        <w:sdtPr>
                          <w:alias w:val="Numeris"/>
                          <w:tag w:val="nr_c1799cc01d8d48d494dd10aedba6f80c"/>
                          <w:lock w:val="sdtLocked"/>
                          <w:richText/>
                        </w:sdtPr>
                        <w:sdtContent>
                          <w:r>
                            <w:rPr>
                              <w:color w:val="000000"/>
                            </w:rPr>
                            <w:t>14.9</w:t>
                          </w:r>
                        </w:sdtContent>
                      </w:sdt>
                      <w:r>
                        <w:rPr>
                          <w:color w:val="000000"/>
                        </w:rPr>
                        <w:t>. teikia registro duomenis registro duomenų gavėjams pagal su jais sudarytas registro duomenų teikimo sutartis (daugkartinio teikimo atveju, automatiniu būdu), pagal registro duomenų gavėjo prašymą (vienkartinio teikimo atveju), pagal vienkartines užklausas duomenų perdavimo kanalais (internetu);</w:t>
                      </w:r>
                    </w:p>
                  </w:sdtContent>
                </w:sdt>
                <w:sdt>
                  <w:sdtPr>
                    <w:alias w:val="14.10 pp."/>
                    <w:tag w:val="part_07fe445aef6f42d4b967c131831bf1b8"/>
                    <w:lock w:val="sdtLocked"/>
                    <w:richText/>
                  </w:sdtPr>
                  <w:sdtContent>
                    <w:p>
                      <w:pPr>
                        <w:ind w:firstLine="709"/>
                        <w:jc w:val="both"/>
                        <w:rPr>
                          <w:color w:val="000000"/>
                        </w:rPr>
                      </w:pPr>
                      <w:sdt>
                        <w:sdtPr>
                          <w:alias w:val="Numeris"/>
                          <w:tag w:val="nr_07fe445aef6f42d4b967c131831bf1b8"/>
                          <w:lock w:val="sdtLocked"/>
                          <w:richText/>
                        </w:sdtPr>
                        <w:sdtContent>
                          <w:r>
                            <w:t>14.10</w:t>
                          </w:r>
                        </w:sdtContent>
                      </w:sdt>
                      <w:r>
                        <w:t xml:space="preserve">. užtikrina pensinių teisių, įgytų Lietuvos Respublikoje ir Europos Sąjungos institucijose, perkėlimą iš vienos pensijų sistemos į kitą ir registruoja Fonde asmens įgytų pensinių teisių pasibaigimą (atsiradimą);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14.11 pp."/>
                    <w:tag w:val="part_351da43141cb4e348d551bed90d2cead"/>
                    <w:lock w:val="sdtLocked"/>
                    <w:richText/>
                  </w:sdtPr>
                  <w:sdtContent>
                    <w:p>
                      <w:pPr>
                        <w:ind w:firstLine="709"/>
                        <w:jc w:val="both"/>
                        <w:rPr>
                          <w:color w:val="000000"/>
                        </w:rPr>
                      </w:pPr>
                      <w:sdt>
                        <w:sdtPr>
                          <w:alias w:val="Numeris"/>
                          <w:tag w:val="nr_351da43141cb4e348d551bed90d2cead"/>
                          <w:lock w:val="sdtLocked"/>
                          <w:richText/>
                        </w:sdtPr>
                        <w:sdtContent>
                          <w:r>
                            <w:rPr>
                              <w:color w:val="000000"/>
                            </w:rPr>
                            <w:t>14.11</w:t>
                          </w:r>
                        </w:sdtContent>
                      </w:sdt>
                      <w:r>
                        <w:rPr>
                          <w:color w:val="000000"/>
                        </w:rPr>
                        <w:t>. atlieka kitas Lietuvos Respublikos įstatymuose, kituose teisės aktuose nustatytas funkcijas.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15 p."/>
                <w:tag w:val="part_8155965d204e46ed81fb2179011cba13"/>
                <w:lock w:val="sdtLocked"/>
                <w:richText/>
              </w:sdtPr>
              <w:sdtContent>
                <w:p>
                  <w:pPr>
                    <w:ind w:firstLine="709"/>
                    <w:jc w:val="both"/>
                    <w:rPr>
                      <w:color w:val="000000"/>
                    </w:rPr>
                  </w:pPr>
                  <w:sdt>
                    <w:sdtPr>
                      <w:alias w:val="Numeris"/>
                      <w:tag w:val="nr_8155965d204e46ed81fb2179011cba13"/>
                      <w:lock w:val="sdtLocked"/>
                      <w:richText/>
                    </w:sdtPr>
                    <w:sdtContent>
                      <w:r>
                        <w:rPr>
                          <w:color w:val="000000"/>
                        </w:rPr>
                        <w:t>15</w:t>
                      </w:r>
                    </w:sdtContent>
                  </w:sdt>
                  <w:r>
                    <w:rPr>
                      <w:color w:val="000000"/>
                    </w:rPr>
                    <w:t>. Teritorinės registro tvarkymo įstaigos atlieka šias funkcijas:</w:t>
                  </w:r>
                </w:p>
                <w:sdt>
                  <w:sdtPr>
                    <w:alias w:val="15.1 pp."/>
                    <w:tag w:val="part_6589c2ed818845f9a673d55892b627e3"/>
                    <w:lock w:val="sdtLocked"/>
                    <w:richText/>
                  </w:sdtPr>
                  <w:sdtContent>
                    <w:p>
                      <w:pPr>
                        <w:ind w:firstLine="709"/>
                        <w:jc w:val="both"/>
                        <w:rPr>
                          <w:color w:val="000000"/>
                        </w:rPr>
                      </w:pPr>
                      <w:sdt>
                        <w:sdtPr>
                          <w:alias w:val="Numeris"/>
                          <w:tag w:val="nr_6589c2ed818845f9a673d55892b627e3"/>
                          <w:lock w:val="sdtLocked"/>
                          <w:richText/>
                        </w:sdtPr>
                        <w:sdtContent>
                          <w:r>
                            <w:rPr>
                              <w:color w:val="000000"/>
                            </w:rPr>
                            <w:t>15.1</w:t>
                          </w:r>
                        </w:sdtContent>
                      </w:sdt>
                      <w:r>
                        <w:rPr>
                          <w:color w:val="000000"/>
                        </w:rPr>
                        <w:t>. priima sprendimus registruoti ir registruoja registro objektus;</w:t>
                      </w:r>
                    </w:p>
                  </w:sdtContent>
                </w:sdt>
                <w:sdt>
                  <w:sdtPr>
                    <w:alias w:val="15.2 pp."/>
                    <w:tag w:val="part_e491d283c3044ba882cb850d0c61cb2e"/>
                    <w:lock w:val="sdtLocked"/>
                    <w:richText/>
                  </w:sdtPr>
                  <w:sdtContent>
                    <w:p>
                      <w:pPr>
                        <w:ind w:firstLine="709"/>
                        <w:jc w:val="both"/>
                        <w:rPr>
                          <w:color w:val="000000"/>
                        </w:rPr>
                      </w:pPr>
                      <w:sdt>
                        <w:sdtPr>
                          <w:alias w:val="Numeris"/>
                          <w:tag w:val="nr_e491d283c3044ba882cb850d0c61cb2e"/>
                          <w:lock w:val="sdtLocked"/>
                          <w:richText/>
                        </w:sdtPr>
                        <w:sdtContent>
                          <w:r>
                            <w:rPr>
                              <w:color w:val="000000"/>
                            </w:rPr>
                            <w:t>15.2</w:t>
                          </w:r>
                        </w:sdtContent>
                      </w:sdt>
                      <w:r>
                        <w:rPr>
                          <w:color w:val="000000"/>
                        </w:rPr>
                        <w:t>. užtikrina tinkamą registro veikimą ir registro duomenų bei dokumentų saugą;</w:t>
                      </w:r>
                    </w:p>
                  </w:sdtContent>
                </w:sdt>
                <w:sdt>
                  <w:sdtPr>
                    <w:alias w:val="15.3 pp."/>
                    <w:tag w:val="part_92560a5700f9490aa8aae91b1fac13c0"/>
                    <w:lock w:val="sdtLocked"/>
                    <w:richText/>
                  </w:sdtPr>
                  <w:sdtContent>
                    <w:p>
                      <w:pPr>
                        <w:ind w:firstLine="709"/>
                        <w:jc w:val="both"/>
                        <w:rPr>
                          <w:color w:val="000000"/>
                        </w:rPr>
                      </w:pPr>
                      <w:sdt>
                        <w:sdtPr>
                          <w:alias w:val="Numeris"/>
                          <w:tag w:val="nr_92560a5700f9490aa8aae91b1fac13c0"/>
                          <w:lock w:val="sdtLocked"/>
                          <w:richText/>
                        </w:sdtPr>
                        <w:sdtContent>
                          <w:r>
                            <w:rPr>
                              <w:color w:val="000000"/>
                            </w:rPr>
                            <w:t>15.3</w:t>
                          </w:r>
                        </w:sdtContent>
                      </w:sdt>
                      <w:r>
                        <w:rPr>
                          <w:color w:val="000000"/>
                        </w:rPr>
                        <w:t>. priima ir tikrina registro objektų įregistravimo į registrą (išregistravimo iš registro) dokumentus, įrašo jų duomenis į registrą, suteikia asmens socialinio draudimo numerį ir apdraustiesiems išduoda valstybinio socialinio draudimo pažymėjimą, kurio formą ir išdavimo tvarką nustato vadovaujančioji registro tvarkymo įstaiga;</w:t>
                      </w:r>
                    </w:p>
                  </w:sdtContent>
                </w:sdt>
                <w:sdt>
                  <w:sdtPr>
                    <w:alias w:val="15.4 pp."/>
                    <w:tag w:val="part_e5b4e75cccc0419b8b5604fe97c6211b"/>
                    <w:lock w:val="sdtLocked"/>
                    <w:richText/>
                  </w:sdtPr>
                  <w:sdtContent>
                    <w:p>
                      <w:pPr>
                        <w:ind w:firstLine="709"/>
                        <w:jc w:val="both"/>
                        <w:rPr>
                          <w:color w:val="000000"/>
                        </w:rPr>
                      </w:pPr>
                      <w:sdt>
                        <w:sdtPr>
                          <w:alias w:val="Numeris"/>
                          <w:tag w:val="nr_e5b4e75cccc0419b8b5604fe97c6211b"/>
                          <w:lock w:val="sdtLocked"/>
                          <w:richText/>
                        </w:sdtPr>
                        <w:sdtContent>
                          <w:r>
                            <w:rPr>
                              <w:color w:val="000000"/>
                            </w:rPr>
                            <w:t>15.4</w:t>
                          </w:r>
                        </w:sdtContent>
                      </w:sdt>
                      <w:r>
                        <w:rPr>
                          <w:color w:val="000000"/>
                        </w:rPr>
                        <w:t>. tikrina, ar registro duomenų teikėjų pateikti įregistravimo į registrą dokumentai atitinka nustatytuosius reikalavimus;</w:t>
                      </w:r>
                    </w:p>
                  </w:sdtContent>
                </w:sdt>
                <w:sdt>
                  <w:sdtPr>
                    <w:alias w:val="15.5 pp."/>
                    <w:tag w:val="part_778149b78edd420b9c899da4a0ff2ea3"/>
                    <w:lock w:val="sdtLocked"/>
                    <w:richText/>
                  </w:sdtPr>
                  <w:sdtContent>
                    <w:p>
                      <w:pPr>
                        <w:ind w:firstLine="709"/>
                        <w:jc w:val="both"/>
                        <w:rPr>
                          <w:color w:val="000000"/>
                        </w:rPr>
                      </w:pPr>
                      <w:sdt>
                        <w:sdtPr>
                          <w:alias w:val="Numeris"/>
                          <w:tag w:val="nr_778149b78edd420b9c899da4a0ff2ea3"/>
                          <w:lock w:val="sdtLocked"/>
                          <w:richText/>
                        </w:sdtPr>
                        <w:sdtContent>
                          <w:r>
                            <w:rPr>
                              <w:color w:val="000000"/>
                            </w:rPr>
                            <w:t>15.5</w:t>
                          </w:r>
                        </w:sdtContent>
                      </w:sdt>
                      <w:r>
                        <w:rPr>
                          <w:color w:val="000000"/>
                        </w:rPr>
                        <w:t>. atnaujina registro duomenis pagal registro objektų pateiktus pagrįstus prašymus, pranešimus, valstybės registrų ar kitų šaltinių duomenis;</w:t>
                      </w:r>
                    </w:p>
                  </w:sdtContent>
                </w:sdt>
                <w:sdt>
                  <w:sdtPr>
                    <w:alias w:val="15.6 pp."/>
                    <w:tag w:val="part_23f603ba22644840b04ac4c51173663b"/>
                    <w:lock w:val="sdtLocked"/>
                    <w:richText/>
                  </w:sdtPr>
                  <w:sdtContent>
                    <w:p>
                      <w:pPr>
                        <w:ind w:firstLine="709"/>
                        <w:jc w:val="both"/>
                        <w:rPr>
                          <w:color w:val="000000"/>
                        </w:rPr>
                      </w:pPr>
                      <w:sdt>
                        <w:sdtPr>
                          <w:alias w:val="Numeris"/>
                          <w:tag w:val="nr_23f603ba22644840b04ac4c51173663b"/>
                          <w:lock w:val="sdtLocked"/>
                          <w:richText/>
                        </w:sdtPr>
                        <w:sdtContent>
                          <w:r>
                            <w:rPr>
                              <w:color w:val="000000"/>
                            </w:rPr>
                            <w:t>15.6</w:t>
                          </w:r>
                        </w:sdtContent>
                      </w:sdt>
                      <w:r>
                        <w:rPr>
                          <w:color w:val="000000"/>
                        </w:rPr>
                        <w:t>. užtikrina, kad registro duomenys atitiktų pateiktų dokumentų duomenis;</w:t>
                      </w:r>
                    </w:p>
                  </w:sdtContent>
                </w:sdt>
                <w:sdt>
                  <w:sdtPr>
                    <w:alias w:val="15.7 pp."/>
                    <w:tag w:val="part_a18c14215ed14960b699e55fef804290"/>
                    <w:lock w:val="sdtLocked"/>
                    <w:richText/>
                  </w:sdtPr>
                  <w:sdtContent>
                    <w:p>
                      <w:pPr>
                        <w:ind w:firstLine="709"/>
                        <w:jc w:val="both"/>
                        <w:rPr>
                          <w:color w:val="000000"/>
                        </w:rPr>
                      </w:pPr>
                      <w:sdt>
                        <w:sdtPr>
                          <w:alias w:val="Numeris"/>
                          <w:tag w:val="nr_a18c14215ed14960b699e55fef804290"/>
                          <w:lock w:val="sdtLocked"/>
                          <w:richText/>
                        </w:sdtPr>
                        <w:sdtContent>
                          <w:r>
                            <w:rPr>
                              <w:color w:val="000000"/>
                            </w:rPr>
                            <w:t>15.7</w:t>
                          </w:r>
                        </w:sdtContent>
                      </w:sdt>
                      <w:r>
                        <w:rPr>
                          <w:color w:val="000000"/>
                        </w:rPr>
                        <w:t>. tvarko registrui pateiktų dokumentų archyvą, užtikrina jo apsaugą;</w:t>
                      </w:r>
                    </w:p>
                  </w:sdtContent>
                </w:sdt>
                <w:sdt>
                  <w:sdtPr>
                    <w:alias w:val="15.8 pp."/>
                    <w:tag w:val="part_24dd61ef8bf04517a61c07618f07061b"/>
                    <w:lock w:val="sdtLocked"/>
                    <w:richText/>
                  </w:sdtPr>
                  <w:sdtContent>
                    <w:p>
                      <w:pPr>
                        <w:ind w:firstLine="709"/>
                        <w:jc w:val="both"/>
                        <w:rPr>
                          <w:color w:val="000000"/>
                        </w:rPr>
                      </w:pPr>
                      <w:sdt>
                        <w:sdtPr>
                          <w:alias w:val="Numeris"/>
                          <w:tag w:val="nr_24dd61ef8bf04517a61c07618f07061b"/>
                          <w:lock w:val="sdtLocked"/>
                          <w:richText/>
                        </w:sdtPr>
                        <w:sdtContent>
                          <w:r>
                            <w:rPr>
                              <w:color w:val="000000"/>
                            </w:rPr>
                            <w:t>15.8</w:t>
                          </w:r>
                        </w:sdtContent>
                      </w:sdt>
                      <w:r>
                        <w:rPr>
                          <w:color w:val="000000"/>
                        </w:rPr>
                        <w:t>. konsultuoja asmenis įregistravimo į registrą (išregistravimo iš registro) ir duomenų teikimo klausimais;</w:t>
                      </w:r>
                    </w:p>
                  </w:sdtContent>
                </w:sdt>
                <w:sdt>
                  <w:sdtPr>
                    <w:alias w:val="15.9 pp."/>
                    <w:tag w:val="part_08b44e5fe7c142c58bf68eae6d1c23f5"/>
                    <w:lock w:val="sdtLocked"/>
                    <w:richText/>
                  </w:sdtPr>
                  <w:sdtContent>
                    <w:p>
                      <w:pPr>
                        <w:ind w:firstLine="709"/>
                        <w:jc w:val="both"/>
                        <w:rPr>
                          <w:color w:val="000000"/>
                        </w:rPr>
                      </w:pPr>
                      <w:sdt>
                        <w:sdtPr>
                          <w:alias w:val="Numeris"/>
                          <w:tag w:val="nr_08b44e5fe7c142c58bf68eae6d1c23f5"/>
                          <w:lock w:val="sdtLocked"/>
                          <w:richText/>
                        </w:sdtPr>
                        <w:sdtContent>
                          <w:r>
                            <w:rPr>
                              <w:color w:val="000000"/>
                            </w:rPr>
                            <w:t>15.9</w:t>
                          </w:r>
                        </w:sdtContent>
                      </w:sdt>
                      <w:r>
                        <w:rPr>
                          <w:color w:val="000000"/>
                        </w:rPr>
                        <w:t>. tikslina registro duomenis vadovaujančiosios registro tvarkymo įstaigos nustatyta tvarka;</w:t>
                      </w:r>
                    </w:p>
                  </w:sdtContent>
                </w:sdt>
                <w:sdt>
                  <w:sdtPr>
                    <w:alias w:val="15.10 pp."/>
                    <w:tag w:val="part_17c65e147fb948e681e551dbfed56084"/>
                    <w:lock w:val="sdtLocked"/>
                    <w:richText/>
                  </w:sdtPr>
                  <w:sdtContent>
                    <w:p>
                      <w:pPr>
                        <w:ind w:firstLine="709"/>
                        <w:jc w:val="both"/>
                        <w:rPr>
                          <w:color w:val="000000"/>
                        </w:rPr>
                      </w:pPr>
                      <w:sdt>
                        <w:sdtPr>
                          <w:alias w:val="Numeris"/>
                          <w:tag w:val="nr_17c65e147fb948e681e551dbfed56084"/>
                          <w:lock w:val="sdtLocked"/>
                          <w:richText/>
                        </w:sdtPr>
                        <w:sdtContent>
                          <w:r>
                            <w:rPr>
                              <w:color w:val="000000"/>
                            </w:rPr>
                            <w:t>15.10</w:t>
                          </w:r>
                        </w:sdtContent>
                      </w:sdt>
                      <w:r>
                        <w:rPr>
                          <w:color w:val="000000"/>
                        </w:rPr>
                        <w:t>. teikia registro duomenis duomenų gavėjams pagal registro duomenų gavėjo prašymą (vienkartinio teikimo atveju);</w:t>
                      </w:r>
                    </w:p>
                  </w:sdtContent>
                </w:sdt>
                <w:sdt>
                  <w:sdtPr>
                    <w:alias w:val="15.11 pp."/>
                    <w:tag w:val="part_c5b5befff7134222b3cb74cabea0711f"/>
                    <w:lock w:val="sdtLocked"/>
                    <w:richText/>
                  </w:sdtPr>
                  <w:sdtContent>
                    <w:p>
                      <w:pPr>
                        <w:ind w:firstLine="709"/>
                        <w:jc w:val="both"/>
                        <w:rPr>
                          <w:color w:val="000000"/>
                        </w:rPr>
                      </w:pPr>
                      <w:sdt>
                        <w:sdtPr>
                          <w:alias w:val="Numeris"/>
                          <w:tag w:val="nr_c5b5befff7134222b3cb74cabea0711f"/>
                          <w:lock w:val="sdtLocked"/>
                          <w:richText/>
                        </w:sdtPr>
                        <w:sdtContent>
                          <w:r>
                            <w:rPr>
                              <w:color w:val="000000"/>
                            </w:rPr>
                            <w:t>15.11</w:t>
                          </w:r>
                        </w:sdtContent>
                      </w:sdt>
                      <w:r>
                        <w:rPr>
                          <w:color w:val="000000"/>
                        </w:rPr>
                        <w:t>. atlieka kitas Lietuvos Respublikos įstatymuose, kituose teisės aktuose nustatytas funkcijas.</w:t>
                      </w:r>
                    </w:p>
                  </w:sdtContent>
                </w:sdt>
              </w:sdtContent>
            </w:sdt>
            <w:sdt>
              <w:sdtPr>
                <w:alias w:val="16 p."/>
                <w:tag w:val="part_1c990224ec004f5f9ad87156ebd2d93b"/>
                <w:lock w:val="sdtLocked"/>
                <w:richText/>
              </w:sdtPr>
              <w:sdtContent>
                <w:p>
                  <w:pPr>
                    <w:ind w:firstLine="709"/>
                    <w:jc w:val="both"/>
                    <w:rPr>
                      <w:color w:val="000000"/>
                    </w:rPr>
                  </w:pPr>
                  <w:sdt>
                    <w:sdtPr>
                      <w:alias w:val="Numeris"/>
                      <w:tag w:val="nr_1c990224ec004f5f9ad87156ebd2d93b"/>
                      <w:lock w:val="sdtLocked"/>
                      <w:richText/>
                    </w:sdtPr>
                    <w:sdtContent>
                      <w:r>
                        <w:rPr>
                          <w:color w:val="000000"/>
                        </w:rPr>
                        <w:t>16</w:t>
                      </w:r>
                    </w:sdtContent>
                  </w:sdt>
                  <w:r>
                    <w:rPr>
                      <w:color w:val="000000"/>
                    </w:rPr>
                    <w:t>. Centrinė ir teritorinės registro tvarkymo įstaigos privalo užtikrinti, kad:</w:t>
                  </w:r>
                </w:p>
                <w:sdt>
                  <w:sdtPr>
                    <w:alias w:val="16.1 pp."/>
                    <w:tag w:val="part_4dc5f6abb98d4a68a403dce624d0ff77"/>
                    <w:lock w:val="sdtLocked"/>
                    <w:richText/>
                  </w:sdtPr>
                  <w:sdtContent>
                    <w:p>
                      <w:pPr>
                        <w:ind w:firstLine="709"/>
                        <w:jc w:val="both"/>
                        <w:rPr>
                          <w:color w:val="000000"/>
                        </w:rPr>
                      </w:pPr>
                      <w:sdt>
                        <w:sdtPr>
                          <w:alias w:val="Numeris"/>
                          <w:tag w:val="nr_4dc5f6abb98d4a68a403dce624d0ff77"/>
                          <w:lock w:val="sdtLocked"/>
                          <w:richText/>
                        </w:sdtPr>
                        <w:sdtContent>
                          <w:r>
                            <w:rPr>
                              <w:color w:val="000000"/>
                            </w:rPr>
                            <w:t>16.1</w:t>
                          </w:r>
                        </w:sdtContent>
                      </w:sdt>
                      <w:r>
                        <w:rPr>
                          <w:color w:val="000000"/>
                        </w:rPr>
                        <w:t>. registro duomenys atitiktų duomenis, nurodytus registro tvarkymo įstaigoms pateiktuose dokumentuose;</w:t>
                      </w:r>
                    </w:p>
                  </w:sdtContent>
                </w:sdt>
                <w:sdt>
                  <w:sdtPr>
                    <w:alias w:val="16.2 pp."/>
                    <w:tag w:val="part_4f9bbe4ac95d40aca6b3c294c9464543"/>
                    <w:lock w:val="sdtLocked"/>
                    <w:richText/>
                  </w:sdtPr>
                  <w:sdtContent>
                    <w:p>
                      <w:pPr>
                        <w:ind w:firstLine="709"/>
                        <w:jc w:val="both"/>
                        <w:rPr>
                          <w:color w:val="000000"/>
                        </w:rPr>
                      </w:pPr>
                      <w:sdt>
                        <w:sdtPr>
                          <w:alias w:val="Numeris"/>
                          <w:tag w:val="nr_4f9bbe4ac95d40aca6b3c294c9464543"/>
                          <w:lock w:val="sdtLocked"/>
                          <w:richText/>
                        </w:sdtPr>
                        <w:sdtContent>
                          <w:r>
                            <w:rPr>
                              <w:color w:val="000000"/>
                            </w:rPr>
                            <w:t>16.2</w:t>
                          </w:r>
                        </w:sdtContent>
                      </w:sdt>
                      <w:r>
                        <w:rPr>
                          <w:color w:val="000000"/>
                        </w:rPr>
                        <w:t>. neteisingi, netikslūs, neišsamūs registro duomenys būtų nedelsiant ištaisyti, atnaujinti arba papildyti;</w:t>
                      </w:r>
                    </w:p>
                  </w:sdtContent>
                </w:sdt>
                <w:sdt>
                  <w:sdtPr>
                    <w:alias w:val="16.3 pp."/>
                    <w:tag w:val="part_8dce332d99a34c81af6e32feec134b29"/>
                    <w:lock w:val="sdtLocked"/>
                    <w:richText/>
                  </w:sdtPr>
                  <w:sdtContent>
                    <w:p>
                      <w:pPr>
                        <w:ind w:firstLine="709"/>
                        <w:jc w:val="both"/>
                        <w:rPr>
                          <w:color w:val="000000"/>
                        </w:rPr>
                      </w:pPr>
                      <w:sdt>
                        <w:sdtPr>
                          <w:alias w:val="Numeris"/>
                          <w:tag w:val="nr_8dce332d99a34c81af6e32feec134b29"/>
                          <w:lock w:val="sdtLocked"/>
                          <w:richText/>
                        </w:sdtPr>
                        <w:sdtContent>
                          <w:r>
                            <w:rPr>
                              <w:color w:val="000000"/>
                            </w:rPr>
                            <w:t>16.3</w:t>
                          </w:r>
                        </w:sdtContent>
                      </w:sdt>
                      <w:r>
                        <w:rPr>
                          <w:color w:val="000000"/>
                        </w:rPr>
                        <w:t>. registro duomenų gavėjai, kuriems perduoti neteisingi, netikslūs, neišsamūs registro duomenys, būtų informuoti apie ištaisytus netikslumus;</w:t>
                      </w:r>
                    </w:p>
                  </w:sdtContent>
                </w:sdt>
                <w:sdt>
                  <w:sdtPr>
                    <w:alias w:val="16.4 pp."/>
                    <w:tag w:val="part_37552f439bc54c2883f298668ec8f96b"/>
                    <w:lock w:val="sdtLocked"/>
                    <w:richText/>
                  </w:sdtPr>
                  <w:sdtContent>
                    <w:p>
                      <w:pPr>
                        <w:ind w:firstLine="709"/>
                        <w:jc w:val="both"/>
                        <w:rPr>
                          <w:color w:val="000000"/>
                        </w:rPr>
                      </w:pPr>
                      <w:sdt>
                        <w:sdtPr>
                          <w:alias w:val="Numeris"/>
                          <w:tag w:val="nr_37552f439bc54c2883f298668ec8f96b"/>
                          <w:lock w:val="sdtLocked"/>
                          <w:richText/>
                        </w:sdtPr>
                        <w:sdtContent>
                          <w:r>
                            <w:rPr>
                              <w:color w:val="000000"/>
                            </w:rPr>
                            <w:t>16.4</w:t>
                          </w:r>
                        </w:sdtContent>
                      </w:sdt>
                      <w:r>
                        <w:rPr>
                          <w:color w:val="000000"/>
                        </w:rPr>
                        <w:t>. registras būtų tvarkomas vadovaujantis šiais Nuostatais ir kitais teisės aktais.</w:t>
                      </w:r>
                    </w:p>
                  </w:sdtContent>
                </w:sdt>
              </w:sdtContent>
            </w:sdt>
            <w:sdt>
              <w:sdtPr>
                <w:alias w:val="17 p."/>
                <w:tag w:val="part_e18b1a1a5e7247c8b3ef472303996045"/>
                <w:lock w:val="sdtLocked"/>
                <w:richText/>
              </w:sdtPr>
              <w:sdtContent>
                <w:p>
                  <w:pPr>
                    <w:ind w:firstLine="709"/>
                    <w:jc w:val="both"/>
                    <w:rPr>
                      <w:color w:val="000000"/>
                    </w:rPr>
                  </w:pPr>
                  <w:sdt>
                    <w:sdtPr>
                      <w:alias w:val="Numeris"/>
                      <w:tag w:val="nr_e18b1a1a5e7247c8b3ef472303996045"/>
                      <w:lock w:val="sdtLocked"/>
                      <w:richText/>
                    </w:sdtPr>
                    <w:sdtContent>
                      <w:r>
                        <w:rPr>
                          <w:color w:val="000000"/>
                        </w:rPr>
                        <w:t>17</w:t>
                      </w:r>
                    </w:sdtContent>
                  </w:sdt>
                  <w:r>
                    <w:rPr>
                      <w:color w:val="000000"/>
                    </w:rPr>
                    <w:t>. Centrinė ir teritorinės registro tvarkymo įstaigos turi teisę:</w:t>
                  </w:r>
                </w:p>
                <w:sdt>
                  <w:sdtPr>
                    <w:alias w:val="17.1 pp."/>
                    <w:tag w:val="part_cfd32c74d9c54714bfe6ddf7f55cffe3"/>
                    <w:lock w:val="sdtLocked"/>
                    <w:richText/>
                  </w:sdtPr>
                  <w:sdtContent>
                    <w:p>
                      <w:pPr>
                        <w:ind w:firstLine="709"/>
                        <w:jc w:val="both"/>
                        <w:rPr>
                          <w:color w:val="000000"/>
                        </w:rPr>
                      </w:pPr>
                      <w:sdt>
                        <w:sdtPr>
                          <w:alias w:val="Numeris"/>
                          <w:tag w:val="nr_cfd32c74d9c54714bfe6ddf7f55cffe3"/>
                          <w:lock w:val="sdtLocked"/>
                          <w:richText/>
                        </w:sdtPr>
                        <w:sdtContent>
                          <w:r>
                            <w:rPr>
                              <w:color w:val="000000"/>
                            </w:rPr>
                            <w:t>17.1</w:t>
                          </w:r>
                        </w:sdtContent>
                      </w:sdt>
                      <w:r>
                        <w:rPr>
                          <w:color w:val="000000"/>
                        </w:rPr>
                        <w:t>. reikalauti iš registro duomenų teikėjų, kad registro duomenys, jų pakeitimai ir dokumentai būtų surašyti ir pateikti nustatytąja tvarka ir terminais;</w:t>
                      </w:r>
                    </w:p>
                  </w:sdtContent>
                </w:sdt>
                <w:sdt>
                  <w:sdtPr>
                    <w:alias w:val="17.2 pp."/>
                    <w:tag w:val="part_09f1dcf782d5480f8d0aad19a52d2442"/>
                    <w:lock w:val="sdtLocked"/>
                    <w:richText/>
                  </w:sdtPr>
                  <w:sdtContent>
                    <w:p>
                      <w:pPr>
                        <w:ind w:firstLine="709"/>
                        <w:jc w:val="both"/>
                        <w:rPr>
                          <w:color w:val="000000"/>
                        </w:rPr>
                      </w:pPr>
                      <w:sdt>
                        <w:sdtPr>
                          <w:alias w:val="Numeris"/>
                          <w:tag w:val="nr_09f1dcf782d5480f8d0aad19a52d2442"/>
                          <w:lock w:val="sdtLocked"/>
                          <w:richText/>
                        </w:sdtPr>
                        <w:sdtContent>
                          <w:r>
                            <w:rPr>
                              <w:color w:val="000000"/>
                            </w:rPr>
                            <w:t>17.2</w:t>
                          </w:r>
                        </w:sdtContent>
                      </w:sdt>
                      <w:r>
                        <w:rPr>
                          <w:color w:val="000000"/>
                        </w:rPr>
                        <w:t>. skirti registro duomenų teikėjui terminą trūkumams pašalinti, jeigu registro tvarkymo įstaiga nustato, kad registrui pateikti duomenys ar dokumentai netikslūs, neatitinka teisės aktų nustatytų reikalavimų;</w:t>
                      </w:r>
                    </w:p>
                  </w:sdtContent>
                </w:sdt>
                <w:sdt>
                  <w:sdtPr>
                    <w:alias w:val="17.3 pp."/>
                    <w:tag w:val="part_31ddda532f4b4b028f2edfcaed1fb1af"/>
                    <w:lock w:val="sdtLocked"/>
                    <w:richText/>
                  </w:sdtPr>
                  <w:sdtContent>
                    <w:p>
                      <w:pPr>
                        <w:ind w:firstLine="709"/>
                        <w:jc w:val="both"/>
                        <w:rPr>
                          <w:color w:val="000000"/>
                        </w:rPr>
                      </w:pPr>
                      <w:sdt>
                        <w:sdtPr>
                          <w:alias w:val="Numeris"/>
                          <w:tag w:val="nr_31ddda532f4b4b028f2edfcaed1fb1af"/>
                          <w:lock w:val="sdtLocked"/>
                          <w:richText/>
                        </w:sdtPr>
                        <w:sdtContent>
                          <w:r>
                            <w:rPr>
                              <w:color w:val="000000"/>
                            </w:rPr>
                            <w:t>17.3</w:t>
                          </w:r>
                        </w:sdtContent>
                      </w:sdt>
                      <w:r>
                        <w:rPr>
                          <w:color w:val="000000"/>
                        </w:rPr>
                        <w:t>. siūlyti vadovaujančiajai registro tvarkymo įstaigai keisti registro darbo organizavimo principus ir tvarką;</w:t>
                      </w:r>
                    </w:p>
                  </w:sdtContent>
                </w:sdt>
                <w:sdt>
                  <w:sdtPr>
                    <w:alias w:val="17.4 pp."/>
                    <w:tag w:val="part_dccd8cebb8ee41c2937dada411edb558"/>
                    <w:lock w:val="sdtLocked"/>
                    <w:richText/>
                  </w:sdtPr>
                  <w:sdtContent>
                    <w:p>
                      <w:pPr>
                        <w:ind w:firstLine="709"/>
                        <w:jc w:val="both"/>
                        <w:rPr>
                          <w:color w:val="000000"/>
                        </w:rPr>
                      </w:pPr>
                      <w:sdt>
                        <w:sdtPr>
                          <w:alias w:val="Numeris"/>
                          <w:tag w:val="nr_dccd8cebb8ee41c2937dada411edb558"/>
                          <w:lock w:val="sdtLocked"/>
                          <w:richText/>
                        </w:sdtPr>
                        <w:sdtContent>
                          <w:r>
                            <w:rPr>
                              <w:color w:val="000000"/>
                            </w:rPr>
                            <w:t>17.4</w:t>
                          </w:r>
                        </w:sdtContent>
                      </w:sdt>
                      <w:r>
                        <w:rPr>
                          <w:color w:val="000000"/>
                        </w:rPr>
                        <w:t>. atlikti kitus šiuose Nuostatuose numatytus veiksmus.</w:t>
                      </w:r>
                    </w:p>
                  </w:sdtContent>
                </w:sdt>
              </w:sdtContent>
            </w:sdt>
            <w:sdt>
              <w:sdtPr>
                <w:alias w:val="18 p."/>
                <w:tag w:val="part_97dedb4eaf824088be1a6e3d6f193f7f"/>
                <w:lock w:val="sdtLocked"/>
                <w:richText/>
              </w:sdtPr>
              <w:sdtContent>
                <w:p>
                  <w:pPr>
                    <w:ind w:firstLine="709"/>
                    <w:jc w:val="both"/>
                    <w:rPr>
                      <w:color w:val="000000"/>
                    </w:rPr>
                  </w:pPr>
                  <w:sdt>
                    <w:sdtPr>
                      <w:alias w:val="Numeris"/>
                      <w:tag w:val="nr_97dedb4eaf824088be1a6e3d6f193f7f"/>
                      <w:lock w:val="sdtLocked"/>
                      <w:richText/>
                    </w:sdtPr>
                    <w:sdtContent>
                      <w:r>
                        <w:rPr>
                          <w:color w:val="000000"/>
                        </w:rPr>
                        <w:t>18</w:t>
                      </w:r>
                    </w:sdtContent>
                  </w:sdt>
                  <w:r>
                    <w:rPr>
                      <w:color w:val="000000"/>
                    </w:rPr>
                    <w:t>. Centrinės ir teritorinės registro tvarkymo įstaigos yra registre tvarkomų asmens duomenų tvarkytojos.</w:t>
                  </w:r>
                </w:p>
                <w:p>
                  <w:pPr>
                    <w:jc w:val="center"/>
                    <w:rPr>
                      <w:color w:val="000000"/>
                    </w:rPr>
                  </w:pPr>
                </w:p>
              </w:sdtContent>
            </w:sdt>
          </w:sdtContent>
        </w:sdt>
        <w:sdt>
          <w:sdtPr>
            <w:alias w:val="skyrius"/>
            <w:tag w:val="part_7ad6b49189344f539110f6a145b05c50"/>
            <w:lock w:val="sdtLocked"/>
            <w:richText/>
          </w:sdtPr>
          <w:sdtContent>
            <w:p>
              <w:pPr>
                <w:jc w:val="center"/>
                <w:rPr>
                  <w:b/>
                  <w:color w:val="000000"/>
                </w:rPr>
              </w:pPr>
              <w:sdt>
                <w:sdtPr>
                  <w:alias w:val="Numeris"/>
                  <w:tag w:val="nr_7ad6b49189344f539110f6a145b05c50"/>
                  <w:lock w:val="sdtLocked"/>
                  <w:richText/>
                </w:sdtPr>
                <w:sdtContent>
                  <w:r>
                    <w:rPr>
                      <w:b/>
                      <w:color w:val="000000"/>
                    </w:rPr>
                    <w:t>III</w:t>
                  </w:r>
                </w:sdtContent>
              </w:sdt>
              <w:r>
                <w:rPr>
                  <w:b/>
                  <w:color w:val="000000"/>
                </w:rPr>
                <w:t xml:space="preserve">. </w:t>
              </w:r>
              <w:sdt>
                <w:sdtPr>
                  <w:alias w:val="Pavadinimas"/>
                  <w:tag w:val="title_7ad6b49189344f539110f6a145b05c50"/>
                  <w:lock w:val="sdtLocked"/>
                  <w:richText/>
                </w:sdtPr>
                <w:sdtContent>
                  <w:r>
                    <w:rPr>
                      <w:b/>
                      <w:color w:val="000000"/>
                    </w:rPr>
                    <w:t>REGISTRO DUOMENYS</w:t>
                  </w:r>
                </w:sdtContent>
              </w:sdt>
            </w:p>
            <w:p>
              <w:pPr>
                <w:jc w:val="center"/>
                <w:rPr>
                  <w:color w:val="000000"/>
                </w:rPr>
              </w:pPr>
            </w:p>
            <w:sdt>
              <w:sdtPr>
                <w:alias w:val="19 p."/>
                <w:tag w:val="part_c3262cc859914e81b9eb9017b1a48aab"/>
                <w:lock w:val="sdtLocked"/>
                <w:richText/>
              </w:sdtPr>
              <w:sdtContent>
                <w:p>
                  <w:pPr>
                    <w:ind w:firstLine="709"/>
                    <w:jc w:val="both"/>
                    <w:rPr>
                      <w:color w:val="000000"/>
                    </w:rPr>
                  </w:pPr>
                  <w:sdt>
                    <w:sdtPr>
                      <w:alias w:val="Numeris"/>
                      <w:tag w:val="nr_c3262cc859914e81b9eb9017b1a48aab"/>
                      <w:lock w:val="sdtLocked"/>
                      <w:richText/>
                    </w:sdtPr>
                    <w:sdtContent>
                      <w:r>
                        <w:rPr>
                          <w:color w:val="000000"/>
                        </w:rPr>
                        <w:t>19</w:t>
                      </w:r>
                    </w:sdtContent>
                  </w:sdt>
                  <w:r>
                    <w:rPr>
                      <w:color w:val="000000"/>
                    </w:rPr>
                    <w:t>. Registre tvarkomi šie bendrieji apdraustųjų ir išmokų gavėjų duomenys:</w:t>
                  </w:r>
                </w:p>
                <w:sdt>
                  <w:sdtPr>
                    <w:alias w:val="19.1 pp."/>
                    <w:tag w:val="part_3040699c836d4a60b742b05606d9620a"/>
                    <w:lock w:val="sdtLocked"/>
                    <w:richText/>
                  </w:sdtPr>
                  <w:sdtContent>
                    <w:p>
                      <w:pPr>
                        <w:ind w:firstLine="709"/>
                        <w:jc w:val="both"/>
                        <w:rPr>
                          <w:bCs/>
                          <w:color w:val="000000"/>
                        </w:rPr>
                      </w:pPr>
                      <w:sdt>
                        <w:sdtPr>
                          <w:alias w:val="Numeris"/>
                          <w:tag w:val="nr_3040699c836d4a60b742b05606d9620a"/>
                          <w:lock w:val="sdtLocked"/>
                          <w:richText/>
                        </w:sdtPr>
                        <w:sdtContent>
                          <w:r>
                            <w:rPr>
                              <w:color w:val="000000"/>
                            </w:rPr>
                            <w:t>19.1</w:t>
                          </w:r>
                        </w:sdtContent>
                      </w:sdt>
                      <w:r>
                        <w:rPr>
                          <w:color w:val="000000"/>
                        </w:rPr>
                        <w:t>. asmens kodas;</w:t>
                      </w:r>
                    </w:p>
                  </w:sdtContent>
                </w:sdt>
                <w:sdt>
                  <w:sdtPr>
                    <w:alias w:val="19.2 pp."/>
                    <w:tag w:val="part_d41bf658689d45428d01d9b529a82ba0"/>
                    <w:lock w:val="sdtLocked"/>
                    <w:richText/>
                  </w:sdtPr>
                  <w:sdtContent>
                    <w:p>
                      <w:pPr>
                        <w:ind w:firstLine="709"/>
                        <w:jc w:val="both"/>
                        <w:rPr>
                          <w:color w:val="000000"/>
                        </w:rPr>
                      </w:pPr>
                      <w:sdt>
                        <w:sdtPr>
                          <w:alias w:val="Numeris"/>
                          <w:tag w:val="nr_d41bf658689d45428d01d9b529a82ba0"/>
                          <w:lock w:val="sdtLocked"/>
                          <w:richText/>
                        </w:sdtPr>
                        <w:sdtContent>
                          <w:r>
                            <w:rPr>
                              <w:color w:val="000000"/>
                            </w:rPr>
                            <w:t>19.2</w:t>
                          </w:r>
                        </w:sdtContent>
                      </w:sdt>
                      <w:r>
                        <w:rPr>
                          <w:color w:val="000000"/>
                        </w:rPr>
                        <w:t>. asmens socialinio draudimo numeris;</w:t>
                      </w:r>
                    </w:p>
                  </w:sdtContent>
                </w:sdt>
                <w:sdt>
                  <w:sdtPr>
                    <w:alias w:val="19.3 pp."/>
                    <w:tag w:val="part_db6ebf98caa3473ba3d97d69da3c8094"/>
                    <w:lock w:val="sdtLocked"/>
                    <w:richText/>
                  </w:sdtPr>
                  <w:sdtContent>
                    <w:p>
                      <w:pPr>
                        <w:ind w:firstLine="709"/>
                        <w:jc w:val="both"/>
                        <w:rPr>
                          <w:color w:val="000000"/>
                        </w:rPr>
                      </w:pPr>
                      <w:sdt>
                        <w:sdtPr>
                          <w:alias w:val="Numeris"/>
                          <w:tag w:val="nr_db6ebf98caa3473ba3d97d69da3c8094"/>
                          <w:lock w:val="sdtLocked"/>
                          <w:richText/>
                        </w:sdtPr>
                        <w:sdtContent>
                          <w:r>
                            <w:rPr>
                              <w:color w:val="000000"/>
                            </w:rPr>
                            <w:t>19.3</w:t>
                          </w:r>
                        </w:sdtContent>
                      </w:sdt>
                      <w:r>
                        <w:rPr>
                          <w:color w:val="000000"/>
                        </w:rPr>
                        <w:t>. vardas (vardai);</w:t>
                      </w:r>
                    </w:p>
                  </w:sdtContent>
                </w:sdt>
                <w:sdt>
                  <w:sdtPr>
                    <w:alias w:val="19.4 pp."/>
                    <w:tag w:val="part_8b2497b976eb48c19c88855aa7670088"/>
                    <w:lock w:val="sdtLocked"/>
                    <w:richText/>
                  </w:sdtPr>
                  <w:sdtContent>
                    <w:p>
                      <w:pPr>
                        <w:ind w:firstLine="709"/>
                        <w:jc w:val="both"/>
                        <w:rPr>
                          <w:color w:val="000000"/>
                        </w:rPr>
                      </w:pPr>
                      <w:sdt>
                        <w:sdtPr>
                          <w:alias w:val="Numeris"/>
                          <w:tag w:val="nr_8b2497b976eb48c19c88855aa7670088"/>
                          <w:lock w:val="sdtLocked"/>
                          <w:richText/>
                        </w:sdtPr>
                        <w:sdtContent>
                          <w:r>
                            <w:rPr>
                              <w:color w:val="000000"/>
                            </w:rPr>
                            <w:t>19.4</w:t>
                          </w:r>
                        </w:sdtContent>
                      </w:sdt>
                      <w:r>
                        <w:rPr>
                          <w:color w:val="000000"/>
                        </w:rPr>
                        <w:t>. pavardė (pavardės);</w:t>
                      </w:r>
                    </w:p>
                  </w:sdtContent>
                </w:sdt>
                <w:sdt>
                  <w:sdtPr>
                    <w:alias w:val="19.5 pp."/>
                    <w:tag w:val="part_15ca115e2001473c9b41983325db70d3"/>
                    <w:lock w:val="sdtLocked"/>
                    <w:richText/>
                  </w:sdtPr>
                  <w:sdtContent>
                    <w:p>
                      <w:pPr>
                        <w:ind w:firstLine="709"/>
                        <w:jc w:val="both"/>
                        <w:rPr>
                          <w:color w:val="000000"/>
                        </w:rPr>
                      </w:pPr>
                      <w:sdt>
                        <w:sdtPr>
                          <w:alias w:val="Numeris"/>
                          <w:tag w:val="nr_15ca115e2001473c9b41983325db70d3"/>
                          <w:lock w:val="sdtLocked"/>
                          <w:richText/>
                        </w:sdtPr>
                        <w:sdtContent>
                          <w:r>
                            <w:rPr>
                              <w:color w:val="000000"/>
                            </w:rPr>
                            <w:t>19.5</w:t>
                          </w:r>
                        </w:sdtContent>
                      </w:sdt>
                      <w:r>
                        <w:rPr>
                          <w:color w:val="000000"/>
                        </w:rPr>
                        <w:t>. lytis;</w:t>
                      </w:r>
                    </w:p>
                  </w:sdtContent>
                </w:sdt>
                <w:sdt>
                  <w:sdtPr>
                    <w:alias w:val="19.6 pp."/>
                    <w:tag w:val="part_6c4ef8824e0846edaa705f3ac9399a8b"/>
                    <w:lock w:val="sdtLocked"/>
                    <w:richText/>
                  </w:sdtPr>
                  <w:sdtContent>
                    <w:p>
                      <w:pPr>
                        <w:ind w:firstLine="709"/>
                        <w:jc w:val="both"/>
                        <w:rPr>
                          <w:color w:val="000000"/>
                        </w:rPr>
                      </w:pPr>
                      <w:sdt>
                        <w:sdtPr>
                          <w:alias w:val="Numeris"/>
                          <w:tag w:val="nr_6c4ef8824e0846edaa705f3ac9399a8b"/>
                          <w:lock w:val="sdtLocked"/>
                          <w:richText/>
                        </w:sdtPr>
                        <w:sdtContent>
                          <w:r>
                            <w:rPr>
                              <w:color w:val="000000"/>
                            </w:rPr>
                            <w:t>19.6</w:t>
                          </w:r>
                        </w:sdtContent>
                      </w:sdt>
                      <w:r>
                        <w:rPr>
                          <w:color w:val="000000"/>
                        </w:rPr>
                        <w:t>. gimimo data;</w:t>
                      </w:r>
                    </w:p>
                  </w:sdtContent>
                </w:sdt>
                <w:sdt>
                  <w:sdtPr>
                    <w:alias w:val="19.7 pp."/>
                    <w:tag w:val="part_7935dba6071a4bdabddc35006419d2ac"/>
                    <w:lock w:val="sdtLocked"/>
                    <w:richText/>
                  </w:sdtPr>
                  <w:sdtContent>
                    <w:p>
                      <w:pPr>
                        <w:ind w:firstLine="709"/>
                        <w:jc w:val="both"/>
                        <w:rPr>
                          <w:color w:val="000000"/>
                        </w:rPr>
                      </w:pPr>
                      <w:sdt>
                        <w:sdtPr>
                          <w:alias w:val="Numeris"/>
                          <w:tag w:val="nr_7935dba6071a4bdabddc35006419d2ac"/>
                          <w:lock w:val="sdtLocked"/>
                          <w:richText/>
                        </w:sdtPr>
                        <w:sdtContent>
                          <w:r>
                            <w:rPr>
                              <w:color w:val="000000"/>
                            </w:rPr>
                            <w:t>19.7</w:t>
                          </w:r>
                        </w:sdtContent>
                      </w:sdt>
                      <w:r>
                        <w:rPr>
                          <w:color w:val="000000"/>
                        </w:rPr>
                        <w:t>. mirties data (jeigu asmuo miręs);</w:t>
                      </w:r>
                    </w:p>
                  </w:sdtContent>
                </w:sdt>
                <w:sdt>
                  <w:sdtPr>
                    <w:alias w:val="19.8 pp."/>
                    <w:tag w:val="part_e9b4d7d99210447abf2fe9e7cfaa62e3"/>
                    <w:lock w:val="sdtLocked"/>
                    <w:richText/>
                  </w:sdtPr>
                  <w:sdtContent>
                    <w:p>
                      <w:pPr>
                        <w:ind w:firstLine="709"/>
                        <w:jc w:val="both"/>
                        <w:rPr>
                          <w:color w:val="000000"/>
                        </w:rPr>
                      </w:pPr>
                      <w:sdt>
                        <w:sdtPr>
                          <w:alias w:val="Numeris"/>
                          <w:tag w:val="nr_e9b4d7d99210447abf2fe9e7cfaa62e3"/>
                          <w:lock w:val="sdtLocked"/>
                          <w:richText/>
                        </w:sdtPr>
                        <w:sdtContent>
                          <w:r>
                            <w:rPr>
                              <w:color w:val="000000"/>
                            </w:rPr>
                            <w:t>19.8</w:t>
                          </w:r>
                        </w:sdtContent>
                      </w:sdt>
                      <w:r>
                        <w:rPr>
                          <w:color w:val="000000"/>
                        </w:rPr>
                        <w:t>. pilietybė (pilietybės);</w:t>
                      </w:r>
                    </w:p>
                  </w:sdtContent>
                </w:sdt>
                <w:sdt>
                  <w:sdtPr>
                    <w:alias w:val="19.9 pp."/>
                    <w:tag w:val="part_6e572f4440494155b826069934bc639a"/>
                    <w:lock w:val="sdtLocked"/>
                    <w:richText/>
                  </w:sdtPr>
                  <w:sdtContent>
                    <w:p>
                      <w:pPr>
                        <w:ind w:firstLine="709"/>
                        <w:jc w:val="both"/>
                        <w:rPr>
                          <w:color w:val="000000"/>
                        </w:rPr>
                      </w:pPr>
                      <w:sdt>
                        <w:sdtPr>
                          <w:alias w:val="Numeris"/>
                          <w:tag w:val="nr_6e572f4440494155b826069934bc639a"/>
                          <w:lock w:val="sdtLocked"/>
                          <w:richText/>
                        </w:sdtPr>
                        <w:sdtContent>
                          <w:r>
                            <w:rPr>
                              <w:color w:val="000000"/>
                            </w:rPr>
                            <w:t>19.9</w:t>
                          </w:r>
                        </w:sdtContent>
                      </w:sdt>
                      <w:r>
                        <w:rPr>
                          <w:color w:val="000000"/>
                        </w:rPr>
                        <w:t xml:space="preserve">. gyvenamoji vieta, atvykimo į gyvenamąją vietą data; jeigu asmuo išvyksta </w:t>
                      </w:r>
                      <w:r>
                        <w:rPr>
                          <w:color w:val="000000"/>
                          <w:spacing w:val="-2"/>
                        </w:rPr>
                        <w:t>gyventi į užsienį, – išvykimo vieta (valstybė) ir išvykimo data; jeigu nuolat gyvena užsienyje,</w:t>
                      </w:r>
                      <w:r>
                        <w:rPr>
                          <w:color w:val="000000"/>
                        </w:rPr>
                        <w:t xml:space="preserve"> – valstybė; jeigu neturi gyvenamosios vietos, – savivaldybė, kurioje gyvena;</w:t>
                      </w:r>
                    </w:p>
                  </w:sdtContent>
                </w:sdt>
                <w:sdt>
                  <w:sdtPr>
                    <w:alias w:val="19.10 pp."/>
                    <w:tag w:val="part_c631b8e4c76847a5a37ad70c45b53565"/>
                    <w:lock w:val="sdtLocked"/>
                    <w:richText/>
                  </w:sdtPr>
                  <w:sdtContent>
                    <w:p>
                      <w:pPr>
                        <w:ind w:firstLine="709"/>
                        <w:jc w:val="both"/>
                        <w:rPr>
                          <w:color w:val="000000"/>
                        </w:rPr>
                      </w:pPr>
                      <w:sdt>
                        <w:sdtPr>
                          <w:alias w:val="Numeris"/>
                          <w:tag w:val="nr_c631b8e4c76847a5a37ad70c45b53565"/>
                          <w:lock w:val="sdtLocked"/>
                          <w:richText/>
                        </w:sdtPr>
                        <w:sdtContent>
                          <w:r>
                            <w:rPr>
                              <w:color w:val="000000"/>
                            </w:rPr>
                            <w:t>19.10</w:t>
                          </w:r>
                        </w:sdtContent>
                      </w:sdt>
                      <w:r>
                        <w:rPr>
                          <w:color w:val="000000"/>
                        </w:rPr>
                        <w:t>. šeiminė padėtis ir jos pasikeitimo data;</w:t>
                      </w:r>
                    </w:p>
                  </w:sdtContent>
                </w:sdt>
                <w:sdt>
                  <w:sdtPr>
                    <w:alias w:val="19.11 pp."/>
                    <w:tag w:val="part_b523e743a0c94f9d8601a9220e33e500"/>
                    <w:lock w:val="sdtLocked"/>
                    <w:richText/>
                  </w:sdtPr>
                  <w:sdtContent>
                    <w:p>
                      <w:pPr>
                        <w:ind w:firstLine="709"/>
                        <w:jc w:val="both"/>
                        <w:rPr>
                          <w:color w:val="000000"/>
                        </w:rPr>
                      </w:pPr>
                      <w:sdt>
                        <w:sdtPr>
                          <w:alias w:val="Numeris"/>
                          <w:tag w:val="nr_b523e743a0c94f9d8601a9220e33e500"/>
                          <w:lock w:val="sdtLocked"/>
                          <w:richText/>
                        </w:sdtPr>
                        <w:sdtContent>
                          <w:r>
                            <w:rPr>
                              <w:color w:val="000000"/>
                            </w:rPr>
                            <w:t>19.11</w:t>
                          </w:r>
                        </w:sdtContent>
                      </w:sdt>
                      <w:r>
                        <w:rPr>
                          <w:color w:val="000000"/>
                        </w:rPr>
                        <w:t>. tėvų, vaikų ir sutuoktinių asmens kodai (jeigu asmens kodai nesuteikti, – kiti asmens duomenys, pagrįsti dokumentais ir nurodyti šių Nuostatų 19.2–19.10 punktuose);</w:t>
                      </w:r>
                    </w:p>
                  </w:sdtContent>
                </w:sdt>
                <w:sdt>
                  <w:sdtPr>
                    <w:alias w:val="19.12 pp."/>
                    <w:tag w:val="part_225163753fa6449d9f7d0ba4c8b6a0e3"/>
                    <w:lock w:val="sdtLocked"/>
                    <w:richText/>
                  </w:sdtPr>
                  <w:sdtContent>
                    <w:p>
                      <w:pPr>
                        <w:ind w:firstLine="709"/>
                        <w:jc w:val="both"/>
                        <w:rPr>
                          <w:color w:val="000000"/>
                        </w:rPr>
                      </w:pPr>
                      <w:sdt>
                        <w:sdtPr>
                          <w:alias w:val="Numeris"/>
                          <w:tag w:val="nr_225163753fa6449d9f7d0ba4c8b6a0e3"/>
                          <w:lock w:val="sdtLocked"/>
                          <w:richText/>
                        </w:sdtPr>
                        <w:sdtContent>
                          <w:r>
                            <w:rPr>
                              <w:color w:val="000000"/>
                            </w:rPr>
                            <w:t>19.12</w:t>
                          </w:r>
                        </w:sdtContent>
                      </w:sdt>
                      <w:r>
                        <w:rPr>
                          <w:color w:val="000000"/>
                        </w:rPr>
                        <w:t>. asmens įregistravimo į registrą, išregistravimo iš registro datos, duomenų įrašymo ir keitimo registre datos.</w:t>
                      </w:r>
                    </w:p>
                  </w:sdtContent>
                </w:sdt>
              </w:sdtContent>
            </w:sdt>
            <w:sdt>
              <w:sdtPr>
                <w:alias w:val="20 p."/>
                <w:tag w:val="part_230bb66a54a840c18d1f71df42f1776f"/>
                <w:lock w:val="sdtLocked"/>
                <w:richText/>
              </w:sdtPr>
              <w:sdtContent>
                <w:p>
                  <w:pPr>
                    <w:ind w:firstLine="709"/>
                    <w:jc w:val="both"/>
                    <w:rPr>
                      <w:color w:val="000000"/>
                    </w:rPr>
                  </w:pPr>
                  <w:sdt>
                    <w:sdtPr>
                      <w:alias w:val="Numeris"/>
                      <w:tag w:val="nr_230bb66a54a840c18d1f71df42f1776f"/>
                      <w:lock w:val="sdtLocked"/>
                      <w:richText/>
                    </w:sdtPr>
                    <w:sdtContent>
                      <w:r>
                        <w:rPr>
                          <w:color w:val="000000"/>
                        </w:rPr>
                        <w:t>20</w:t>
                      </w:r>
                    </w:sdtContent>
                  </w:sdt>
                  <w:r>
                    <w:rPr>
                      <w:color w:val="000000"/>
                    </w:rPr>
                    <w:t>. Registre tvarkomi šie apdraustųjų specifiniai duomenys:</w:t>
                  </w:r>
                </w:p>
                <w:sdt>
                  <w:sdtPr>
                    <w:alias w:val="20.1 pp."/>
                    <w:tag w:val="part_a513f25a17a1448bbcdf4fe4392df531"/>
                    <w:lock w:val="sdtLocked"/>
                    <w:richText/>
                  </w:sdtPr>
                  <w:sdtContent>
                    <w:p>
                      <w:pPr>
                        <w:ind w:firstLine="709"/>
                        <w:jc w:val="both"/>
                        <w:rPr>
                          <w:color w:val="000000"/>
                        </w:rPr>
                      </w:pPr>
                      <w:sdt>
                        <w:sdtPr>
                          <w:alias w:val="Numeris"/>
                          <w:tag w:val="nr_a513f25a17a1448bbcdf4fe4392df531"/>
                          <w:lock w:val="sdtLocked"/>
                          <w:richText/>
                        </w:sdtPr>
                        <w:sdtContent>
                          <w:r>
                            <w:rPr>
                              <w:color w:val="000000"/>
                            </w:rPr>
                            <w:t>20.1</w:t>
                          </w:r>
                        </w:sdtContent>
                      </w:sdt>
                      <w:r>
                        <w:rPr>
                          <w:color w:val="000000"/>
                        </w:rPr>
                        <w:t>. v</w:t>
                      </w:r>
                      <w:r>
                        <w:rPr>
                          <w:bCs/>
                          <w:color w:val="000000"/>
                        </w:rPr>
                        <w:t>alstybinio</w:t>
                      </w:r>
                      <w:r>
                        <w:rPr>
                          <w:color w:val="000000"/>
                        </w:rPr>
                        <w:t xml:space="preserve"> socialinio draudimo įmokų, valstybinio socialinio draudimo rūšių ir laikotarpių duomenys:</w:t>
                      </w:r>
                    </w:p>
                    <w:sdt>
                      <w:sdtPr>
                        <w:alias w:val="20.1.1 pp."/>
                        <w:tag w:val="part_0d77e0ae350a40b38710bccd3c062b6e"/>
                        <w:lock w:val="sdtLocked"/>
                        <w:richText/>
                      </w:sdtPr>
                      <w:sdtContent>
                        <w:p>
                          <w:pPr>
                            <w:ind w:firstLine="709"/>
                            <w:jc w:val="both"/>
                            <w:rPr>
                              <w:color w:val="000000"/>
                            </w:rPr>
                          </w:pPr>
                          <w:sdt>
                            <w:sdtPr>
                              <w:alias w:val="Numeris"/>
                              <w:tag w:val="nr_0d77e0ae350a40b38710bccd3c062b6e"/>
                              <w:lock w:val="sdtLocked"/>
                              <w:richText/>
                            </w:sdtPr>
                            <w:sdtContent>
                              <w:r>
                                <w:rPr>
                                  <w:color w:val="000000"/>
                                </w:rPr>
                                <w:t>20.1.1</w:t>
                              </w:r>
                            </w:sdtContent>
                          </w:sdt>
                          <w:r>
                            <w:rPr>
                              <w:color w:val="000000"/>
                            </w:rPr>
                            <w:t>. valstybinio socialinio draudimo pradžios data ir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2 pp."/>
                        <w:tag w:val="part_e726c1a03ee0467b9d2c942404bf1c00"/>
                        <w:lock w:val="sdtLocked"/>
                        <w:richText/>
                      </w:sdtPr>
                      <w:sdtContent>
                        <w:p>
                          <w:pPr>
                            <w:ind w:firstLine="709"/>
                            <w:jc w:val="both"/>
                          </w:pPr>
                          <w:sdt>
                            <w:sdtPr>
                              <w:alias w:val="Numeris"/>
                              <w:tag w:val="nr_e726c1a03ee0467b9d2c942404bf1c00"/>
                              <w:lock w:val="sdtLocked"/>
                              <w:richText/>
                            </w:sdtPr>
                            <w:sdtContent>
                              <w:r>
                                <w:rPr>
                                  <w:color w:val="000000"/>
                                </w:rPr>
                                <w:t>20.1.2</w:t>
                              </w:r>
                            </w:sdtContent>
                          </w:sdt>
                          <w:r>
                            <w:rPr>
                              <w:color w:val="000000"/>
                            </w:rPr>
                            <w:t>. valstybinio socialinio draudimo pabaigos data ir priežastis, atleidimo iš darbo (tarnybos) pagrindas (teisės aktas, straipsnis, dalis,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
                      <w:sdtPr>
                        <w:alias w:val="20.1.3 pp."/>
                        <w:tag w:val="part_ff02530304f045389b23b1acdccf5644"/>
                        <w:lock w:val="sdtLocked"/>
                        <w:richText/>
                      </w:sdtPr>
                      <w:sdtContent>
                        <w:p>
                          <w:pPr>
                            <w:ind w:firstLine="709"/>
                            <w:jc w:val="both"/>
                            <w:rPr>
                              <w:color w:val="000000"/>
                            </w:rPr>
                          </w:pPr>
                          <w:sdt>
                            <w:sdtPr>
                              <w:alias w:val="Numeris"/>
                              <w:tag w:val="nr_ff02530304f045389b23b1acdccf5644"/>
                              <w:lock w:val="sdtLocked"/>
                              <w:richText/>
                            </w:sdtPr>
                            <w:sdtContent>
                              <w:r>
                                <w:rPr>
                                  <w:color w:val="000000"/>
                                </w:rPr>
                                <w:t>20.1.3</w:t>
                              </w:r>
                            </w:sdtContent>
                          </w:sdt>
                          <w:r>
                            <w:rPr>
                              <w:color w:val="000000"/>
                            </w:rPr>
                            <w:t>. nedraudiminių laikotarpių datos;</w:t>
                          </w:r>
                        </w:p>
                      </w:sdtContent>
                    </w:sdt>
                    <w:sdt>
                      <w:sdtPr>
                        <w:alias w:val="20.1.4 pp."/>
                        <w:tag w:val="part_a2481240c8ba439a828e57b70c75db1a"/>
                        <w:lock w:val="sdtLocked"/>
                        <w:richText/>
                      </w:sdtPr>
                      <w:sdtContent>
                        <w:p>
                          <w:pPr>
                            <w:ind w:firstLine="709"/>
                            <w:jc w:val="both"/>
                            <w:rPr>
                              <w:color w:val="000000"/>
                            </w:rPr>
                          </w:pPr>
                          <w:sdt>
                            <w:sdtPr>
                              <w:alias w:val="Numeris"/>
                              <w:tag w:val="nr_a2481240c8ba439a828e57b70c75db1a"/>
                              <w:lock w:val="sdtLocked"/>
                              <w:richText/>
                            </w:sdtPr>
                            <w:sdtContent>
                              <w:r>
                                <w:rPr>
                                  <w:color w:val="000000"/>
                                </w:rPr>
                                <w:t>20.1.4</w:t>
                              </w:r>
                            </w:sdtContent>
                          </w:sdt>
                          <w:r>
                            <w:rPr>
                              <w:color w:val="000000"/>
                            </w:rPr>
                            <w:t>. draudžiamųjų pajamų, valstybinio socialinio draudimo įmokų sumos;</w:t>
                          </w:r>
                        </w:p>
                      </w:sdtContent>
                    </w:sdt>
                    <w:sdt>
                      <w:sdtPr>
                        <w:alias w:val="20.1.5 pp."/>
                        <w:tag w:val="part_ffed0d7995064e3888bf802fc16d6671"/>
                        <w:lock w:val="sdtLocked"/>
                        <w:richText/>
                      </w:sdtPr>
                      <w:sdtContent>
                        <w:p>
                          <w:pPr>
                            <w:pStyle w:val="PlainText"/>
                            <w:ind w:firstLine="567"/>
                            <w:jc w:val="both"/>
                            <w:rPr>
                              <w:rFonts w:ascii="Times New Roman" w:hAnsi="Times New Roman"/>
                              <w:b/>
                              <w:bCs/>
                              <w:sz w:val="22"/>
                            </w:rPr>
                          </w:pPr>
                          <w:r>
                            <w:rPr>
                              <w:rFonts w:ascii="Times New Roman" w:hAnsi="Times New Roman"/>
                              <w:sz w:val="22"/>
                            </w:rPr>
                            <w:t>20.1.5</w:t>
                          </w:r>
                          <w:r>
                            <w:rPr>
                              <w:rFonts w:ascii="Times New Roman" w:hAnsi="Times New Roman"/>
                              <w:sz w:val="22"/>
                            </w:rPr>
                            <w:t>.</w:t>
                          </w:r>
                          <w:r>
                            <w:rPr>
                              <w:rFonts w:ascii="Times New Roman" w:eastAsia="MS Mincho" w:hAnsi="Times New Roman"/>
                              <w:sz w:val="20"/>
                              <w:i/>
                              <w:iCs/>
                            </w:rPr>
                            <w:t xml:space="preserve"> Neteko galios nuo 2008-05-16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6 pp."/>
                        <w:tag w:val="part_5ea28d49ef6049bba329fc78b5e00abe"/>
                        <w:lock w:val="sdtLocked"/>
                        <w:richText/>
                      </w:sdtPr>
                      <w:sdtContent>
                        <w:p>
                          <w:pPr>
                            <w:ind w:firstLine="709"/>
                            <w:jc w:val="both"/>
                            <w:rPr>
                              <w:color w:val="000000"/>
                            </w:rPr>
                          </w:pPr>
                          <w:sdt>
                            <w:sdtPr>
                              <w:alias w:val="Numeris"/>
                              <w:tag w:val="nr_5ea28d49ef6049bba329fc78b5e00abe"/>
                              <w:lock w:val="sdtLocked"/>
                              <w:richText/>
                            </w:sdtPr>
                            <w:sdtContent>
                              <w:r>
                                <w:t>20.1.6</w:t>
                              </w:r>
                            </w:sdtContent>
                          </w:sdt>
                          <w:r>
                            <w:t>. tėvystės atostogų,</w:t>
                          </w:r>
                          <w:r>
                            <w:rPr>
                              <w:b/>
                            </w:rPr>
                            <w:t xml:space="preserve"> </w:t>
                          </w:r>
                          <w:r>
                            <w:t xml:space="preserve">atostogų vaikui prižiūrėti, kol jam sueis treji metai, pradžios ir pabaigos datos;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0.1.7 pp."/>
                        <w:tag w:val="part_98cdab93e7784c738c242e7b43cf3eed"/>
                        <w:lock w:val="sdtLocked"/>
                        <w:richText/>
                      </w:sdtPr>
                      <w:sdtContent>
                        <w:p>
                          <w:pPr>
                            <w:ind w:firstLine="709"/>
                            <w:jc w:val="both"/>
                            <w:rPr>
                              <w:color w:val="000000"/>
                            </w:rPr>
                          </w:pPr>
                          <w:sdt>
                            <w:sdtPr>
                              <w:alias w:val="Numeris"/>
                              <w:tag w:val="nr_98cdab93e7784c738c242e7b43cf3eed"/>
                              <w:lock w:val="sdtLocked"/>
                              <w:richText/>
                            </w:sdtPr>
                            <w:sdtContent>
                              <w:r>
                                <w:rPr>
                                  <w:color w:val="000000"/>
                                </w:rPr>
                                <w:t>20.1.7</w:t>
                              </w:r>
                            </w:sdtContent>
                          </w:sdt>
                          <w:r>
                            <w:rPr>
                              <w:color w:val="000000"/>
                            </w:rPr>
                            <w:t>. valstybinio socialinio draudimo valstybės lėšomis rūšys ir laikotarpiai;</w:t>
                          </w:r>
                        </w:p>
                      </w:sdtContent>
                    </w:sdt>
                    <w:sdt>
                      <w:sdtPr>
                        <w:alias w:val="20.1.8 pp."/>
                        <w:tag w:val="part_60ce785bcd094849994495e155973a56"/>
                        <w:lock w:val="sdtLocked"/>
                        <w:richText/>
                      </w:sdtPr>
                      <w:sdtContent>
                        <w:p>
                          <w:pPr>
                            <w:ind w:firstLine="709"/>
                            <w:jc w:val="both"/>
                            <w:rPr>
                              <w:color w:val="000000"/>
                            </w:rPr>
                          </w:pPr>
                          <w:sdt>
                            <w:sdtPr>
                              <w:alias w:val="Numeris"/>
                              <w:tag w:val="nr_60ce785bcd094849994495e155973a56"/>
                              <w:lock w:val="sdtLocked"/>
                              <w:richText/>
                            </w:sdtPr>
                            <w:sdtContent>
                              <w:r>
                                <w:rPr>
                                  <w:color w:val="000000"/>
                                </w:rPr>
                                <w:t>20.1.8</w:t>
                              </w:r>
                            </w:sdtContent>
                          </w:sdt>
                          <w:r>
                            <w:rPr>
                              <w:color w:val="000000"/>
                            </w:rPr>
                            <w:t>. asmens, draudžiamo nustatytosiomis valstybinio socialinio draudimo rūšimis (viena ar jų deriniu), kategorija (toliau vadinama – apdraustojo kategorija);</w:t>
                          </w:r>
                        </w:p>
                      </w:sdtContent>
                    </w:sdt>
                    <w:sdt>
                      <w:sdtPr>
                        <w:alias w:val="20.1.9 pp."/>
                        <w:tag w:val="part_5270f24d88324a6699eecc6dc5b3e14c"/>
                        <w:lock w:val="sdtLocked"/>
                        <w:richText/>
                      </w:sdtPr>
                      <w:sdtContent>
                        <w:p>
                          <w:pPr>
                            <w:ind w:firstLine="709"/>
                            <w:jc w:val="both"/>
                            <w:rPr>
                              <w:color w:val="000000"/>
                            </w:rPr>
                          </w:pPr>
                          <w:sdt>
                            <w:sdtPr>
                              <w:alias w:val="Numeris"/>
                              <w:tag w:val="nr_5270f24d88324a6699eecc6dc5b3e14c"/>
                              <w:lock w:val="sdtLocked"/>
                              <w:richText/>
                            </w:sdtPr>
                            <w:sdtContent>
                              <w:r>
                                <w:rPr>
                                  <w:color w:val="000000"/>
                                </w:rPr>
                                <w:t>20.1.9</w:t>
                              </w:r>
                            </w:sdtContent>
                          </w:sdt>
                          <w:r>
                            <w:rPr>
                              <w:color w:val="000000"/>
                            </w:rPr>
                            <w:t>. už kiek mėnesių vidutinio darbo užmokesčio dydžio išeitinė išmoka arba kompensacija išmokėta (apskaičiuota).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Content>
                </w:sdt>
                <w:sdt>
                  <w:sdtPr>
                    <w:alias w:val="20.2 pp."/>
                    <w:tag w:val="part_b92d3aed1a77423bafe11b5a0d1f14a3"/>
                    <w:lock w:val="sdtLocked"/>
                    <w:richText/>
                  </w:sdtPr>
                  <w:sdtContent>
                    <w:p>
                      <w:pPr>
                        <w:ind w:firstLine="709"/>
                        <w:jc w:val="both"/>
                        <w:rPr>
                          <w:color w:val="000000"/>
                        </w:rPr>
                      </w:pPr>
                      <w:sdt>
                        <w:sdtPr>
                          <w:alias w:val="Numeris"/>
                          <w:tag w:val="nr_b92d3aed1a77423bafe11b5a0d1f14a3"/>
                          <w:lock w:val="sdtLocked"/>
                          <w:richText/>
                        </w:sdtPr>
                        <w:sdtContent>
                          <w:r>
                            <w:rPr>
                              <w:color w:val="000000"/>
                            </w:rPr>
                            <w:t>20.2</w:t>
                          </w:r>
                        </w:sdtContent>
                      </w:sdt>
                      <w:r>
                        <w:rPr>
                          <w:color w:val="000000"/>
                        </w:rPr>
                        <w:t>. draudėjų duomenys:</w:t>
                      </w:r>
                    </w:p>
                    <w:sdt>
                      <w:sdtPr>
                        <w:alias w:val="20.2.1 pp."/>
                        <w:tag w:val="part_3360c9b5e7fb4640b415c146597b8423"/>
                        <w:lock w:val="sdtLocked"/>
                        <w:richText/>
                      </w:sdtPr>
                      <w:sdtContent>
                        <w:p>
                          <w:pPr>
                            <w:ind w:firstLine="709"/>
                            <w:jc w:val="both"/>
                            <w:rPr>
                              <w:color w:val="000000"/>
                            </w:rPr>
                          </w:pPr>
                          <w:sdt>
                            <w:sdtPr>
                              <w:alias w:val="Numeris"/>
                              <w:tag w:val="nr_3360c9b5e7fb4640b415c146597b8423"/>
                              <w:lock w:val="sdtLocked"/>
                              <w:richText/>
                            </w:sdtPr>
                            <w:sdtContent>
                              <w:r>
                                <w:rPr>
                                  <w:color w:val="000000"/>
                                </w:rPr>
                                <w:t>20.2.1</w:t>
                              </w:r>
                            </w:sdtContent>
                          </w:sdt>
                          <w:r>
                            <w:rPr>
                              <w:color w:val="000000"/>
                            </w:rPr>
                            <w:t>. draudėjo kodas;</w:t>
                          </w:r>
                        </w:p>
                      </w:sdtContent>
                    </w:sdt>
                    <w:sdt>
                      <w:sdtPr>
                        <w:alias w:val="20.2.2 pp."/>
                        <w:tag w:val="part_32673c61dd254516b8d8afa2127a82da"/>
                        <w:lock w:val="sdtLocked"/>
                        <w:richText/>
                      </w:sdtPr>
                      <w:sdtContent>
                        <w:p>
                          <w:pPr>
                            <w:ind w:firstLine="709"/>
                            <w:jc w:val="both"/>
                            <w:rPr>
                              <w:color w:val="000000"/>
                            </w:rPr>
                          </w:pPr>
                          <w:sdt>
                            <w:sdtPr>
                              <w:alias w:val="Numeris"/>
                              <w:tag w:val="nr_32673c61dd254516b8d8afa2127a82da"/>
                              <w:lock w:val="sdtLocked"/>
                              <w:richText/>
                            </w:sdtPr>
                            <w:sdtContent>
                              <w:r>
                                <w:rPr>
                                  <w:color w:val="000000"/>
                                </w:rPr>
                                <w:t>20.2.2</w:t>
                              </w:r>
                            </w:sdtContent>
                          </w:sdt>
                          <w:r>
                            <w:rPr>
                              <w:color w:val="000000"/>
                            </w:rPr>
                            <w:t>. draudėjo kodo suteikimo ir pabaigos datos;</w:t>
                          </w:r>
                        </w:p>
                      </w:sdtContent>
                    </w:sdt>
                    <w:sdt>
                      <w:sdtPr>
                        <w:alias w:val="20.2.3 pp."/>
                        <w:tag w:val="part_69cec4a64f3f4c5eadd40f2658ef54b7"/>
                        <w:lock w:val="sdtLocked"/>
                        <w:richText/>
                      </w:sdtPr>
                      <w:sdtContent>
                        <w:p>
                          <w:pPr>
                            <w:ind w:firstLine="709"/>
                            <w:jc w:val="both"/>
                            <w:rPr>
                              <w:color w:val="000000"/>
                            </w:rPr>
                          </w:pPr>
                          <w:sdt>
                            <w:sdtPr>
                              <w:alias w:val="Numeris"/>
                              <w:tag w:val="nr_69cec4a64f3f4c5eadd40f2658ef54b7"/>
                              <w:lock w:val="sdtLocked"/>
                              <w:richText/>
                            </w:sdtPr>
                            <w:sdtContent>
                              <w:r>
                                <w:rPr>
                                  <w:color w:val="000000"/>
                                </w:rPr>
                                <w:t>20.2.3</w:t>
                              </w:r>
                            </w:sdtContent>
                          </w:sdt>
                          <w:r>
                            <w:rPr>
                              <w:color w:val="000000"/>
                            </w:rPr>
                            <w:t>. draudėjo tipo kodas;</w:t>
                          </w:r>
                        </w:p>
                      </w:sdtContent>
                    </w:sdt>
                    <w:sdt>
                      <w:sdtPr>
                        <w:alias w:val="20.2.4 pp."/>
                        <w:tag w:val="part_d302b836b91d45ec8059bb5a95ef349b"/>
                        <w:lock w:val="sdtLocked"/>
                        <w:richText/>
                      </w:sdtPr>
                      <w:sdtContent>
                        <w:p>
                          <w:pPr>
                            <w:ind w:firstLine="709"/>
                            <w:jc w:val="both"/>
                            <w:rPr>
                              <w:color w:val="000000"/>
                            </w:rPr>
                          </w:pPr>
                          <w:sdt>
                            <w:sdtPr>
                              <w:alias w:val="Numeris"/>
                              <w:tag w:val="nr_d302b836b91d45ec8059bb5a95ef349b"/>
                              <w:lock w:val="sdtLocked"/>
                              <w:richText/>
                            </w:sdtPr>
                            <w:sdtContent>
                              <w:r>
                                <w:rPr>
                                  <w:color w:val="000000"/>
                                </w:rPr>
                                <w:t>20.2.4</w:t>
                              </w:r>
                            </w:sdtContent>
                          </w:sdt>
                          <w:r>
                            <w:rPr>
                              <w:color w:val="000000"/>
                            </w:rPr>
                            <w:t>. mokesčių mokėtojo kodas;</w:t>
                          </w:r>
                        </w:p>
                      </w:sdtContent>
                    </w:sdt>
                    <w:sdt>
                      <w:sdtPr>
                        <w:alias w:val="20.2.5 pp."/>
                        <w:tag w:val="part_64f0b8819da849999032b2da8c4b711c"/>
                        <w:lock w:val="sdtLocked"/>
                        <w:richText/>
                      </w:sdtPr>
                      <w:sdtContent>
                        <w:p>
                          <w:pPr>
                            <w:ind w:firstLine="709"/>
                            <w:jc w:val="both"/>
                            <w:rPr>
                              <w:color w:val="000000"/>
                            </w:rPr>
                          </w:pPr>
                          <w:sdt>
                            <w:sdtPr>
                              <w:alias w:val="Numeris"/>
                              <w:tag w:val="nr_64f0b8819da849999032b2da8c4b711c"/>
                              <w:lock w:val="sdtLocked"/>
                              <w:richText/>
                            </w:sdtPr>
                            <w:sdtContent>
                              <w:r>
                                <w:rPr>
                                  <w:color w:val="000000"/>
                                </w:rPr>
                                <w:t>20.2.5</w:t>
                              </w:r>
                            </w:sdtContent>
                          </w:sdt>
                          <w:r>
                            <w:rPr>
                              <w:color w:val="000000"/>
                            </w:rPr>
                            <w:t>. mokesčių mokėtojo pavadinimas;</w:t>
                          </w:r>
                        </w:p>
                      </w:sdtContent>
                    </w:sdt>
                    <w:sdt>
                      <w:sdtPr>
                        <w:alias w:val="20.2.6 pp."/>
                        <w:tag w:val="part_92c37e09cf8a42ae94d8ee575f404116"/>
                        <w:lock w:val="sdtLocked"/>
                        <w:richText/>
                      </w:sdtPr>
                      <w:sdtContent>
                        <w:p>
                          <w:pPr>
                            <w:ind w:firstLine="709"/>
                            <w:jc w:val="both"/>
                            <w:rPr>
                              <w:color w:val="000000"/>
                            </w:rPr>
                          </w:pPr>
                          <w:sdt>
                            <w:sdtPr>
                              <w:alias w:val="Numeris"/>
                              <w:tag w:val="nr_92c37e09cf8a42ae94d8ee575f404116"/>
                              <w:lock w:val="sdtLocked"/>
                              <w:richText/>
                            </w:sdtPr>
                            <w:sdtContent>
                              <w:r>
                                <w:rPr>
                                  <w:color w:val="000000"/>
                                </w:rPr>
                                <w:t>20.2.6</w:t>
                              </w:r>
                            </w:sdtContent>
                          </w:sdt>
                          <w:r>
                            <w:rPr>
                              <w:color w:val="000000"/>
                            </w:rPr>
                            <w:t>. mokesčių mokėtojo tipo kodas;</w:t>
                          </w:r>
                        </w:p>
                      </w:sdtContent>
                    </w:sdt>
                    <w:sdt>
                      <w:sdtPr>
                        <w:alias w:val="20.2.7 pp."/>
                        <w:tag w:val="part_6068228d9e4d486da034270d648c5be8"/>
                        <w:lock w:val="sdtLocked"/>
                        <w:richText/>
                      </w:sdtPr>
                      <w:sdtContent>
                        <w:p>
                          <w:pPr>
                            <w:ind w:firstLine="709"/>
                            <w:jc w:val="both"/>
                            <w:rPr>
                              <w:color w:val="000000"/>
                            </w:rPr>
                          </w:pPr>
                          <w:sdt>
                            <w:sdtPr>
                              <w:alias w:val="Numeris"/>
                              <w:tag w:val="nr_6068228d9e4d486da034270d648c5be8"/>
                              <w:lock w:val="sdtLocked"/>
                              <w:richText/>
                            </w:sdtPr>
                            <w:sdtContent>
                              <w:r>
                                <w:rPr>
                                  <w:color w:val="000000"/>
                                </w:rPr>
                                <w:t>20.2.7</w:t>
                              </w:r>
                            </w:sdtContent>
                          </w:sdt>
                          <w:r>
                            <w:rPr>
                              <w:color w:val="000000"/>
                            </w:rPr>
                            <w:t>. draudėjo įregistravimo ir išregistravimo Mokesčių mokėtojų registre datos;</w:t>
                          </w:r>
                        </w:p>
                      </w:sdtContent>
                    </w:sdt>
                    <w:sdt>
                      <w:sdtPr>
                        <w:alias w:val="20.2.8 pp."/>
                        <w:tag w:val="part_1b1d659de95f499abe98ee907aa6c6c7"/>
                        <w:lock w:val="sdtLocked"/>
                        <w:richText/>
                      </w:sdtPr>
                      <w:sdtContent>
                        <w:p>
                          <w:pPr>
                            <w:ind w:firstLine="709"/>
                            <w:jc w:val="both"/>
                            <w:rPr>
                              <w:color w:val="000000"/>
                            </w:rPr>
                          </w:pPr>
                          <w:sdt>
                            <w:sdtPr>
                              <w:alias w:val="Numeris"/>
                              <w:tag w:val="nr_1b1d659de95f499abe98ee907aa6c6c7"/>
                              <w:lock w:val="sdtLocked"/>
                              <w:richText/>
                            </w:sdtPr>
                            <w:sdtContent>
                              <w:r>
                                <w:rPr>
                                  <w:color w:val="000000"/>
                                </w:rPr>
                                <w:t>20.2.8</w:t>
                              </w:r>
                            </w:sdtContent>
                          </w:sdt>
                          <w:r>
                            <w:rPr>
                              <w:color w:val="000000"/>
                            </w:rPr>
                            <w:t>. draudėjo įregistravimo ir išregistravimo Juridinių asmenų registre datos;</w:t>
                          </w:r>
                        </w:p>
                      </w:sdtContent>
                    </w:sdt>
                    <w:sdt>
                      <w:sdtPr>
                        <w:alias w:val="20.2.9 pp."/>
                        <w:tag w:val="part_4bb6c6a3fa4d4a6b8bdcc873cdbc01ec"/>
                        <w:lock w:val="sdtLocked"/>
                        <w:richText/>
                      </w:sdtPr>
                      <w:sdtContent>
                        <w:p>
                          <w:pPr>
                            <w:ind w:firstLine="709"/>
                            <w:jc w:val="both"/>
                            <w:rPr>
                              <w:color w:val="000000"/>
                            </w:rPr>
                          </w:pPr>
                          <w:sdt>
                            <w:sdtPr>
                              <w:alias w:val="Numeris"/>
                              <w:tag w:val="nr_4bb6c6a3fa4d4a6b8bdcc873cdbc01ec"/>
                              <w:lock w:val="sdtLocked"/>
                              <w:richText/>
                            </w:sdtPr>
                            <w:sdtContent>
                              <w:r>
                                <w:rPr>
                                  <w:color w:val="000000"/>
                                </w:rPr>
                                <w:t>20.2.9</w:t>
                              </w:r>
                            </w:sdtContent>
                          </w:sdt>
                          <w:r>
                            <w:rPr>
                              <w:color w:val="000000"/>
                            </w:rPr>
                            <w:t>. draudėjo teisinis statusas;</w:t>
                          </w:r>
                        </w:p>
                      </w:sdtContent>
                    </w:sdt>
                    <w:sdt>
                      <w:sdtPr>
                        <w:alias w:val="20.2.10 pp."/>
                        <w:tag w:val="part_989f76a512ed4e5493a3852b46e77ac0"/>
                        <w:lock w:val="sdtLocked"/>
                        <w:richText/>
                      </w:sdtPr>
                      <w:sdtContent>
                        <w:p>
                          <w:pPr>
                            <w:ind w:firstLine="709"/>
                            <w:jc w:val="both"/>
                            <w:rPr>
                              <w:color w:val="000000"/>
                            </w:rPr>
                          </w:pPr>
                          <w:sdt>
                            <w:sdtPr>
                              <w:alias w:val="Numeris"/>
                              <w:tag w:val="nr_989f76a512ed4e5493a3852b46e77ac0"/>
                              <w:lock w:val="sdtLocked"/>
                              <w:richText/>
                            </w:sdtPr>
                            <w:sdtContent>
                              <w:r>
                                <w:rPr>
                                  <w:color w:val="000000"/>
                                </w:rPr>
                                <w:t>20.2.10</w:t>
                              </w:r>
                            </w:sdtContent>
                          </w:sdt>
                          <w:r>
                            <w:rPr>
                              <w:color w:val="000000"/>
                            </w:rPr>
                            <w:t>. draudėjo teisinio statuso įgijimo ir netekimo datos;</w:t>
                          </w:r>
                        </w:p>
                      </w:sdtContent>
                    </w:sdt>
                    <w:sdt>
                      <w:sdtPr>
                        <w:alias w:val="20.2.11 pp."/>
                        <w:tag w:val="part_1dc1de4f132743188bcccbad5a13d972"/>
                        <w:lock w:val="sdtLocked"/>
                        <w:richText/>
                      </w:sdtPr>
                      <w:sdtContent>
                        <w:p>
                          <w:pPr>
                            <w:ind w:firstLine="709"/>
                            <w:jc w:val="both"/>
                            <w:rPr>
                              <w:color w:val="000000"/>
                            </w:rPr>
                          </w:pPr>
                          <w:sdt>
                            <w:sdtPr>
                              <w:alias w:val="Numeris"/>
                              <w:tag w:val="nr_1dc1de4f132743188bcccbad5a13d972"/>
                              <w:lock w:val="sdtLocked"/>
                              <w:richText/>
                            </w:sdtPr>
                            <w:sdtContent>
                              <w:r>
                                <w:rPr>
                                  <w:color w:val="000000"/>
                                </w:rPr>
                                <w:t>20.2.11</w:t>
                              </w:r>
                            </w:sdtContent>
                          </w:sdt>
                          <w:r>
                            <w:rPr>
                              <w:color w:val="000000"/>
                            </w:rPr>
                            <w:t>. draudėjo teisinė forma;</w:t>
                          </w:r>
                        </w:p>
                      </w:sdtContent>
                    </w:sdt>
                    <w:sdt>
                      <w:sdtPr>
                        <w:alias w:val="20.2.12 pp."/>
                        <w:tag w:val="part_ad7cce8dc6734eda9ca949c46591540b"/>
                        <w:lock w:val="sdtLocked"/>
                        <w:richText/>
                      </w:sdtPr>
                      <w:sdtContent>
                        <w:p>
                          <w:pPr>
                            <w:ind w:firstLine="709"/>
                            <w:jc w:val="both"/>
                            <w:rPr>
                              <w:color w:val="000000"/>
                            </w:rPr>
                          </w:pPr>
                          <w:sdt>
                            <w:sdtPr>
                              <w:alias w:val="Numeris"/>
                              <w:tag w:val="nr_ad7cce8dc6734eda9ca949c46591540b"/>
                              <w:lock w:val="sdtLocked"/>
                              <w:richText/>
                            </w:sdtPr>
                            <w:sdtContent>
                              <w:r>
                                <w:rPr>
                                  <w:color w:val="000000"/>
                                </w:rPr>
                                <w:t>20.2.12</w:t>
                              </w:r>
                            </w:sdtContent>
                          </w:sdt>
                          <w:r>
                            <w:rPr>
                              <w:color w:val="000000"/>
                            </w:rPr>
                            <w:t>. draudėjo buveinė (adresas, telefono numeris, fakso numeris, elektroninio pašto adresas, interneto svetainės adresas);</w:t>
                          </w:r>
                        </w:p>
                      </w:sdtContent>
                    </w:sdt>
                    <w:sdt>
                      <w:sdtPr>
                        <w:alias w:val="20.2.13 pp."/>
                        <w:tag w:val="part_873358aa2b184878a90b5ba46ff7022d"/>
                        <w:lock w:val="sdtLocked"/>
                        <w:richText/>
                      </w:sdtPr>
                      <w:sdtContent>
                        <w:p>
                          <w:pPr>
                            <w:ind w:firstLine="709"/>
                            <w:jc w:val="both"/>
                            <w:rPr>
                              <w:color w:val="000000"/>
                            </w:rPr>
                          </w:pPr>
                          <w:sdt>
                            <w:sdtPr>
                              <w:alias w:val="Numeris"/>
                              <w:tag w:val="nr_873358aa2b184878a90b5ba46ff7022d"/>
                              <w:lock w:val="sdtLocked"/>
                              <w:richText/>
                            </w:sdtPr>
                            <w:sdtContent>
                              <w:r>
                                <w:rPr>
                                  <w:color w:val="000000"/>
                                </w:rPr>
                                <w:t>20.2.13</w:t>
                              </w:r>
                            </w:sdtContent>
                          </w:sdt>
                          <w:r>
                            <w:rPr>
                              <w:color w:val="000000"/>
                            </w:rPr>
                            <w:t>. savivaldybės, kurios teritorijoje įregistruotas draudėjas, kodas;</w:t>
                          </w:r>
                        </w:p>
                      </w:sdtContent>
                    </w:sdt>
                    <w:sdt>
                      <w:sdtPr>
                        <w:alias w:val="20.2.14 pp."/>
                        <w:tag w:val="part_557d9781ee404bec82e8f68d25dbcb7c"/>
                        <w:lock w:val="sdtLocked"/>
                        <w:richText/>
                      </w:sdtPr>
                      <w:sdtContent>
                        <w:p>
                          <w:pPr>
                            <w:ind w:firstLine="709"/>
                            <w:jc w:val="both"/>
                            <w:rPr>
                              <w:color w:val="000000"/>
                            </w:rPr>
                          </w:pPr>
                          <w:sdt>
                            <w:sdtPr>
                              <w:alias w:val="Numeris"/>
                              <w:tag w:val="nr_557d9781ee404bec82e8f68d25dbcb7c"/>
                              <w:lock w:val="sdtLocked"/>
                              <w:richText/>
                            </w:sdtPr>
                            <w:sdtContent>
                              <w:r>
                                <w:rPr>
                                  <w:color w:val="000000"/>
                                </w:rPr>
                                <w:t>20.2.14</w:t>
                              </w:r>
                            </w:sdtContent>
                          </w:sdt>
                          <w:r>
                            <w:rPr>
                              <w:color w:val="000000"/>
                            </w:rPr>
                            <w:t>. vadovo (jam prilyginto asmens) vardas (vardai), pavardė (pavardės), asmens kodas;</w:t>
                          </w:r>
                        </w:p>
                      </w:sdtContent>
                    </w:sdt>
                    <w:sdt>
                      <w:sdtPr>
                        <w:alias w:val="20.2.15 pp."/>
                        <w:tag w:val="part_e4c433d865f64d8b815c352080bf3d6b"/>
                        <w:lock w:val="sdtLocked"/>
                        <w:richText/>
                      </w:sdtPr>
                      <w:sdtContent>
                        <w:p>
                          <w:pPr>
                            <w:ind w:firstLine="709"/>
                            <w:jc w:val="both"/>
                            <w:rPr>
                              <w:color w:val="000000"/>
                            </w:rPr>
                          </w:pPr>
                          <w:sdt>
                            <w:sdtPr>
                              <w:alias w:val="Numeris"/>
                              <w:tag w:val="nr_e4c433d865f64d8b815c352080bf3d6b"/>
                              <w:lock w:val="sdtLocked"/>
                              <w:richText/>
                            </w:sdtPr>
                            <w:sdtContent>
                              <w:r>
                                <w:rPr>
                                  <w:color w:val="000000"/>
                                </w:rPr>
                                <w:t>20.2.15</w:t>
                              </w:r>
                            </w:sdtContent>
                          </w:sdt>
                          <w:r>
                            <w:rPr>
                              <w:color w:val="000000"/>
                            </w:rPr>
                            <w:t>. draudėjo apskaitą tvarkančio asmens vardas (vardai), pavardė (pavardės), asmens kodas ar juridinio asmens pavadinimas kartu su juridinio asmens kodu;</w:t>
                          </w:r>
                        </w:p>
                      </w:sdtContent>
                    </w:sdt>
                    <w:sdt>
                      <w:sdtPr>
                        <w:alias w:val="20.2.16 pp."/>
                        <w:tag w:val="part_d5f52ed0c9a044889943bbbda9560546"/>
                        <w:lock w:val="sdtLocked"/>
                        <w:richText/>
                      </w:sdtPr>
                      <w:sdtContent>
                        <w:p>
                          <w:pPr>
                            <w:ind w:firstLine="709"/>
                            <w:jc w:val="both"/>
                            <w:rPr>
                              <w:color w:val="000000"/>
                            </w:rPr>
                          </w:pPr>
                          <w:sdt>
                            <w:sdtPr>
                              <w:alias w:val="Numeris"/>
                              <w:tag w:val="nr_d5f52ed0c9a044889943bbbda9560546"/>
                              <w:lock w:val="sdtLocked"/>
                              <w:richText/>
                            </w:sdtPr>
                            <w:sdtContent>
                              <w:r>
                                <w:rPr>
                                  <w:color w:val="000000"/>
                                </w:rPr>
                                <w:t>20.2.16</w:t>
                              </w:r>
                            </w:sdtContent>
                          </w:sdt>
                          <w:r>
                            <w:rPr>
                              <w:color w:val="000000"/>
                            </w:rPr>
                            <w:t>. vykdomos veiklos rūšis;</w:t>
                          </w:r>
                        </w:p>
                      </w:sdtContent>
                    </w:sdt>
                    <w:sdt>
                      <w:sdtPr>
                        <w:alias w:val="20.2.17 pp."/>
                        <w:tag w:val="part_218a6bcb4448404d869da255fa24841a"/>
                        <w:lock w:val="sdtLocked"/>
                        <w:richText/>
                      </w:sdtPr>
                      <w:sdtContent>
                        <w:p>
                          <w:pPr>
                            <w:ind w:firstLine="709"/>
                            <w:jc w:val="both"/>
                            <w:rPr>
                              <w:color w:val="000000"/>
                            </w:rPr>
                          </w:pPr>
                          <w:sdt>
                            <w:sdtPr>
                              <w:alias w:val="Numeris"/>
                              <w:tag w:val="nr_218a6bcb4448404d869da255fa24841a"/>
                              <w:lock w:val="sdtLocked"/>
                              <w:richText/>
                            </w:sdtPr>
                            <w:sdtContent>
                              <w:r>
                                <w:rPr>
                                  <w:color w:val="000000"/>
                                </w:rPr>
                                <w:t>20.2.17</w:t>
                              </w:r>
                            </w:sdtContent>
                          </w:sdt>
                          <w:r>
                            <w:rPr>
                              <w:color w:val="000000"/>
                            </w:rPr>
                            <w:t>. banko sąskaitų numeriai, sąskaitų galiojimo datos;</w:t>
                          </w:r>
                        </w:p>
                      </w:sdtContent>
                    </w:sdt>
                    <w:sdt>
                      <w:sdtPr>
                        <w:alias w:val="20.2.18 pp."/>
                        <w:tag w:val="part_dfa2aef4167b4edab4b4de1bcc3b4a1c"/>
                        <w:lock w:val="sdtLocked"/>
                        <w:richText/>
                      </w:sdtPr>
                      <w:sdtContent>
                        <w:p>
                          <w:pPr>
                            <w:ind w:firstLine="709"/>
                            <w:jc w:val="both"/>
                            <w:rPr>
                              <w:color w:val="000000"/>
                            </w:rPr>
                          </w:pPr>
                          <w:sdt>
                            <w:sdtPr>
                              <w:alias w:val="Numeris"/>
                              <w:tag w:val="nr_dfa2aef4167b4edab4b4de1bcc3b4a1c"/>
                              <w:lock w:val="sdtLocked"/>
                              <w:richText/>
                            </w:sdtPr>
                            <w:sdtContent>
                              <w:r>
                                <w:rPr>
                                  <w:color w:val="000000"/>
                                </w:rPr>
                                <w:t>20.2.18</w:t>
                              </w:r>
                            </w:sdtContent>
                          </w:sdt>
                          <w:r>
                            <w:rPr>
                              <w:color w:val="000000"/>
                            </w:rPr>
                            <w:t>. savarankiškai dirbančio asmens vardas (vardai), pavardė (pavardės), asmens kodas;</w:t>
                          </w:r>
                        </w:p>
                      </w:sdtContent>
                    </w:sdt>
                    <w:sdt>
                      <w:sdtPr>
                        <w:alias w:val="20.2.19 pp."/>
                        <w:tag w:val="part_2faebfc50e8c4fe68b416b654910cdee"/>
                        <w:lock w:val="sdtLocked"/>
                        <w:richText/>
                      </w:sdtPr>
                      <w:sdtContent>
                        <w:p>
                          <w:pPr>
                            <w:ind w:firstLine="709"/>
                            <w:jc w:val="both"/>
                            <w:rPr>
                              <w:color w:val="000000"/>
                            </w:rPr>
                          </w:pPr>
                          <w:sdt>
                            <w:sdtPr>
                              <w:alias w:val="Numeris"/>
                              <w:tag w:val="nr_2faebfc50e8c4fe68b416b654910cdee"/>
                              <w:lock w:val="sdtLocked"/>
                              <w:richText/>
                            </w:sdtPr>
                            <w:sdtContent>
                              <w:r>
                                <w:rPr>
                                  <w:color w:val="000000"/>
                                </w:rPr>
                                <w:t>20.2.19</w:t>
                              </w:r>
                            </w:sdtContent>
                          </w:sdt>
                          <w:r>
                            <w:rPr>
                              <w:color w:val="000000"/>
                            </w:rPr>
                            <w:t>. veiklos vykdymo pradžios ir pabaigos datos;</w:t>
                          </w:r>
                        </w:p>
                      </w:sdtContent>
                    </w:sdt>
                    <w:sdt>
                      <w:sdtPr>
                        <w:alias w:val="20.2.20 pp."/>
                        <w:tag w:val="part_9f513d6ca37a44dcb2af425b3b3532d5"/>
                        <w:lock w:val="sdtLocked"/>
                        <w:richText/>
                      </w:sdtPr>
                      <w:sdtContent>
                        <w:p>
                          <w:pPr>
                            <w:ind w:firstLine="709"/>
                            <w:jc w:val="both"/>
                            <w:rPr>
                              <w:color w:val="000000"/>
                            </w:rPr>
                          </w:pPr>
                          <w:sdt>
                            <w:sdtPr>
                              <w:alias w:val="Numeris"/>
                              <w:tag w:val="nr_9f513d6ca37a44dcb2af425b3b3532d5"/>
                              <w:lock w:val="sdtLocked"/>
                              <w:richText/>
                            </w:sdtPr>
                            <w:sdtContent>
                              <w:r>
                                <w:rPr>
                                  <w:color w:val="000000"/>
                                </w:rPr>
                                <w:t>20.2.20</w:t>
                              </w:r>
                            </w:sdtContent>
                          </w:sdt>
                          <w:r>
                            <w:rPr>
                              <w:color w:val="000000"/>
                            </w:rPr>
                            <w:t>. verslo liudijimo galiojimo laikotarpis pagal verslo liudijime nurodytas datas;</w:t>
                          </w:r>
                        </w:p>
                      </w:sdtContent>
                    </w:sdt>
                    <w:sdt>
                      <w:sdtPr>
                        <w:alias w:val="20.2.21 pp."/>
                        <w:tag w:val="part_1c3d79c2f7f343578601eb8b245793fd"/>
                        <w:lock w:val="sdtLocked"/>
                        <w:richText/>
                      </w:sdtPr>
                      <w:sdtContent>
                        <w:p>
                          <w:pPr>
                            <w:ind w:firstLine="709"/>
                            <w:jc w:val="both"/>
                            <w:rPr>
                              <w:color w:val="000000"/>
                            </w:rPr>
                          </w:pPr>
                          <w:sdt>
                            <w:sdtPr>
                              <w:alias w:val="Numeris"/>
                              <w:tag w:val="nr_1c3d79c2f7f343578601eb8b245793fd"/>
                              <w:lock w:val="sdtLocked"/>
                              <w:richText/>
                            </w:sdtPr>
                            <w:sdtContent>
                              <w:r>
                                <w:rPr>
                                  <w:color w:val="000000"/>
                                </w:rPr>
                                <w:t>20.2.21</w:t>
                              </w:r>
                            </w:sdtContent>
                          </w:sdt>
                          <w:r>
                            <w:rPr>
                              <w:color w:val="000000"/>
                            </w:rPr>
                            <w:t>. valstybinio socialinio draudimo rūšys;</w:t>
                          </w:r>
                        </w:p>
                      </w:sdtContent>
                    </w:sdt>
                    <w:sdt>
                      <w:sdtPr>
                        <w:alias w:val="20.2.22 pp."/>
                        <w:tag w:val="part_7409d9e9761340ae969a07dcc07bf9b1"/>
                        <w:lock w:val="sdtLocked"/>
                        <w:richText/>
                      </w:sdtPr>
                      <w:sdtContent>
                        <w:p>
                          <w:pPr>
                            <w:ind w:firstLine="709"/>
                            <w:jc w:val="both"/>
                            <w:rPr>
                              <w:color w:val="000000"/>
                            </w:rPr>
                          </w:pPr>
                          <w:sdt>
                            <w:sdtPr>
                              <w:alias w:val="Numeris"/>
                              <w:tag w:val="nr_7409d9e9761340ae969a07dcc07bf9b1"/>
                              <w:lock w:val="sdtLocked"/>
                              <w:richText/>
                            </w:sdtPr>
                            <w:sdtContent>
                              <w:r>
                                <w:rPr>
                                  <w:color w:val="000000"/>
                                </w:rPr>
                                <w:t>20.2.22</w:t>
                              </w:r>
                            </w:sdtContent>
                          </w:sdt>
                          <w:r>
                            <w:rPr>
                              <w:color w:val="000000"/>
                            </w:rPr>
                            <w:t>. valstybinio socialinio draudimo įmokų tarifai;</w:t>
                          </w:r>
                        </w:p>
                      </w:sdtContent>
                    </w:sdt>
                    <w:sdt>
                      <w:sdtPr>
                        <w:alias w:val="20.2.23 pp."/>
                        <w:tag w:val="part_466bff3e599a4974b23a9e954a9b870d"/>
                        <w:lock w:val="sdtLocked"/>
                        <w:richText/>
                      </w:sdtPr>
                      <w:sdtContent>
                        <w:p>
                          <w:pPr>
                            <w:ind w:firstLine="709"/>
                            <w:jc w:val="both"/>
                            <w:rPr>
                              <w:color w:val="000000"/>
                            </w:rPr>
                          </w:pPr>
                          <w:sdt>
                            <w:sdtPr>
                              <w:alias w:val="Numeris"/>
                              <w:tag w:val="nr_466bff3e599a4974b23a9e954a9b870d"/>
                              <w:lock w:val="sdtLocked"/>
                              <w:richText/>
                            </w:sdtPr>
                            <w:sdtContent>
                              <w:r>
                                <w:rPr>
                                  <w:color w:val="000000"/>
                                </w:rPr>
                                <w:t>20.2.23</w:t>
                              </w:r>
                            </w:sdtContent>
                          </w:sdt>
                          <w:r>
                            <w:rPr>
                              <w:color w:val="000000"/>
                            </w:rPr>
                            <w:t>. savarankiškai dirbančių asmenų galėjimo nemokėti valstybinio socialinio draudimo įmokų duomenys:</w:t>
                          </w:r>
                        </w:p>
                        <w:sdt>
                          <w:sdtPr>
                            <w:alias w:val="20.2.23.1 pp."/>
                            <w:tag w:val="part_b5f508287fa24f498ecb64b0f089162b"/>
                            <w:lock w:val="sdtLocked"/>
                            <w:richText/>
                          </w:sdtPr>
                          <w:sdtContent>
                            <w:p>
                              <w:pPr>
                                <w:ind w:firstLine="709"/>
                                <w:jc w:val="both"/>
                                <w:rPr>
                                  <w:color w:val="000000"/>
                                </w:rPr>
                              </w:pPr>
                              <w:sdt>
                                <w:sdtPr>
                                  <w:alias w:val="Numeris"/>
                                  <w:tag w:val="nr_b5f508287fa24f498ecb64b0f089162b"/>
                                  <w:lock w:val="sdtLocked"/>
                                  <w:richText/>
                                </w:sdtPr>
                                <w:sdtContent>
                                  <w:r>
                                    <w:rPr>
                                      <w:color w:val="000000"/>
                                    </w:rPr>
                                    <w:t>20.2.23.1</w:t>
                                  </w:r>
                                </w:sdtContent>
                              </w:sdt>
                              <w:r>
                                <w:rPr>
                                  <w:color w:val="000000"/>
                                </w:rPr>
                                <w:t>. galėjimo nemokėti priežastys;</w:t>
                              </w:r>
                            </w:p>
                          </w:sdtContent>
                        </w:sdt>
                        <w:sdt>
                          <w:sdtPr>
                            <w:alias w:val="20.2.23.2 pp."/>
                            <w:tag w:val="part_5fa646095a024afd92375f94b05eca38"/>
                            <w:lock w:val="sdtLocked"/>
                            <w:richText/>
                          </w:sdtPr>
                          <w:sdtContent>
                            <w:p>
                              <w:pPr>
                                <w:ind w:firstLine="709"/>
                                <w:jc w:val="both"/>
                                <w:rPr>
                                  <w:color w:val="000000"/>
                                </w:rPr>
                              </w:pPr>
                              <w:sdt>
                                <w:sdtPr>
                                  <w:alias w:val="Numeris"/>
                                  <w:tag w:val="nr_5fa646095a024afd92375f94b05eca38"/>
                                  <w:lock w:val="sdtLocked"/>
                                  <w:richText/>
                                </w:sdtPr>
                                <w:sdtContent>
                                  <w:r>
                                    <w:rPr>
                                      <w:color w:val="000000"/>
                                    </w:rPr>
                                    <w:t>20.2.23.2</w:t>
                                  </w:r>
                                </w:sdtContent>
                              </w:sdt>
                              <w:r>
                                <w:rPr>
                                  <w:color w:val="000000"/>
                                </w:rPr>
                                <w:t>. galėjimo nemokėti laikotarpiai;</w:t>
                              </w:r>
                            </w:p>
                          </w:sdtContent>
                        </w:sdt>
                      </w:sdtContent>
                    </w:sdt>
                    <w:sdt>
                      <w:sdtPr>
                        <w:alias w:val="20.2.24 pp."/>
                        <w:tag w:val="part_0996e1f748ba4ce1baa962c4a5f1b3c7"/>
                        <w:lock w:val="sdtLocked"/>
                        <w:richText/>
                      </w:sdtPr>
                      <w:sdtContent>
                        <w:p>
                          <w:pPr>
                            <w:ind w:firstLine="709"/>
                            <w:jc w:val="both"/>
                            <w:rPr>
                              <w:color w:val="000000"/>
                            </w:rPr>
                          </w:pPr>
                          <w:sdt>
                            <w:sdtPr>
                              <w:alias w:val="Numeris"/>
                              <w:tag w:val="nr_0996e1f748ba4ce1baa962c4a5f1b3c7"/>
                              <w:lock w:val="sdtLocked"/>
                              <w:richText/>
                            </w:sdtPr>
                            <w:sdtContent>
                              <w:r>
                                <w:t>20.2.24</w:t>
                              </w:r>
                            </w:sdtContent>
                          </w:sdt>
                          <w:r>
                            <w:t xml:space="preserve">. socialinio draudimo pranešimų, kurių formas nustato Fondo valdybos direktorius, duomenys;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0.2.25 pp."/>
                        <w:tag w:val="part_63c28bf3553d4dbfa3f14848bccc9889"/>
                        <w:lock w:val="sdtLocked"/>
                        <w:richText/>
                      </w:sdtPr>
                      <w:sdtContent>
                        <w:p>
                          <w:pPr>
                            <w:ind w:firstLine="709"/>
                            <w:jc w:val="both"/>
                            <w:rPr>
                              <w:color w:val="000000"/>
                            </w:rPr>
                          </w:pPr>
                          <w:sdt>
                            <w:sdtPr>
                              <w:alias w:val="Numeris"/>
                              <w:tag w:val="nr_63c28bf3553d4dbfa3f14848bccc9889"/>
                              <w:lock w:val="sdtLocked"/>
                              <w:richText/>
                            </w:sdtPr>
                            <w:sdtContent>
                              <w:r>
                                <w:rPr>
                                  <w:color w:val="000000"/>
                                </w:rPr>
                                <w:t>20.2.25</w:t>
                              </w:r>
                            </w:sdtContent>
                          </w:sdt>
                          <w:r>
                            <w:rPr>
                              <w:color w:val="000000"/>
                            </w:rPr>
                            <w:t>. draudėjo duomenis tvarkančios teritorinės registro tvarkymo įstaigos kodas ir pavadinimas;</w:t>
                          </w:r>
                        </w:p>
                      </w:sdtContent>
                    </w:sdt>
                    <w:sdt>
                      <w:sdtPr>
                        <w:alias w:val="20.2.26 pp."/>
                        <w:tag w:val="part_b53512a659ad47e2807c3b91e5603120"/>
                        <w:lock w:val="sdtLocked"/>
                        <w:richText/>
                      </w:sdtPr>
                      <w:sdtContent>
                        <w:p>
                          <w:pPr>
                            <w:ind w:firstLine="709"/>
                            <w:jc w:val="both"/>
                          </w:pPr>
                          <w:sdt>
                            <w:sdtPr>
                              <w:alias w:val="Numeris"/>
                              <w:tag w:val="nr_b53512a659ad47e2807c3b91e5603120"/>
                              <w:lock w:val="sdtLocked"/>
                              <w:richText/>
                            </w:sdtPr>
                            <w:sdtContent>
                              <w:r>
                                <w:t>20.2.26</w:t>
                              </w:r>
                            </w:sdtContent>
                          </w:sdt>
                          <w:r>
                            <w:t>. žemės ūkio valdos ar ūkio</w:t>
                          </w:r>
                          <w:r>
                            <w:rPr>
                              <w:b/>
                            </w:rPr>
                            <w:t xml:space="preserve"> </w:t>
                          </w:r>
                          <w:r>
                            <w:t xml:space="preserve">ekonominis dydis;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
                      <w:sdtPr>
                        <w:alias w:val="20.2.27 pp."/>
                        <w:tag w:val="part_30e35b89e0c34aee863abcb649ce5de6"/>
                        <w:lock w:val="sdtLocked"/>
                        <w:richText/>
                      </w:sdtPr>
                      <w:sdtContent>
                        <w:p>
                          <w:pPr>
                            <w:ind w:firstLine="709"/>
                            <w:jc w:val="both"/>
                          </w:pPr>
                          <w:sdt>
                            <w:sdtPr>
                              <w:alias w:val="Numeris"/>
                              <w:tag w:val="nr_30e35b89e0c34aee863abcb649ce5de6"/>
                              <w:lock w:val="sdtLocked"/>
                              <w:richText/>
                            </w:sdtPr>
                            <w:sdtContent>
                              <w:r>
                                <w:t>20.2.27</w:t>
                              </w:r>
                            </w:sdtContent>
                          </w:sdt>
                          <w:r>
                            <w:t>. žemės ūkio valdos ar ūkio</w:t>
                          </w:r>
                          <w:r>
                            <w:rPr>
                              <w:b/>
                            </w:rPr>
                            <w:t xml:space="preserve"> </w:t>
                          </w:r>
                          <w:r>
                            <w:t xml:space="preserve">ekonominio dydžio nustatymo data.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20.3 pp."/>
                    <w:tag w:val="part_ff344fff84d640a8816fbed0b07fbf4f"/>
                    <w:lock w:val="sdtLocked"/>
                    <w:richText/>
                  </w:sdtPr>
                  <w:sdtContent>
                    <w:p>
                      <w:pPr>
                        <w:ind w:firstLine="709"/>
                        <w:jc w:val="both"/>
                        <w:rPr>
                          <w:color w:val="000000"/>
                        </w:rPr>
                      </w:pPr>
                      <w:sdt>
                        <w:sdtPr>
                          <w:alias w:val="Numeris"/>
                          <w:tag w:val="nr_ff344fff84d640a8816fbed0b07fbf4f"/>
                          <w:lock w:val="sdtLocked"/>
                          <w:richText/>
                        </w:sdtPr>
                        <w:sdtContent>
                          <w:r>
                            <w:rPr>
                              <w:color w:val="000000"/>
                            </w:rPr>
                            <w:t>20.3</w:t>
                          </w:r>
                        </w:sdtContent>
                      </w:sdt>
                      <w:r>
                        <w:rPr>
                          <w:color w:val="000000"/>
                        </w:rPr>
                        <w:t>. savanoriškai apsidraudusiųjų valstybiniu socialiniu draudimu duomenys:</w:t>
                      </w:r>
                    </w:p>
                    <w:sdt>
                      <w:sdtPr>
                        <w:alias w:val="20.3.1 pp."/>
                        <w:tag w:val="part_c15d1ce2be014ffc9413091ffdbbfc0f"/>
                        <w:lock w:val="sdtLocked"/>
                        <w:richText/>
                      </w:sdtPr>
                      <w:sdtContent>
                        <w:p>
                          <w:pPr>
                            <w:ind w:firstLine="709"/>
                            <w:jc w:val="both"/>
                            <w:rPr>
                              <w:color w:val="000000"/>
                            </w:rPr>
                          </w:pPr>
                          <w:sdt>
                            <w:sdtPr>
                              <w:alias w:val="Numeris"/>
                              <w:tag w:val="nr_c15d1ce2be014ffc9413091ffdbbfc0f"/>
                              <w:lock w:val="sdtLocked"/>
                              <w:richText/>
                            </w:sdtPr>
                            <w:sdtContent>
                              <w:r>
                                <w:rPr>
                                  <w:color w:val="000000"/>
                                </w:rPr>
                                <w:t>20.3.1</w:t>
                              </w:r>
                            </w:sdtContent>
                          </w:sdt>
                          <w:r>
                            <w:rPr>
                              <w:color w:val="000000"/>
                            </w:rPr>
                            <w:t>. draudėjo kodas;</w:t>
                          </w:r>
                        </w:p>
                      </w:sdtContent>
                    </w:sdt>
                    <w:sdt>
                      <w:sdtPr>
                        <w:alias w:val="20.3.2 pp."/>
                        <w:tag w:val="part_3853700506ca49af8034a498057b3885"/>
                        <w:lock w:val="sdtLocked"/>
                        <w:richText/>
                      </w:sdtPr>
                      <w:sdtContent>
                        <w:p>
                          <w:pPr>
                            <w:ind w:firstLine="709"/>
                            <w:jc w:val="both"/>
                            <w:rPr>
                              <w:color w:val="000000"/>
                            </w:rPr>
                          </w:pPr>
                          <w:sdt>
                            <w:sdtPr>
                              <w:alias w:val="Numeris"/>
                              <w:tag w:val="nr_3853700506ca49af8034a498057b3885"/>
                              <w:lock w:val="sdtLocked"/>
                              <w:richText/>
                            </w:sdtPr>
                            <w:sdtContent>
                              <w:r>
                                <w:rPr>
                                  <w:color w:val="000000"/>
                                </w:rPr>
                                <w:t>20.3.2</w:t>
                              </w:r>
                            </w:sdtContent>
                          </w:sdt>
                          <w:r>
                            <w:rPr>
                              <w:color w:val="000000"/>
                            </w:rPr>
                            <w:t>. asmens kodas;</w:t>
                          </w:r>
                        </w:p>
                      </w:sdtContent>
                    </w:sdt>
                    <w:sdt>
                      <w:sdtPr>
                        <w:alias w:val="20.3.3 pp."/>
                        <w:tag w:val="part_bc74929c691045c8852ca9054fded2d2"/>
                        <w:lock w:val="sdtLocked"/>
                        <w:richText/>
                      </w:sdtPr>
                      <w:sdtContent>
                        <w:p>
                          <w:pPr>
                            <w:ind w:firstLine="709"/>
                            <w:jc w:val="both"/>
                            <w:rPr>
                              <w:color w:val="000000"/>
                            </w:rPr>
                          </w:pPr>
                          <w:sdt>
                            <w:sdtPr>
                              <w:alias w:val="Numeris"/>
                              <w:tag w:val="nr_bc74929c691045c8852ca9054fded2d2"/>
                              <w:lock w:val="sdtLocked"/>
                              <w:richText/>
                            </w:sdtPr>
                            <w:sdtContent>
                              <w:r>
                                <w:rPr>
                                  <w:color w:val="000000"/>
                                </w:rPr>
                                <w:t>20.3.3</w:t>
                              </w:r>
                            </w:sdtContent>
                          </w:sdt>
                          <w:r>
                            <w:rPr>
                              <w:color w:val="000000"/>
                            </w:rPr>
                            <w:t>. vardas (vardai);</w:t>
                          </w:r>
                        </w:p>
                      </w:sdtContent>
                    </w:sdt>
                    <w:sdt>
                      <w:sdtPr>
                        <w:alias w:val="20.3.4 pp."/>
                        <w:tag w:val="part_d15b77c6cb7f4f6983332ac05c12c0c1"/>
                        <w:lock w:val="sdtLocked"/>
                        <w:richText/>
                      </w:sdtPr>
                      <w:sdtContent>
                        <w:p>
                          <w:pPr>
                            <w:ind w:firstLine="709"/>
                            <w:jc w:val="both"/>
                            <w:rPr>
                              <w:color w:val="000000"/>
                            </w:rPr>
                          </w:pPr>
                          <w:sdt>
                            <w:sdtPr>
                              <w:alias w:val="Numeris"/>
                              <w:tag w:val="nr_d15b77c6cb7f4f6983332ac05c12c0c1"/>
                              <w:lock w:val="sdtLocked"/>
                              <w:richText/>
                            </w:sdtPr>
                            <w:sdtContent>
                              <w:r>
                                <w:rPr>
                                  <w:color w:val="000000"/>
                                </w:rPr>
                                <w:t>20.3.4</w:t>
                              </w:r>
                            </w:sdtContent>
                          </w:sdt>
                          <w:r>
                            <w:rPr>
                              <w:color w:val="000000"/>
                            </w:rPr>
                            <w:t>. pavardė (pavardės);</w:t>
                          </w:r>
                        </w:p>
                      </w:sdtContent>
                    </w:sdt>
                    <w:sdt>
                      <w:sdtPr>
                        <w:alias w:val="20.3.5 pp."/>
                        <w:tag w:val="part_f4484216e3f14e1889fff438da4891b3"/>
                        <w:lock w:val="sdtLocked"/>
                        <w:richText/>
                      </w:sdtPr>
                      <w:sdtContent>
                        <w:p>
                          <w:pPr>
                            <w:ind w:firstLine="709"/>
                            <w:jc w:val="both"/>
                            <w:rPr>
                              <w:color w:val="000000"/>
                            </w:rPr>
                          </w:pPr>
                          <w:sdt>
                            <w:sdtPr>
                              <w:alias w:val="Numeris"/>
                              <w:tag w:val="nr_f4484216e3f14e1889fff438da4891b3"/>
                              <w:lock w:val="sdtLocked"/>
                              <w:richText/>
                            </w:sdtPr>
                            <w:sdtContent>
                              <w:r>
                                <w:rPr>
                                  <w:color w:val="000000"/>
                                </w:rPr>
                                <w:t>20.3.5</w:t>
                              </w:r>
                            </w:sdtContent>
                          </w:sdt>
                          <w:r>
                            <w:rPr>
                              <w:color w:val="000000"/>
                            </w:rPr>
                            <w:t>. gyvenamoji vieta arba kodas savivaldybės, kurioje asmuo gyvena;</w:t>
                          </w:r>
                        </w:p>
                      </w:sdtContent>
                    </w:sdt>
                    <w:sdt>
                      <w:sdtPr>
                        <w:alias w:val="20.3.6 pp."/>
                        <w:tag w:val="part_dcf151c348d94388a49a829a3fd83e0d"/>
                        <w:lock w:val="sdtLocked"/>
                        <w:richText/>
                      </w:sdtPr>
                      <w:sdtContent>
                        <w:p>
                          <w:pPr>
                            <w:ind w:firstLine="709"/>
                            <w:jc w:val="both"/>
                            <w:rPr>
                              <w:color w:val="000000"/>
                            </w:rPr>
                          </w:pPr>
                          <w:sdt>
                            <w:sdtPr>
                              <w:alias w:val="Numeris"/>
                              <w:tag w:val="nr_dcf151c348d94388a49a829a3fd83e0d"/>
                              <w:lock w:val="sdtLocked"/>
                              <w:richText/>
                            </w:sdtPr>
                            <w:sdtContent>
                              <w:r>
                                <w:rPr>
                                  <w:color w:val="000000"/>
                                </w:rPr>
                                <w:t>20.3.6</w:t>
                              </w:r>
                            </w:sdtContent>
                          </w:sdt>
                          <w:r>
                            <w:rPr>
                              <w:color w:val="000000"/>
                            </w:rPr>
                            <w:t>. valstybinio savanoriškojo draudimo sutarties numeris;</w:t>
                          </w:r>
                        </w:p>
                      </w:sdtContent>
                    </w:sdt>
                    <w:sdt>
                      <w:sdtPr>
                        <w:alias w:val="20.3.7 pp."/>
                        <w:tag w:val="part_287691023a8341c2b2b74f061dede229"/>
                        <w:lock w:val="sdtLocked"/>
                        <w:richText/>
                      </w:sdtPr>
                      <w:sdtContent>
                        <w:p>
                          <w:pPr>
                            <w:ind w:firstLine="709"/>
                            <w:jc w:val="both"/>
                            <w:rPr>
                              <w:color w:val="000000"/>
                            </w:rPr>
                          </w:pPr>
                          <w:sdt>
                            <w:sdtPr>
                              <w:alias w:val="Numeris"/>
                              <w:tag w:val="nr_287691023a8341c2b2b74f061dede229"/>
                              <w:lock w:val="sdtLocked"/>
                              <w:richText/>
                            </w:sdtPr>
                            <w:sdtContent>
                              <w:r>
                                <w:rPr>
                                  <w:color w:val="000000"/>
                                </w:rPr>
                                <w:t>20.3.7</w:t>
                              </w:r>
                            </w:sdtContent>
                          </w:sdt>
                          <w:r>
                            <w:rPr>
                              <w:color w:val="000000"/>
                            </w:rPr>
                            <w:t>. valstybinio savanoriškojo draudimo sutarties galiojimo pradžios ir pabaigos datos;</w:t>
                          </w:r>
                        </w:p>
                      </w:sdtContent>
                    </w:sdt>
                    <w:sdt>
                      <w:sdtPr>
                        <w:alias w:val="20.3.8 pp."/>
                        <w:tag w:val="part_89b66ce2dcb841098036c5ee62722e1a"/>
                        <w:lock w:val="sdtLocked"/>
                        <w:richText/>
                      </w:sdtPr>
                      <w:sdtContent>
                        <w:p>
                          <w:pPr>
                            <w:ind w:firstLine="709"/>
                            <w:jc w:val="both"/>
                            <w:rPr>
                              <w:color w:val="000000"/>
                            </w:rPr>
                          </w:pPr>
                          <w:sdt>
                            <w:sdtPr>
                              <w:alias w:val="Numeris"/>
                              <w:tag w:val="nr_89b66ce2dcb841098036c5ee62722e1a"/>
                              <w:lock w:val="sdtLocked"/>
                              <w:richText/>
                            </w:sdtPr>
                            <w:sdtContent>
                              <w:r>
                                <w:rPr>
                                  <w:color w:val="000000"/>
                                </w:rPr>
                                <w:t>20.3.8</w:t>
                              </w:r>
                            </w:sdtContent>
                          </w:sdt>
                          <w:r>
                            <w:rPr>
                              <w:color w:val="000000"/>
                            </w:rPr>
                            <w:t>. valstybinio savanoriškojo draudimo sutarties tipas;</w:t>
                          </w:r>
                        </w:p>
                      </w:sdtContent>
                    </w:sdt>
                    <w:sdt>
                      <w:sdtPr>
                        <w:alias w:val="20.3.9 pp."/>
                        <w:tag w:val="part_7b00d6856d0f4c5d9302d1e0d00ae922"/>
                        <w:lock w:val="sdtLocked"/>
                        <w:richText/>
                      </w:sdtPr>
                      <w:sdtContent>
                        <w:p>
                          <w:pPr>
                            <w:ind w:firstLine="709"/>
                            <w:jc w:val="both"/>
                            <w:rPr>
                              <w:color w:val="000000"/>
                            </w:rPr>
                          </w:pPr>
                          <w:sdt>
                            <w:sdtPr>
                              <w:alias w:val="Numeris"/>
                              <w:tag w:val="nr_7b00d6856d0f4c5d9302d1e0d00ae922"/>
                              <w:lock w:val="sdtLocked"/>
                              <w:richText/>
                            </w:sdtPr>
                            <w:sdtContent>
                              <w:r>
                                <w:rPr>
                                  <w:color w:val="000000"/>
                                </w:rPr>
                                <w:t>20.3.9</w:t>
                              </w:r>
                            </w:sdtContent>
                          </w:sdt>
                          <w:r>
                            <w:rPr>
                              <w:color w:val="000000"/>
                            </w:rPr>
                            <w:t>. SAV pranešimo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0.4 pp."/>
                    <w:tag w:val="part_dcee69f99d2941a98e7102d908b77145"/>
                    <w:lock w:val="sdtLocked"/>
                    <w:richText/>
                  </w:sdtPr>
                  <w:sdtContent>
                    <w:p>
                      <w:pPr>
                        <w:ind w:firstLine="709"/>
                        <w:jc w:val="both"/>
                      </w:pPr>
                      <w:sdt>
                        <w:sdtPr>
                          <w:alias w:val="Numeris"/>
                          <w:tag w:val="nr_dcee69f99d2941a98e7102d908b77145"/>
                          <w:lock w:val="sdtLocked"/>
                          <w:richText/>
                        </w:sdtPr>
                        <w:sdtContent>
                          <w:r>
                            <w:t>20.4</w:t>
                          </w:r>
                        </w:sdtContent>
                      </w:sdt>
                      <w:r>
                        <w:t xml:space="preserve">. duomenys apie asmens pensinių teisių perkėlimą į Europos Sąjungos (toliau – ES) institucijų pensijų sistemą: </w:t>
                      </w:r>
                    </w:p>
                    <w:sdt>
                      <w:sdtPr>
                        <w:alias w:val="20.4.1 pp."/>
                        <w:tag w:val="part_0cad5dab5d59452c84826b1f04400146"/>
                        <w:lock w:val="sdtLocked"/>
                        <w:richText/>
                      </w:sdtPr>
                      <w:sdtContent>
                        <w:p>
                          <w:pPr>
                            <w:ind w:firstLine="709"/>
                            <w:jc w:val="both"/>
                          </w:pPr>
                          <w:sdt>
                            <w:sdtPr>
                              <w:alias w:val="Numeris"/>
                              <w:tag w:val="nr_0cad5dab5d59452c84826b1f04400146"/>
                              <w:lock w:val="sdtLocked"/>
                              <w:richText/>
                            </w:sdtPr>
                            <w:sdtContent>
                              <w:r>
                                <w:t>20.4.1</w:t>
                              </w:r>
                            </w:sdtContent>
                          </w:sdt>
                          <w:r>
                            <w:t>. kompetentingos ES institucijos prašymo pervesti lėšas už asmens įgytas pensines teises gavimo data;</w:t>
                          </w:r>
                        </w:p>
                      </w:sdtContent>
                    </w:sdt>
                    <w:sdt>
                      <w:sdtPr>
                        <w:alias w:val="20.4.2 pp."/>
                        <w:tag w:val="part_67f898f46e244d5791f4bbc161c849bb"/>
                        <w:lock w:val="sdtLocked"/>
                        <w:richText/>
                      </w:sdtPr>
                      <w:sdtContent>
                        <w:p>
                          <w:pPr>
                            <w:ind w:firstLine="709"/>
                            <w:jc w:val="both"/>
                          </w:pPr>
                          <w:sdt>
                            <w:sdtPr>
                              <w:alias w:val="Numeris"/>
                              <w:tag w:val="nr_67f898f46e244d5791f4bbc161c849bb"/>
                              <w:lock w:val="sdtLocked"/>
                              <w:richText/>
                            </w:sdtPr>
                            <w:sdtContent>
                              <w:r>
                                <w:t>20.4.2</w:t>
                              </w:r>
                            </w:sdtContent>
                          </w:sdt>
                          <w:r>
                            <w:t>. asmens darbo ES institucijose pradžios data;</w:t>
                          </w:r>
                        </w:p>
                      </w:sdtContent>
                    </w:sdt>
                    <w:sdt>
                      <w:sdtPr>
                        <w:alias w:val="20.4.3 pp."/>
                        <w:tag w:val="part_7f1be7d926454835aef559c0935a994f"/>
                        <w:lock w:val="sdtLocked"/>
                        <w:richText/>
                      </w:sdtPr>
                      <w:sdtContent>
                        <w:p>
                          <w:pPr>
                            <w:keepNext/>
                            <w:ind w:firstLine="709"/>
                            <w:jc w:val="both"/>
                          </w:pPr>
                          <w:sdt>
                            <w:sdtPr>
                              <w:alias w:val="Numeris"/>
                              <w:tag w:val="nr_7f1be7d926454835aef559c0935a994f"/>
                              <w:lock w:val="sdtLocked"/>
                              <w:richText/>
                            </w:sdtPr>
                            <w:sdtContent>
                              <w:r>
                                <w:t>20.4.3</w:t>
                              </w:r>
                            </w:sdtContent>
                          </w:sdt>
                          <w:r>
                            <w:t>. laikotarpiai, už kuriuos pervedamos lėšos;</w:t>
                          </w:r>
                        </w:p>
                      </w:sdtContent>
                    </w:sdt>
                    <w:sdt>
                      <w:sdtPr>
                        <w:alias w:val="20.4.4 pp."/>
                        <w:tag w:val="part_10b2f74d79bb4c6f8f16c5d2fd016bd2"/>
                        <w:lock w:val="sdtLocked"/>
                        <w:richText/>
                      </w:sdtPr>
                      <w:sdtContent>
                        <w:p>
                          <w:pPr>
                            <w:ind w:firstLine="709"/>
                            <w:jc w:val="both"/>
                          </w:pPr>
                          <w:sdt>
                            <w:sdtPr>
                              <w:alias w:val="Numeris"/>
                              <w:tag w:val="nr_10b2f74d79bb4c6f8f16c5d2fd016bd2"/>
                              <w:lock w:val="sdtLocked"/>
                              <w:richText/>
                            </w:sdtPr>
                            <w:sdtContent>
                              <w:r>
                                <w:t>20.4.4</w:t>
                              </w:r>
                            </w:sdtContent>
                          </w:sdt>
                          <w:r>
                            <w:t>. pervedamų lėšų už asmens įgytas pensines teises suma ir jos apskaičiavimo data;</w:t>
                          </w:r>
                        </w:p>
                      </w:sdtContent>
                    </w:sdt>
                    <w:sdt>
                      <w:sdtPr>
                        <w:alias w:val="20.4.5 pp."/>
                        <w:tag w:val="part_67390ba266694fd08a2180e243d2524f"/>
                        <w:lock w:val="sdtLocked"/>
                        <w:richText/>
                      </w:sdtPr>
                      <w:sdtContent>
                        <w:p>
                          <w:pPr>
                            <w:ind w:firstLine="709"/>
                            <w:jc w:val="both"/>
                          </w:pPr>
                          <w:sdt>
                            <w:sdtPr>
                              <w:alias w:val="Numeris"/>
                              <w:tag w:val="nr_67390ba266694fd08a2180e243d2524f"/>
                              <w:lock w:val="sdtLocked"/>
                              <w:richText/>
                            </w:sdtPr>
                            <w:sdtContent>
                              <w:r>
                                <w:t>20.4.5</w:t>
                              </w:r>
                            </w:sdtContent>
                          </w:sdt>
                          <w:r>
                            <w:t>. lėšų pervedimo data;</w:t>
                          </w:r>
                        </w:p>
                      </w:sdtContent>
                    </w:sdt>
                    <w:sdt>
                      <w:sdtPr>
                        <w:alias w:val="20.4.6 pp."/>
                        <w:tag w:val="part_3feb75a2e1414d56b24fd4cbdd65646f"/>
                        <w:lock w:val="sdtLocked"/>
                        <w:richText/>
                      </w:sdtPr>
                      <w:sdtContent>
                        <w:p>
                          <w:pPr>
                            <w:ind w:firstLine="709"/>
                            <w:jc w:val="both"/>
                          </w:pPr>
                          <w:sdt>
                            <w:sdtPr>
                              <w:alias w:val="Numeris"/>
                              <w:tag w:val="nr_3feb75a2e1414d56b24fd4cbdd65646f"/>
                              <w:lock w:val="sdtLocked"/>
                              <w:richText/>
                            </w:sdtPr>
                            <w:sdtContent>
                              <w:r>
                                <w:t>20.4.6</w:t>
                              </w:r>
                            </w:sdtContent>
                          </w:sdt>
                          <w:r>
                            <w:t xml:space="preserve">. data, nuo kurios asmuo netenka teisės gauti valstybinę socialinio draudimo pensiją, išskyrus valstybinę socialinio draudimo našlių ir našlaičių (maitintojo netekimo) pensiją, ar kompensaciją už ypatingas darbo sąlygas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0.5 pp."/>
                    <w:tag w:val="part_6fc2a8e5788e421ba5102686c36d0dca"/>
                    <w:lock w:val="sdtLocked"/>
                    <w:richText/>
                  </w:sdtPr>
                  <w:sdtContent>
                    <w:p>
                      <w:pPr>
                        <w:ind w:firstLine="709"/>
                        <w:jc w:val="both"/>
                      </w:pPr>
                      <w:sdt>
                        <w:sdtPr>
                          <w:alias w:val="Numeris"/>
                          <w:tag w:val="nr_6fc2a8e5788e421ba5102686c36d0dca"/>
                          <w:lock w:val="sdtLocked"/>
                          <w:richText/>
                        </w:sdtPr>
                        <w:sdtContent>
                          <w:r>
                            <w:t>20.5</w:t>
                          </w:r>
                        </w:sdtContent>
                      </w:sdt>
                      <w:r>
                        <w:t xml:space="preserve">. duomenys apie asmens pensinių teisių perkėlimą iš ES institucijų pensijų sistemos: </w:t>
                      </w:r>
                    </w:p>
                    <w:sdt>
                      <w:sdtPr>
                        <w:alias w:val="20.5.1 pp."/>
                        <w:tag w:val="part_2a3926d9d44d45faa49f10711b83b3ee"/>
                        <w:lock w:val="sdtLocked"/>
                        <w:richText/>
                      </w:sdtPr>
                      <w:sdtContent>
                        <w:p>
                          <w:pPr>
                            <w:ind w:firstLine="709"/>
                            <w:jc w:val="both"/>
                          </w:pPr>
                          <w:sdt>
                            <w:sdtPr>
                              <w:alias w:val="Numeris"/>
                              <w:tag w:val="nr_2a3926d9d44d45faa49f10711b83b3ee"/>
                              <w:lock w:val="sdtLocked"/>
                              <w:richText/>
                            </w:sdtPr>
                            <w:sdtContent>
                              <w:r>
                                <w:t>20.5.1</w:t>
                              </w:r>
                            </w:sdtContent>
                          </w:sdt>
                          <w:r>
                            <w:t>. asmens prašymo perkelti pensines teises pateikimo data;</w:t>
                          </w:r>
                        </w:p>
                      </w:sdtContent>
                    </w:sdt>
                    <w:sdt>
                      <w:sdtPr>
                        <w:alias w:val="20.5.2 pp."/>
                        <w:tag w:val="part_a616f01feaa149a8b91ff498ccc346ae"/>
                        <w:lock w:val="sdtLocked"/>
                        <w:richText/>
                      </w:sdtPr>
                      <w:sdtContent>
                        <w:p>
                          <w:pPr>
                            <w:ind w:firstLine="709"/>
                            <w:jc w:val="both"/>
                          </w:pPr>
                          <w:sdt>
                            <w:sdtPr>
                              <w:alias w:val="Numeris"/>
                              <w:tag w:val="nr_a616f01feaa149a8b91ff498ccc346ae"/>
                              <w:lock w:val="sdtLocked"/>
                              <w:richText/>
                            </w:sdtPr>
                            <w:sdtContent>
                              <w:r>
                                <w:t>20.5.2</w:t>
                              </w:r>
                            </w:sdtContent>
                          </w:sdt>
                          <w:r>
                            <w:t>. asmens pasirinktas pensinių teisų perkėlimo būdas;</w:t>
                          </w:r>
                        </w:p>
                      </w:sdtContent>
                    </w:sdt>
                    <w:sdt>
                      <w:sdtPr>
                        <w:alias w:val="20.5.3 pp."/>
                        <w:tag w:val="part_255e49bb88b540cdb13215702fc90f4f"/>
                        <w:lock w:val="sdtLocked"/>
                        <w:richText/>
                      </w:sdtPr>
                      <w:sdtContent>
                        <w:p>
                          <w:pPr>
                            <w:ind w:firstLine="709"/>
                            <w:jc w:val="both"/>
                          </w:pPr>
                          <w:sdt>
                            <w:sdtPr>
                              <w:alias w:val="Numeris"/>
                              <w:tag w:val="nr_255e49bb88b540cdb13215702fc90f4f"/>
                              <w:lock w:val="sdtLocked"/>
                              <w:richText/>
                            </w:sdtPr>
                            <w:sdtContent>
                              <w:r>
                                <w:t>20.5.3</w:t>
                              </w:r>
                            </w:sdtContent>
                          </w:sdt>
                          <w:r>
                            <w:t xml:space="preserve">. į Fondą įskaitytų lėšų suma; </w:t>
                          </w:r>
                        </w:p>
                      </w:sdtContent>
                    </w:sdt>
                    <w:sdt>
                      <w:sdtPr>
                        <w:alias w:val="20.5.4 pp."/>
                        <w:tag w:val="part_61fa2b814fc34e9ea97a80b42dd4acf7"/>
                        <w:lock w:val="sdtLocked"/>
                        <w:richText/>
                      </w:sdtPr>
                      <w:sdtContent>
                        <w:p>
                          <w:pPr>
                            <w:ind w:firstLine="709"/>
                            <w:jc w:val="both"/>
                          </w:pPr>
                          <w:sdt>
                            <w:sdtPr>
                              <w:alias w:val="Numeris"/>
                              <w:tag w:val="nr_61fa2b814fc34e9ea97a80b42dd4acf7"/>
                              <w:lock w:val="sdtLocked"/>
                              <w:richText/>
                            </w:sdtPr>
                            <w:sdtContent>
                              <w:r>
                                <w:t>20.5.4</w:t>
                              </w:r>
                            </w:sdtContent>
                          </w:sdt>
                          <w:r>
                            <w:t>. darbo ES institucijose laikotarpiai;</w:t>
                          </w:r>
                        </w:p>
                      </w:sdtContent>
                    </w:sdt>
                    <w:sdt>
                      <w:sdtPr>
                        <w:alias w:val="20.5.5 pp."/>
                        <w:tag w:val="part_4460d52d49894ce398f7dec06752e317"/>
                        <w:lock w:val="sdtLocked"/>
                        <w:richText/>
                      </w:sdtPr>
                      <w:sdtContent>
                        <w:p>
                          <w:pPr>
                            <w:ind w:firstLine="709"/>
                            <w:jc w:val="both"/>
                          </w:pPr>
                          <w:sdt>
                            <w:sdtPr>
                              <w:alias w:val="Numeris"/>
                              <w:tag w:val="nr_4460d52d49894ce398f7dec06752e317"/>
                              <w:lock w:val="sdtLocked"/>
                              <w:richText/>
                            </w:sdtPr>
                            <w:sdtContent>
                              <w:r>
                                <w:t>20.5.5</w:t>
                              </w:r>
                            </w:sdtContent>
                          </w:sdt>
                          <w:r>
                            <w:t>. duomenys apie asmens draudžiamosioms pajamoms prilyginamas pajamas, įskaitomas už kiekvienus kalendorinius darbo ES institucijose metus;</w:t>
                          </w:r>
                        </w:p>
                      </w:sdtContent>
                    </w:sdt>
                    <w:sdt>
                      <w:sdtPr>
                        <w:alias w:val="20.5.6 pp."/>
                        <w:tag w:val="part_5522eb9d2b42408a9aca020eca3645b5"/>
                        <w:lock w:val="sdtLocked"/>
                        <w:richText/>
                      </w:sdtPr>
                      <w:sdtContent>
                        <w:p>
                          <w:pPr>
                            <w:ind w:firstLine="709"/>
                            <w:jc w:val="both"/>
                          </w:pPr>
                          <w:sdt>
                            <w:sdtPr>
                              <w:alias w:val="Numeris"/>
                              <w:tag w:val="nr_5522eb9d2b42408a9aca020eca3645b5"/>
                              <w:lock w:val="sdtLocked"/>
                              <w:richText/>
                            </w:sdtPr>
                            <w:sdtContent>
                              <w:r>
                                <w:t>20.5.6</w:t>
                              </w:r>
                            </w:sdtContent>
                          </w:sdt>
                          <w:r>
                            <w:t>. pensinių teisių perkėlimo data;</w:t>
                          </w:r>
                        </w:p>
                      </w:sdtContent>
                    </w:sdt>
                    <w:sdt>
                      <w:sdtPr>
                        <w:alias w:val="20.5.7 pp."/>
                        <w:tag w:val="part_f512209ae129498f84343a1bedd897de"/>
                        <w:lock w:val="sdtLocked"/>
                        <w:richText/>
                      </w:sdtPr>
                      <w:sdtContent>
                        <w:p>
                          <w:pPr>
                            <w:ind w:firstLine="709"/>
                            <w:jc w:val="both"/>
                            <w:rPr>
                              <w:color w:val="000000"/>
                            </w:rPr>
                          </w:pPr>
                          <w:sdt>
                            <w:sdtPr>
                              <w:alias w:val="Numeris"/>
                              <w:tag w:val="nr_f512209ae129498f84343a1bedd897de"/>
                              <w:lock w:val="sdtLocked"/>
                              <w:richText/>
                            </w:sdtPr>
                            <w:sdtContent>
                              <w:r>
                                <w:t>20.5.7</w:t>
                              </w:r>
                            </w:sdtContent>
                          </w:sdt>
                          <w:r>
                            <w:t xml:space="preserve">. data, nuo kurios Fonde atkuriamos asmens pensinės teisės laikotarpiu iki darbo ES institucijose pradžios.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21 p."/>
                <w:tag w:val="part_b8f89e7b51ea4fed865b4aebeb69e40b"/>
                <w:lock w:val="sdtLocked"/>
                <w:richText/>
              </w:sdtPr>
              <w:sdtContent>
                <w:p>
                  <w:pPr>
                    <w:ind w:firstLine="709"/>
                    <w:jc w:val="both"/>
                    <w:rPr>
                      <w:color w:val="000000"/>
                    </w:rPr>
                  </w:pPr>
                  <w:sdt>
                    <w:sdtPr>
                      <w:alias w:val="Numeris"/>
                      <w:tag w:val="nr_b8f89e7b51ea4fed865b4aebeb69e40b"/>
                      <w:lock w:val="sdtLocked"/>
                      <w:richText/>
                    </w:sdtPr>
                    <w:sdtContent>
                      <w:r>
                        <w:rPr>
                          <w:color w:val="000000"/>
                        </w:rPr>
                        <w:t>21</w:t>
                      </w:r>
                    </w:sdtContent>
                  </w:sdt>
                  <w:r>
                    <w:rPr>
                      <w:color w:val="000000"/>
                    </w:rPr>
                    <w:t>. Registre tvarkomi šie išmokų gavėjų specifiniai duomenys:</w:t>
                  </w:r>
                </w:p>
                <w:sdt>
                  <w:sdtPr>
                    <w:alias w:val="21.1 pp."/>
                    <w:tag w:val="part_e8c0b3d0431a4720993b5b8925608111"/>
                    <w:lock w:val="sdtLocked"/>
                    <w:richText/>
                  </w:sdtPr>
                  <w:sdtContent>
                    <w:p>
                      <w:pPr>
                        <w:ind w:firstLine="709"/>
                        <w:jc w:val="both"/>
                        <w:rPr>
                          <w:color w:val="000000"/>
                        </w:rPr>
                      </w:pPr>
                      <w:sdt>
                        <w:sdtPr>
                          <w:alias w:val="Numeris"/>
                          <w:tag w:val="nr_e8c0b3d0431a4720993b5b8925608111"/>
                          <w:lock w:val="sdtLocked"/>
                          <w:richText/>
                        </w:sdtPr>
                        <w:sdtContent>
                          <w:r>
                            <w:rPr>
                              <w:color w:val="000000"/>
                            </w:rPr>
                            <w:t>21.1</w:t>
                          </w:r>
                        </w:sdtContent>
                      </w:sdt>
                      <w:r>
                        <w:rPr>
                          <w:color w:val="000000"/>
                        </w:rPr>
                        <w:t>. išmokos (išmokų) gavėjo bylos numeris;</w:t>
                      </w:r>
                    </w:p>
                  </w:sdtContent>
                </w:sdt>
                <w:sdt>
                  <w:sdtPr>
                    <w:alias w:val="21.2 pp."/>
                    <w:tag w:val="part_a0dfa883066a4ae983a030b82a44ea6e"/>
                    <w:lock w:val="sdtLocked"/>
                    <w:richText/>
                  </w:sdtPr>
                  <w:sdtContent>
                    <w:p>
                      <w:pPr>
                        <w:ind w:firstLine="709"/>
                        <w:jc w:val="both"/>
                        <w:rPr>
                          <w:color w:val="000000"/>
                        </w:rPr>
                      </w:pPr>
                      <w:sdt>
                        <w:sdtPr>
                          <w:alias w:val="Numeris"/>
                          <w:tag w:val="nr_a0dfa883066a4ae983a030b82a44ea6e"/>
                          <w:lock w:val="sdtLocked"/>
                          <w:richText/>
                        </w:sdtPr>
                        <w:sdtContent>
                          <w:r>
                            <w:rPr>
                              <w:color w:val="000000"/>
                            </w:rPr>
                            <w:t>21.2</w:t>
                          </w:r>
                        </w:sdtContent>
                      </w:sdt>
                      <w:r>
                        <w:rPr>
                          <w:color w:val="000000"/>
                        </w:rPr>
                        <w:t>. pensijos gavėjo pažymėjimo numeris;</w:t>
                      </w:r>
                    </w:p>
                  </w:sdtContent>
                </w:sdt>
                <w:sdt>
                  <w:sdtPr>
                    <w:alias w:val="21.3 pp."/>
                    <w:tag w:val="part_3d40ac9bf1d349f28290b7936b6e1f09"/>
                    <w:lock w:val="sdtLocked"/>
                    <w:richText/>
                  </w:sdtPr>
                  <w:sdtContent>
                    <w:p>
                      <w:pPr>
                        <w:ind w:firstLine="709"/>
                        <w:jc w:val="both"/>
                        <w:rPr>
                          <w:color w:val="000000"/>
                        </w:rPr>
                      </w:pPr>
                      <w:sdt>
                        <w:sdtPr>
                          <w:alias w:val="Numeris"/>
                          <w:tag w:val="nr_3d40ac9bf1d349f28290b7936b6e1f09"/>
                          <w:lock w:val="sdtLocked"/>
                          <w:richText/>
                        </w:sdtPr>
                        <w:sdtContent>
                          <w:r>
                            <w:rPr>
                              <w:color w:val="000000"/>
                            </w:rPr>
                            <w:t>21.3</w:t>
                          </w:r>
                        </w:sdtContent>
                      </w:sdt>
                      <w:r>
                        <w:rPr>
                          <w:color w:val="000000"/>
                        </w:rPr>
                        <w:t>. kreipimosi dėl išmokos skyrimo data;</w:t>
                      </w:r>
                    </w:p>
                  </w:sdtContent>
                </w:sdt>
                <w:sdt>
                  <w:sdtPr>
                    <w:alias w:val="21.4 pp."/>
                    <w:tag w:val="part_4caaf7e9eb3b4986a97622d7ed2699a4"/>
                    <w:lock w:val="sdtLocked"/>
                    <w:richText/>
                  </w:sdtPr>
                  <w:sdtContent>
                    <w:p>
                      <w:pPr>
                        <w:ind w:firstLine="709"/>
                        <w:jc w:val="both"/>
                        <w:rPr>
                          <w:color w:val="000000"/>
                        </w:rPr>
                      </w:pPr>
                      <w:sdt>
                        <w:sdtPr>
                          <w:alias w:val="Numeris"/>
                          <w:tag w:val="nr_4caaf7e9eb3b4986a97622d7ed2699a4"/>
                          <w:lock w:val="sdtLocked"/>
                          <w:richText/>
                        </w:sdtPr>
                        <w:sdtContent>
                          <w:r>
                            <w:rPr>
                              <w:color w:val="000000"/>
                            </w:rPr>
                            <w:t>21.4</w:t>
                          </w:r>
                        </w:sdtContent>
                      </w:sdt>
                      <w:r>
                        <w:rPr>
                          <w:color w:val="000000"/>
                        </w:rPr>
                        <w:t>. duomenys apie išmokos gavėjo darbingumą:</w:t>
                      </w:r>
                    </w:p>
                    <w:sdt>
                      <w:sdtPr>
                        <w:alias w:val="21.4.1 pp."/>
                        <w:tag w:val="part_afe0664ef0b144ffa8478bbce893d767"/>
                        <w:lock w:val="sdtLocked"/>
                        <w:richText/>
                      </w:sdtPr>
                      <w:sdtContent>
                        <w:p>
                          <w:pPr>
                            <w:ind w:firstLine="709"/>
                            <w:jc w:val="both"/>
                            <w:rPr>
                              <w:color w:val="000000"/>
                            </w:rPr>
                          </w:pPr>
                          <w:sdt>
                            <w:sdtPr>
                              <w:alias w:val="Numeris"/>
                              <w:tag w:val="nr_afe0664ef0b144ffa8478bbce893d767"/>
                              <w:lock w:val="sdtLocked"/>
                              <w:richText/>
                            </w:sdtPr>
                            <w:sdtContent>
                              <w:r>
                                <w:rPr>
                                  <w:color w:val="000000"/>
                                </w:rPr>
                                <w:t>21.4.1</w:t>
                              </w:r>
                            </w:sdtContent>
                          </w:sdt>
                          <w:r>
                            <w:rPr>
                              <w:color w:val="000000"/>
                            </w:rPr>
                            <w:t>. netekto darbingumo procentai (invalidumo grupė);</w:t>
                          </w:r>
                        </w:p>
                      </w:sdtContent>
                    </w:sdt>
                    <w:sdt>
                      <w:sdtPr>
                        <w:alias w:val="21.4.2 pp."/>
                        <w:tag w:val="part_ce86597060424160a3902fd4ac39c200"/>
                        <w:lock w:val="sdtLocked"/>
                        <w:richText/>
                      </w:sdtPr>
                      <w:sdtContent>
                        <w:p>
                          <w:pPr>
                            <w:ind w:firstLine="709"/>
                            <w:jc w:val="both"/>
                            <w:rPr>
                              <w:color w:val="000000"/>
                            </w:rPr>
                          </w:pPr>
                          <w:sdt>
                            <w:sdtPr>
                              <w:alias w:val="Numeris"/>
                              <w:tag w:val="nr_ce86597060424160a3902fd4ac39c200"/>
                              <w:lock w:val="sdtLocked"/>
                              <w:richText/>
                            </w:sdtPr>
                            <w:sdtContent>
                              <w:r>
                                <w:rPr>
                                  <w:color w:val="000000"/>
                                </w:rPr>
                                <w:t>21.4.2</w:t>
                              </w:r>
                            </w:sdtContent>
                          </w:sdt>
                          <w:r>
                            <w:rPr>
                              <w:color w:val="000000"/>
                            </w:rPr>
                            <w:t>. darbingumo netekimo (invalidumo) priežastis;</w:t>
                          </w:r>
                        </w:p>
                      </w:sdtContent>
                    </w:sdt>
                    <w:sdt>
                      <w:sdtPr>
                        <w:alias w:val="21.4.3 pp."/>
                        <w:tag w:val="part_7aa7e9c708a841d694a4e829ceeac846"/>
                        <w:lock w:val="sdtLocked"/>
                        <w:richText/>
                      </w:sdtPr>
                      <w:sdtContent>
                        <w:p>
                          <w:pPr>
                            <w:ind w:firstLine="709"/>
                            <w:jc w:val="both"/>
                            <w:rPr>
                              <w:color w:val="000000"/>
                            </w:rPr>
                          </w:pPr>
                          <w:sdt>
                            <w:sdtPr>
                              <w:alias w:val="Numeris"/>
                              <w:tag w:val="nr_7aa7e9c708a841d694a4e829ceeac846"/>
                              <w:lock w:val="sdtLocked"/>
                              <w:richText/>
                            </w:sdtPr>
                            <w:sdtContent>
                              <w:r>
                                <w:rPr>
                                  <w:color w:val="000000"/>
                                </w:rPr>
                                <w:t>21.4.3</w:t>
                              </w:r>
                            </w:sdtContent>
                          </w:sdt>
                          <w:r>
                            <w:rPr>
                              <w:color w:val="000000"/>
                            </w:rPr>
                            <w:t>. laikotarpis, kuriam asmeniui nustatyti netekto darbingumo procentai (invalidumo grupė);</w:t>
                          </w:r>
                        </w:p>
                      </w:sdtContent>
                    </w:sdt>
                    <w:sdt>
                      <w:sdtPr>
                        <w:alias w:val="21.4.4 pp."/>
                        <w:tag w:val="part_58afc9b84d8b41e18b7574dca3c1b569"/>
                        <w:lock w:val="sdtLocked"/>
                        <w:richText/>
                      </w:sdtPr>
                      <w:sdtContent>
                        <w:p>
                          <w:pPr>
                            <w:ind w:firstLine="709"/>
                            <w:jc w:val="both"/>
                            <w:rPr>
                              <w:color w:val="000000"/>
                            </w:rPr>
                          </w:pPr>
                          <w:sdt>
                            <w:sdtPr>
                              <w:alias w:val="Numeris"/>
                              <w:tag w:val="nr_58afc9b84d8b41e18b7574dca3c1b569"/>
                              <w:lock w:val="sdtLocked"/>
                              <w:richText/>
                            </w:sdtPr>
                            <w:sdtContent>
                              <w:r>
                                <w:rPr>
                                  <w:color w:val="000000"/>
                                </w:rPr>
                                <w:t>21.4.4</w:t>
                              </w:r>
                            </w:sdtContent>
                          </w:sdt>
                          <w:r>
                            <w:rPr>
                              <w:color w:val="000000"/>
                            </w:rPr>
                            <w:t>. laikinojo nedarbingumo priežastis;</w:t>
                          </w:r>
                        </w:p>
                      </w:sdtContent>
                    </w:sdt>
                    <w:sdt>
                      <w:sdtPr>
                        <w:alias w:val="21.4.5 pp."/>
                        <w:tag w:val="part_28a8902bcc0547208bd18cd192bad8f9"/>
                        <w:lock w:val="sdtLocked"/>
                        <w:richText/>
                      </w:sdtPr>
                      <w:sdtContent>
                        <w:p>
                          <w:pPr>
                            <w:ind w:firstLine="709"/>
                            <w:jc w:val="both"/>
                            <w:rPr>
                              <w:color w:val="000000"/>
                            </w:rPr>
                          </w:pPr>
                          <w:sdt>
                            <w:sdtPr>
                              <w:alias w:val="Numeris"/>
                              <w:tag w:val="nr_28a8902bcc0547208bd18cd192bad8f9"/>
                              <w:lock w:val="sdtLocked"/>
                              <w:richText/>
                            </w:sdtPr>
                            <w:sdtContent>
                              <w:r>
                                <w:rPr>
                                  <w:color w:val="000000"/>
                                </w:rPr>
                                <w:t>21.4.5</w:t>
                              </w:r>
                            </w:sdtContent>
                          </w:sdt>
                          <w:r>
                            <w:rPr>
                              <w:color w:val="000000"/>
                            </w:rPr>
                            <w:t>. laikotarpiai, per kuriuos asmuo pripažintas laikinai nedarbingu;</w:t>
                          </w:r>
                        </w:p>
                      </w:sdtContent>
                    </w:sdt>
                    <w:sdt>
                      <w:sdtPr>
                        <w:alias w:val="21.4.6 pp."/>
                        <w:tag w:val="part_caf01ba2dc4b45dc8d918fbafc338ef4"/>
                        <w:lock w:val="sdtLocked"/>
                        <w:richText/>
                      </w:sdtPr>
                      <w:sdtContent>
                        <w:p>
                          <w:pPr>
                            <w:ind w:firstLine="709"/>
                            <w:jc w:val="both"/>
                            <w:rPr>
                              <w:color w:val="000000"/>
                            </w:rPr>
                          </w:pPr>
                          <w:sdt>
                            <w:sdtPr>
                              <w:alias w:val="Numeris"/>
                              <w:tag w:val="nr_caf01ba2dc4b45dc8d918fbafc338ef4"/>
                              <w:lock w:val="sdtLocked"/>
                              <w:richText/>
                            </w:sdtPr>
                            <w:sdtContent>
                              <w:r>
                                <w:rPr>
                                  <w:color w:val="000000"/>
                                </w:rPr>
                                <w:t>21.4.6</w:t>
                              </w:r>
                            </w:sdtContent>
                          </w:sdt>
                          <w:r>
                            <w:rPr>
                              <w:color w:val="000000"/>
                            </w:rPr>
                            <w:t>. nėštumo ir gimdymo, tėvystės ar vaiko iki 3 metų priežiūros atostogų laikotarpiai;</w:t>
                          </w:r>
                        </w:p>
                      </w:sdtContent>
                    </w:sdt>
                    <w:sdt>
                      <w:sdtPr>
                        <w:alias w:val="21.4.7 pp."/>
                        <w:tag w:val="part_00897a563a5d4a9799d25584aa57a47b"/>
                        <w:lock w:val="sdtLocked"/>
                        <w:richText/>
                      </w:sdtPr>
                      <w:sdtContent>
                        <w:p>
                          <w:pPr>
                            <w:ind w:firstLine="709"/>
                            <w:jc w:val="both"/>
                            <w:rPr>
                              <w:color w:val="000000"/>
                            </w:rPr>
                          </w:pPr>
                          <w:sdt>
                            <w:sdtPr>
                              <w:alias w:val="Numeris"/>
                              <w:tag w:val="nr_00897a563a5d4a9799d25584aa57a47b"/>
                              <w:lock w:val="sdtLocked"/>
                              <w:richText/>
                            </w:sdtPr>
                            <w:sdtContent>
                              <w:r>
                                <w:rPr>
                                  <w:color w:val="000000"/>
                                </w:rPr>
                                <w:t>21.4.7</w:t>
                              </w:r>
                            </w:sdtContent>
                          </w:sdt>
                          <w:r>
                            <w:rPr>
                              <w:color w:val="000000"/>
                            </w:rPr>
                            <w:t>. apdraustojo, Lietuvos darbo biržos teritorinės darbo biržos siųsto profesinei reabilitacijai, profesinės reabilitacijos pradžia ir pabaiga, profesinės reabilitacijos įstaiga, Lietuvos darbo biržos teritorinės darbo biržos, siuntusios asmenį profesinei reabilitacijai, kodas;</w:t>
                          </w:r>
                        </w:p>
                      </w:sdtContent>
                    </w:sdt>
                  </w:sdtContent>
                </w:sdt>
                <w:sdt>
                  <w:sdtPr>
                    <w:alias w:val="21.5 pp."/>
                    <w:tag w:val="part_9ad7b830c43445f189593039123ff40f"/>
                    <w:lock w:val="sdtLocked"/>
                    <w:richText/>
                  </w:sdtPr>
                  <w:sdtContent>
                    <w:p>
                      <w:pPr>
                        <w:ind w:firstLine="709"/>
                        <w:jc w:val="both"/>
                        <w:rPr>
                          <w:color w:val="000000"/>
                        </w:rPr>
                      </w:pPr>
                      <w:sdt>
                        <w:sdtPr>
                          <w:alias w:val="Numeris"/>
                          <w:tag w:val="nr_9ad7b830c43445f189593039123ff40f"/>
                          <w:lock w:val="sdtLocked"/>
                          <w:richText/>
                        </w:sdtPr>
                        <w:sdtContent>
                          <w:r>
                            <w:rPr>
                              <w:color w:val="000000"/>
                            </w:rPr>
                            <w:t>21.5</w:t>
                          </w:r>
                        </w:sdtContent>
                      </w:sdt>
                      <w:r>
                        <w:rPr>
                          <w:color w:val="000000"/>
                        </w:rPr>
                        <w:t>. duomenys apie apdraustiesiems įvykusius nelaimingus atsitikimus darbe (pakeliui į darbą ar iš darbo) ir profesines ligas:</w:t>
                      </w:r>
                    </w:p>
                    <w:sdt>
                      <w:sdtPr>
                        <w:alias w:val="21.5.1 pp."/>
                        <w:tag w:val="part_a59fcc8bbb414a76b3811eeab7333c5a"/>
                        <w:lock w:val="sdtLocked"/>
                        <w:richText/>
                      </w:sdtPr>
                      <w:sdtContent>
                        <w:p>
                          <w:pPr>
                            <w:ind w:firstLine="709"/>
                            <w:jc w:val="both"/>
                            <w:rPr>
                              <w:color w:val="000000"/>
                            </w:rPr>
                          </w:pPr>
                          <w:sdt>
                            <w:sdtPr>
                              <w:alias w:val="Numeris"/>
                              <w:tag w:val="nr_a59fcc8bbb414a76b3811eeab7333c5a"/>
                              <w:lock w:val="sdtLocked"/>
                              <w:richText/>
                            </w:sdtPr>
                            <w:sdtContent>
                              <w:r>
                                <w:rPr>
                                  <w:color w:val="000000"/>
                                </w:rPr>
                                <w:t>21.5.1</w:t>
                              </w:r>
                            </w:sdtContent>
                          </w:sdt>
                          <w:r>
                            <w:rPr>
                              <w:color w:val="000000"/>
                            </w:rPr>
                            <w:t>. nelaimingo atsitikimo data;</w:t>
                          </w:r>
                        </w:p>
                      </w:sdtContent>
                    </w:sdt>
                    <w:sdt>
                      <w:sdtPr>
                        <w:alias w:val="21.5.2 pp."/>
                        <w:tag w:val="part_9663c4143b67497ab79abc351725c92c"/>
                        <w:lock w:val="sdtLocked"/>
                        <w:richText/>
                      </w:sdtPr>
                      <w:sdtContent>
                        <w:p>
                          <w:pPr>
                            <w:ind w:firstLine="709"/>
                            <w:jc w:val="both"/>
                            <w:rPr>
                              <w:color w:val="000000"/>
                            </w:rPr>
                          </w:pPr>
                          <w:sdt>
                            <w:sdtPr>
                              <w:alias w:val="Numeris"/>
                              <w:tag w:val="nr_9663c4143b67497ab79abc351725c92c"/>
                              <w:lock w:val="sdtLocked"/>
                              <w:richText/>
                            </w:sdtPr>
                            <w:sdtContent>
                              <w:r>
                                <w:rPr>
                                  <w:color w:val="000000"/>
                                </w:rPr>
                                <w:t>21.5.2</w:t>
                              </w:r>
                            </w:sdtContent>
                          </w:sdt>
                          <w:r>
                            <w:rPr>
                              <w:color w:val="000000"/>
                            </w:rPr>
                            <w:t>. profesinės ligos nustatymo data;</w:t>
                          </w:r>
                        </w:p>
                      </w:sdtContent>
                    </w:sdt>
                    <w:sdt>
                      <w:sdtPr>
                        <w:alias w:val="21.5.3 pp."/>
                        <w:tag w:val="part_dea174cec1e4430f9d6630134247f0c1"/>
                        <w:lock w:val="sdtLocked"/>
                        <w:richText/>
                      </w:sdtPr>
                      <w:sdtContent>
                        <w:p>
                          <w:pPr>
                            <w:ind w:firstLine="709"/>
                            <w:jc w:val="both"/>
                            <w:rPr>
                              <w:color w:val="000000"/>
                            </w:rPr>
                          </w:pPr>
                          <w:sdt>
                            <w:sdtPr>
                              <w:alias w:val="Numeris"/>
                              <w:tag w:val="nr_dea174cec1e4430f9d6630134247f0c1"/>
                              <w:lock w:val="sdtLocked"/>
                              <w:richText/>
                            </w:sdtPr>
                            <w:sdtContent>
                              <w:r>
                                <w:rPr>
                                  <w:color w:val="000000"/>
                                </w:rPr>
                                <w:t>21.5.3</w:t>
                              </w:r>
                            </w:sdtContent>
                          </w:sdt>
                          <w:r>
                            <w:rPr>
                              <w:color w:val="000000"/>
                            </w:rPr>
                            <w:t>. nelaimingo atsitikimo tyrimo akto data ir numeris;</w:t>
                          </w:r>
                        </w:p>
                      </w:sdtContent>
                    </w:sdt>
                    <w:sdt>
                      <w:sdtPr>
                        <w:alias w:val="21.5.4 pp."/>
                        <w:tag w:val="part_dbc54a85b49247a7aab8e5c8d842cf5e"/>
                        <w:lock w:val="sdtLocked"/>
                        <w:richText/>
                      </w:sdtPr>
                      <w:sdtContent>
                        <w:p>
                          <w:pPr>
                            <w:ind w:firstLine="709"/>
                            <w:jc w:val="both"/>
                            <w:rPr>
                              <w:color w:val="000000"/>
                            </w:rPr>
                          </w:pPr>
                          <w:sdt>
                            <w:sdtPr>
                              <w:alias w:val="Numeris"/>
                              <w:tag w:val="nr_dbc54a85b49247a7aab8e5c8d842cf5e"/>
                              <w:lock w:val="sdtLocked"/>
                              <w:richText/>
                            </w:sdtPr>
                            <w:sdtContent>
                              <w:r>
                                <w:rPr>
                                  <w:color w:val="000000"/>
                                </w:rPr>
                                <w:t>21.5.4</w:t>
                              </w:r>
                            </w:sdtContent>
                          </w:sdt>
                          <w:r>
                            <w:rPr>
                              <w:color w:val="000000"/>
                            </w:rPr>
                            <w:t>. profesinės ligos tyrimo ir patvirtinimo akto data ir numeris;</w:t>
                          </w:r>
                        </w:p>
                      </w:sdtContent>
                    </w:sdt>
                    <w:sdt>
                      <w:sdtPr>
                        <w:alias w:val="21.5.5 pp."/>
                        <w:tag w:val="part_90b553a22c9e4893b7a00eef76ae9eb9"/>
                        <w:lock w:val="sdtLocked"/>
                        <w:richText/>
                      </w:sdtPr>
                      <w:sdtContent>
                        <w:p>
                          <w:pPr>
                            <w:ind w:firstLine="709"/>
                            <w:jc w:val="both"/>
                            <w:rPr>
                              <w:color w:val="000000"/>
                            </w:rPr>
                          </w:pPr>
                          <w:sdt>
                            <w:sdtPr>
                              <w:alias w:val="Numeris"/>
                              <w:tag w:val="nr_90b553a22c9e4893b7a00eef76ae9eb9"/>
                              <w:lock w:val="sdtLocked"/>
                              <w:richText/>
                            </w:sdtPr>
                            <w:sdtContent>
                              <w:r>
                                <w:rPr>
                                  <w:color w:val="000000"/>
                                </w:rPr>
                                <w:t>21.5.5</w:t>
                              </w:r>
                            </w:sdtContent>
                          </w:sdt>
                          <w:r>
                            <w:rPr>
                              <w:color w:val="000000"/>
                            </w:rPr>
                            <w:t>. per nelaimingą atsitikimą gautos traumos sunkumas;</w:t>
                          </w:r>
                        </w:p>
                      </w:sdtContent>
                    </w:sdt>
                    <w:sdt>
                      <w:sdtPr>
                        <w:alias w:val="21.5.6 pp."/>
                        <w:tag w:val="part_a58fe81e93a546eb814c1aa5b0c351bd"/>
                        <w:lock w:val="sdtLocked"/>
                        <w:richText/>
                      </w:sdtPr>
                      <w:sdtContent>
                        <w:p>
                          <w:pPr>
                            <w:ind w:firstLine="709"/>
                            <w:jc w:val="both"/>
                            <w:rPr>
                              <w:color w:val="000000"/>
                            </w:rPr>
                          </w:pPr>
                          <w:sdt>
                            <w:sdtPr>
                              <w:alias w:val="Numeris"/>
                              <w:tag w:val="nr_a58fe81e93a546eb814c1aa5b0c351bd"/>
                              <w:lock w:val="sdtLocked"/>
                              <w:richText/>
                            </w:sdtPr>
                            <w:sdtContent>
                              <w:r>
                                <w:rPr>
                                  <w:color w:val="000000"/>
                                </w:rPr>
                                <w:t>21.5.6</w:t>
                              </w:r>
                            </w:sdtContent>
                          </w:sdt>
                          <w:r>
                            <w:rPr>
                              <w:color w:val="000000"/>
                            </w:rPr>
                            <w:t xml:space="preserve">. nelaimingų atsitikimų darbe akto formos (N-1 ar N-2), nurodytos Nelaimingų atsitikimų darbe tyrimo ir apskaitos nuostatų, patvirtintų Lietuvos Respublikos Vyriausybės 2004 m. rugsėjo 2 d. nutarimu Nr. 1118 (Žin., 2004, Nr. </w:t>
                          </w:r>
                          <w:hyperlink r:id="rId28" w:tgtFrame="_blank" w:history="1">
                            <w:r>
                              <w:rPr>
                                <w:color w:val="0000FF"/>
                                <w:u w:val="single"/>
                              </w:rPr>
                              <w:t>136-4945</w:t>
                            </w:r>
                          </w:hyperlink>
                          <w:r>
                            <w:rPr>
                              <w:color w:val="000000"/>
                            </w:rPr>
                            <w:t>), 1 ir 2 prieduose;</w:t>
                          </w:r>
                        </w:p>
                      </w:sdtContent>
                    </w:sdt>
                    <w:sdt>
                      <w:sdtPr>
                        <w:alias w:val="21.5.7 pp."/>
                        <w:tag w:val="part_a18e378cbfe3445b92a41af702b0c132"/>
                        <w:lock w:val="sdtLocked"/>
                        <w:richText/>
                      </w:sdtPr>
                      <w:sdtContent>
                        <w:p>
                          <w:pPr>
                            <w:ind w:firstLine="709"/>
                            <w:jc w:val="both"/>
                            <w:rPr>
                              <w:color w:val="000000"/>
                            </w:rPr>
                          </w:pPr>
                          <w:sdt>
                            <w:sdtPr>
                              <w:alias w:val="Numeris"/>
                              <w:tag w:val="nr_a18e378cbfe3445b92a41af702b0c132"/>
                              <w:lock w:val="sdtLocked"/>
                              <w:richText/>
                            </w:sdtPr>
                            <w:sdtContent>
                              <w:r>
                                <w:rPr>
                                  <w:color w:val="000000"/>
                                </w:rPr>
                                <w:t>21.5.7</w:t>
                              </w:r>
                            </w:sdtContent>
                          </w:sdt>
                          <w:r>
                            <w:rPr>
                              <w:color w:val="000000"/>
                            </w:rPr>
                            <w:t>. nelaimingo atsitikimo ar profesinės ligos pripažinimo draudiminiu įvykiu data;</w:t>
                          </w:r>
                        </w:p>
                      </w:sdtContent>
                    </w:sdt>
                  </w:sdtContent>
                </w:sdt>
                <w:sdt>
                  <w:sdtPr>
                    <w:alias w:val="21.6 pp."/>
                    <w:tag w:val="part_6a8d5aaab4d04751933262526f10939a"/>
                    <w:lock w:val="sdtLocked"/>
                    <w:richText/>
                  </w:sdtPr>
                  <w:sdtContent>
                    <w:p>
                      <w:pPr>
                        <w:ind w:firstLine="709"/>
                        <w:jc w:val="both"/>
                        <w:rPr>
                          <w:color w:val="000000"/>
                        </w:rPr>
                      </w:pPr>
                      <w:sdt>
                        <w:sdtPr>
                          <w:alias w:val="Numeris"/>
                          <w:tag w:val="nr_6a8d5aaab4d04751933262526f10939a"/>
                          <w:lock w:val="sdtLocked"/>
                          <w:richText/>
                        </w:sdtPr>
                        <w:sdtContent>
                          <w:r>
                            <w:rPr>
                              <w:color w:val="000000"/>
                            </w:rPr>
                            <w:t>21.6</w:t>
                          </w:r>
                        </w:sdtContent>
                      </w:sdt>
                      <w:r>
                        <w:rPr>
                          <w:color w:val="000000"/>
                        </w:rPr>
                        <w:t>. išmokos (išmokų) gavėjo banko sąskaitų numeriai, sąskaitų galiojimo datos ir bankai;</w:t>
                      </w:r>
                    </w:p>
                  </w:sdtContent>
                </w:sdt>
                <w:sdt>
                  <w:sdtPr>
                    <w:alias w:val="21.7 pp."/>
                    <w:tag w:val="part_0a271061b7c443a596402480de75981d"/>
                    <w:lock w:val="sdtLocked"/>
                    <w:richText/>
                  </w:sdtPr>
                  <w:sdtContent>
                    <w:p>
                      <w:pPr>
                        <w:ind w:firstLine="709"/>
                        <w:jc w:val="both"/>
                        <w:rPr>
                          <w:color w:val="000000"/>
                        </w:rPr>
                      </w:pPr>
                      <w:sdt>
                        <w:sdtPr>
                          <w:alias w:val="Numeris"/>
                          <w:tag w:val="nr_0a271061b7c443a596402480de75981d"/>
                          <w:lock w:val="sdtLocked"/>
                          <w:richText/>
                        </w:sdtPr>
                        <w:sdtContent>
                          <w:r>
                            <w:rPr>
                              <w:color w:val="000000"/>
                            </w:rPr>
                            <w:t>21.7</w:t>
                          </w:r>
                        </w:sdtContent>
                      </w:sdt>
                      <w:r>
                        <w:rPr>
                          <w:color w:val="000000"/>
                        </w:rPr>
                        <w:t>. duomenys apie vykdomuosius dokumentus ir išskaitas iš išmokų:</w:t>
                      </w:r>
                    </w:p>
                    <w:sdt>
                      <w:sdtPr>
                        <w:alias w:val="21.7.1 pp."/>
                        <w:tag w:val="part_92be42f11f214d3ba751004f1da26961"/>
                        <w:lock w:val="sdtLocked"/>
                        <w:richText/>
                      </w:sdtPr>
                      <w:sdtContent>
                        <w:p>
                          <w:pPr>
                            <w:ind w:firstLine="709"/>
                            <w:jc w:val="both"/>
                            <w:rPr>
                              <w:color w:val="000000"/>
                            </w:rPr>
                          </w:pPr>
                          <w:sdt>
                            <w:sdtPr>
                              <w:alias w:val="Numeris"/>
                              <w:tag w:val="nr_92be42f11f214d3ba751004f1da26961"/>
                              <w:lock w:val="sdtLocked"/>
                              <w:richText/>
                            </w:sdtPr>
                            <w:sdtContent>
                              <w:r>
                                <w:rPr>
                                  <w:color w:val="000000"/>
                                </w:rPr>
                                <w:t>21.7.1</w:t>
                              </w:r>
                            </w:sdtContent>
                          </w:sdt>
                          <w:r>
                            <w:rPr>
                              <w:color w:val="000000"/>
                            </w:rPr>
                            <w:t>. vykdomąjį dokumentą išdavusios institucijos pavadinimas ir išdavimo data;</w:t>
                          </w:r>
                        </w:p>
                      </w:sdtContent>
                    </w:sdt>
                    <w:sdt>
                      <w:sdtPr>
                        <w:alias w:val="21.7.2 pp."/>
                        <w:tag w:val="part_25c14ce74ee74b0bb99b47706cb65f7e"/>
                        <w:lock w:val="sdtLocked"/>
                        <w:richText/>
                      </w:sdtPr>
                      <w:sdtContent>
                        <w:p>
                          <w:pPr>
                            <w:ind w:firstLine="709"/>
                            <w:jc w:val="both"/>
                            <w:rPr>
                              <w:color w:val="000000"/>
                            </w:rPr>
                          </w:pPr>
                          <w:sdt>
                            <w:sdtPr>
                              <w:alias w:val="Numeris"/>
                              <w:tag w:val="nr_25c14ce74ee74b0bb99b47706cb65f7e"/>
                              <w:lock w:val="sdtLocked"/>
                              <w:richText/>
                            </w:sdtPr>
                            <w:sdtContent>
                              <w:r>
                                <w:rPr>
                                  <w:color w:val="000000"/>
                                </w:rPr>
                                <w:t>21.7.2</w:t>
                              </w:r>
                            </w:sdtContent>
                          </w:sdt>
                          <w:r>
                            <w:rPr>
                              <w:color w:val="000000"/>
                            </w:rPr>
                            <w:t>. vykdomojo dokumento numeris;</w:t>
                          </w:r>
                        </w:p>
                      </w:sdtContent>
                    </w:sdt>
                    <w:sdt>
                      <w:sdtPr>
                        <w:alias w:val="21.7.3 pp."/>
                        <w:tag w:val="part_3c4f2c3660614bfd8efdbddccdee02f6"/>
                        <w:lock w:val="sdtLocked"/>
                        <w:richText/>
                      </w:sdtPr>
                      <w:sdtContent>
                        <w:p>
                          <w:pPr>
                            <w:ind w:firstLine="709"/>
                            <w:jc w:val="both"/>
                            <w:rPr>
                              <w:color w:val="000000"/>
                            </w:rPr>
                          </w:pPr>
                          <w:sdt>
                            <w:sdtPr>
                              <w:alias w:val="Numeris"/>
                              <w:tag w:val="nr_3c4f2c3660614bfd8efdbddccdee02f6"/>
                              <w:lock w:val="sdtLocked"/>
                              <w:richText/>
                            </w:sdtPr>
                            <w:sdtContent>
                              <w:r>
                                <w:rPr>
                                  <w:color w:val="000000"/>
                                </w:rPr>
                                <w:t>21.7.3</w:t>
                              </w:r>
                            </w:sdtContent>
                          </w:sdt>
                          <w:r>
                            <w:rPr>
                              <w:color w:val="000000"/>
                            </w:rPr>
                            <w:t>. vykdomojo dokumento antraštė;</w:t>
                          </w:r>
                        </w:p>
                      </w:sdtContent>
                    </w:sdt>
                    <w:sdt>
                      <w:sdtPr>
                        <w:alias w:val="21.7.4 pp."/>
                        <w:tag w:val="part_e7f2879922ea47599a7805770193181b"/>
                        <w:lock w:val="sdtLocked"/>
                        <w:richText/>
                      </w:sdtPr>
                      <w:sdtContent>
                        <w:p>
                          <w:pPr>
                            <w:ind w:firstLine="709"/>
                            <w:jc w:val="both"/>
                            <w:rPr>
                              <w:color w:val="000000"/>
                            </w:rPr>
                          </w:pPr>
                          <w:sdt>
                            <w:sdtPr>
                              <w:alias w:val="Numeris"/>
                              <w:tag w:val="nr_e7f2879922ea47599a7805770193181b"/>
                              <w:lock w:val="sdtLocked"/>
                              <w:richText/>
                            </w:sdtPr>
                            <w:sdtContent>
                              <w:r>
                                <w:rPr>
                                  <w:color w:val="000000"/>
                                </w:rPr>
                                <w:t>21.7.4</w:t>
                              </w:r>
                            </w:sdtContent>
                          </w:sdt>
                          <w:r>
                            <w:rPr>
                              <w:color w:val="000000"/>
                            </w:rPr>
                            <w:t>. skolininko vardas (vardai), pavardė (pavardės), asmens kodas, adresas;</w:t>
                          </w:r>
                        </w:p>
                      </w:sdtContent>
                    </w:sdt>
                    <w:sdt>
                      <w:sdtPr>
                        <w:alias w:val="21.7.5 pp."/>
                        <w:tag w:val="part_43548f0d8ae5403092fd15e97d800fff"/>
                        <w:lock w:val="sdtLocked"/>
                        <w:richText/>
                      </w:sdtPr>
                      <w:sdtContent>
                        <w:p>
                          <w:pPr>
                            <w:ind w:firstLine="709"/>
                            <w:jc w:val="both"/>
                            <w:rPr>
                              <w:color w:val="000000"/>
                            </w:rPr>
                          </w:pPr>
                          <w:sdt>
                            <w:sdtPr>
                              <w:alias w:val="Numeris"/>
                              <w:tag w:val="nr_43548f0d8ae5403092fd15e97d800fff"/>
                              <w:lock w:val="sdtLocked"/>
                              <w:richText/>
                            </w:sdtPr>
                            <w:sdtContent>
                              <w:r>
                                <w:rPr>
                                  <w:color w:val="000000"/>
                                </w:rPr>
                                <w:t>21.7.5</w:t>
                              </w:r>
                            </w:sdtContent>
                          </w:sdt>
                          <w:r>
                            <w:rPr>
                              <w:color w:val="000000"/>
                            </w:rPr>
                            <w:t>. išskaitos (išskaitų) gavėjo vardas (vardai), pavardė (pavardės), asmens kodas, adresas;</w:t>
                          </w:r>
                        </w:p>
                      </w:sdtContent>
                    </w:sdt>
                    <w:sdt>
                      <w:sdtPr>
                        <w:alias w:val="21.7.6 pp."/>
                        <w:tag w:val="part_9042c4a9aa084c2a982b449ab8011331"/>
                        <w:lock w:val="sdtLocked"/>
                        <w:richText/>
                      </w:sdtPr>
                      <w:sdtContent>
                        <w:p>
                          <w:pPr>
                            <w:ind w:firstLine="709"/>
                            <w:jc w:val="both"/>
                            <w:rPr>
                              <w:color w:val="000000"/>
                            </w:rPr>
                          </w:pPr>
                          <w:sdt>
                            <w:sdtPr>
                              <w:alias w:val="Numeris"/>
                              <w:tag w:val="nr_9042c4a9aa084c2a982b449ab8011331"/>
                              <w:lock w:val="sdtLocked"/>
                              <w:richText/>
                            </w:sdtPr>
                            <w:sdtContent>
                              <w:r>
                                <w:rPr>
                                  <w:color w:val="000000"/>
                                </w:rPr>
                                <w:t>21.7.6</w:t>
                              </w:r>
                            </w:sdtContent>
                          </w:sdt>
                          <w:r>
                            <w:rPr>
                              <w:color w:val="000000"/>
                            </w:rPr>
                            <w:t>. išskaitos (išskaitų) gavėjo banko sąskaitų numeriai, sąskaitų galiojimo datos ir bankai;</w:t>
                          </w:r>
                        </w:p>
                      </w:sdtContent>
                    </w:sdt>
                    <w:sdt>
                      <w:sdtPr>
                        <w:alias w:val="21.7.7 pp."/>
                        <w:tag w:val="part_b88added91234c2fa7ebff77d8cdc845"/>
                        <w:lock w:val="sdtLocked"/>
                        <w:richText/>
                      </w:sdtPr>
                      <w:sdtContent>
                        <w:p>
                          <w:pPr>
                            <w:ind w:firstLine="709"/>
                            <w:jc w:val="both"/>
                            <w:rPr>
                              <w:color w:val="000000"/>
                            </w:rPr>
                          </w:pPr>
                          <w:sdt>
                            <w:sdtPr>
                              <w:alias w:val="Numeris"/>
                              <w:tag w:val="nr_b88added91234c2fa7ebff77d8cdc845"/>
                              <w:lock w:val="sdtLocked"/>
                              <w:richText/>
                            </w:sdtPr>
                            <w:sdtContent>
                              <w:r>
                                <w:rPr>
                                  <w:color w:val="000000"/>
                                </w:rPr>
                                <w:t>21.7.7</w:t>
                              </w:r>
                            </w:sdtContent>
                          </w:sdt>
                          <w:r>
                            <w:rPr>
                              <w:color w:val="000000"/>
                            </w:rPr>
                            <w:t>. išskaitos iš išmokų data;</w:t>
                          </w:r>
                        </w:p>
                      </w:sdtContent>
                    </w:sdt>
                    <w:sdt>
                      <w:sdtPr>
                        <w:alias w:val="21.7.8 pp."/>
                        <w:tag w:val="part_d51267ad6f5a4ea6add2aad294015005"/>
                        <w:lock w:val="sdtLocked"/>
                        <w:richText/>
                      </w:sdtPr>
                      <w:sdtContent>
                        <w:p>
                          <w:pPr>
                            <w:ind w:firstLine="709"/>
                            <w:jc w:val="both"/>
                            <w:rPr>
                              <w:color w:val="000000"/>
                            </w:rPr>
                          </w:pPr>
                          <w:sdt>
                            <w:sdtPr>
                              <w:alias w:val="Numeris"/>
                              <w:tag w:val="nr_d51267ad6f5a4ea6add2aad294015005"/>
                              <w:lock w:val="sdtLocked"/>
                              <w:richText/>
                            </w:sdtPr>
                            <w:sdtContent>
                              <w:r>
                                <w:rPr>
                                  <w:color w:val="000000"/>
                                </w:rPr>
                                <w:t>21.7.8</w:t>
                              </w:r>
                            </w:sdtContent>
                          </w:sdt>
                          <w:r>
                            <w:rPr>
                              <w:color w:val="000000"/>
                            </w:rPr>
                            <w:t>. išskaitos suma;</w:t>
                          </w:r>
                        </w:p>
                      </w:sdtContent>
                    </w:sdt>
                    <w:sdt>
                      <w:sdtPr>
                        <w:alias w:val="21.7.9 pp."/>
                        <w:tag w:val="part_4d73c88031d14e17995701c43cdd162a"/>
                        <w:lock w:val="sdtLocked"/>
                        <w:richText/>
                      </w:sdtPr>
                      <w:sdtContent>
                        <w:p>
                          <w:pPr>
                            <w:ind w:firstLine="709"/>
                            <w:jc w:val="both"/>
                            <w:rPr>
                              <w:color w:val="000000"/>
                            </w:rPr>
                          </w:pPr>
                          <w:sdt>
                            <w:sdtPr>
                              <w:alias w:val="Numeris"/>
                              <w:tag w:val="nr_4d73c88031d14e17995701c43cdd162a"/>
                              <w:lock w:val="sdtLocked"/>
                              <w:richText/>
                            </w:sdtPr>
                            <w:sdtContent>
                              <w:r>
                                <w:rPr>
                                  <w:color w:val="000000"/>
                                </w:rPr>
                                <w:t>21.7.9</w:t>
                              </w:r>
                            </w:sdtContent>
                          </w:sdt>
                          <w:r>
                            <w:rPr>
                              <w:color w:val="000000"/>
                            </w:rPr>
                            <w:t>. išskaitos pavadinimas;</w:t>
                          </w:r>
                        </w:p>
                      </w:sdtContent>
                    </w:sdt>
                  </w:sdtContent>
                </w:sdt>
                <w:sdt>
                  <w:sdtPr>
                    <w:alias w:val="21.8 pp."/>
                    <w:tag w:val="part_9498eadd8bb24c02a6a6975f0291b6b7"/>
                    <w:lock w:val="sdtLocked"/>
                    <w:richText/>
                  </w:sdtPr>
                  <w:sdtContent>
                    <w:p>
                      <w:pPr>
                        <w:ind w:firstLine="709"/>
                        <w:jc w:val="both"/>
                        <w:rPr>
                          <w:color w:val="000000"/>
                        </w:rPr>
                      </w:pPr>
                      <w:sdt>
                        <w:sdtPr>
                          <w:alias w:val="Numeris"/>
                          <w:tag w:val="nr_9498eadd8bb24c02a6a6975f0291b6b7"/>
                          <w:lock w:val="sdtLocked"/>
                          <w:richText/>
                        </w:sdtPr>
                        <w:sdtContent>
                          <w:r>
                            <w:rPr>
                              <w:color w:val="000000"/>
                            </w:rPr>
                            <w:t>21.8</w:t>
                          </w:r>
                        </w:sdtContent>
                      </w:sdt>
                      <w:r>
                        <w:rPr>
                          <w:color w:val="000000"/>
                        </w:rPr>
                        <w:t>. duomenys apie paskirtas valstybinio socialinio draudimo pašalpas:</w:t>
                      </w:r>
                    </w:p>
                    <w:sdt>
                      <w:sdtPr>
                        <w:alias w:val="21.8.1 pp."/>
                        <w:tag w:val="part_5781b21fc3524fe98ed75c50a0c28fc0"/>
                        <w:lock w:val="sdtLocked"/>
                        <w:richText/>
                      </w:sdtPr>
                      <w:sdtContent>
                        <w:p>
                          <w:pPr>
                            <w:ind w:firstLine="709"/>
                            <w:jc w:val="both"/>
                            <w:rPr>
                              <w:color w:val="000000"/>
                            </w:rPr>
                          </w:pPr>
                          <w:sdt>
                            <w:sdtPr>
                              <w:alias w:val="Numeris"/>
                              <w:tag w:val="nr_5781b21fc3524fe98ed75c50a0c28fc0"/>
                              <w:lock w:val="sdtLocked"/>
                              <w:richText/>
                            </w:sdtPr>
                            <w:sdtContent>
                              <w:r>
                                <w:rPr>
                                  <w:color w:val="000000"/>
                                </w:rPr>
                                <w:t>21.8.1</w:t>
                              </w:r>
                            </w:sdtContent>
                          </w:sdt>
                          <w:r>
                            <w:rPr>
                              <w:color w:val="000000"/>
                            </w:rPr>
                            <w:t>. pašalpos rūšis (ligos, motinystės, tėvystės, motinystės (tėvystės), profesinės reabilitacijos ir kitos);</w:t>
                          </w:r>
                        </w:p>
                      </w:sdtContent>
                    </w:sdt>
                    <w:sdt>
                      <w:sdtPr>
                        <w:alias w:val="21.8.2 pp."/>
                        <w:tag w:val="part_19d1cda83e0847728be3d51f7db26677"/>
                        <w:lock w:val="sdtLocked"/>
                        <w:richText/>
                      </w:sdtPr>
                      <w:sdtContent>
                        <w:p>
                          <w:pPr>
                            <w:ind w:firstLine="709"/>
                            <w:jc w:val="both"/>
                            <w:rPr>
                              <w:color w:val="000000"/>
                            </w:rPr>
                          </w:pPr>
                          <w:sdt>
                            <w:sdtPr>
                              <w:alias w:val="Numeris"/>
                              <w:tag w:val="nr_19d1cda83e0847728be3d51f7db26677"/>
                              <w:lock w:val="sdtLocked"/>
                              <w:richText/>
                            </w:sdtPr>
                            <w:sdtContent>
                              <w:r>
                                <w:rPr>
                                  <w:color w:val="000000"/>
                                </w:rPr>
                                <w:t>21.8.2</w:t>
                              </w:r>
                            </w:sdtContent>
                          </w:sdt>
                          <w:r>
                            <w:rPr>
                              <w:color w:val="000000"/>
                            </w:rPr>
                            <w:t>. teisės į pašalpą nustatymo data;</w:t>
                          </w:r>
                        </w:p>
                      </w:sdtContent>
                    </w:sdt>
                    <w:sdt>
                      <w:sdtPr>
                        <w:alias w:val="21.8.3 pp."/>
                        <w:tag w:val="part_8b67212a1cd541f99046538b35e75503"/>
                        <w:lock w:val="sdtLocked"/>
                        <w:richText/>
                      </w:sdtPr>
                      <w:sdtContent>
                        <w:p>
                          <w:pPr>
                            <w:ind w:firstLine="709"/>
                            <w:jc w:val="both"/>
                            <w:rPr>
                              <w:color w:val="000000"/>
                            </w:rPr>
                          </w:pPr>
                          <w:sdt>
                            <w:sdtPr>
                              <w:alias w:val="Numeris"/>
                              <w:tag w:val="nr_8b67212a1cd541f99046538b35e75503"/>
                              <w:lock w:val="sdtLocked"/>
                              <w:richText/>
                            </w:sdtPr>
                            <w:sdtContent>
                              <w:r>
                                <w:rPr>
                                  <w:color w:val="000000"/>
                                </w:rPr>
                                <w:t>21.8.3</w:t>
                              </w:r>
                            </w:sdtContent>
                          </w:sdt>
                          <w:r>
                            <w:rPr>
                              <w:color w:val="000000"/>
                            </w:rPr>
                            <w:t>. data, nuo kurios pašalpa skiriama (arba paskirta);</w:t>
                          </w:r>
                        </w:p>
                      </w:sdtContent>
                    </w:sdt>
                    <w:sdt>
                      <w:sdtPr>
                        <w:alias w:val="21.8.4 pp."/>
                        <w:tag w:val="part_03bb38dd32c94ff2a019157060902c70"/>
                        <w:lock w:val="sdtLocked"/>
                        <w:richText/>
                      </w:sdtPr>
                      <w:sdtContent>
                        <w:p>
                          <w:pPr>
                            <w:ind w:firstLine="709"/>
                            <w:jc w:val="both"/>
                            <w:rPr>
                              <w:color w:val="000000"/>
                            </w:rPr>
                          </w:pPr>
                          <w:sdt>
                            <w:sdtPr>
                              <w:alias w:val="Numeris"/>
                              <w:tag w:val="nr_03bb38dd32c94ff2a019157060902c70"/>
                              <w:lock w:val="sdtLocked"/>
                              <w:richText/>
                            </w:sdtPr>
                            <w:sdtContent>
                              <w:r>
                                <w:rPr>
                                  <w:color w:val="000000"/>
                                </w:rPr>
                                <w:t>21.8.4</w:t>
                              </w:r>
                            </w:sdtContent>
                          </w:sdt>
                          <w:r>
                            <w:rPr>
                              <w:color w:val="000000"/>
                            </w:rPr>
                            <w:t>. paskirtos pašalpos dydis;</w:t>
                          </w:r>
                        </w:p>
                      </w:sdtContent>
                    </w:sdt>
                    <w:sdt>
                      <w:sdtPr>
                        <w:alias w:val="21.8.5 pp."/>
                        <w:tag w:val="part_1d8d743969004459a2878f0b2ec7133d"/>
                        <w:lock w:val="sdtLocked"/>
                        <w:richText/>
                      </w:sdtPr>
                      <w:sdtContent>
                        <w:p>
                          <w:pPr>
                            <w:ind w:firstLine="709"/>
                            <w:jc w:val="both"/>
                            <w:rPr>
                              <w:color w:val="000000"/>
                            </w:rPr>
                          </w:pPr>
                          <w:sdt>
                            <w:sdtPr>
                              <w:alias w:val="Numeris"/>
                              <w:tag w:val="nr_1d8d743969004459a2878f0b2ec7133d"/>
                              <w:lock w:val="sdtLocked"/>
                              <w:richText/>
                            </w:sdtPr>
                            <w:sdtContent>
                              <w:r>
                                <w:rPr>
                                  <w:color w:val="000000"/>
                                </w:rPr>
                                <w:t>21.8.5</w:t>
                              </w:r>
                            </w:sdtContent>
                          </w:sdt>
                          <w:r>
                            <w:rPr>
                              <w:color w:val="000000"/>
                            </w:rPr>
                            <w:t>. laikotarpis, kuriam skiriama pašalpa;</w:t>
                          </w:r>
                        </w:p>
                      </w:sdtContent>
                    </w:sdt>
                  </w:sdtContent>
                </w:sdt>
                <w:sdt>
                  <w:sdtPr>
                    <w:alias w:val="21.9 pp."/>
                    <w:tag w:val="part_8505f733e044445084195d13800b8b37"/>
                    <w:lock w:val="sdtLocked"/>
                    <w:richText/>
                  </w:sdtPr>
                  <w:sdtContent>
                    <w:p>
                      <w:pPr>
                        <w:ind w:firstLine="709"/>
                        <w:jc w:val="both"/>
                        <w:rPr>
                          <w:color w:val="000000"/>
                        </w:rPr>
                      </w:pPr>
                      <w:sdt>
                        <w:sdtPr>
                          <w:alias w:val="Numeris"/>
                          <w:tag w:val="nr_8505f733e044445084195d13800b8b37"/>
                          <w:lock w:val="sdtLocked"/>
                          <w:richText/>
                        </w:sdtPr>
                        <w:sdtContent>
                          <w:r>
                            <w:rPr>
                              <w:color w:val="000000"/>
                            </w:rPr>
                            <w:t>21.9</w:t>
                          </w:r>
                        </w:sdtContent>
                      </w:sdt>
                      <w:r>
                        <w:rPr>
                          <w:color w:val="000000"/>
                        </w:rPr>
                        <w:t>. duomenys apie apskaičiuotas ir išmokėtas valstybinio socialinio draudimo pašalpas:</w:t>
                      </w:r>
                    </w:p>
                    <w:sdt>
                      <w:sdtPr>
                        <w:alias w:val="21.9.1 pp."/>
                        <w:tag w:val="part_2cf2f5034b604396aeb308065c5f8fda"/>
                        <w:lock w:val="sdtLocked"/>
                        <w:richText/>
                      </w:sdtPr>
                      <w:sdtContent>
                        <w:p>
                          <w:pPr>
                            <w:ind w:firstLine="709"/>
                            <w:jc w:val="both"/>
                            <w:rPr>
                              <w:color w:val="000000"/>
                            </w:rPr>
                          </w:pPr>
                          <w:sdt>
                            <w:sdtPr>
                              <w:alias w:val="Numeris"/>
                              <w:tag w:val="nr_2cf2f5034b604396aeb308065c5f8fda"/>
                              <w:lock w:val="sdtLocked"/>
                              <w:richText/>
                            </w:sdtPr>
                            <w:sdtContent>
                              <w:r>
                                <w:rPr>
                                  <w:color w:val="000000"/>
                                </w:rPr>
                                <w:t>21.9.1</w:t>
                              </w:r>
                            </w:sdtContent>
                          </w:sdt>
                          <w:r>
                            <w:rPr>
                              <w:color w:val="000000"/>
                            </w:rPr>
                            <w:t>. apskaičiuota pašalpos suma;</w:t>
                          </w:r>
                        </w:p>
                      </w:sdtContent>
                    </w:sdt>
                    <w:sdt>
                      <w:sdtPr>
                        <w:alias w:val="21.9.2 pp."/>
                        <w:tag w:val="part_5fd81eec8a384b9fb6e36627815f0691"/>
                        <w:lock w:val="sdtLocked"/>
                        <w:richText/>
                      </w:sdtPr>
                      <w:sdtContent>
                        <w:p>
                          <w:pPr>
                            <w:ind w:firstLine="709"/>
                            <w:jc w:val="both"/>
                            <w:rPr>
                              <w:color w:val="000000"/>
                            </w:rPr>
                          </w:pPr>
                          <w:sdt>
                            <w:sdtPr>
                              <w:alias w:val="Numeris"/>
                              <w:tag w:val="nr_5fd81eec8a384b9fb6e36627815f0691"/>
                              <w:lock w:val="sdtLocked"/>
                              <w:richText/>
                            </w:sdtPr>
                            <w:sdtContent>
                              <w:r>
                                <w:rPr>
                                  <w:color w:val="000000"/>
                                </w:rPr>
                                <w:t>21.9.2</w:t>
                              </w:r>
                            </w:sdtContent>
                          </w:sdt>
                          <w:r>
                            <w:rPr>
                              <w:color w:val="000000"/>
                            </w:rPr>
                            <w:t>. apskaičiuotas gyventojų pajamų mokestis ir jo pervedimo Valstybinei mokesčių inspekcijai prie Finansų ministerijos data;</w:t>
                          </w:r>
                        </w:p>
                      </w:sdtContent>
                    </w:sdt>
                    <w:sdt>
                      <w:sdtPr>
                        <w:alias w:val="21.9.3 pp."/>
                        <w:tag w:val="part_3d4e028e58a54fca92ea70dfb72ceffe"/>
                        <w:lock w:val="sdtLocked"/>
                        <w:richText/>
                      </w:sdtPr>
                      <w:sdtContent>
                        <w:p>
                          <w:pPr>
                            <w:ind w:firstLine="709"/>
                            <w:jc w:val="both"/>
                            <w:rPr>
                              <w:color w:val="000000"/>
                            </w:rPr>
                          </w:pPr>
                          <w:sdt>
                            <w:sdtPr>
                              <w:alias w:val="Numeris"/>
                              <w:tag w:val="nr_3d4e028e58a54fca92ea70dfb72ceffe"/>
                              <w:lock w:val="sdtLocked"/>
                              <w:richText/>
                            </w:sdtPr>
                            <w:sdtContent>
                              <w:r>
                                <w:rPr>
                                  <w:color w:val="000000"/>
                                </w:rPr>
                                <w:t>21.9.3</w:t>
                              </w:r>
                            </w:sdtContent>
                          </w:sdt>
                          <w:r>
                            <w:rPr>
                              <w:color w:val="000000"/>
                            </w:rPr>
                            <w:t>. išmokėta pašalpos suma;</w:t>
                          </w:r>
                        </w:p>
                      </w:sdtContent>
                    </w:sdt>
                    <w:sdt>
                      <w:sdtPr>
                        <w:alias w:val="21.9.4 pp."/>
                        <w:tag w:val="part_308f850b3a854b04bb45fe7ca59d0c22"/>
                        <w:lock w:val="sdtLocked"/>
                        <w:richText/>
                      </w:sdtPr>
                      <w:sdtContent>
                        <w:p>
                          <w:pPr>
                            <w:ind w:firstLine="709"/>
                            <w:jc w:val="both"/>
                            <w:rPr>
                              <w:color w:val="000000"/>
                            </w:rPr>
                          </w:pPr>
                          <w:sdt>
                            <w:sdtPr>
                              <w:alias w:val="Numeris"/>
                              <w:tag w:val="nr_308f850b3a854b04bb45fe7ca59d0c22"/>
                              <w:lock w:val="sdtLocked"/>
                              <w:richText/>
                            </w:sdtPr>
                            <w:sdtContent>
                              <w:r>
                                <w:rPr>
                                  <w:color w:val="000000"/>
                                </w:rPr>
                                <w:t>21.9.4</w:t>
                              </w:r>
                            </w:sdtContent>
                          </w:sdt>
                          <w:r>
                            <w:rPr>
                              <w:color w:val="000000"/>
                            </w:rPr>
                            <w:t>. išmokėjimo data;</w:t>
                          </w:r>
                        </w:p>
                      </w:sdtContent>
                    </w:sdt>
                    <w:sdt>
                      <w:sdtPr>
                        <w:alias w:val="21.9.5 pp."/>
                        <w:tag w:val="part_2ff81aeb43154f0caf1f167d6c35eb18"/>
                        <w:lock w:val="sdtLocked"/>
                        <w:richText/>
                      </w:sdtPr>
                      <w:sdtContent>
                        <w:p>
                          <w:pPr>
                            <w:ind w:firstLine="709"/>
                            <w:jc w:val="both"/>
                            <w:rPr>
                              <w:color w:val="000000"/>
                            </w:rPr>
                          </w:pPr>
                          <w:sdt>
                            <w:sdtPr>
                              <w:alias w:val="Numeris"/>
                              <w:tag w:val="nr_2ff81aeb43154f0caf1f167d6c35eb18"/>
                              <w:lock w:val="sdtLocked"/>
                              <w:richText/>
                            </w:sdtPr>
                            <w:sdtContent>
                              <w:r>
                                <w:rPr>
                                  <w:color w:val="000000"/>
                                </w:rPr>
                                <w:t>21.9.5</w:t>
                              </w:r>
                            </w:sdtContent>
                          </w:sdt>
                          <w:r>
                            <w:rPr>
                              <w:color w:val="000000"/>
                            </w:rPr>
                            <w:t>. laikotarpis, už kurį apskaičiuota ir išmokėta pašalpa;</w:t>
                          </w:r>
                        </w:p>
                      </w:sdtContent>
                    </w:sdt>
                    <w:sdt>
                      <w:sdtPr>
                        <w:alias w:val="21.9.6 pp."/>
                        <w:tag w:val="part_550f8fae2ebe4ccf89121c0d91af5d52"/>
                        <w:lock w:val="sdtLocked"/>
                        <w:richText/>
                      </w:sdtPr>
                      <w:sdtContent>
                        <w:p>
                          <w:pPr>
                            <w:ind w:firstLine="709"/>
                            <w:jc w:val="both"/>
                            <w:rPr>
                              <w:color w:val="000000"/>
                            </w:rPr>
                          </w:pPr>
                          <w:sdt>
                            <w:sdtPr>
                              <w:alias w:val="Numeris"/>
                              <w:tag w:val="nr_550f8fae2ebe4ccf89121c0d91af5d52"/>
                              <w:lock w:val="sdtLocked"/>
                              <w:richText/>
                            </w:sdtPr>
                            <w:sdtContent>
                              <w:r>
                                <w:rPr>
                                  <w:color w:val="000000"/>
                                </w:rPr>
                                <w:t>21.9.6</w:t>
                              </w:r>
                            </w:sdtContent>
                          </w:sdt>
                          <w:r>
                            <w:rPr>
                              <w:color w:val="000000"/>
                            </w:rPr>
                            <w:t>. išmokėjimo būdas;</w:t>
                          </w:r>
                        </w:p>
                      </w:sdtContent>
                    </w:sdt>
                  </w:sdtContent>
                </w:sdt>
                <w:sdt>
                  <w:sdtPr>
                    <w:alias w:val="21.10 pp."/>
                    <w:tag w:val="part_ae53411e5c9940059de694a5538d1d85"/>
                    <w:lock w:val="sdtLocked"/>
                    <w:richText/>
                  </w:sdtPr>
                  <w:sdtContent>
                    <w:p>
                      <w:pPr>
                        <w:ind w:firstLine="709"/>
                        <w:jc w:val="both"/>
                        <w:rPr>
                          <w:color w:val="000000"/>
                        </w:rPr>
                      </w:pPr>
                      <w:sdt>
                        <w:sdtPr>
                          <w:alias w:val="Numeris"/>
                          <w:tag w:val="nr_ae53411e5c9940059de694a5538d1d85"/>
                          <w:lock w:val="sdtLocked"/>
                          <w:richText/>
                        </w:sdtPr>
                        <w:sdtContent>
                          <w:r>
                            <w:rPr>
                              <w:color w:val="000000"/>
                            </w:rPr>
                            <w:t>21.10</w:t>
                          </w:r>
                        </w:sdtContent>
                      </w:sdt>
                      <w:r>
                        <w:rPr>
                          <w:color w:val="000000"/>
                        </w:rPr>
                        <w:t>. duomenys apie paskirtas valstybinio socialinio draudimo kompensacijas:</w:t>
                      </w:r>
                    </w:p>
                    <w:sdt>
                      <w:sdtPr>
                        <w:alias w:val="21.10.1 pp."/>
                        <w:tag w:val="part_f878c85e0f8c4534b24b3dc6da42a097"/>
                        <w:lock w:val="sdtLocked"/>
                        <w:richText/>
                      </w:sdtPr>
                      <w:sdtContent>
                        <w:p>
                          <w:pPr>
                            <w:ind w:firstLine="709"/>
                            <w:jc w:val="both"/>
                            <w:rPr>
                              <w:color w:val="000000"/>
                            </w:rPr>
                          </w:pPr>
                          <w:sdt>
                            <w:sdtPr>
                              <w:alias w:val="Numeris"/>
                              <w:tag w:val="nr_f878c85e0f8c4534b24b3dc6da42a097"/>
                              <w:lock w:val="sdtLocked"/>
                              <w:richText/>
                            </w:sdtPr>
                            <w:sdtContent>
                              <w:r>
                                <w:rPr>
                                  <w:color w:val="000000"/>
                                </w:rPr>
                                <w:t>21.10.1</w:t>
                              </w:r>
                            </w:sdtContent>
                          </w:sdt>
                          <w:r>
                            <w:rPr>
                              <w:color w:val="000000"/>
                            </w:rPr>
                            <w:t>. kompensacijos rūšis (netekto darbingumo vienkartinė kompensacija, netekto darbingumo periodinė kompensacija, kompensacija už ypatingas darbo sąlygas);</w:t>
                          </w:r>
                        </w:p>
                      </w:sdtContent>
                    </w:sdt>
                    <w:sdt>
                      <w:sdtPr>
                        <w:alias w:val="21.10.2 pp."/>
                        <w:tag w:val="part_a0c4b72c6bf649a1b0293988b5173234"/>
                        <w:lock w:val="sdtLocked"/>
                        <w:richText/>
                      </w:sdtPr>
                      <w:sdtContent>
                        <w:p>
                          <w:pPr>
                            <w:ind w:firstLine="709"/>
                            <w:jc w:val="both"/>
                            <w:rPr>
                              <w:color w:val="000000"/>
                            </w:rPr>
                          </w:pPr>
                          <w:sdt>
                            <w:sdtPr>
                              <w:alias w:val="Numeris"/>
                              <w:tag w:val="nr_a0c4b72c6bf649a1b0293988b5173234"/>
                              <w:lock w:val="sdtLocked"/>
                              <w:richText/>
                            </w:sdtPr>
                            <w:sdtContent>
                              <w:r>
                                <w:rPr>
                                  <w:color w:val="000000"/>
                                </w:rPr>
                                <w:t>21.10.2</w:t>
                              </w:r>
                            </w:sdtContent>
                          </w:sdt>
                          <w:r>
                            <w:rPr>
                              <w:color w:val="000000"/>
                            </w:rPr>
                            <w:t>. teisės į kompensaciją nustatymo data;</w:t>
                          </w:r>
                        </w:p>
                      </w:sdtContent>
                    </w:sdt>
                    <w:sdt>
                      <w:sdtPr>
                        <w:alias w:val="21.10.3 pp."/>
                        <w:tag w:val="part_fcc6ed49d7a14580bcecf28278cef2dc"/>
                        <w:lock w:val="sdtLocked"/>
                        <w:richText/>
                      </w:sdtPr>
                      <w:sdtContent>
                        <w:p>
                          <w:pPr>
                            <w:ind w:firstLine="709"/>
                            <w:jc w:val="both"/>
                            <w:rPr>
                              <w:color w:val="000000"/>
                            </w:rPr>
                          </w:pPr>
                          <w:sdt>
                            <w:sdtPr>
                              <w:alias w:val="Numeris"/>
                              <w:tag w:val="nr_fcc6ed49d7a14580bcecf28278cef2dc"/>
                              <w:lock w:val="sdtLocked"/>
                              <w:richText/>
                            </w:sdtPr>
                            <w:sdtContent>
                              <w:r>
                                <w:rPr>
                                  <w:color w:val="000000"/>
                                </w:rPr>
                                <w:t>21.10.3</w:t>
                              </w:r>
                            </w:sdtContent>
                          </w:sdt>
                          <w:r>
                            <w:rPr>
                              <w:color w:val="000000"/>
                            </w:rPr>
                            <w:t>. data, nuo kurios kompensacija skiriama (arba paskirta);</w:t>
                          </w:r>
                        </w:p>
                      </w:sdtContent>
                    </w:sdt>
                    <w:sdt>
                      <w:sdtPr>
                        <w:alias w:val="21.10.4 pp."/>
                        <w:tag w:val="part_e486fd6cc1aa4df9b80791d0f63a3282"/>
                        <w:lock w:val="sdtLocked"/>
                        <w:richText/>
                      </w:sdtPr>
                      <w:sdtContent>
                        <w:p>
                          <w:pPr>
                            <w:ind w:firstLine="709"/>
                            <w:jc w:val="both"/>
                            <w:rPr>
                              <w:color w:val="000000"/>
                            </w:rPr>
                          </w:pPr>
                          <w:sdt>
                            <w:sdtPr>
                              <w:alias w:val="Numeris"/>
                              <w:tag w:val="nr_e486fd6cc1aa4df9b80791d0f63a3282"/>
                              <w:lock w:val="sdtLocked"/>
                              <w:richText/>
                            </w:sdtPr>
                            <w:sdtContent>
                              <w:r>
                                <w:rPr>
                                  <w:color w:val="000000"/>
                                </w:rPr>
                                <w:t>21.10.4</w:t>
                              </w:r>
                            </w:sdtContent>
                          </w:sdt>
                          <w:r>
                            <w:rPr>
                              <w:color w:val="000000"/>
                            </w:rPr>
                            <w:t>. paskirtos kompensacijos dydis;</w:t>
                          </w:r>
                        </w:p>
                      </w:sdtContent>
                    </w:sdt>
                    <w:sdt>
                      <w:sdtPr>
                        <w:alias w:val="21.10.5 pp."/>
                        <w:tag w:val="part_2a4cf67d7d4a4c869eefb8f65b727b58"/>
                        <w:lock w:val="sdtLocked"/>
                        <w:richText/>
                      </w:sdtPr>
                      <w:sdtContent>
                        <w:p>
                          <w:pPr>
                            <w:ind w:firstLine="709"/>
                            <w:jc w:val="both"/>
                            <w:rPr>
                              <w:color w:val="000000"/>
                            </w:rPr>
                          </w:pPr>
                          <w:sdt>
                            <w:sdtPr>
                              <w:alias w:val="Numeris"/>
                              <w:tag w:val="nr_2a4cf67d7d4a4c869eefb8f65b727b58"/>
                              <w:lock w:val="sdtLocked"/>
                              <w:richText/>
                            </w:sdtPr>
                            <w:sdtContent>
                              <w:r>
                                <w:rPr>
                                  <w:color w:val="000000"/>
                                </w:rPr>
                                <w:t>21.10.5</w:t>
                              </w:r>
                            </w:sdtContent>
                          </w:sdt>
                          <w:r>
                            <w:rPr>
                              <w:color w:val="000000"/>
                            </w:rPr>
                            <w:t>. laikotarpis, kuriam skiriama kompensacija;</w:t>
                          </w:r>
                        </w:p>
                      </w:sdtContent>
                    </w:sdt>
                  </w:sdtContent>
                </w:sdt>
                <w:sdt>
                  <w:sdtPr>
                    <w:alias w:val="21.11 pp."/>
                    <w:tag w:val="part_7a11b207c9424fd6a01fa4344d6ee5cb"/>
                    <w:lock w:val="sdtLocked"/>
                    <w:richText/>
                  </w:sdtPr>
                  <w:sdtContent>
                    <w:p>
                      <w:pPr>
                        <w:ind w:firstLine="709"/>
                        <w:jc w:val="both"/>
                        <w:rPr>
                          <w:color w:val="000000"/>
                        </w:rPr>
                      </w:pPr>
                      <w:sdt>
                        <w:sdtPr>
                          <w:alias w:val="Numeris"/>
                          <w:tag w:val="nr_7a11b207c9424fd6a01fa4344d6ee5cb"/>
                          <w:lock w:val="sdtLocked"/>
                          <w:richText/>
                        </w:sdtPr>
                        <w:sdtContent>
                          <w:r>
                            <w:rPr>
                              <w:color w:val="000000"/>
                            </w:rPr>
                            <w:t>21.11</w:t>
                          </w:r>
                        </w:sdtContent>
                      </w:sdt>
                      <w:r>
                        <w:rPr>
                          <w:color w:val="000000"/>
                        </w:rPr>
                        <w:t>. duomenys apie apskaičiuotas ir išmokėtas valstybinio socialinio draudimo kompensacijas:</w:t>
                      </w:r>
                    </w:p>
                    <w:sdt>
                      <w:sdtPr>
                        <w:alias w:val="21.11.1 pp."/>
                        <w:tag w:val="part_895787382f6145898bf7b64d7aff503e"/>
                        <w:lock w:val="sdtLocked"/>
                        <w:richText/>
                      </w:sdtPr>
                      <w:sdtContent>
                        <w:p>
                          <w:pPr>
                            <w:ind w:firstLine="709"/>
                            <w:jc w:val="both"/>
                            <w:rPr>
                              <w:color w:val="000000"/>
                            </w:rPr>
                          </w:pPr>
                          <w:sdt>
                            <w:sdtPr>
                              <w:alias w:val="Numeris"/>
                              <w:tag w:val="nr_895787382f6145898bf7b64d7aff503e"/>
                              <w:lock w:val="sdtLocked"/>
                              <w:richText/>
                            </w:sdtPr>
                            <w:sdtContent>
                              <w:r>
                                <w:rPr>
                                  <w:color w:val="000000"/>
                                </w:rPr>
                                <w:t>21.11.1</w:t>
                              </w:r>
                            </w:sdtContent>
                          </w:sdt>
                          <w:r>
                            <w:rPr>
                              <w:color w:val="000000"/>
                            </w:rPr>
                            <w:t>. išmokėtos kompensacijos suma;</w:t>
                          </w:r>
                        </w:p>
                      </w:sdtContent>
                    </w:sdt>
                    <w:sdt>
                      <w:sdtPr>
                        <w:alias w:val="21.11.2 pp."/>
                        <w:tag w:val="part_ba12af1d98da42899d8bbd36c9ffd28b"/>
                        <w:lock w:val="sdtLocked"/>
                        <w:richText/>
                      </w:sdtPr>
                      <w:sdtContent>
                        <w:p>
                          <w:pPr>
                            <w:ind w:firstLine="709"/>
                            <w:jc w:val="both"/>
                            <w:rPr>
                              <w:color w:val="000000"/>
                            </w:rPr>
                          </w:pPr>
                          <w:sdt>
                            <w:sdtPr>
                              <w:alias w:val="Numeris"/>
                              <w:tag w:val="nr_ba12af1d98da42899d8bbd36c9ffd28b"/>
                              <w:lock w:val="sdtLocked"/>
                              <w:richText/>
                            </w:sdtPr>
                            <w:sdtContent>
                              <w:r>
                                <w:rPr>
                                  <w:color w:val="000000"/>
                                </w:rPr>
                                <w:t>21.11.2</w:t>
                              </w:r>
                            </w:sdtContent>
                          </w:sdt>
                          <w:r>
                            <w:rPr>
                              <w:color w:val="000000"/>
                            </w:rPr>
                            <w:t>. išmokėjimo data;</w:t>
                          </w:r>
                        </w:p>
                      </w:sdtContent>
                    </w:sdt>
                    <w:sdt>
                      <w:sdtPr>
                        <w:alias w:val="21.11.3 pp."/>
                        <w:tag w:val="part_db3fe9f9e10a45a0a081f3982594cc3c"/>
                        <w:lock w:val="sdtLocked"/>
                        <w:richText/>
                      </w:sdtPr>
                      <w:sdtContent>
                        <w:p>
                          <w:pPr>
                            <w:ind w:firstLine="709"/>
                            <w:jc w:val="both"/>
                            <w:rPr>
                              <w:color w:val="000000"/>
                            </w:rPr>
                          </w:pPr>
                          <w:sdt>
                            <w:sdtPr>
                              <w:alias w:val="Numeris"/>
                              <w:tag w:val="nr_db3fe9f9e10a45a0a081f3982594cc3c"/>
                              <w:lock w:val="sdtLocked"/>
                              <w:richText/>
                            </w:sdtPr>
                            <w:sdtContent>
                              <w:r>
                                <w:rPr>
                                  <w:color w:val="000000"/>
                                </w:rPr>
                                <w:t>21.11.3</w:t>
                              </w:r>
                            </w:sdtContent>
                          </w:sdt>
                          <w:r>
                            <w:rPr>
                              <w:color w:val="000000"/>
                            </w:rPr>
                            <w:t>. laikotarpis, už kurį apskaičiuota ir išmokėta kompensacija;</w:t>
                          </w:r>
                        </w:p>
                      </w:sdtContent>
                    </w:sdt>
                    <w:sdt>
                      <w:sdtPr>
                        <w:alias w:val="21.11.4 pp."/>
                        <w:tag w:val="part_5e87640bdf5344a58dd8fcee4207081b"/>
                        <w:lock w:val="sdtLocked"/>
                        <w:richText/>
                      </w:sdtPr>
                      <w:sdtContent>
                        <w:p>
                          <w:pPr>
                            <w:ind w:firstLine="709"/>
                            <w:jc w:val="both"/>
                            <w:rPr>
                              <w:color w:val="000000"/>
                            </w:rPr>
                          </w:pPr>
                          <w:sdt>
                            <w:sdtPr>
                              <w:alias w:val="Numeris"/>
                              <w:tag w:val="nr_5e87640bdf5344a58dd8fcee4207081b"/>
                              <w:lock w:val="sdtLocked"/>
                              <w:richText/>
                            </w:sdtPr>
                            <w:sdtContent>
                              <w:r>
                                <w:rPr>
                                  <w:color w:val="000000"/>
                                </w:rPr>
                                <w:t>21.11.4</w:t>
                              </w:r>
                            </w:sdtContent>
                          </w:sdt>
                          <w:r>
                            <w:rPr>
                              <w:color w:val="000000"/>
                            </w:rPr>
                            <w:t>. išmokėjimo būdas;</w:t>
                          </w:r>
                        </w:p>
                      </w:sdtContent>
                    </w:sdt>
                  </w:sdtContent>
                </w:sdt>
                <w:sdt>
                  <w:sdtPr>
                    <w:alias w:val="21.12 pp."/>
                    <w:tag w:val="part_200eec02bc26429d8b0180a4e5d6ea2f"/>
                    <w:lock w:val="sdtLocked"/>
                    <w:richText/>
                  </w:sdtPr>
                  <w:sdtContent>
                    <w:p>
                      <w:pPr>
                        <w:ind w:firstLine="709"/>
                        <w:jc w:val="both"/>
                        <w:rPr>
                          <w:color w:val="000000"/>
                        </w:rPr>
                      </w:pPr>
                      <w:sdt>
                        <w:sdtPr>
                          <w:alias w:val="Numeris"/>
                          <w:tag w:val="nr_200eec02bc26429d8b0180a4e5d6ea2f"/>
                          <w:lock w:val="sdtLocked"/>
                          <w:richText/>
                        </w:sdtPr>
                        <w:sdtContent>
                          <w:r>
                            <w:rPr>
                              <w:color w:val="000000"/>
                            </w:rPr>
                            <w:t>21.12</w:t>
                          </w:r>
                        </w:sdtContent>
                      </w:sdt>
                      <w:r>
                        <w:rPr>
                          <w:color w:val="000000"/>
                        </w:rPr>
                        <w:t>. duomenys apie paskirtas valstybines socialinio draudimo pensijas:</w:t>
                      </w:r>
                    </w:p>
                    <w:sdt>
                      <w:sdtPr>
                        <w:alias w:val="21.12.1 pp."/>
                        <w:tag w:val="part_9d068e3f13124bb48901fbc290b5f247"/>
                        <w:lock w:val="sdtLocked"/>
                        <w:richText/>
                      </w:sdtPr>
                      <w:sdtContent>
                        <w:p>
                          <w:pPr>
                            <w:ind w:firstLine="709"/>
                            <w:jc w:val="both"/>
                            <w:rPr>
                              <w:color w:val="000000"/>
                            </w:rPr>
                          </w:pPr>
                          <w:sdt>
                            <w:sdtPr>
                              <w:alias w:val="Numeris"/>
                              <w:tag w:val="nr_9d068e3f13124bb48901fbc290b5f247"/>
                              <w:lock w:val="sdtLocked"/>
                              <w:richText/>
                            </w:sdtPr>
                            <w:sdtContent>
                              <w:r>
                                <w:rPr>
                                  <w:color w:val="000000"/>
                                </w:rPr>
                                <w:t>21.12.1</w:t>
                              </w:r>
                            </w:sdtContent>
                          </w:sdt>
                          <w:r>
                            <w:rPr>
                              <w:color w:val="000000"/>
                            </w:rPr>
                            <w:t>. duomenys apie valstybinio socialinio pensijų draudimo stažui prilyginamus laikotarpius ir draudžiamosioms pajamoms prilyginamas pajamas;</w:t>
                          </w:r>
                        </w:p>
                      </w:sdtContent>
                    </w:sdt>
                    <w:sdt>
                      <w:sdtPr>
                        <w:alias w:val="21.12.2 pp."/>
                        <w:tag w:val="part_04bec11e36d64dbfae103f0e72f77c91"/>
                        <w:lock w:val="sdtLocked"/>
                        <w:richText/>
                      </w:sdtPr>
                      <w:sdtContent>
                        <w:p>
                          <w:pPr>
                            <w:ind w:firstLine="709"/>
                            <w:jc w:val="both"/>
                            <w:rPr>
                              <w:color w:val="000000"/>
                            </w:rPr>
                          </w:pPr>
                          <w:sdt>
                            <w:sdtPr>
                              <w:alias w:val="Numeris"/>
                              <w:tag w:val="nr_04bec11e36d64dbfae103f0e72f77c91"/>
                              <w:lock w:val="sdtLocked"/>
                              <w:richText/>
                            </w:sdtPr>
                            <w:sdtContent>
                              <w:r>
                                <w:rPr>
                                  <w:color w:val="000000"/>
                                </w:rPr>
                                <w:t>21.12.2</w:t>
                              </w:r>
                            </w:sdtContent>
                          </w:sdt>
                          <w:r>
                            <w:rPr>
                              <w:color w:val="000000"/>
                            </w:rPr>
                            <w:t>. pensijos rūšis (senatvės, netekto darbingumo, invalidumo, našlių ir našlaičių, ištarnauto laiko, maitintojo netekimo, išankstinė senatvės);</w:t>
                          </w:r>
                        </w:p>
                      </w:sdtContent>
                    </w:sdt>
                    <w:sdt>
                      <w:sdtPr>
                        <w:alias w:val="21.12.3 pp."/>
                        <w:tag w:val="part_b24aca1d3c6c4cf3b53860c6fe22d57f"/>
                        <w:lock w:val="sdtLocked"/>
                        <w:richText/>
                      </w:sdtPr>
                      <w:sdtContent>
                        <w:p>
                          <w:pPr>
                            <w:ind w:firstLine="709"/>
                            <w:jc w:val="both"/>
                            <w:rPr>
                              <w:color w:val="000000"/>
                            </w:rPr>
                          </w:pPr>
                          <w:sdt>
                            <w:sdtPr>
                              <w:alias w:val="Numeris"/>
                              <w:tag w:val="nr_b24aca1d3c6c4cf3b53860c6fe22d57f"/>
                              <w:lock w:val="sdtLocked"/>
                              <w:richText/>
                            </w:sdtPr>
                            <w:sdtContent>
                              <w:r>
                                <w:rPr>
                                  <w:color w:val="000000"/>
                                </w:rPr>
                                <w:t>21.12.3</w:t>
                              </w:r>
                            </w:sdtContent>
                          </w:sdt>
                          <w:r>
                            <w:rPr>
                              <w:color w:val="000000"/>
                            </w:rPr>
                            <w:t>. teisės į pensiją atsiradimo diena;</w:t>
                          </w:r>
                        </w:p>
                      </w:sdtContent>
                    </w:sdt>
                    <w:sdt>
                      <w:sdtPr>
                        <w:alias w:val="21.12.4 pp."/>
                        <w:tag w:val="part_8ca8e2b5b2564ac487a8c47929fd0d63"/>
                        <w:lock w:val="sdtLocked"/>
                        <w:richText/>
                      </w:sdtPr>
                      <w:sdtContent>
                        <w:p>
                          <w:pPr>
                            <w:ind w:firstLine="709"/>
                            <w:jc w:val="both"/>
                            <w:rPr>
                              <w:color w:val="000000"/>
                            </w:rPr>
                          </w:pPr>
                          <w:sdt>
                            <w:sdtPr>
                              <w:alias w:val="Numeris"/>
                              <w:tag w:val="nr_8ca8e2b5b2564ac487a8c47929fd0d63"/>
                              <w:lock w:val="sdtLocked"/>
                              <w:richText/>
                            </w:sdtPr>
                            <w:sdtContent>
                              <w:r>
                                <w:rPr>
                                  <w:color w:val="000000"/>
                                </w:rPr>
                                <w:t>21.12.4</w:t>
                              </w:r>
                            </w:sdtContent>
                          </w:sdt>
                          <w:r>
                            <w:rPr>
                              <w:color w:val="000000"/>
                            </w:rPr>
                            <w:t>. duomenys apie atidėtą senatvės pensijos skyrimą ir mokėjimą;</w:t>
                          </w:r>
                        </w:p>
                      </w:sdtContent>
                    </w:sdt>
                    <w:sdt>
                      <w:sdtPr>
                        <w:alias w:val="21.12.5 pp."/>
                        <w:tag w:val="part_315a7be7785e493eab6b86d4779ed249"/>
                        <w:lock w:val="sdtLocked"/>
                        <w:richText/>
                      </w:sdtPr>
                      <w:sdtContent>
                        <w:p>
                          <w:pPr>
                            <w:ind w:firstLine="709"/>
                            <w:jc w:val="both"/>
                            <w:rPr>
                              <w:color w:val="000000"/>
                            </w:rPr>
                          </w:pPr>
                          <w:sdt>
                            <w:sdtPr>
                              <w:alias w:val="Numeris"/>
                              <w:tag w:val="nr_315a7be7785e493eab6b86d4779ed249"/>
                              <w:lock w:val="sdtLocked"/>
                              <w:richText/>
                            </w:sdtPr>
                            <w:sdtContent>
                              <w:r>
                                <w:rPr>
                                  <w:color w:val="000000"/>
                                </w:rPr>
                                <w:t>21.12.5</w:t>
                              </w:r>
                            </w:sdtContent>
                          </w:sdt>
                          <w:r>
                            <w:rPr>
                              <w:color w:val="000000"/>
                            </w:rPr>
                            <w:t>. data, nuo kurios pensija skiriama (arba paskirta);</w:t>
                          </w:r>
                        </w:p>
                      </w:sdtContent>
                    </w:sdt>
                    <w:sdt>
                      <w:sdtPr>
                        <w:alias w:val="21.12.6 pp."/>
                        <w:tag w:val="part_f5b2e3cb1b2e47c88b51f7f548e88898"/>
                        <w:lock w:val="sdtLocked"/>
                        <w:richText/>
                      </w:sdtPr>
                      <w:sdtContent>
                        <w:p>
                          <w:pPr>
                            <w:ind w:firstLine="709"/>
                            <w:jc w:val="both"/>
                            <w:rPr>
                              <w:color w:val="000000"/>
                            </w:rPr>
                          </w:pPr>
                          <w:sdt>
                            <w:sdtPr>
                              <w:alias w:val="Numeris"/>
                              <w:tag w:val="nr_f5b2e3cb1b2e47c88b51f7f548e88898"/>
                              <w:lock w:val="sdtLocked"/>
                              <w:richText/>
                            </w:sdtPr>
                            <w:sdtContent>
                              <w:r>
                                <w:rPr>
                                  <w:color w:val="000000"/>
                                </w:rPr>
                                <w:t>21.12.6</w:t>
                              </w:r>
                            </w:sdtContent>
                          </w:sdt>
                          <w:r>
                            <w:rPr>
                              <w:color w:val="000000"/>
                            </w:rPr>
                            <w:t>. pensijos dydis;</w:t>
                          </w:r>
                        </w:p>
                      </w:sdtContent>
                    </w:sdt>
                    <w:sdt>
                      <w:sdtPr>
                        <w:alias w:val="21.12.7 pp."/>
                        <w:tag w:val="part_ed5bcfce369749298148163ad2f9526c"/>
                        <w:lock w:val="sdtLocked"/>
                        <w:richText/>
                      </w:sdtPr>
                      <w:sdtContent>
                        <w:p>
                          <w:pPr>
                            <w:ind w:firstLine="709"/>
                            <w:jc w:val="both"/>
                            <w:rPr>
                              <w:color w:val="000000"/>
                            </w:rPr>
                          </w:pPr>
                          <w:sdt>
                            <w:sdtPr>
                              <w:alias w:val="Numeris"/>
                              <w:tag w:val="nr_ed5bcfce369749298148163ad2f9526c"/>
                              <w:lock w:val="sdtLocked"/>
                              <w:richText/>
                            </w:sdtPr>
                            <w:sdtContent>
                              <w:r>
                                <w:rPr>
                                  <w:color w:val="000000"/>
                                </w:rPr>
                                <w:t>21.12.7</w:t>
                              </w:r>
                            </w:sdtContent>
                          </w:sdt>
                          <w:r>
                            <w:rPr>
                              <w:color w:val="000000"/>
                            </w:rPr>
                            <w:t>. laikotarpis, kuriam skiriama pensija;</w:t>
                          </w:r>
                        </w:p>
                      </w:sdtContent>
                    </w:sdt>
                    <w:sdt>
                      <w:sdtPr>
                        <w:alias w:val="21.12.8 pp."/>
                        <w:tag w:val="part_f8b8461fba4a43688312620f45900286"/>
                        <w:lock w:val="sdtLocked"/>
                        <w:richText/>
                      </w:sdtPr>
                      <w:sdtContent>
                        <w:p>
                          <w:pPr>
                            <w:ind w:firstLine="709"/>
                            <w:jc w:val="both"/>
                            <w:rPr>
                              <w:color w:val="000000"/>
                            </w:rPr>
                          </w:pPr>
                          <w:sdt>
                            <w:sdtPr>
                              <w:alias w:val="Numeris"/>
                              <w:tag w:val="nr_f8b8461fba4a43688312620f45900286"/>
                              <w:lock w:val="sdtLocked"/>
                              <w:richText/>
                            </w:sdtPr>
                            <w:sdtContent>
                              <w:r>
                                <w:rPr>
                                  <w:color w:val="000000"/>
                                </w:rPr>
                                <w:t>21.12.8</w:t>
                              </w:r>
                            </w:sdtContent>
                          </w:sdt>
                          <w:r>
                            <w:rPr>
                              <w:color w:val="000000"/>
                            </w:rPr>
                            <w:t>. pensijos mokėjimo sustabdymo (nutraukimo) ir atnaujinimo data bei priežastis;</w:t>
                          </w:r>
                        </w:p>
                      </w:sdtContent>
                    </w:sdt>
                  </w:sdtContent>
                </w:sdt>
                <w:sdt>
                  <w:sdtPr>
                    <w:alias w:val="21.13 pp."/>
                    <w:tag w:val="part_763f7bdcb6244fd79521dc13870b4361"/>
                    <w:lock w:val="sdtLocked"/>
                    <w:richText/>
                  </w:sdtPr>
                  <w:sdtContent>
                    <w:p>
                      <w:pPr>
                        <w:ind w:firstLine="709"/>
                        <w:jc w:val="both"/>
                        <w:rPr>
                          <w:color w:val="000000"/>
                        </w:rPr>
                      </w:pPr>
                      <w:sdt>
                        <w:sdtPr>
                          <w:alias w:val="Numeris"/>
                          <w:tag w:val="nr_763f7bdcb6244fd79521dc13870b4361"/>
                          <w:lock w:val="sdtLocked"/>
                          <w:richText/>
                        </w:sdtPr>
                        <w:sdtContent>
                          <w:r>
                            <w:rPr>
                              <w:color w:val="000000"/>
                            </w:rPr>
                            <w:t>21.13</w:t>
                          </w:r>
                        </w:sdtContent>
                      </w:sdt>
                      <w:r>
                        <w:rPr>
                          <w:color w:val="000000"/>
                        </w:rPr>
                        <w:t>. duomenys apie apskaičiuotas ir išmokėtas valstybines socialinio draudimo pensijas:</w:t>
                      </w:r>
                    </w:p>
                    <w:sdt>
                      <w:sdtPr>
                        <w:alias w:val="21.13.1 pp."/>
                        <w:tag w:val="part_6a8cdb3973a243d7ac40d3a43049a5ab"/>
                        <w:lock w:val="sdtLocked"/>
                        <w:richText/>
                      </w:sdtPr>
                      <w:sdtContent>
                        <w:p>
                          <w:pPr>
                            <w:ind w:firstLine="709"/>
                            <w:jc w:val="both"/>
                            <w:rPr>
                              <w:color w:val="000000"/>
                            </w:rPr>
                          </w:pPr>
                          <w:sdt>
                            <w:sdtPr>
                              <w:alias w:val="Numeris"/>
                              <w:tag w:val="nr_6a8cdb3973a243d7ac40d3a43049a5ab"/>
                              <w:lock w:val="sdtLocked"/>
                              <w:richText/>
                            </w:sdtPr>
                            <w:sdtContent>
                              <w:r>
                                <w:rPr>
                                  <w:color w:val="000000"/>
                                </w:rPr>
                                <w:t>21.13.1</w:t>
                              </w:r>
                            </w:sdtContent>
                          </w:sdt>
                          <w:r>
                            <w:rPr>
                              <w:color w:val="000000"/>
                            </w:rPr>
                            <w:t>. apskaičiuotos pensijos suma;</w:t>
                          </w:r>
                        </w:p>
                      </w:sdtContent>
                    </w:sdt>
                    <w:sdt>
                      <w:sdtPr>
                        <w:alias w:val="21.13.2 pp."/>
                        <w:tag w:val="part_6acc1e491f6646ad87d54a656521294a"/>
                        <w:lock w:val="sdtLocked"/>
                        <w:richText/>
                      </w:sdtPr>
                      <w:sdtContent>
                        <w:p>
                          <w:pPr>
                            <w:ind w:firstLine="709"/>
                            <w:jc w:val="both"/>
                            <w:rPr>
                              <w:color w:val="000000"/>
                            </w:rPr>
                          </w:pPr>
                          <w:sdt>
                            <w:sdtPr>
                              <w:alias w:val="Numeris"/>
                              <w:tag w:val="nr_6acc1e491f6646ad87d54a656521294a"/>
                              <w:lock w:val="sdtLocked"/>
                              <w:richText/>
                            </w:sdtPr>
                            <w:sdtContent>
                              <w:r>
                                <w:rPr>
                                  <w:color w:val="000000"/>
                                </w:rPr>
                                <w:t>21.13.2</w:t>
                              </w:r>
                            </w:sdtContent>
                          </w:sdt>
                          <w:r>
                            <w:rPr>
                              <w:color w:val="000000"/>
                            </w:rPr>
                            <w:t>. išmokėtos pensijos suma;</w:t>
                          </w:r>
                        </w:p>
                      </w:sdtContent>
                    </w:sdt>
                    <w:sdt>
                      <w:sdtPr>
                        <w:alias w:val="21.13.3 pp."/>
                        <w:tag w:val="part_858927f58a7442469c4af59ac58a5acd"/>
                        <w:lock w:val="sdtLocked"/>
                        <w:richText/>
                      </w:sdtPr>
                      <w:sdtContent>
                        <w:p>
                          <w:pPr>
                            <w:ind w:firstLine="709"/>
                            <w:jc w:val="both"/>
                            <w:rPr>
                              <w:color w:val="000000"/>
                            </w:rPr>
                          </w:pPr>
                          <w:sdt>
                            <w:sdtPr>
                              <w:alias w:val="Numeris"/>
                              <w:tag w:val="nr_858927f58a7442469c4af59ac58a5acd"/>
                              <w:lock w:val="sdtLocked"/>
                              <w:richText/>
                            </w:sdtPr>
                            <w:sdtContent>
                              <w:r>
                                <w:rPr>
                                  <w:color w:val="000000"/>
                                </w:rPr>
                                <w:t>21.13.3</w:t>
                              </w:r>
                            </w:sdtContent>
                          </w:sdt>
                          <w:r>
                            <w:rPr>
                              <w:color w:val="000000"/>
                            </w:rPr>
                            <w:t>. išmokėjimo data;</w:t>
                          </w:r>
                        </w:p>
                      </w:sdtContent>
                    </w:sdt>
                    <w:sdt>
                      <w:sdtPr>
                        <w:alias w:val="21.13.4 pp."/>
                        <w:tag w:val="part_ae6aeb59551f40dab6bdd986695901fd"/>
                        <w:lock w:val="sdtLocked"/>
                        <w:richText/>
                      </w:sdtPr>
                      <w:sdtContent>
                        <w:p>
                          <w:pPr>
                            <w:ind w:firstLine="709"/>
                            <w:jc w:val="both"/>
                            <w:rPr>
                              <w:color w:val="000000"/>
                            </w:rPr>
                          </w:pPr>
                          <w:sdt>
                            <w:sdtPr>
                              <w:alias w:val="Numeris"/>
                              <w:tag w:val="nr_ae6aeb59551f40dab6bdd986695901fd"/>
                              <w:lock w:val="sdtLocked"/>
                              <w:richText/>
                            </w:sdtPr>
                            <w:sdtContent>
                              <w:r>
                                <w:rPr>
                                  <w:color w:val="000000"/>
                                </w:rPr>
                                <w:t>21.13.4</w:t>
                              </w:r>
                            </w:sdtContent>
                          </w:sdt>
                          <w:r>
                            <w:rPr>
                              <w:color w:val="000000"/>
                            </w:rPr>
                            <w:t>. laikotarpis, už kurį apskaičiuota ir išmokėta pensija;</w:t>
                          </w:r>
                        </w:p>
                      </w:sdtContent>
                    </w:sdt>
                    <w:sdt>
                      <w:sdtPr>
                        <w:alias w:val="21.13.5 pp."/>
                        <w:tag w:val="part_4f5e1bc517d54d66ac11086dcd9b8c33"/>
                        <w:lock w:val="sdtLocked"/>
                        <w:richText/>
                      </w:sdtPr>
                      <w:sdtContent>
                        <w:p>
                          <w:pPr>
                            <w:ind w:firstLine="709"/>
                            <w:jc w:val="both"/>
                            <w:rPr>
                              <w:color w:val="000000"/>
                            </w:rPr>
                          </w:pPr>
                          <w:sdt>
                            <w:sdtPr>
                              <w:alias w:val="Numeris"/>
                              <w:tag w:val="nr_4f5e1bc517d54d66ac11086dcd9b8c33"/>
                              <w:lock w:val="sdtLocked"/>
                              <w:richText/>
                            </w:sdtPr>
                            <w:sdtContent>
                              <w:r>
                                <w:rPr>
                                  <w:color w:val="000000"/>
                                </w:rPr>
                                <w:t>21.13.5</w:t>
                              </w:r>
                            </w:sdtContent>
                          </w:sdt>
                          <w:r>
                            <w:rPr>
                              <w:color w:val="000000"/>
                            </w:rPr>
                            <w:t>. išmokėjimo būdas;</w:t>
                          </w:r>
                        </w:p>
                      </w:sdtContent>
                    </w:sdt>
                  </w:sdtContent>
                </w:sdt>
                <w:sdt>
                  <w:sdtPr>
                    <w:alias w:val="21.14 pp."/>
                    <w:tag w:val="part_dde6c740fb0d4af8b52420029dffbc1b"/>
                    <w:lock w:val="sdtLocked"/>
                    <w:richText/>
                  </w:sdtPr>
                  <w:sdtContent>
                    <w:p>
                      <w:pPr>
                        <w:ind w:firstLine="709"/>
                        <w:jc w:val="both"/>
                        <w:rPr>
                          <w:color w:val="000000"/>
                        </w:rPr>
                      </w:pPr>
                      <w:sdt>
                        <w:sdtPr>
                          <w:alias w:val="Numeris"/>
                          <w:tag w:val="nr_dde6c740fb0d4af8b52420029dffbc1b"/>
                          <w:lock w:val="sdtLocked"/>
                          <w:richText/>
                        </w:sdtPr>
                        <w:sdtContent>
                          <w:r>
                            <w:rPr>
                              <w:color w:val="000000"/>
                            </w:rPr>
                            <w:t>21.14</w:t>
                          </w:r>
                        </w:sdtContent>
                      </w:sdt>
                      <w:r>
                        <w:rPr>
                          <w:color w:val="000000"/>
                        </w:rPr>
                        <w:t>. duomenys apie paskirtas nelaimingų atsitikimų darbe socialinio draudimo išmokas apdraustajam mirus:</w:t>
                      </w:r>
                    </w:p>
                    <w:sdt>
                      <w:sdtPr>
                        <w:alias w:val="21.14.1 pp."/>
                        <w:tag w:val="part_5358c0b867c3499aad37edcdf977e45f"/>
                        <w:lock w:val="sdtLocked"/>
                        <w:richText/>
                      </w:sdtPr>
                      <w:sdtContent>
                        <w:p>
                          <w:pPr>
                            <w:ind w:firstLine="709"/>
                            <w:jc w:val="both"/>
                            <w:rPr>
                              <w:color w:val="000000"/>
                            </w:rPr>
                          </w:pPr>
                          <w:sdt>
                            <w:sdtPr>
                              <w:alias w:val="Numeris"/>
                              <w:tag w:val="nr_5358c0b867c3499aad37edcdf977e45f"/>
                              <w:lock w:val="sdtLocked"/>
                              <w:richText/>
                            </w:sdtPr>
                            <w:sdtContent>
                              <w:r>
                                <w:rPr>
                                  <w:color w:val="000000"/>
                                </w:rPr>
                                <w:t>21.14.1</w:t>
                              </w:r>
                            </w:sdtContent>
                          </w:sdt>
                          <w:r>
                            <w:rPr>
                              <w:color w:val="000000"/>
                            </w:rPr>
                            <w:t>. išmokos rūšis (vienkartinė draudimo išmoka apdraustajam mirus, periodinė draudimo išmoka apdraustajam mirus);</w:t>
                          </w:r>
                        </w:p>
                      </w:sdtContent>
                    </w:sdt>
                    <w:sdt>
                      <w:sdtPr>
                        <w:alias w:val="21.14.2 pp."/>
                        <w:tag w:val="part_1a290b52cf514aa2b7730b1b11f28744"/>
                        <w:lock w:val="sdtLocked"/>
                        <w:richText/>
                      </w:sdtPr>
                      <w:sdtContent>
                        <w:p>
                          <w:pPr>
                            <w:ind w:firstLine="709"/>
                            <w:jc w:val="both"/>
                            <w:rPr>
                              <w:color w:val="000000"/>
                            </w:rPr>
                          </w:pPr>
                          <w:sdt>
                            <w:sdtPr>
                              <w:alias w:val="Numeris"/>
                              <w:tag w:val="nr_1a290b52cf514aa2b7730b1b11f28744"/>
                              <w:lock w:val="sdtLocked"/>
                              <w:richText/>
                            </w:sdtPr>
                            <w:sdtContent>
                              <w:r>
                                <w:rPr>
                                  <w:color w:val="000000"/>
                                </w:rPr>
                                <w:t>21.14.2</w:t>
                              </w:r>
                            </w:sdtContent>
                          </w:sdt>
                          <w:r>
                            <w:rPr>
                              <w:color w:val="000000"/>
                            </w:rPr>
                            <w:t>. teisės į išmoką nustatymo data;</w:t>
                          </w:r>
                        </w:p>
                      </w:sdtContent>
                    </w:sdt>
                    <w:sdt>
                      <w:sdtPr>
                        <w:alias w:val="21.14.3 pp."/>
                        <w:tag w:val="part_f585715c252d49958530a1063af9097a"/>
                        <w:lock w:val="sdtLocked"/>
                        <w:richText/>
                      </w:sdtPr>
                      <w:sdtContent>
                        <w:p>
                          <w:pPr>
                            <w:ind w:firstLine="709"/>
                            <w:jc w:val="both"/>
                            <w:rPr>
                              <w:color w:val="000000"/>
                            </w:rPr>
                          </w:pPr>
                          <w:sdt>
                            <w:sdtPr>
                              <w:alias w:val="Numeris"/>
                              <w:tag w:val="nr_f585715c252d49958530a1063af9097a"/>
                              <w:lock w:val="sdtLocked"/>
                              <w:richText/>
                            </w:sdtPr>
                            <w:sdtContent>
                              <w:r>
                                <w:rPr>
                                  <w:color w:val="000000"/>
                                </w:rPr>
                                <w:t>21.14.3</w:t>
                              </w:r>
                            </w:sdtContent>
                          </w:sdt>
                          <w:r>
                            <w:rPr>
                              <w:color w:val="000000"/>
                            </w:rPr>
                            <w:t>. išmokos paskyrimo data;</w:t>
                          </w:r>
                        </w:p>
                      </w:sdtContent>
                    </w:sdt>
                    <w:sdt>
                      <w:sdtPr>
                        <w:alias w:val="21.14.4 pp."/>
                        <w:tag w:val="part_16cb5a8a63314c66bcc8d73deeaf00e7"/>
                        <w:lock w:val="sdtLocked"/>
                        <w:richText/>
                      </w:sdtPr>
                      <w:sdtContent>
                        <w:p>
                          <w:pPr>
                            <w:ind w:firstLine="709"/>
                            <w:jc w:val="both"/>
                            <w:rPr>
                              <w:color w:val="000000"/>
                            </w:rPr>
                          </w:pPr>
                          <w:sdt>
                            <w:sdtPr>
                              <w:alias w:val="Numeris"/>
                              <w:tag w:val="nr_16cb5a8a63314c66bcc8d73deeaf00e7"/>
                              <w:lock w:val="sdtLocked"/>
                              <w:richText/>
                            </w:sdtPr>
                            <w:sdtContent>
                              <w:r>
                                <w:rPr>
                                  <w:color w:val="000000"/>
                                </w:rPr>
                                <w:t>21.14.4</w:t>
                              </w:r>
                            </w:sdtContent>
                          </w:sdt>
                          <w:r>
                            <w:rPr>
                              <w:color w:val="000000"/>
                            </w:rPr>
                            <w:t>. paskirtos išmokos dydis;</w:t>
                          </w:r>
                        </w:p>
                      </w:sdtContent>
                    </w:sdt>
                    <w:sdt>
                      <w:sdtPr>
                        <w:alias w:val="21.14.5 pp."/>
                        <w:tag w:val="part_de3db8c6cea748bbb50f59b510694b90"/>
                        <w:lock w:val="sdtLocked"/>
                        <w:richText/>
                      </w:sdtPr>
                      <w:sdtContent>
                        <w:p>
                          <w:pPr>
                            <w:ind w:firstLine="709"/>
                            <w:jc w:val="both"/>
                            <w:rPr>
                              <w:color w:val="000000"/>
                            </w:rPr>
                          </w:pPr>
                          <w:sdt>
                            <w:sdtPr>
                              <w:alias w:val="Numeris"/>
                              <w:tag w:val="nr_de3db8c6cea748bbb50f59b510694b90"/>
                              <w:lock w:val="sdtLocked"/>
                              <w:richText/>
                            </w:sdtPr>
                            <w:sdtContent>
                              <w:r>
                                <w:rPr>
                                  <w:color w:val="000000"/>
                                </w:rPr>
                                <w:t>21.14.5</w:t>
                              </w:r>
                            </w:sdtContent>
                          </w:sdt>
                          <w:r>
                            <w:rPr>
                              <w:color w:val="000000"/>
                            </w:rPr>
                            <w:t>. laikotarpis, kuriam skiriama išmoka;</w:t>
                          </w:r>
                        </w:p>
                      </w:sdtContent>
                    </w:sdt>
                  </w:sdtContent>
                </w:sdt>
                <w:sdt>
                  <w:sdtPr>
                    <w:alias w:val="21.15 pp."/>
                    <w:tag w:val="part_b34a1263ccdb488f87e276f3ee359180"/>
                    <w:lock w:val="sdtLocked"/>
                    <w:richText/>
                  </w:sdtPr>
                  <w:sdtContent>
                    <w:p>
                      <w:pPr>
                        <w:ind w:firstLine="709"/>
                        <w:jc w:val="both"/>
                        <w:rPr>
                          <w:color w:val="000000"/>
                        </w:rPr>
                      </w:pPr>
                      <w:sdt>
                        <w:sdtPr>
                          <w:alias w:val="Numeris"/>
                          <w:tag w:val="nr_b34a1263ccdb488f87e276f3ee359180"/>
                          <w:lock w:val="sdtLocked"/>
                          <w:richText/>
                        </w:sdtPr>
                        <w:sdtContent>
                          <w:r>
                            <w:rPr>
                              <w:color w:val="000000"/>
                            </w:rPr>
                            <w:t>21.15</w:t>
                          </w:r>
                        </w:sdtContent>
                      </w:sdt>
                      <w:r>
                        <w:rPr>
                          <w:color w:val="000000"/>
                        </w:rPr>
                        <w:t>. duomenys apie apskaičiuotas ir išmokėtas nelaimingų atsitikimų darbe socialinio draudimo išmokas apdraustajam mirus:</w:t>
                      </w:r>
                    </w:p>
                    <w:sdt>
                      <w:sdtPr>
                        <w:alias w:val="21.15.1 pp."/>
                        <w:tag w:val="part_0f62e83c24344a5787fcbd410b23ef15"/>
                        <w:lock w:val="sdtLocked"/>
                        <w:richText/>
                      </w:sdtPr>
                      <w:sdtContent>
                        <w:p>
                          <w:pPr>
                            <w:ind w:firstLine="709"/>
                            <w:jc w:val="both"/>
                            <w:rPr>
                              <w:color w:val="000000"/>
                            </w:rPr>
                          </w:pPr>
                          <w:sdt>
                            <w:sdtPr>
                              <w:alias w:val="Numeris"/>
                              <w:tag w:val="nr_0f62e83c24344a5787fcbd410b23ef15"/>
                              <w:lock w:val="sdtLocked"/>
                              <w:richText/>
                            </w:sdtPr>
                            <w:sdtContent>
                              <w:r>
                                <w:rPr>
                                  <w:color w:val="000000"/>
                                </w:rPr>
                                <w:t>21.15.1</w:t>
                              </w:r>
                            </w:sdtContent>
                          </w:sdt>
                          <w:r>
                            <w:rPr>
                              <w:color w:val="000000"/>
                            </w:rPr>
                            <w:t>. suma;</w:t>
                          </w:r>
                        </w:p>
                      </w:sdtContent>
                    </w:sdt>
                    <w:sdt>
                      <w:sdtPr>
                        <w:alias w:val="21.15.2 pp."/>
                        <w:tag w:val="part_93a6b5a154294370ba927c6ec7f9f58f"/>
                        <w:lock w:val="sdtLocked"/>
                        <w:richText/>
                      </w:sdtPr>
                      <w:sdtContent>
                        <w:p>
                          <w:pPr>
                            <w:ind w:firstLine="709"/>
                            <w:jc w:val="both"/>
                            <w:rPr>
                              <w:color w:val="000000"/>
                            </w:rPr>
                          </w:pPr>
                          <w:sdt>
                            <w:sdtPr>
                              <w:alias w:val="Numeris"/>
                              <w:tag w:val="nr_93a6b5a154294370ba927c6ec7f9f58f"/>
                              <w:lock w:val="sdtLocked"/>
                              <w:richText/>
                            </w:sdtPr>
                            <w:sdtContent>
                              <w:r>
                                <w:rPr>
                                  <w:color w:val="000000"/>
                                </w:rPr>
                                <w:t>21.15.2</w:t>
                              </w:r>
                            </w:sdtContent>
                          </w:sdt>
                          <w:r>
                            <w:rPr>
                              <w:color w:val="000000"/>
                            </w:rPr>
                            <w:t>. išmokėjimo data;</w:t>
                          </w:r>
                        </w:p>
                      </w:sdtContent>
                    </w:sdt>
                    <w:sdt>
                      <w:sdtPr>
                        <w:alias w:val="21.15.3 pp."/>
                        <w:tag w:val="part_3fd8ba12ac7a4b45860bc6295f727239"/>
                        <w:lock w:val="sdtLocked"/>
                        <w:richText/>
                      </w:sdtPr>
                      <w:sdtContent>
                        <w:p>
                          <w:pPr>
                            <w:ind w:firstLine="709"/>
                            <w:jc w:val="both"/>
                            <w:rPr>
                              <w:color w:val="000000"/>
                            </w:rPr>
                          </w:pPr>
                          <w:sdt>
                            <w:sdtPr>
                              <w:alias w:val="Numeris"/>
                              <w:tag w:val="nr_3fd8ba12ac7a4b45860bc6295f727239"/>
                              <w:lock w:val="sdtLocked"/>
                              <w:richText/>
                            </w:sdtPr>
                            <w:sdtContent>
                              <w:r>
                                <w:rPr>
                                  <w:color w:val="000000"/>
                                </w:rPr>
                                <w:t>21.15.3</w:t>
                              </w:r>
                            </w:sdtContent>
                          </w:sdt>
                          <w:r>
                            <w:rPr>
                              <w:color w:val="000000"/>
                            </w:rPr>
                            <w:t>. laikotarpis, už kurį apskaičiuota ir išmokėta išmoka;</w:t>
                          </w:r>
                        </w:p>
                      </w:sdtContent>
                    </w:sdt>
                    <w:sdt>
                      <w:sdtPr>
                        <w:alias w:val="21.15.4 pp."/>
                        <w:tag w:val="part_62f54b63897443af8e7615439d1d2384"/>
                        <w:lock w:val="sdtLocked"/>
                        <w:richText/>
                      </w:sdtPr>
                      <w:sdtContent>
                        <w:p>
                          <w:pPr>
                            <w:ind w:firstLine="709"/>
                            <w:jc w:val="both"/>
                            <w:rPr>
                              <w:color w:val="000000"/>
                            </w:rPr>
                          </w:pPr>
                          <w:sdt>
                            <w:sdtPr>
                              <w:alias w:val="Numeris"/>
                              <w:tag w:val="nr_62f54b63897443af8e7615439d1d2384"/>
                              <w:lock w:val="sdtLocked"/>
                              <w:richText/>
                            </w:sdtPr>
                            <w:sdtContent>
                              <w:r>
                                <w:rPr>
                                  <w:color w:val="000000"/>
                                </w:rPr>
                                <w:t>21.15.4</w:t>
                              </w:r>
                            </w:sdtContent>
                          </w:sdt>
                          <w:r>
                            <w:rPr>
                              <w:color w:val="000000"/>
                            </w:rPr>
                            <w:t>. išmokėjimo būdas;</w:t>
                          </w:r>
                        </w:p>
                      </w:sdtContent>
                    </w:sdt>
                  </w:sdtContent>
                </w:sdt>
                <w:sdt>
                  <w:sdtPr>
                    <w:alias w:val="21.16 pp."/>
                    <w:tag w:val="part_5551ff20de2345a49213ae1a064ea72b"/>
                    <w:lock w:val="sdtLocked"/>
                    <w:richText/>
                  </w:sdtPr>
                  <w:sdtContent>
                    <w:p>
                      <w:pPr>
                        <w:ind w:firstLine="709"/>
                        <w:jc w:val="both"/>
                        <w:rPr>
                          <w:color w:val="000000"/>
                        </w:rPr>
                      </w:pPr>
                      <w:sdt>
                        <w:sdtPr>
                          <w:alias w:val="Numeris"/>
                          <w:tag w:val="nr_5551ff20de2345a49213ae1a064ea72b"/>
                          <w:lock w:val="sdtLocked"/>
                          <w:richText/>
                        </w:sdtPr>
                        <w:sdtContent>
                          <w:r>
                            <w:rPr>
                              <w:color w:val="000000"/>
                            </w:rPr>
                            <w:t>21.16</w:t>
                          </w:r>
                        </w:sdtContent>
                      </w:sdt>
                      <w:r>
                        <w:rPr>
                          <w:color w:val="000000"/>
                        </w:rPr>
                        <w:t>. vadovaujančiosios registro tvarkymo įstaigos nustatyti gautų ir siunčiamų E formų duomenys apie migruojančius Europos Sąjungoje asmenis:</w:t>
                      </w:r>
                    </w:p>
                    <w:sdt>
                      <w:sdtPr>
                        <w:alias w:val="21.16.1 pp."/>
                        <w:tag w:val="part_2d04bbf1a6e646e8a951153077261790"/>
                        <w:lock w:val="sdtLocked"/>
                        <w:richText/>
                      </w:sdtPr>
                      <w:sdtContent>
                        <w:p>
                          <w:pPr>
                            <w:ind w:firstLine="709"/>
                            <w:jc w:val="both"/>
                            <w:rPr>
                              <w:color w:val="000000"/>
                            </w:rPr>
                          </w:pPr>
                          <w:sdt>
                            <w:sdtPr>
                              <w:alias w:val="Numeris"/>
                              <w:tag w:val="nr_2d04bbf1a6e646e8a951153077261790"/>
                              <w:lock w:val="sdtLocked"/>
                              <w:richText/>
                            </w:sdtPr>
                            <w:sdtContent>
                              <w:r>
                                <w:rPr>
                                  <w:color w:val="000000"/>
                                </w:rPr>
                                <w:t>21.16.1</w:t>
                              </w:r>
                            </w:sdtContent>
                          </w:sdt>
                          <w:r>
                            <w:rPr>
                              <w:color w:val="000000"/>
                            </w:rPr>
                            <w:t>. E100 serijos formų, patvirtintų Darbuotojų migrantų socialinės apsaugos administracinės komisijos prie Europos Komisijos sprendimais, duomenys;</w:t>
                          </w:r>
                        </w:p>
                      </w:sdtContent>
                    </w:sdt>
                    <w:sdt>
                      <w:sdtPr>
                        <w:alias w:val="21.16.2 pp."/>
                        <w:tag w:val="part_b9893095794445fcaf1bfedc01f9b3d3"/>
                        <w:lock w:val="sdtLocked"/>
                        <w:richText/>
                      </w:sdtPr>
                      <w:sdtContent>
                        <w:p>
                          <w:pPr>
                            <w:ind w:firstLine="709"/>
                            <w:jc w:val="both"/>
                            <w:rPr>
                              <w:color w:val="000000"/>
                            </w:rPr>
                          </w:pPr>
                          <w:sdt>
                            <w:sdtPr>
                              <w:alias w:val="Numeris"/>
                              <w:tag w:val="nr_b9893095794445fcaf1bfedc01f9b3d3"/>
                              <w:lock w:val="sdtLocked"/>
                              <w:richText/>
                            </w:sdtPr>
                            <w:sdtContent>
                              <w:r>
                                <w:rPr>
                                  <w:color w:val="000000"/>
                                </w:rPr>
                                <w:t>21.16.2</w:t>
                              </w:r>
                            </w:sdtContent>
                          </w:sdt>
                          <w:r>
                            <w:rPr>
                              <w:color w:val="000000"/>
                            </w:rPr>
                            <w:t>. E200 serijos formų, patvirtintų Darbuotojų migrantų socialinės apsaugos administracinės komisijos prie Europos Komisijos sprendimais, duomenys.</w:t>
                          </w:r>
                        </w:p>
                      </w:sdtContent>
                    </w:sdt>
                  </w:sdtContent>
                </w:sdt>
              </w:sdtContent>
            </w:sdt>
            <w:sdt>
              <w:sdtPr>
                <w:alias w:val="22 p."/>
                <w:tag w:val="part_c37e85e72eb549a38e6f3671e2bd1189"/>
                <w:lock w:val="sdtLocked"/>
                <w:richText/>
              </w:sdtPr>
              <w:sdtContent>
                <w:p>
                  <w:pPr>
                    <w:ind w:firstLine="709"/>
                    <w:jc w:val="both"/>
                    <w:rPr>
                      <w:color w:val="000000"/>
                    </w:rPr>
                  </w:pPr>
                  <w:sdt>
                    <w:sdtPr>
                      <w:alias w:val="Numeris"/>
                      <w:tag w:val="nr_c37e85e72eb549a38e6f3671e2bd1189"/>
                      <w:lock w:val="sdtLocked"/>
                      <w:richText/>
                    </w:sdtPr>
                    <w:sdtContent>
                      <w:r>
                        <w:rPr>
                          <w:color w:val="000000"/>
                        </w:rPr>
                        <w:t>22</w:t>
                      </w:r>
                    </w:sdtContent>
                  </w:sdt>
                  <w:r>
                    <w:rPr>
                      <w:color w:val="000000"/>
                    </w:rPr>
                    <w:t xml:space="preserve">. Kiekvienam registro objektui priskiriamas identifikavimo kodas, kuris yra asmens kodas, suteikiamas Lietuvos Respublikos gyventojų registro įstatymo (Žin., 1992, Nr. </w:t>
                  </w:r>
                  <w:hyperlink r:id="rId29" w:tgtFrame="_blank" w:history="1">
                    <w:r>
                      <w:rPr>
                        <w:color w:val="0000FF"/>
                        <w:u w:val="single"/>
                      </w:rPr>
                      <w:t>5-78</w:t>
                    </w:r>
                  </w:hyperlink>
                  <w:r>
                    <w:rPr>
                      <w:color w:val="000000"/>
                    </w:rPr>
                    <w:t xml:space="preserve">; 1999, Nr. </w:t>
                  </w:r>
                  <w:hyperlink r:id="rId30" w:tgtFrame="_blank" w:history="1">
                    <w:r>
                      <w:rPr>
                        <w:color w:val="0000FF"/>
                        <w:u w:val="single"/>
                      </w:rPr>
                      <w:t>28-793</w:t>
                    </w:r>
                  </w:hyperlink>
                  <w:r>
                    <w:rPr>
                      <w:color w:val="000000"/>
                    </w:rPr>
                    <w:t>) nustatyta tvarka. Jeigu registro objektui identifikuoti dėl kurių nors priežasčių negalima naudoti Lietuvos Respublikos gyventojų registro asmens kodo, jo identifikavimo kodu laikomas asmens socialinio draudimo numeris. Jeigu išmokų gavėjui identifikuoti dėl kurių nors priežasčių negalima naudoti ir asmens socialinio draudimo numerio, jam priskiriamas identifikavimo kodas (sudarytas iš 11 ženklų), kurio suteikimo ir taikymo tvarką nustato vadovaujančioji registro tvarkymo įstaiga.</w:t>
                  </w:r>
                </w:p>
              </w:sdtContent>
            </w:sdt>
            <w:sdt>
              <w:sdtPr>
                <w:alias w:val="23 p."/>
                <w:tag w:val="part_256bb046df5c45dab7fdd73b64b441ea"/>
                <w:lock w:val="sdtLocked"/>
                <w:richText/>
              </w:sdtPr>
              <w:sdtContent>
                <w:p>
                  <w:pPr>
                    <w:ind w:firstLine="709"/>
                    <w:jc w:val="both"/>
                    <w:rPr>
                      <w:color w:val="000000"/>
                    </w:rPr>
                  </w:pPr>
                  <w:sdt>
                    <w:sdtPr>
                      <w:alias w:val="Numeris"/>
                      <w:tag w:val="nr_256bb046df5c45dab7fdd73b64b441ea"/>
                      <w:lock w:val="sdtLocked"/>
                      <w:richText/>
                    </w:sdtPr>
                    <w:sdtContent>
                      <w:r>
                        <w:rPr>
                          <w:color w:val="000000"/>
                        </w:rPr>
                        <w:t>23</w:t>
                      </w:r>
                    </w:sdtContent>
                  </w:sdt>
                  <w:r>
                    <w:rPr>
                      <w:color w:val="000000"/>
                    </w:rPr>
                    <w:t>. Asmens socialinio draudimo numeris sudarytas iš dviejų raidžių ir septyniaženklio skaičiaus ir yra unikalus Lietuvos Respublikoje. Vadovaujančiosios registro tvarkymo įstaigos nustatyta tvarka asmens socialinio draudimo numerį apdraustiesiems suteikia teritorinės registro tvarkymo įstaigos.</w:t>
                  </w:r>
                </w:p>
              </w:sdtContent>
            </w:sdt>
            <w:sdt>
              <w:sdtPr>
                <w:alias w:val="24 p."/>
                <w:tag w:val="part_04337075495548fda25c4e5b80a46f97"/>
                <w:lock w:val="sdtLocked"/>
                <w:richText/>
              </w:sdtPr>
              <w:sdtContent>
                <w:p>
                  <w:pPr>
                    <w:ind w:firstLine="709"/>
                    <w:jc w:val="both"/>
                    <w:rPr>
                      <w:color w:val="000000"/>
                    </w:rPr>
                  </w:pPr>
                  <w:sdt>
                    <w:sdtPr>
                      <w:alias w:val="Numeris"/>
                      <w:tag w:val="nr_04337075495548fda25c4e5b80a46f97"/>
                      <w:lock w:val="sdtLocked"/>
                      <w:richText/>
                    </w:sdtPr>
                    <w:sdtContent>
                      <w:r>
                        <w:rPr>
                          <w:color w:val="000000"/>
                        </w:rPr>
                        <w:t>24</w:t>
                      </w:r>
                    </w:sdtContent>
                  </w:sdt>
                  <w:r>
                    <w:rPr>
                      <w:color w:val="000000"/>
                    </w:rPr>
                    <w:t>. Registro objektams klasifikuoti naudojami:</w:t>
                  </w:r>
                </w:p>
                <w:sdt>
                  <w:sdtPr>
                    <w:alias w:val="24.1 pp."/>
                    <w:tag w:val="part_317de57134574f79b4f6a3b1961c6e73"/>
                    <w:lock w:val="sdtLocked"/>
                    <w:richText/>
                  </w:sdtPr>
                  <w:sdtContent>
                    <w:p>
                      <w:pPr>
                        <w:ind w:firstLine="709"/>
                        <w:jc w:val="both"/>
                        <w:rPr>
                          <w:color w:val="000000"/>
                        </w:rPr>
                      </w:pPr>
                      <w:sdt>
                        <w:sdtPr>
                          <w:alias w:val="Numeris"/>
                          <w:tag w:val="nr_317de57134574f79b4f6a3b1961c6e73"/>
                          <w:lock w:val="sdtLocked"/>
                          <w:richText/>
                        </w:sdtPr>
                        <w:sdtContent>
                          <w:r>
                            <w:rPr>
                              <w:color w:val="000000"/>
                            </w:rPr>
                            <w:t>24.1</w:t>
                          </w:r>
                        </w:sdtContent>
                      </w:sdt>
                      <w:r>
                        <w:rPr>
                          <w:color w:val="000000"/>
                        </w:rPr>
                        <w:t>. tarptautiniai ir nacionaliniai klasifikatoriai:</w:t>
                      </w:r>
                    </w:p>
                    <w:sdt>
                      <w:sdtPr>
                        <w:alias w:val="24.1.1 pp."/>
                        <w:tag w:val="part_70fce046461f4809ba81444f1a8e27ef"/>
                        <w:lock w:val="sdtLocked"/>
                        <w:richText/>
                      </w:sdtPr>
                      <w:sdtContent>
                        <w:p>
                          <w:pPr>
                            <w:ind w:firstLine="709"/>
                            <w:jc w:val="both"/>
                            <w:rPr>
                              <w:color w:val="000000"/>
                            </w:rPr>
                          </w:pPr>
                          <w:sdt>
                            <w:sdtPr>
                              <w:alias w:val="Numeris"/>
                              <w:tag w:val="nr_70fce046461f4809ba81444f1a8e27ef"/>
                              <w:lock w:val="sdtLocked"/>
                              <w:richText/>
                            </w:sdtPr>
                            <w:sdtContent>
                              <w:r>
                                <w:rPr>
                                  <w:color w:val="000000"/>
                                </w:rPr>
                                <w:t>24.1.1</w:t>
                              </w:r>
                            </w:sdtContent>
                          </w:sdt>
                          <w:r>
                            <w:rPr>
                              <w:color w:val="000000"/>
                            </w:rPr>
                            <w:t>. Tarptautinis ligų ir sveikatos problemų;</w:t>
                          </w:r>
                        </w:p>
                      </w:sdtContent>
                    </w:sdt>
                    <w:sdt>
                      <w:sdtPr>
                        <w:alias w:val="24.1.2 pp."/>
                        <w:tag w:val="part_090db346a88f430e82f1473b47264207"/>
                        <w:lock w:val="sdtLocked"/>
                        <w:richText/>
                      </w:sdtPr>
                      <w:sdtContent>
                        <w:p>
                          <w:pPr>
                            <w:ind w:firstLine="709"/>
                            <w:jc w:val="both"/>
                            <w:rPr>
                              <w:color w:val="000000"/>
                            </w:rPr>
                          </w:pPr>
                          <w:sdt>
                            <w:sdtPr>
                              <w:alias w:val="Numeris"/>
                              <w:tag w:val="nr_090db346a88f430e82f1473b47264207"/>
                              <w:lock w:val="sdtLocked"/>
                              <w:richText/>
                            </w:sdtPr>
                            <w:sdtContent>
                              <w:r>
                                <w:rPr>
                                  <w:color w:val="000000"/>
                                </w:rPr>
                                <w:t>24.1.2</w:t>
                              </w:r>
                            </w:sdtContent>
                          </w:sdt>
                          <w:r>
                            <w:rPr>
                              <w:color w:val="000000"/>
                            </w:rPr>
                            <w:t>. Europos Sąjungos ir Europos ekonominės erdvės valstybių;</w:t>
                          </w:r>
                        </w:p>
                      </w:sdtContent>
                    </w:sdt>
                    <w:sdt>
                      <w:sdtPr>
                        <w:alias w:val="24.1.3 pp."/>
                        <w:tag w:val="part_73116a6714bd4ff7a9229c93c8681e4a"/>
                        <w:lock w:val="sdtLocked"/>
                        <w:richText/>
                      </w:sdtPr>
                      <w:sdtContent>
                        <w:p>
                          <w:pPr>
                            <w:ind w:firstLine="709"/>
                            <w:jc w:val="both"/>
                            <w:rPr>
                              <w:color w:val="000000"/>
                            </w:rPr>
                          </w:pPr>
                          <w:sdt>
                            <w:sdtPr>
                              <w:alias w:val="Numeris"/>
                              <w:tag w:val="nr_73116a6714bd4ff7a9229c93c8681e4a"/>
                              <w:lock w:val="sdtLocked"/>
                              <w:richText/>
                            </w:sdtPr>
                            <w:sdtContent>
                              <w:r>
                                <w:rPr>
                                  <w:color w:val="000000"/>
                                </w:rPr>
                                <w:t>24.1.3</w:t>
                              </w:r>
                            </w:sdtContent>
                          </w:sdt>
                          <w:r>
                            <w:rPr>
                              <w:color w:val="000000"/>
                            </w:rPr>
                            <w:t xml:space="preserve">. Europos Sąjungos ir Europos ekonominės erdvės valstybių kompetentingų įstaigų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4 pp."/>
                        <w:tag w:val="part_1a8f5ae1987d466a8662d009b721389f"/>
                        <w:lock w:val="sdtLocked"/>
                        <w:richText/>
                      </w:sdtPr>
                      <w:sdtContent>
                        <w:p>
                          <w:pPr>
                            <w:ind w:firstLine="709"/>
                            <w:jc w:val="both"/>
                            <w:rPr>
                              <w:color w:val="000000"/>
                            </w:rPr>
                          </w:pPr>
                          <w:sdt>
                            <w:sdtPr>
                              <w:alias w:val="Numeris"/>
                              <w:tag w:val="nr_1a8f5ae1987d466a8662d009b721389f"/>
                              <w:lock w:val="sdtLocked"/>
                              <w:richText/>
                            </w:sdtPr>
                            <w:sdtContent>
                              <w:r>
                                <w:rPr>
                                  <w:color w:val="000000"/>
                                </w:rPr>
                                <w:t>24.1.4</w:t>
                              </w:r>
                            </w:sdtContent>
                          </w:sdt>
                          <w:r>
                            <w:rPr>
                              <w:color w:val="000000"/>
                            </w:rPr>
                            <w:t xml:space="preserve">. Europos Sąjungos ir Europos ekonominės erdvės valstybių susižinojimo tarnybų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5 pp."/>
                        <w:tag w:val="part_3f6d0c8ebba1423b912b9d4240e21529"/>
                        <w:lock w:val="sdtLocked"/>
                        <w:richText/>
                      </w:sdtPr>
                      <w:sdtContent>
                        <w:p>
                          <w:pPr>
                            <w:ind w:firstLine="709"/>
                            <w:jc w:val="both"/>
                            <w:rPr>
                              <w:color w:val="000000"/>
                            </w:rPr>
                          </w:pPr>
                          <w:sdt>
                            <w:sdtPr>
                              <w:alias w:val="Numeris"/>
                              <w:tag w:val="nr_3f6d0c8ebba1423b912b9d4240e21529"/>
                              <w:lock w:val="sdtLocked"/>
                              <w:richText/>
                            </w:sdtPr>
                            <w:sdtContent>
                              <w:r>
                                <w:rPr>
                                  <w:color w:val="000000"/>
                                </w:rPr>
                                <w:t>24.1.5</w:t>
                              </w:r>
                            </w:sdtContent>
                          </w:sdt>
                          <w:r>
                            <w:rPr>
                              <w:color w:val="000000"/>
                            </w:rPr>
                            <w:t>. Tarptautinių sutarčių dėl socialinio aprūpinimo;</w:t>
                          </w:r>
                        </w:p>
                      </w:sdtContent>
                    </w:sdt>
                    <w:sdt>
                      <w:sdtPr>
                        <w:alias w:val="24.1.6 pp."/>
                        <w:tag w:val="part_dddf960c2174404c9e16b708d2d03cb5"/>
                        <w:lock w:val="sdtLocked"/>
                        <w:richText/>
                      </w:sdtPr>
                      <w:sdtContent>
                        <w:p>
                          <w:pPr>
                            <w:ind w:firstLine="709"/>
                            <w:jc w:val="both"/>
                            <w:rPr>
                              <w:color w:val="000000"/>
                            </w:rPr>
                          </w:pPr>
                          <w:sdt>
                            <w:sdtPr>
                              <w:alias w:val="Numeris"/>
                              <w:tag w:val="nr_dddf960c2174404c9e16b708d2d03cb5"/>
                              <w:lock w:val="sdtLocked"/>
                              <w:richText/>
                            </w:sdtPr>
                            <w:sdtContent>
                              <w:r>
                                <w:rPr>
                                  <w:color w:val="000000"/>
                                </w:rPr>
                                <w:t>24.1.6</w:t>
                              </w:r>
                            </w:sdtContent>
                          </w:sdt>
                          <w:r>
                            <w:rPr>
                              <w:color w:val="000000"/>
                            </w:rPr>
                            <w:t>. Asmens išsilavinimo (aukštasis, aukštesnysis, profesinis, vidurinis, kitoks);</w:t>
                          </w:r>
                        </w:p>
                      </w:sdtContent>
                    </w:sdt>
                    <w:sdt>
                      <w:sdtPr>
                        <w:alias w:val="24.1.7 pp."/>
                        <w:tag w:val="part_6abf071463d84943ac60abe4ae92240c"/>
                        <w:lock w:val="sdtLocked"/>
                        <w:richText/>
                      </w:sdtPr>
                      <w:sdtContent>
                        <w:p>
                          <w:pPr>
                            <w:ind w:firstLine="709"/>
                            <w:jc w:val="both"/>
                            <w:rPr>
                              <w:color w:val="000000"/>
                            </w:rPr>
                          </w:pPr>
                          <w:sdt>
                            <w:sdtPr>
                              <w:alias w:val="Numeris"/>
                              <w:tag w:val="nr_6abf071463d84943ac60abe4ae92240c"/>
                              <w:lock w:val="sdtLocked"/>
                              <w:richText/>
                            </w:sdtPr>
                            <w:sdtContent>
                              <w:r>
                                <w:rPr>
                                  <w:color w:val="000000"/>
                                </w:rPr>
                                <w:t>24.1.7</w:t>
                              </w:r>
                            </w:sdtContent>
                          </w:sdt>
                          <w:r>
                            <w:rPr>
                              <w:color w:val="000000"/>
                            </w:rPr>
                            <w:t>. Administracinių vienetų, gyvenamųjų vietovių ir gatvių;</w:t>
                          </w:r>
                        </w:p>
                      </w:sdtContent>
                    </w:sdt>
                    <w:sdt>
                      <w:sdtPr>
                        <w:alias w:val="24.1.8 pp."/>
                        <w:tag w:val="part_36a38b854fa64e01861b2a1b432430f0"/>
                        <w:lock w:val="sdtLocked"/>
                        <w:richText/>
                      </w:sdtPr>
                      <w:sdtContent>
                        <w:p>
                          <w:pPr>
                            <w:ind w:firstLine="709"/>
                            <w:jc w:val="both"/>
                            <w:rPr>
                              <w:color w:val="000000"/>
                            </w:rPr>
                          </w:pPr>
                          <w:sdt>
                            <w:sdtPr>
                              <w:alias w:val="Numeris"/>
                              <w:tag w:val="nr_36a38b854fa64e01861b2a1b432430f0"/>
                              <w:lock w:val="sdtLocked"/>
                              <w:richText/>
                            </w:sdtPr>
                            <w:sdtContent>
                              <w:r>
                                <w:rPr>
                                  <w:color w:val="000000"/>
                                </w:rPr>
                                <w:t>24.1.8</w:t>
                              </w:r>
                            </w:sdtContent>
                          </w:sdt>
                          <w:r>
                            <w:rPr>
                              <w:color w:val="000000"/>
                            </w:rPr>
                            <w:t>. Juridinių asmenų teisinio statuso, Juridinių asmenų išregistravimo priežasčių, Ekonominės veiklos rūšių;</w:t>
                          </w:r>
                        </w:p>
                      </w:sdtContent>
                    </w:sdt>
                  </w:sdtContent>
                </w:sdt>
                <w:sdt>
                  <w:sdtPr>
                    <w:alias w:val="24.2 pp."/>
                    <w:tag w:val="part_b6258c9359bd4b2e8e88cd379171782f"/>
                    <w:lock w:val="sdtLocked"/>
                    <w:richText/>
                  </w:sdtPr>
                  <w:sdtContent>
                    <w:p>
                      <w:pPr>
                        <w:ind w:firstLine="709"/>
                        <w:jc w:val="both"/>
                        <w:rPr>
                          <w:color w:val="000000"/>
                        </w:rPr>
                      </w:pPr>
                      <w:sdt>
                        <w:sdtPr>
                          <w:alias w:val="Numeris"/>
                          <w:tag w:val="nr_b6258c9359bd4b2e8e88cd379171782f"/>
                          <w:lock w:val="sdtLocked"/>
                          <w:richText/>
                        </w:sdtPr>
                        <w:sdtContent>
                          <w:r>
                            <w:rPr>
                              <w:color w:val="000000"/>
                            </w:rPr>
                            <w:t>24.2</w:t>
                          </w:r>
                        </w:sdtContent>
                      </w:sdt>
                      <w:r>
                        <w:rPr>
                          <w:color w:val="000000"/>
                        </w:rPr>
                        <w:t>. specialūs registro duomenų klasifikatoriai:</w:t>
                      </w:r>
                    </w:p>
                    <w:sdt>
                      <w:sdtPr>
                        <w:alias w:val="24.2.1 pp."/>
                        <w:tag w:val="part_ecb0ca6d909d444aa13d10dbb3ba2c09"/>
                        <w:lock w:val="sdtLocked"/>
                        <w:richText/>
                      </w:sdtPr>
                      <w:sdtContent>
                        <w:p>
                          <w:pPr>
                            <w:ind w:firstLine="709"/>
                            <w:jc w:val="both"/>
                            <w:rPr>
                              <w:color w:val="000000"/>
                            </w:rPr>
                          </w:pPr>
                          <w:sdt>
                            <w:sdtPr>
                              <w:alias w:val="Numeris"/>
                              <w:tag w:val="nr_ecb0ca6d909d444aa13d10dbb3ba2c09"/>
                              <w:lock w:val="sdtLocked"/>
                              <w:richText/>
                            </w:sdtPr>
                            <w:sdtContent>
                              <w:r>
                                <w:rPr>
                                  <w:color w:val="000000"/>
                                </w:rPr>
                                <w:t>24.2.1</w:t>
                              </w:r>
                            </w:sdtContent>
                          </w:sdt>
                          <w:r>
                            <w:rPr>
                              <w:color w:val="000000"/>
                            </w:rPr>
                            <w:t>. apdraustųjų kategorijos;</w:t>
                          </w:r>
                        </w:p>
                      </w:sdtContent>
                    </w:sdt>
                    <w:sdt>
                      <w:sdtPr>
                        <w:alias w:val="24.2.2 pp."/>
                        <w:tag w:val="part_e17f677cec714f2e9e1f21d31d51084d"/>
                        <w:lock w:val="sdtLocked"/>
                        <w:richText/>
                      </w:sdtPr>
                      <w:sdtContent>
                        <w:p>
                          <w:pPr>
                            <w:ind w:firstLine="709"/>
                            <w:jc w:val="both"/>
                            <w:rPr>
                              <w:color w:val="000000"/>
                            </w:rPr>
                          </w:pPr>
                          <w:sdt>
                            <w:sdtPr>
                              <w:alias w:val="Numeris"/>
                              <w:tag w:val="nr_e17f677cec714f2e9e1f21d31d51084d"/>
                              <w:lock w:val="sdtLocked"/>
                              <w:richText/>
                            </w:sdtPr>
                            <w:sdtContent>
                              <w:r>
                                <w:rPr>
                                  <w:color w:val="000000"/>
                                </w:rPr>
                                <w:t>24.2.2</w:t>
                              </w:r>
                            </w:sdtContent>
                          </w:sdt>
                          <w:r>
                            <w:rPr>
                              <w:color w:val="000000"/>
                            </w:rPr>
                            <w:t>. savarankiškai dirbančių asmenų, galinčių nemokėti valstybinio socialinio draudimo įmokų, kategorijos;</w:t>
                          </w:r>
                        </w:p>
                      </w:sdtContent>
                    </w:sdt>
                    <w:sdt>
                      <w:sdtPr>
                        <w:alias w:val="24.2.3 pp."/>
                        <w:tag w:val="part_a5e40ac37ef841aeb44cba282b7a9a8e"/>
                        <w:lock w:val="sdtLocked"/>
                        <w:richText/>
                      </w:sdtPr>
                      <w:sdtContent>
                        <w:p>
                          <w:pPr>
                            <w:ind w:firstLine="709"/>
                            <w:jc w:val="both"/>
                            <w:rPr>
                              <w:color w:val="000000"/>
                            </w:rPr>
                          </w:pPr>
                          <w:sdt>
                            <w:sdtPr>
                              <w:alias w:val="Numeris"/>
                              <w:tag w:val="nr_a5e40ac37ef841aeb44cba282b7a9a8e"/>
                              <w:lock w:val="sdtLocked"/>
                              <w:richText/>
                            </w:sdtPr>
                            <w:sdtContent>
                              <w:r>
                                <w:rPr>
                                  <w:color w:val="000000"/>
                                </w:rPr>
                                <w:t>24.2.3</w:t>
                              </w:r>
                            </w:sdtContent>
                          </w:sdt>
                          <w:r>
                            <w:rPr>
                              <w:color w:val="000000"/>
                            </w:rPr>
                            <w:t>. valstybinio socialinio draudimo įmokų tarifų dydžiai;</w:t>
                          </w:r>
                        </w:p>
                      </w:sdtContent>
                    </w:sdt>
                    <w:sdt>
                      <w:sdtPr>
                        <w:alias w:val="24.2.4 pp."/>
                        <w:tag w:val="part_b4a0f4ca96ff44f386c3f4d67a47ad18"/>
                        <w:lock w:val="sdtLocked"/>
                        <w:richText/>
                      </w:sdtPr>
                      <w:sdtContent>
                        <w:p>
                          <w:pPr>
                            <w:ind w:firstLine="709"/>
                            <w:jc w:val="both"/>
                            <w:rPr>
                              <w:color w:val="000000"/>
                            </w:rPr>
                          </w:pPr>
                          <w:sdt>
                            <w:sdtPr>
                              <w:alias w:val="Numeris"/>
                              <w:tag w:val="nr_b4a0f4ca96ff44f386c3f4d67a47ad18"/>
                              <w:lock w:val="sdtLocked"/>
                              <w:richText/>
                            </w:sdtPr>
                            <w:sdtContent>
                              <w:r>
                                <w:rPr>
                                  <w:color w:val="000000"/>
                                </w:rPr>
                                <w:t>24.2.4</w:t>
                              </w:r>
                            </w:sdtContent>
                          </w:sdt>
                          <w:r>
                            <w:rPr>
                              <w:color w:val="000000"/>
                            </w:rPr>
                            <w:t>. Fondo išlaidų rūšys;</w:t>
                          </w:r>
                        </w:p>
                      </w:sdtContent>
                    </w:sdt>
                    <w:sdt>
                      <w:sdtPr>
                        <w:alias w:val="24.2.5 pp."/>
                        <w:tag w:val="part_d81f0826c60e4ca18f742a245713eef1"/>
                        <w:lock w:val="sdtLocked"/>
                        <w:richText/>
                      </w:sdtPr>
                      <w:sdtContent>
                        <w:p>
                          <w:pPr>
                            <w:ind w:firstLine="709"/>
                            <w:jc w:val="both"/>
                            <w:rPr>
                              <w:color w:val="000000"/>
                            </w:rPr>
                          </w:pPr>
                          <w:sdt>
                            <w:sdtPr>
                              <w:alias w:val="Numeris"/>
                              <w:tag w:val="nr_d81f0826c60e4ca18f742a245713eef1"/>
                              <w:lock w:val="sdtLocked"/>
                              <w:richText/>
                            </w:sdtPr>
                            <w:sdtContent>
                              <w:r>
                                <w:rPr>
                                  <w:color w:val="000000"/>
                                </w:rPr>
                                <w:t>24.2.5</w:t>
                              </w:r>
                            </w:sdtContent>
                          </w:sdt>
                          <w:r>
                            <w:rPr>
                              <w:color w:val="000000"/>
                            </w:rPr>
                            <w:t>. Fondo pajamų (valstybinio socialinio draudimo įmokų) rūšys;</w:t>
                          </w:r>
                        </w:p>
                      </w:sdtContent>
                    </w:sdt>
                    <w:sdt>
                      <w:sdtPr>
                        <w:alias w:val="24.2.6 pp."/>
                        <w:tag w:val="part_e5ca09b6806949a68af538bdd594268b"/>
                        <w:lock w:val="sdtLocked"/>
                        <w:richText/>
                      </w:sdtPr>
                      <w:sdtContent>
                        <w:p>
                          <w:pPr>
                            <w:ind w:firstLine="709"/>
                            <w:jc w:val="both"/>
                            <w:rPr>
                              <w:color w:val="000000"/>
                            </w:rPr>
                          </w:pPr>
                          <w:sdt>
                            <w:sdtPr>
                              <w:alias w:val="Numeris"/>
                              <w:tag w:val="nr_e5ca09b6806949a68af538bdd594268b"/>
                              <w:lock w:val="sdtLocked"/>
                              <w:richText/>
                            </w:sdtPr>
                            <w:sdtContent>
                              <w:r>
                                <w:rPr>
                                  <w:color w:val="000000"/>
                                </w:rPr>
                                <w:t>24.2.6</w:t>
                              </w:r>
                            </w:sdtContent>
                          </w:sdt>
                          <w:r>
                            <w:rPr>
                              <w:color w:val="000000"/>
                            </w:rPr>
                            <w:t>. draudėjų tipai;</w:t>
                          </w:r>
                        </w:p>
                      </w:sdtContent>
                    </w:sdt>
                    <w:sdt>
                      <w:sdtPr>
                        <w:alias w:val="24.2.7 pp."/>
                        <w:tag w:val="part_74956755c6ab4d49b0f70b290965a0f1"/>
                        <w:lock w:val="sdtLocked"/>
                        <w:richText/>
                      </w:sdtPr>
                      <w:sdtContent>
                        <w:p>
                          <w:pPr>
                            <w:ind w:firstLine="709"/>
                            <w:jc w:val="both"/>
                            <w:rPr>
                              <w:color w:val="000000"/>
                            </w:rPr>
                          </w:pPr>
                          <w:sdt>
                            <w:sdtPr>
                              <w:alias w:val="Numeris"/>
                              <w:tag w:val="nr_74956755c6ab4d49b0f70b290965a0f1"/>
                              <w:lock w:val="sdtLocked"/>
                              <w:richText/>
                            </w:sdtPr>
                            <w:sdtContent>
                              <w:r>
                                <w:rPr>
                                  <w:color w:val="000000"/>
                                </w:rPr>
                                <w:t>24.2.7</w:t>
                              </w:r>
                            </w:sdtContent>
                          </w:sdt>
                          <w:r>
                            <w:rPr>
                              <w:color w:val="000000"/>
                            </w:rPr>
                            <w:t>. valstybinio savanoriškojo socialinio draudimo sutarčių rūšys;</w:t>
                          </w:r>
                        </w:p>
                      </w:sdtContent>
                    </w:sdt>
                    <w:sdt>
                      <w:sdtPr>
                        <w:alias w:val="24.2.8 pp."/>
                        <w:tag w:val="part_160fd16b84994023a02e60724b105607"/>
                        <w:lock w:val="sdtLocked"/>
                        <w:richText/>
                      </w:sdtPr>
                      <w:sdtContent>
                        <w:p>
                          <w:pPr>
                            <w:ind w:firstLine="709"/>
                            <w:jc w:val="both"/>
                            <w:rPr>
                              <w:color w:val="000000"/>
                            </w:rPr>
                          </w:pPr>
                          <w:sdt>
                            <w:sdtPr>
                              <w:alias w:val="Numeris"/>
                              <w:tag w:val="nr_160fd16b84994023a02e60724b105607"/>
                              <w:lock w:val="sdtLocked"/>
                              <w:richText/>
                            </w:sdtPr>
                            <w:sdtContent>
                              <w:r>
                                <w:rPr>
                                  <w:color w:val="000000"/>
                                </w:rPr>
                                <w:t>24.2.8</w:t>
                              </w:r>
                            </w:sdtContent>
                          </w:sdt>
                          <w:r>
                            <w:rPr>
                              <w:color w:val="000000"/>
                            </w:rPr>
                            <w:t>. draudimo pradžios ir pabaigos priežastys;</w:t>
                          </w:r>
                        </w:p>
                      </w:sdtContent>
                    </w:sdt>
                    <w:sdt>
                      <w:sdtPr>
                        <w:alias w:val="24.2.9 pp."/>
                        <w:tag w:val="part_d906af756b6c4e93b13c0aebba43c551"/>
                        <w:lock w:val="sdtLocked"/>
                        <w:richText/>
                      </w:sdtPr>
                      <w:sdtContent>
                        <w:p>
                          <w:pPr>
                            <w:ind w:firstLine="709"/>
                            <w:jc w:val="both"/>
                            <w:rPr>
                              <w:color w:val="000000"/>
                            </w:rPr>
                          </w:pPr>
                          <w:sdt>
                            <w:sdtPr>
                              <w:alias w:val="Numeris"/>
                              <w:tag w:val="nr_d906af756b6c4e93b13c0aebba43c551"/>
                              <w:lock w:val="sdtLocked"/>
                              <w:richText/>
                            </w:sdtPr>
                            <w:sdtContent>
                              <w:r>
                                <w:rPr>
                                  <w:color w:val="000000"/>
                                </w:rPr>
                                <w:t>24.2.9</w:t>
                              </w:r>
                            </w:sdtContent>
                          </w:sdt>
                          <w:r>
                            <w:rPr>
                              <w:color w:val="000000"/>
                            </w:rPr>
                            <w:t>. išmokų rūšys;</w:t>
                          </w:r>
                        </w:p>
                      </w:sdtContent>
                    </w:sdt>
                    <w:sdt>
                      <w:sdtPr>
                        <w:alias w:val="24.2.10 pp."/>
                        <w:tag w:val="part_38118b93740e4dbf85c951bf480b8f3c"/>
                        <w:lock w:val="sdtLocked"/>
                        <w:richText/>
                      </w:sdtPr>
                      <w:sdtContent>
                        <w:p>
                          <w:pPr>
                            <w:ind w:firstLine="709"/>
                            <w:jc w:val="both"/>
                            <w:rPr>
                              <w:color w:val="000000"/>
                            </w:rPr>
                          </w:pPr>
                          <w:sdt>
                            <w:sdtPr>
                              <w:alias w:val="Numeris"/>
                              <w:tag w:val="nr_38118b93740e4dbf85c951bf480b8f3c"/>
                              <w:lock w:val="sdtLocked"/>
                              <w:richText/>
                            </w:sdtPr>
                            <w:sdtContent>
                              <w:r>
                                <w:rPr>
                                  <w:color w:val="000000"/>
                                </w:rPr>
                                <w:t>24.2.10</w:t>
                              </w:r>
                            </w:sdtContent>
                          </w:sdt>
                          <w:r>
                            <w:rPr>
                              <w:color w:val="000000"/>
                            </w:rPr>
                            <w:t>. prašymų skirti išmokas tipai;</w:t>
                          </w:r>
                        </w:p>
                      </w:sdtContent>
                    </w:sdt>
                    <w:sdt>
                      <w:sdtPr>
                        <w:alias w:val="24.2.11 pp."/>
                        <w:tag w:val="part_b907b0cc9c814c3fbb3bdda6e18a0ab9"/>
                        <w:lock w:val="sdtLocked"/>
                        <w:richText/>
                      </w:sdtPr>
                      <w:sdtContent>
                        <w:p>
                          <w:pPr>
                            <w:ind w:firstLine="709"/>
                            <w:jc w:val="both"/>
                            <w:rPr>
                              <w:color w:val="000000"/>
                            </w:rPr>
                          </w:pPr>
                          <w:sdt>
                            <w:sdtPr>
                              <w:alias w:val="Numeris"/>
                              <w:tag w:val="nr_b907b0cc9c814c3fbb3bdda6e18a0ab9"/>
                              <w:lock w:val="sdtLocked"/>
                              <w:richText/>
                            </w:sdtPr>
                            <w:sdtContent>
                              <w:r>
                                <w:rPr>
                                  <w:color w:val="000000"/>
                                </w:rPr>
                                <w:t>24.2.11</w:t>
                              </w:r>
                            </w:sdtContent>
                          </w:sdt>
                          <w:r>
                            <w:rPr>
                              <w:color w:val="000000"/>
                            </w:rPr>
                            <w:t>. asmenų valstybinio socialinio draudimo stažą ir pajamas patvirtinančių dokumentų tipai;</w:t>
                          </w:r>
                        </w:p>
                      </w:sdtContent>
                    </w:sdt>
                    <w:sdt>
                      <w:sdtPr>
                        <w:alias w:val="24.2.12 pp."/>
                        <w:tag w:val="part_775f910e059c400d91ef31cd4c265b0d"/>
                        <w:lock w:val="sdtLocked"/>
                        <w:richText/>
                      </w:sdtPr>
                      <w:sdtContent>
                        <w:p>
                          <w:pPr>
                            <w:ind w:firstLine="709"/>
                            <w:jc w:val="both"/>
                            <w:rPr>
                              <w:color w:val="000000"/>
                            </w:rPr>
                          </w:pPr>
                          <w:sdt>
                            <w:sdtPr>
                              <w:alias w:val="Numeris"/>
                              <w:tag w:val="nr_775f910e059c400d91ef31cd4c265b0d"/>
                              <w:lock w:val="sdtLocked"/>
                              <w:richText/>
                            </w:sdtPr>
                            <w:sdtContent>
                              <w:r>
                                <w:rPr>
                                  <w:color w:val="000000"/>
                                </w:rPr>
                                <w:t>24.2.12</w:t>
                              </w:r>
                            </w:sdtContent>
                          </w:sdt>
                          <w:r>
                            <w:rPr>
                              <w:color w:val="000000"/>
                            </w:rPr>
                            <w:t>. valstybinio socialinio draudimo ir jam prilyginamo stažo įgijimo veiklos tipai;</w:t>
                          </w:r>
                        </w:p>
                      </w:sdtContent>
                    </w:sdt>
                    <w:sdt>
                      <w:sdtPr>
                        <w:alias w:val="24.2.13 pp."/>
                        <w:tag w:val="part_69d1d26ea9464e9587ea6a3c66dfb61b"/>
                        <w:lock w:val="sdtLocked"/>
                        <w:richText/>
                      </w:sdtPr>
                      <w:sdtContent>
                        <w:p>
                          <w:pPr>
                            <w:ind w:firstLine="709"/>
                            <w:jc w:val="both"/>
                            <w:rPr>
                              <w:color w:val="000000"/>
                            </w:rPr>
                          </w:pPr>
                          <w:sdt>
                            <w:sdtPr>
                              <w:alias w:val="Numeris"/>
                              <w:tag w:val="nr_69d1d26ea9464e9587ea6a3c66dfb61b"/>
                              <w:lock w:val="sdtLocked"/>
                              <w:richText/>
                            </w:sdtPr>
                            <w:sdtContent>
                              <w:r>
                                <w:rPr>
                                  <w:color w:val="000000"/>
                                </w:rPr>
                                <w:t>24.2.13</w:t>
                              </w:r>
                            </w:sdtContent>
                          </w:sdt>
                          <w:r>
                            <w:rPr>
                              <w:color w:val="000000"/>
                            </w:rPr>
                            <w:t>. draudžiamų pajamų rūšys;</w:t>
                          </w:r>
                        </w:p>
                      </w:sdtContent>
                    </w:sdt>
                    <w:sdt>
                      <w:sdtPr>
                        <w:alias w:val="24.2.14 pp."/>
                        <w:tag w:val="part_a121a28bc1724dccad2e95eaa3098129"/>
                        <w:lock w:val="sdtLocked"/>
                        <w:richText/>
                      </w:sdtPr>
                      <w:sdtContent>
                        <w:p>
                          <w:pPr>
                            <w:ind w:firstLine="709"/>
                            <w:jc w:val="both"/>
                            <w:rPr>
                              <w:color w:val="000000"/>
                            </w:rPr>
                          </w:pPr>
                          <w:sdt>
                            <w:sdtPr>
                              <w:alias w:val="Numeris"/>
                              <w:tag w:val="nr_a121a28bc1724dccad2e95eaa3098129"/>
                              <w:lock w:val="sdtLocked"/>
                              <w:richText/>
                            </w:sdtPr>
                            <w:sdtContent>
                              <w:r>
                                <w:rPr>
                                  <w:color w:val="000000"/>
                                </w:rPr>
                                <w:t>24.2.14</w:t>
                              </w:r>
                            </w:sdtContent>
                          </w:sdt>
                          <w:r>
                            <w:rPr>
                              <w:color w:val="000000"/>
                            </w:rPr>
                            <w:t>. asmens netekto darbingumo lygiai (invalidumo grupės);</w:t>
                          </w:r>
                        </w:p>
                      </w:sdtContent>
                    </w:sdt>
                    <w:sdt>
                      <w:sdtPr>
                        <w:alias w:val="24.2.15 pp."/>
                        <w:tag w:val="part_2b87e18d7b5c419298746196132152bc"/>
                        <w:lock w:val="sdtLocked"/>
                        <w:richText/>
                      </w:sdtPr>
                      <w:sdtContent>
                        <w:p>
                          <w:pPr>
                            <w:ind w:firstLine="709"/>
                            <w:jc w:val="both"/>
                            <w:rPr>
                              <w:color w:val="000000"/>
                            </w:rPr>
                          </w:pPr>
                          <w:sdt>
                            <w:sdtPr>
                              <w:alias w:val="Numeris"/>
                              <w:tag w:val="nr_2b87e18d7b5c419298746196132152bc"/>
                              <w:lock w:val="sdtLocked"/>
                              <w:richText/>
                            </w:sdtPr>
                            <w:sdtContent>
                              <w:r>
                                <w:rPr>
                                  <w:color w:val="000000"/>
                                </w:rPr>
                                <w:t>24.2.15</w:t>
                              </w:r>
                            </w:sdtContent>
                          </w:sdt>
                          <w:r>
                            <w:rPr>
                              <w:color w:val="000000"/>
                            </w:rPr>
                            <w:t>. išmokų skyrimo priežastys;</w:t>
                          </w:r>
                        </w:p>
                      </w:sdtContent>
                    </w:sdt>
                    <w:sdt>
                      <w:sdtPr>
                        <w:alias w:val="24.2.16 pp."/>
                        <w:tag w:val="part_6c534739a34f46d5bf1667d1ef3215e0"/>
                        <w:lock w:val="sdtLocked"/>
                        <w:richText/>
                      </w:sdtPr>
                      <w:sdtContent>
                        <w:p>
                          <w:pPr>
                            <w:ind w:firstLine="709"/>
                            <w:jc w:val="both"/>
                            <w:rPr>
                              <w:color w:val="000000"/>
                            </w:rPr>
                          </w:pPr>
                          <w:sdt>
                            <w:sdtPr>
                              <w:alias w:val="Numeris"/>
                              <w:tag w:val="nr_6c534739a34f46d5bf1667d1ef3215e0"/>
                              <w:lock w:val="sdtLocked"/>
                              <w:richText/>
                            </w:sdtPr>
                            <w:sdtContent>
                              <w:r>
                                <w:rPr>
                                  <w:color w:val="000000"/>
                                </w:rPr>
                                <w:t>24.2.16</w:t>
                              </w:r>
                            </w:sdtContent>
                          </w:sdt>
                          <w:r>
                            <w:rPr>
                              <w:color w:val="000000"/>
                            </w:rPr>
                            <w:t>. išmokų gavėjų kategorijos;</w:t>
                          </w:r>
                        </w:p>
                      </w:sdtContent>
                    </w:sdt>
                    <w:sdt>
                      <w:sdtPr>
                        <w:alias w:val="24.2.17 pp."/>
                        <w:tag w:val="part_cf516efad4bb47b28fe80c9761ace792"/>
                        <w:lock w:val="sdtLocked"/>
                        <w:richText/>
                      </w:sdtPr>
                      <w:sdtContent>
                        <w:p>
                          <w:pPr>
                            <w:ind w:firstLine="709"/>
                            <w:jc w:val="both"/>
                            <w:rPr>
                              <w:color w:val="000000"/>
                            </w:rPr>
                          </w:pPr>
                          <w:sdt>
                            <w:sdtPr>
                              <w:alias w:val="Numeris"/>
                              <w:tag w:val="nr_cf516efad4bb47b28fe80c9761ace792"/>
                              <w:lock w:val="sdtLocked"/>
                              <w:richText/>
                            </w:sdtPr>
                            <w:sdtContent>
                              <w:r>
                                <w:rPr>
                                  <w:color w:val="000000"/>
                                </w:rPr>
                                <w:t>24.2.17</w:t>
                              </w:r>
                            </w:sdtContent>
                          </w:sdt>
                          <w:r>
                            <w:rPr>
                              <w:color w:val="000000"/>
                            </w:rPr>
                            <w:t>. asmens netekto darbingumo (invalidumo) priežastys;</w:t>
                          </w:r>
                        </w:p>
                      </w:sdtContent>
                    </w:sdt>
                    <w:sdt>
                      <w:sdtPr>
                        <w:alias w:val="24.2.18 pp."/>
                        <w:tag w:val="part_dd9d385b6caa4ff998bddb6c5f80fc58"/>
                        <w:lock w:val="sdtLocked"/>
                        <w:richText/>
                      </w:sdtPr>
                      <w:sdtContent>
                        <w:p>
                          <w:pPr>
                            <w:ind w:firstLine="709"/>
                            <w:jc w:val="both"/>
                            <w:rPr>
                              <w:color w:val="000000"/>
                            </w:rPr>
                          </w:pPr>
                          <w:sdt>
                            <w:sdtPr>
                              <w:alias w:val="Numeris"/>
                              <w:tag w:val="nr_dd9d385b6caa4ff998bddb6c5f80fc58"/>
                              <w:lock w:val="sdtLocked"/>
                              <w:richText/>
                            </w:sdtPr>
                            <w:sdtContent>
                              <w:r>
                                <w:rPr>
                                  <w:color w:val="000000"/>
                                </w:rPr>
                                <w:t>24.2.18</w:t>
                              </w:r>
                            </w:sdtContent>
                          </w:sdt>
                          <w:r>
                            <w:rPr>
                              <w:color w:val="000000"/>
                            </w:rPr>
                            <w:t>. išskaitų dokumentų tipai;</w:t>
                          </w:r>
                        </w:p>
                      </w:sdtContent>
                    </w:sdt>
                    <w:sdt>
                      <w:sdtPr>
                        <w:alias w:val="24.2.19 pp."/>
                        <w:tag w:val="part_62c4ae0e2d8e4b779cff4fc95ad606bd"/>
                        <w:lock w:val="sdtLocked"/>
                        <w:richText/>
                      </w:sdtPr>
                      <w:sdtContent>
                        <w:p>
                          <w:pPr>
                            <w:ind w:firstLine="709"/>
                            <w:jc w:val="both"/>
                            <w:rPr>
                              <w:color w:val="000000"/>
                            </w:rPr>
                          </w:pPr>
                          <w:sdt>
                            <w:sdtPr>
                              <w:alias w:val="Numeris"/>
                              <w:tag w:val="nr_62c4ae0e2d8e4b779cff4fc95ad606bd"/>
                              <w:lock w:val="sdtLocked"/>
                              <w:richText/>
                            </w:sdtPr>
                            <w:sdtContent>
                              <w:r>
                                <w:rPr>
                                  <w:color w:val="000000"/>
                                </w:rPr>
                                <w:t>24.2.19</w:t>
                              </w:r>
                            </w:sdtContent>
                          </w:sdt>
                          <w:r>
                            <w:rPr>
                              <w:color w:val="000000"/>
                            </w:rPr>
                            <w:t>. mokėjimo nutraukimo (atnaujinimo) priežastys;</w:t>
                          </w:r>
                        </w:p>
                      </w:sdtContent>
                    </w:sdt>
                    <w:sdt>
                      <w:sdtPr>
                        <w:alias w:val="24.2.20 pp."/>
                        <w:tag w:val="part_8c7b3a906a77482e9a958fa5f382c367"/>
                        <w:lock w:val="sdtLocked"/>
                        <w:richText/>
                      </w:sdtPr>
                      <w:sdtContent>
                        <w:p>
                          <w:pPr>
                            <w:ind w:firstLine="709"/>
                            <w:jc w:val="both"/>
                            <w:rPr>
                              <w:color w:val="000000"/>
                            </w:rPr>
                          </w:pPr>
                          <w:sdt>
                            <w:sdtPr>
                              <w:alias w:val="Numeris"/>
                              <w:tag w:val="nr_8c7b3a906a77482e9a958fa5f382c367"/>
                              <w:lock w:val="sdtLocked"/>
                              <w:richText/>
                            </w:sdtPr>
                            <w:sdtContent>
                              <w:r>
                                <w:rPr>
                                  <w:color w:val="000000"/>
                                </w:rPr>
                                <w:t>24.2.20</w:t>
                              </w:r>
                            </w:sdtContent>
                          </w:sdt>
                          <w:r>
                            <w:rPr>
                              <w:color w:val="000000"/>
                            </w:rPr>
                            <w:t>. permokų (nepriemokų) susidarymo priežastys;</w:t>
                          </w:r>
                        </w:p>
                      </w:sdtContent>
                    </w:sdt>
                    <w:sdt>
                      <w:sdtPr>
                        <w:alias w:val="24.2.21 pp."/>
                        <w:tag w:val="part_c8fc94f720b1467c9d7c994c7fb3a265"/>
                        <w:lock w:val="sdtLocked"/>
                        <w:richText/>
                      </w:sdtPr>
                      <w:sdtContent>
                        <w:p>
                          <w:pPr>
                            <w:ind w:firstLine="709"/>
                            <w:jc w:val="both"/>
                            <w:rPr>
                              <w:color w:val="000000"/>
                            </w:rPr>
                          </w:pPr>
                          <w:sdt>
                            <w:sdtPr>
                              <w:alias w:val="Numeris"/>
                              <w:tag w:val="nr_c8fc94f720b1467c9d7c994c7fb3a265"/>
                              <w:lock w:val="sdtLocked"/>
                              <w:richText/>
                            </w:sdtPr>
                            <w:sdtContent>
                              <w:r>
                                <w:rPr>
                                  <w:color w:val="000000"/>
                                </w:rPr>
                                <w:t>24.2.21</w:t>
                              </w:r>
                            </w:sdtContent>
                          </w:sdt>
                          <w:r>
                            <w:rPr>
                              <w:color w:val="000000"/>
                            </w:rPr>
                            <w:t>. išmokų mokėjimo žiniaraščių rūšys;</w:t>
                          </w:r>
                        </w:p>
                      </w:sdtContent>
                    </w:sdt>
                    <w:sdt>
                      <w:sdtPr>
                        <w:alias w:val="24.2.22 pp."/>
                        <w:tag w:val="part_694a0d471eb74289876cbf994cbc1af4"/>
                        <w:lock w:val="sdtLocked"/>
                        <w:richText/>
                      </w:sdtPr>
                      <w:sdtContent>
                        <w:p>
                          <w:pPr>
                            <w:ind w:firstLine="709"/>
                            <w:jc w:val="both"/>
                            <w:rPr>
                              <w:color w:val="000000"/>
                            </w:rPr>
                          </w:pPr>
                          <w:sdt>
                            <w:sdtPr>
                              <w:alias w:val="Numeris"/>
                              <w:tag w:val="nr_694a0d471eb74289876cbf994cbc1af4"/>
                              <w:lock w:val="sdtLocked"/>
                              <w:richText/>
                            </w:sdtPr>
                            <w:sdtContent>
                              <w:r>
                                <w:rPr>
                                  <w:color w:val="000000"/>
                                </w:rPr>
                                <w:t>24.2.22</w:t>
                              </w:r>
                            </w:sdtContent>
                          </w:sdt>
                          <w:r>
                            <w:rPr>
                              <w:color w:val="000000"/>
                            </w:rPr>
                            <w:t>. išmokų neišmokėjimo priežastys;</w:t>
                          </w:r>
                        </w:p>
                      </w:sdtContent>
                    </w:sdt>
                    <w:sdt>
                      <w:sdtPr>
                        <w:alias w:val="24.2.23 pp."/>
                        <w:tag w:val="part_ecdf0c842580491cace7c3e351156dcb"/>
                        <w:lock w:val="sdtLocked"/>
                        <w:richText/>
                      </w:sdtPr>
                      <w:sdtContent>
                        <w:p>
                          <w:pPr>
                            <w:ind w:firstLine="709"/>
                            <w:jc w:val="both"/>
                            <w:rPr>
                              <w:color w:val="000000"/>
                            </w:rPr>
                          </w:pPr>
                          <w:sdt>
                            <w:sdtPr>
                              <w:alias w:val="Numeris"/>
                              <w:tag w:val="nr_ecdf0c842580491cace7c3e351156dcb"/>
                              <w:lock w:val="sdtLocked"/>
                              <w:richText/>
                            </w:sdtPr>
                            <w:sdtContent>
                              <w:r>
                                <w:rPr>
                                  <w:color w:val="000000"/>
                                </w:rPr>
                                <w:t>24.2.23</w:t>
                              </w:r>
                            </w:sdtContent>
                          </w:sdt>
                          <w:r>
                            <w:rPr>
                              <w:color w:val="000000"/>
                            </w:rPr>
                            <w:t>. laikinojo nedarbingumo priežasčių klasifikatorius;</w:t>
                          </w:r>
                        </w:p>
                      </w:sdtContent>
                    </w:sdt>
                    <w:sdt>
                      <w:sdtPr>
                        <w:alias w:val="24.2.24 pp."/>
                        <w:tag w:val="part_5430de40b376438ca1ed6a6992a72f7d"/>
                        <w:lock w:val="sdtLocked"/>
                        <w:richText/>
                      </w:sdtPr>
                      <w:sdtContent>
                        <w:p>
                          <w:pPr>
                            <w:ind w:firstLine="709"/>
                            <w:jc w:val="both"/>
                            <w:rPr>
                              <w:color w:val="000000"/>
                            </w:rPr>
                          </w:pPr>
                          <w:sdt>
                            <w:sdtPr>
                              <w:alias w:val="Numeris"/>
                              <w:tag w:val="nr_5430de40b376438ca1ed6a6992a72f7d"/>
                              <w:lock w:val="sdtLocked"/>
                              <w:richText/>
                            </w:sdtPr>
                            <w:sdtContent>
                              <w:r>
                                <w:rPr>
                                  <w:color w:val="000000"/>
                                </w:rPr>
                                <w:t>24.2.24</w:t>
                              </w:r>
                            </w:sdtContent>
                          </w:sdt>
                          <w:r>
                            <w:rPr>
                              <w:color w:val="000000"/>
                            </w:rPr>
                            <w:t>. per nelaimingus atsitikimus darbe (pakeliui į darbą ar iš darbo) gautų traumų sunkumo klasifikacija.</w:t>
                          </w:r>
                        </w:p>
                        <w:p>
                          <w:pPr>
                            <w:jc w:val="center"/>
                            <w:rPr>
                              <w:color w:val="000000"/>
                            </w:rPr>
                          </w:pPr>
                        </w:p>
                      </w:sdtContent>
                    </w:sdt>
                  </w:sdtContent>
                </w:sdt>
              </w:sdtContent>
            </w:sdt>
          </w:sdtContent>
        </w:sdt>
        <w:sdt>
          <w:sdtPr>
            <w:alias w:val="skyrius"/>
            <w:tag w:val="part_3b56080d62104f0d957c4201af6a2f73"/>
            <w:lock w:val="sdtLocked"/>
            <w:richText/>
          </w:sdtPr>
          <w:sdtContent>
            <w:p>
              <w:pPr>
                <w:keepNext/>
                <w:jc w:val="center"/>
                <w:rPr>
                  <w:b/>
                  <w:caps/>
                  <w:color w:val="000000"/>
                </w:rPr>
              </w:pPr>
              <w:sdt>
                <w:sdtPr>
                  <w:alias w:val="Numeris"/>
                  <w:tag w:val="nr_3b56080d62104f0d957c4201af6a2f73"/>
                  <w:lock w:val="sdtLocked"/>
                  <w:richText/>
                </w:sdtPr>
                <w:sdtContent>
                  <w:r>
                    <w:rPr>
                      <w:b/>
                      <w:caps/>
                      <w:color w:val="000000"/>
                    </w:rPr>
                    <w:t>IV</w:t>
                  </w:r>
                </w:sdtContent>
              </w:sdt>
              <w:r>
                <w:rPr>
                  <w:b/>
                  <w:caps/>
                  <w:color w:val="000000"/>
                </w:rPr>
                <w:t xml:space="preserve">. </w:t>
              </w:r>
              <w:sdt>
                <w:sdtPr>
                  <w:alias w:val="Pavadinimas"/>
                  <w:tag w:val="title_3b56080d62104f0d957c4201af6a2f73"/>
                  <w:lock w:val="sdtLocked"/>
                  <w:richText/>
                </w:sdtPr>
                <w:sdtContent>
                  <w:r>
                    <w:rPr>
                      <w:b/>
                      <w:caps/>
                      <w:color w:val="000000"/>
                    </w:rPr>
                    <w:t>REGISTRO OBJEKTŲ REGISTRAVIMAS</w:t>
                  </w:r>
                </w:sdtContent>
              </w:sdt>
            </w:p>
            <w:p>
              <w:pPr>
                <w:jc w:val="center"/>
                <w:rPr>
                  <w:color w:val="000000"/>
                </w:rPr>
              </w:pPr>
            </w:p>
            <w:sdt>
              <w:sdtPr>
                <w:alias w:val="25 p."/>
                <w:tag w:val="part_1fd9a710614f463aa83d69a2bd1481a9"/>
                <w:lock w:val="sdtLocked"/>
                <w:richText/>
              </w:sdtPr>
              <w:sdtContent>
                <w:p>
                  <w:pPr>
                    <w:ind w:firstLine="709"/>
                    <w:jc w:val="both"/>
                    <w:rPr>
                      <w:color w:val="000000"/>
                    </w:rPr>
                  </w:pPr>
                  <w:sdt>
                    <w:sdtPr>
                      <w:alias w:val="Numeris"/>
                      <w:tag w:val="nr_1fd9a710614f463aa83d69a2bd1481a9"/>
                      <w:lock w:val="sdtLocked"/>
                      <w:richText/>
                    </w:sdtPr>
                    <w:sdtContent>
                      <w:r>
                        <w:rPr>
                          <w:color w:val="000000"/>
                        </w:rPr>
                        <w:t>25</w:t>
                      </w:r>
                    </w:sdtContent>
                  </w:sdt>
                  <w:r>
                    <w:rPr>
                      <w:color w:val="000000"/>
                    </w:rPr>
                    <w:t>. Duomenis apie apdraustuosius vadovaujančiosios registro tvarkymo įstaigos nustatyta tvarka teikia draudėjai teritorinėms registro tvarkymo įstaigoms:</w:t>
                  </w:r>
                </w:p>
                <w:sdt>
                  <w:sdtPr>
                    <w:alias w:val="25.1 pp."/>
                    <w:tag w:val="part_99a1e058f976469ebcd19599a66807cc"/>
                    <w:lock w:val="sdtLocked"/>
                    <w:richText/>
                  </w:sdtPr>
                  <w:sdtContent>
                    <w:p>
                      <w:pPr>
                        <w:ind w:firstLine="709"/>
                        <w:jc w:val="both"/>
                        <w:rPr>
                          <w:color w:val="000000"/>
                        </w:rPr>
                      </w:pPr>
                      <w:sdt>
                        <w:sdtPr>
                          <w:alias w:val="Numeris"/>
                          <w:tag w:val="nr_99a1e058f976469ebcd19599a66807cc"/>
                          <w:lock w:val="sdtLocked"/>
                          <w:richText/>
                        </w:sdtPr>
                        <w:sdtContent>
                          <w:r>
                            <w:rPr>
                              <w:color w:val="000000"/>
                            </w:rPr>
                            <w:t>25.1</w:t>
                          </w:r>
                        </w:sdtContent>
                      </w:sdt>
                      <w:r>
                        <w:rPr>
                          <w:color w:val="000000"/>
                        </w:rPr>
                        <w:t xml:space="preserve">. Draudėjas pateikia teritorinei registro tvarkymo įstaigai duomenis apie apdraustojo valstybinio socialinio draudimo pradžią, nurodydamas apdraustojo vardą, pavardę, asmens kodą, asmens socialinio draudimo numerį (kai asmeniui jau suteiktas socialinio draudimo numeris pagal šių Nuostatų 30 punktą) ir valstybinio socialinio draudimo pradžios datą (šių Nuostatų 19.1–19.4, 20.1.1 ir 20.2.24 punktai). Pranešimas apie apdraustojo valstybinio socialinio draudimo pradžią </w:t>
                      </w:r>
                      <w:r>
                        <w:t xml:space="preserve">pateikiamas apdraustojo valstybinio socialinio draudimo pradžios dieną, išskyrus šių Nuostatų 25.3, 25.7, 25.8 ir 25.9 punktuose numatytus atvejus ir atvejį, kai </w:t>
                      </w:r>
                      <w:r>
                        <w:rPr>
                          <w:iCs/>
                        </w:rPr>
                        <w:t>vadovaujantis Lietuvos Respublikos darbo kodekso (Žin., 2002, Nr. </w:t>
                      </w:r>
                      <w:hyperlink r:id="rId31" w:tgtFrame="_blank" w:history="1">
                        <w:r>
                          <w:rPr>
                            <w:iCs/>
                            <w:color w:val="0000FF"/>
                            <w:u w:val="single"/>
                          </w:rPr>
                          <w:t>64-2569</w:t>
                        </w:r>
                      </w:hyperlink>
                      <w:r>
                        <w:rPr>
                          <w:iCs/>
                        </w:rPr>
                        <w:t xml:space="preserve">) 99 straipsnio 5 dalimi </w:t>
                      </w:r>
                      <w:r>
                        <w:t xml:space="preserve">su darbuotoju sudaroma darbo sutartis, pagal kurią darbo pradžios data yra vėlesnė nei darbo sutarties sudarymo data. Kai su darbuotoju sudaroma darbo sutartis, pagal kurią darbo pradžios data yra vėlesnė nei darbo sutarties sudarymo data, pranešimas apie apdraustojo valstybinio socialinio draudimo pradžią turi būti pateikiamas ne vėliau kaip prieš dieną iki numatytos darbo pradžios momento.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2 pp."/>
                    <w:tag w:val="part_5ad4db95cd984cbebdde4caf33a5887b"/>
                    <w:lock w:val="sdtLocked"/>
                    <w:richText/>
                  </w:sdtPr>
                  <w:sdtContent>
                    <w:p>
                      <w:pPr>
                        <w:ind w:firstLine="709"/>
                        <w:jc w:val="both"/>
                        <w:rPr>
                          <w:color w:val="000000"/>
                        </w:rPr>
                      </w:pPr>
                      <w:sdt>
                        <w:sdtPr>
                          <w:alias w:val="Numeris"/>
                          <w:tag w:val="nr_5ad4db95cd984cbebdde4caf33a5887b"/>
                          <w:lock w:val="sdtLocked"/>
                          <w:richText/>
                        </w:sdtPr>
                        <w:sdtContent>
                          <w:r>
                            <w:t>25.2</w:t>
                          </w:r>
                        </w:sdtContent>
                      </w:sdt>
                      <w:r>
                        <w:t xml:space="preserve">. Draudėjas pateikia teritorinei registro tvarkymo įstaigai duomenis apie apdraustojo valstybinio socialinio draudimo pabaigą, nurodydamas apdraustojo vardą, pavardę, asmens kodą, asmens socialinio draudimo numerį, valstybinio socialinio draudimo pabaigos datą, valstybinio socialinio draudimo pabaigos kalendorinio mėnesio pajamų, nuo kurių skaičiuojamos valstybinio socialinio draudimo įmokos, sumą ir valstybinio socialinio draudimo įmokų sumą (šių Nuostatų 19.1–19.4, 20.1.2, 20.1.4 ir 20.2.24 punktai). Pranešimas apie apdraustojo valstybinio socialinio draudimo pabaigą pateikiamas per 3 darbo dienas nuo apdraustojo valstybinio socialinio draudimo pabaigos dienos, išskyrus šių Nuostatų 25.3, 25.8 ir 25.9 punktuose numatytus atvejus. Jeigu apdraustajam valstybinis socialinis draudimas baigiasi dėl apdraustojo atleidimo iš darbo (tarnybos), nurodomas atleidimo iš darbo (tarnybos) pagrindas (teisės aktas, straipsnis, dalis, punktas) ir už kiek mėnesių vidutinio darbo užmokesčio dydžio išeitinė išmoka arba kompensacija apdraustajam išmokėta (apskaičiuota; šių Nuostatų 20.1.2 ir 20.1.9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3 pp."/>
                    <w:tag w:val="part_25b17deb4171475fab89720ba382b158"/>
                    <w:lock w:val="sdtLocked"/>
                    <w:richText/>
                  </w:sdtPr>
                  <w:sdtContent>
                    <w:p>
                      <w:pPr>
                        <w:ind w:firstLine="709"/>
                        <w:jc w:val="both"/>
                        <w:rPr>
                          <w:color w:val="000000"/>
                        </w:rPr>
                      </w:pPr>
                      <w:sdt>
                        <w:sdtPr>
                          <w:alias w:val="Numeris"/>
                          <w:tag w:val="nr_25b17deb4171475fab89720ba382b158"/>
                          <w:lock w:val="sdtLocked"/>
                          <w:richText/>
                        </w:sdtPr>
                        <w:sdtContent>
                          <w:r>
                            <w:t>25.3</w:t>
                          </w:r>
                        </w:sdtContent>
                      </w:sdt>
                      <w:r>
                        <w:t xml:space="preserve">. Draudėjas pateikia teritorinei registro tvarkymo įstaigai duomenis apie nesukakusį senatvės pensijos amžiaus ir neturintį draudžiamųjų pajamų Respublikos Prezidento sutuoktinį ar nesukakusių senatvės pensijos amžiaus ir negaunančių pajamų, susijusių su darbo santykiais, deleguotų asmenų, valstybės tarnautojų ir profesinės karo tarnybos karių sutuoktinių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Europos Sąjungos institucijoje arba užsienio valstybės institucijoje,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valstybinio socialinio draudimo pradžią (šių Nuostatų 19.1–19.4, 20.1.1 ir 20.2.24 punktai) ir valstybinio socialinio draudimo pabaigą (šių Nuostatų 19.1–19.4, 20.1.2, 20.1.4 ir 20.2.24 punktai) per 5 darbo dienas nuo valstybinio socialinio draudimo pradžios arba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5.4 pp."/>
                    <w:tag w:val="part_147c0b367afe4325ad185a4496159e0b"/>
                    <w:lock w:val="sdtLocked"/>
                    <w:richText/>
                  </w:sdtPr>
                  <w:sdtContent>
                    <w:p>
                      <w:pPr>
                        <w:ind w:firstLine="709"/>
                        <w:jc w:val="both"/>
                        <w:rPr>
                          <w:color w:val="000000"/>
                        </w:rPr>
                      </w:pPr>
                      <w:sdt>
                        <w:sdtPr>
                          <w:alias w:val="Numeris"/>
                          <w:tag w:val="nr_147c0b367afe4325ad185a4496159e0b"/>
                          <w:lock w:val="sdtLocked"/>
                          <w:richText/>
                        </w:sdtPr>
                        <w:sdtContent>
                          <w:r>
                            <w:t>25.4</w:t>
                          </w:r>
                        </w:sdtContent>
                      </w:sdt>
                      <w:r>
                        <w:t>. Draudėjas pateikia teritorinei registro tvarkymo įstaigai duomenis apie apdraustojo nedraudiminius laikotarpius, duomenis apie suteiktas (nutrauktas) tėvystės atostogas,</w:t>
                      </w:r>
                      <w:r>
                        <w:rPr>
                          <w:b/>
                        </w:rPr>
                        <w:t xml:space="preserve"> </w:t>
                      </w:r>
                      <w:r>
                        <w:t>duomenis apie motinai (įmotei), tėvui (įtėviui) arba vaiko globėjui suteiktas (nutrauktas) atostogas vaikui prižiūrėti, kol jam sueis treji metai (šių Nuostatų 20.1.3, 20.1.6 ir 20.2.24 punktai). Šie duomenys teikiami per 3 darbo dienas nuo nedraudiminio laikotarpio atsiradimo (pabaigos), tėvystės atostogų</w:t>
                      </w:r>
                      <w:r>
                        <w:rPr>
                          <w:b/>
                        </w:rPr>
                        <w:t xml:space="preserve"> </w:t>
                      </w:r>
                      <w:r>
                        <w:t xml:space="preserve">suteikimo (nutraukimo) ar atostogų vaikui prižiūrėti, kol jam sueis treji metai, suteikimo (nutraukimo)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5 pp."/>
                    <w:tag w:val="part_ccbda85e39f74a44869c75b356133f84"/>
                    <w:lock w:val="sdtLocked"/>
                    <w:richText/>
                  </w:sdtPr>
                  <w:sdtContent>
                    <w:p>
                      <w:pPr>
                        <w:ind w:firstLine="709"/>
                        <w:jc w:val="both"/>
                        <w:rPr>
                          <w:bCs/>
                          <w:color w:val="000000"/>
                        </w:rPr>
                      </w:pPr>
                      <w:sdt>
                        <w:sdtPr>
                          <w:alias w:val="Numeris"/>
                          <w:tag w:val="nr_ccbda85e39f74a44869c75b356133f84"/>
                          <w:lock w:val="sdtLocked"/>
                          <w:richText/>
                        </w:sdtPr>
                        <w:sdtContent>
                          <w:r>
                            <w:t>25.5</w:t>
                          </w:r>
                        </w:sdtContent>
                      </w:sdt>
                      <w:r>
                        <w:t>. Draudėjas pateikia teritorinei registro tvarkymo įstaigai duomenis apie apdraustajam už</w:t>
                      </w:r>
                      <w:r>
                        <w:rPr>
                          <w:b/>
                        </w:rPr>
                        <w:t xml:space="preserve"> </w:t>
                      </w:r>
                      <w:r>
                        <w:t xml:space="preserve">kalendorinį mėnesį apskaičiuotas draudžiamųjų pajamų ir valstybinio socialinio draudimo įmokų sumas (šių Nuostatų 20.1.4 ir 20.2.24 punktai) ne vėliau kaip iki kito kalendorinio mėnesio 15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6 pp."/>
                    <w:tag w:val="part_0d0cbe579e284d13a2b23488d45cdb28"/>
                    <w:lock w:val="sdtLocked"/>
                    <w:richText/>
                  </w:sdtPr>
                  <w:sdtContent>
                    <w:p>
                      <w:pPr>
                        <w:ind w:firstLine="709"/>
                        <w:jc w:val="both"/>
                        <w:rPr>
                          <w:color w:val="000000"/>
                        </w:rPr>
                      </w:pPr>
                      <w:sdt>
                        <w:sdtPr>
                          <w:alias w:val="Numeris"/>
                          <w:tag w:val="nr_0d0cbe579e284d13a2b23488d45cdb28"/>
                          <w:lock w:val="sdtLocked"/>
                          <w:richText/>
                        </w:sdtPr>
                        <w:sdtContent>
                          <w:r>
                            <w:rPr>
                              <w:color w:val="000000"/>
                            </w:rPr>
                            <w:t>25.6</w:t>
                          </w:r>
                        </w:sdtContent>
                      </w:sdt>
                      <w:r>
                        <w:rPr>
                          <w:color w:val="000000"/>
                        </w:rPr>
                        <w:t>.</w:t>
                      </w:r>
                      <w:r>
                        <w:rPr>
                          <w:bCs/>
                          <w:color w:val="000000"/>
                        </w:rPr>
                        <w:t xml:space="preserve"> D</w:t>
                      </w:r>
                      <w:r>
                        <w:rPr>
                          <w:color w:val="000000"/>
                        </w:rPr>
                        <w:t>raudėjas pateikia teritorinei registro tvarkymo įstaigai duomenis apie draudėjo apdraustiesiems apskaičiuotas ligos pašalpų sumas ir pašalpų gavimo laikotarpius (šių Nuostatų 20.1.4 punktas).</w:t>
                      </w:r>
                    </w:p>
                  </w:sdtContent>
                </w:sdt>
                <w:sdt>
                  <w:sdtPr>
                    <w:alias w:val="25.7 pp."/>
                    <w:tag w:val="part_0b390b6a99a5465596a0aaf67c0aa245"/>
                    <w:lock w:val="sdtLocked"/>
                    <w:richText/>
                  </w:sdtPr>
                  <w:sdtContent>
                    <w:p>
                      <w:pPr>
                        <w:ind w:firstLine="709"/>
                        <w:jc w:val="both"/>
                        <w:rPr>
                          <w:color w:val="000000"/>
                        </w:rPr>
                      </w:pPr>
                      <w:sdt>
                        <w:sdtPr>
                          <w:alias w:val="Numeris"/>
                          <w:tag w:val="nr_0b390b6a99a5465596a0aaf67c0aa245"/>
                          <w:lock w:val="sdtLocked"/>
                          <w:richText/>
                        </w:sdtPr>
                        <w:sdtContent>
                          <w:r>
                            <w:rPr>
                              <w:color w:val="000000"/>
                            </w:rPr>
                            <w:t>25.7</w:t>
                          </w:r>
                        </w:sdtContent>
                      </w:sdt>
                      <w:r>
                        <w:rPr>
                          <w:color w:val="000000"/>
                        </w:rPr>
                        <w:t>. Tradicinių ir kitų valstybės pripažintų religinių bendruomenių ir bendrijų centrinės vadovybės privalo pateikti teritorinei registro tvarkymo įstaigai duomenis apie dvasininkų ir tik vienuolyne dirbančių vienuolių valstybinio socialinio draudimo pradžią (šių Nuostatų 19.1–19.4, 20.1.1, 20.1.7 ir 20.2.24 punktai) ir valstybinio socialinio draudimo pabaigą (šių Nuostatų 19.1–19.4, 20.1.2, 20.1.7 ir 20.2.24 punktai) per 3 darbo dienas nuo valstybinio socialinio draudimo pradžios arba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8 pp."/>
                    <w:tag w:val="part_832014f6ee02435fa26b2fa66e45766e"/>
                    <w:lock w:val="sdtLocked"/>
                    <w:richText/>
                  </w:sdtPr>
                  <w:sdtContent>
                    <w:p>
                      <w:pPr>
                        <w:ind w:firstLine="709"/>
                        <w:jc w:val="both"/>
                        <w:rPr>
                          <w:bCs/>
                          <w:color w:val="000000"/>
                        </w:rPr>
                      </w:pPr>
                      <w:sdt>
                        <w:sdtPr>
                          <w:alias w:val="Numeris"/>
                          <w:tag w:val="nr_832014f6ee02435fa26b2fa66e45766e"/>
                          <w:lock w:val="sdtLocked"/>
                          <w:richText/>
                        </w:sdtPr>
                        <w:sdtContent>
                          <w:r>
                            <w:rPr>
                              <w:bCs/>
                            </w:rPr>
                            <w:t>25.8</w:t>
                          </w:r>
                        </w:sdtContent>
                      </w:sdt>
                      <w:r>
                        <w:t>. K</w:t>
                      </w:r>
                      <w:r>
                        <w:rPr>
                          <w:bCs/>
                        </w:rPr>
                        <w:t xml:space="preserve">ai juridinis asmuo reorganizuojamas, nesvarbu, kokiu reorganizavimo būdu, teritorinei </w:t>
                      </w:r>
                      <w:r>
                        <w:t>registro</w:t>
                      </w:r>
                      <w:r>
                        <w:rPr>
                          <w:bCs/>
                        </w:rPr>
                        <w:t xml:space="preserve"> tvarkymo įstaigai pateikiamas pranešimas apie draudėjo reorganizavimą (šių Nuostatų 20.2.1 ir 20.2.24 punktai) ir duomenys apie apdraustajam apskaičiuotas draudžiamąsias pajamas (šių Nuostatų 20.1.4 ir 20.2.24 punktai) iki reorganizavimo dienos. Duomenis apie draudžiamąsias pajamas, apskaičiuotas nuo reorganizavimo dienos iki kalendorinio mėnesio pabaigos, ir apie šio laikotarpio valstybinio socialinio draudimo įmokas teritorinei </w:t>
                      </w:r>
                      <w:r>
                        <w:t>registro</w:t>
                      </w:r>
                      <w:r>
                        <w:rPr>
                          <w:bCs/>
                        </w:rPr>
                        <w:t xml:space="preserve"> tvarkymo įstaigai pateikia naujas arba reorganizuojamas juridinis asmuo.</w:t>
                      </w:r>
                      <w:r>
                        <w:t xml:space="preserve"> Reorganizuojant draudėją sujungimo arba padalijimo būdu, pranešimą apie apdraustojo valstybinio socialinio draudimo pradžią ir pabaigą draudėjas pateikia per 10 darbo dienų nuo reorganizavimo. Reorganizuojant draudėją prijungimo arba išdalijimo būdu, pranešimą apie apdraustojo valstybinio socialinio draudimo pradžią ir pabaigą draudėjas pateikia per 3 darbo dienas nuo apdraustųjų valstybinio socialinio draudimo pradžios ir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9 pp."/>
                    <w:tag w:val="part_e426471dde7a4b5993e7cea80dd7dbf2"/>
                    <w:lock w:val="sdtLocked"/>
                    <w:richText/>
                  </w:sdtPr>
                  <w:sdtContent>
                    <w:p>
                      <w:pPr>
                        <w:ind w:firstLine="709"/>
                        <w:jc w:val="both"/>
                        <w:rPr>
                          <w:bCs/>
                          <w:color w:val="000000"/>
                        </w:rPr>
                      </w:pPr>
                      <w:sdt>
                        <w:sdtPr>
                          <w:alias w:val="Numeris"/>
                          <w:tag w:val="nr_e426471dde7a4b5993e7cea80dd7dbf2"/>
                          <w:lock w:val="sdtLocked"/>
                          <w:richText/>
                        </w:sdtPr>
                        <w:sdtContent>
                          <w:r>
                            <w:t>25.9</w:t>
                          </w:r>
                        </w:sdtContent>
                      </w:sdt>
                      <w:r>
                        <w:t xml:space="preserve">. Bausmių vykdymo institucijos, įstaigos ir valstybės įmonės prie pataisos įstaigų iki kiekvieno kalendorinio mėnesio 15 dienos SAM pranešimo SAM3SDP priede apie apdraustųjų valstybinio socialinio draudimo laikotarpius ir socialinio draudimo įmokas pateikia teritorinei registro tvarkymo įstaigai praėjusio kalendorinio mėnesio duomenis apie gaunančių darbo užmokestį nuteistųjų laisvės atėmimu, už kuriuos priskaičiuotos nelaimingų atsitikimų darbe ir profesinių ligų socialinio draudimo įmokos, valstybinio socialinio draudimo laikotarpius, nurodydamos apdraustojo vardą, pavardę, asmens kodą, asmens socialinio draudimo numerį (kai asmeniui jau suteiktas socialinio draudimo numeris pagal šių Nuostatų 30 punktą), pajamų, nuo kurių priskaičiuotos nelaimingų atsitikimų darbe ir profesinių ligų socialinio draudimo įmokos, sumą ir socialinio draudimo įmokų sumą (šių Nuostatų 19.1–19.4, 20.1.1, 20.1.2, 20.1.4 ir 20.2.24 punktai).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10 pp."/>
                    <w:tag w:val="part_a790b719d0fb4d9cac3bcb3e630fab60"/>
                    <w:lock w:val="sdtLocked"/>
                    <w:richText/>
                  </w:sdtPr>
                  <w:sdtContent>
                    <w:p>
                      <w:pPr>
                        <w:ind w:firstLine="709"/>
                        <w:jc w:val="both"/>
                      </w:pPr>
                      <w:sdt>
                        <w:sdtPr>
                          <w:alias w:val="Numeris"/>
                          <w:tag w:val="nr_a790b719d0fb4d9cac3bcb3e630fab60"/>
                          <w:lock w:val="sdtLocked"/>
                          <w:richText/>
                        </w:sdtPr>
                        <w:sdtContent>
                          <w:r>
                            <w:t>25.10</w:t>
                          </w:r>
                        </w:sdtContent>
                      </w:sdt>
                      <w:r>
                        <w:t xml:space="preserve">. Draudėjas pateikia teritorinei registro tvarkymo įstaigai duomenis apie asmenis, gaunančius pajamas pagal autorines sutartis, taip pat apie asmenis, gaunančius pajamas iš sporto ir (ar) atlikėjo veiklos, nurodydamas apdraustojo vardą, pavardę, asmens kodą, asmens socialinio draudimo numerį (kai asmeniui jau suteiktas socialinio draudimo numeris pagal šių Nuostatų 30 punktą), valstybinio socialinio draudimo pradžios datą, priskaičiuoto atitinkamo atlygio (pajamų, nuo kurių skaičiuojamos valstybinio socialinio draudimo įmokos) sumą ir valstybinio socialinio draudimo įmokų sumą (šių Nuostatų 19.1–19.4, 20.1.1 ir 20.1.4 punktai). Duomenys pateikiami atitinkamo atlygio išmokėjimo dieną, kuri yra laikoma asmens socialinio draudimo pradžios data. Registro duomenų bazėje duomenys apie sumą ir valstybinio socialinio draudimo įmokų sumą įrašomi į šio atlygio išmokėjimo dieną.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11 pp."/>
                    <w:tag w:val="part_60b0ca167c984e70a524172021d976c2"/>
                    <w:lock w:val="sdtLocked"/>
                    <w:richText/>
                  </w:sdtPr>
                  <w:sdtContent>
                    <w:p>
                      <w:pPr>
                        <w:ind w:firstLine="709"/>
                        <w:jc w:val="both"/>
                      </w:pPr>
                      <w:sdt>
                        <w:sdtPr>
                          <w:alias w:val="Numeris"/>
                          <w:tag w:val="nr_60b0ca167c984e70a524172021d976c2"/>
                          <w:lock w:val="sdtLocked"/>
                          <w:richText/>
                        </w:sdtPr>
                        <w:sdtContent>
                          <w:r>
                            <w:t>25.11</w:t>
                          </w:r>
                        </w:sdtContent>
                      </w:sdt>
                      <w:r>
                        <w:t>. Savarankiškai dirbantys asmenys (išskyrus verslo liudijimą turinčius asmenis)</w:t>
                      </w:r>
                      <w:r>
                        <w:rPr>
                          <w:b/>
                        </w:rPr>
                        <w:t xml:space="preserve"> </w:t>
                      </w:r>
                      <w:r>
                        <w:t xml:space="preserve">pateikia teritorinei registro tvarkymo įstaigai duomenis apie šiems asmenims už kalendorinį mėnesį apskaičiuotas draudžiamųjų pajamų ir valstybinio socialinio draudimo įmokų sumas (šių Nuostatų 20.1.4 ir 20.2.24 punktai). Duomenys teikiami pasibaigus kalendoriniam mėnesiui, iki kito mėnesio 15 dienos. </w:t>
                      </w:r>
                    </w:p>
                    <w:p>
                      <w:pPr>
                        <w:ind w:firstLine="709"/>
                        <w:jc w:val="both"/>
                        <w:rPr>
                          <w:bCs/>
                          <w:color w:val="000000"/>
                        </w:rPr>
                      </w:pPr>
                      <w:r>
                        <w:t xml:space="preserve">Teritorinė registro tvarkymo įstaiga savarankiškai dirbančių asmenų (išskyrus verslo liudijimus turinčius asmenis), kuriems socialinio draudimo įmokų mokėjimo prievolė nustatoma pagal praėjusių metų pajamų metinę sumą remiantis Valstybinės mokesčių inspekcijos duomenimis, praėjusių metų pajamų metinę sumą, nuo kurios turi būti apskaičiuotos ir sumokėtos socialinio draudimo įmokos, ir jų sumokėtų įmokų metinę sumą vadovaujančiosios registro tvarkymo įstaigos nustatyta tvarka išdėsto mėnesiais proporcingai savarankiškai dirbančio asmens veiklos vykdymo laikotarpiui ir sumokėtoms socialinio draudimo įmokoms.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Content>
            </w:sdt>
            <w:sdt>
              <w:sdtPr>
                <w:alias w:val="25-1 p."/>
                <w:tag w:val="part_67b51c00b6324fff899caffe2a2aaef5"/>
                <w:lock w:val="sdtLocked"/>
                <w:richText/>
              </w:sdtPr>
              <w:sdtContent>
                <w:p>
                  <w:pPr>
                    <w:ind w:firstLine="709"/>
                    <w:jc w:val="both"/>
                  </w:pPr>
                  <w:sdt>
                    <w:sdtPr>
                      <w:alias w:val="Numeris"/>
                      <w:tag w:val="nr_67b51c00b6324fff899caffe2a2aaef5"/>
                      <w:lock w:val="sdtLocked"/>
                      <w:richText/>
                    </w:sdtPr>
                    <w:sdtContent>
                      <w:r>
                        <w:t>25</w:t>
                      </w:r>
                      <w:r>
                        <w:rPr>
                          <w:vertAlign w:val="superscript"/>
                        </w:rPr>
                        <w:t>1</w:t>
                      </w:r>
                    </w:sdtContent>
                  </w:sdt>
                  <w:r>
                    <w:t xml:space="preserve">. Draudėjai, turintys 5 (penki) ir daugiau apdraustųjų asmenų, duomenis, nurodytus šių Nuostatų 25 punkte, teritorinei registro tvarkymo įstaigai teikia per Elektroninę draudėjų aptarnavimo sistemą, vadovaudamiesi Elektroninės draudėjų aptarnavimo sistemos naudojimo taisyklėmis, patvirtintomis Fondo valdybos direktoriaus 2007 m. gruodžio 20 d. įsakymu Nr. V-665 (Žin., 2007, Nr. </w:t>
                  </w:r>
                  <w:hyperlink r:id="rId45" w:tgtFrame="_blank" w:history="1">
                    <w:r>
                      <w:rPr>
                        <w:color w:val="0000FF"/>
                        <w:u w:val="single"/>
                      </w:rPr>
                      <w:t>139-5742</w:t>
                    </w:r>
                  </w:hyperlink>
                  <w:r>
                    <w:t xml:space="preserve">). Socialinio draudimo pranešimai turi būti pasirašyti saugiu elektroniniu parašu, sukurtu saugia parašo formavimo įranga ir patvirtintu galiojančiu kvalifikuotu sertifikatu.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6 p."/>
                <w:tag w:val="part_4478e7f9faec49ad874f2d701b10e9ec"/>
                <w:lock w:val="sdtLocked"/>
                <w:richText/>
              </w:sdtPr>
              <w:sdtContent>
                <w:p>
                  <w:pPr>
                    <w:ind w:firstLine="709"/>
                    <w:jc w:val="both"/>
                    <w:rPr>
                      <w:color w:val="000000"/>
                    </w:rPr>
                  </w:pPr>
                  <w:sdt>
                    <w:sdtPr>
                      <w:alias w:val="Numeris"/>
                      <w:tag w:val="nr_4478e7f9faec49ad874f2d701b10e9ec"/>
                      <w:lock w:val="sdtLocked"/>
                      <w:richText/>
                    </w:sdtPr>
                    <w:sdtContent>
                      <w:r>
                        <w:rPr>
                          <w:color w:val="000000"/>
                        </w:rPr>
                        <w:t>26</w:t>
                      </w:r>
                    </w:sdtContent>
                  </w:sdt>
                  <w:r>
                    <w:rPr>
                      <w:color w:val="000000"/>
                    </w:rPr>
                    <w:t>. Duomenis apie apdraustuosius ir išmokų gavėjus vadovaujančiosios registro tvarkymo įstaigos nustatyta tvarka teikia kiti registro duomenų teikėjai registro tvarkymo įstaigoms:</w:t>
                  </w:r>
                </w:p>
                <w:sdt>
                  <w:sdtPr>
                    <w:alias w:val="26.1 pp."/>
                    <w:tag w:val="part_79baea77333b4f1daf7f2a8a72284002"/>
                    <w:lock w:val="sdtLocked"/>
                    <w:richText/>
                  </w:sdtPr>
                  <w:sdtContent>
                    <w:p>
                      <w:pPr>
                        <w:ind w:firstLine="709"/>
                        <w:jc w:val="both"/>
                        <w:rPr>
                          <w:color w:val="000000"/>
                        </w:rPr>
                      </w:pPr>
                      <w:sdt>
                        <w:sdtPr>
                          <w:alias w:val="Numeris"/>
                          <w:tag w:val="nr_79baea77333b4f1daf7f2a8a72284002"/>
                          <w:lock w:val="sdtLocked"/>
                          <w:richText/>
                        </w:sdtPr>
                        <w:sdtContent>
                          <w:r>
                            <w:rPr>
                              <w:color w:val="000000"/>
                            </w:rPr>
                            <w:t>26.1</w:t>
                          </w:r>
                        </w:sdtContent>
                      </w:sdt>
                      <w:r>
                        <w:rPr>
                          <w:color w:val="000000"/>
                        </w:rPr>
                        <w:t>. Šeimos pasirinkimu vienas iš tėvų (įtėvių) arba asmuo, nustatytąja tvarka paskirtas vaiko globėju, auginantis vaiką iki trejų metų, pageidaujantis būti draudžiamas valstybės lėšomis, pateikia teritorinei registro tvarkymo įstaigai informaciją apie save, savo vaikus arba globotinius (atitinkamai – asmens kodą, vardą (vardus), pavardę (pavardes), asmens tapatybę patvirtinančio dokumento duomenis (dokumento rūšis, serija, numeris, išdavimo data, galiojimo data), gyvenamosios vietos adresą, asmens socialinio draudimo numerį (jeigu jis suteiktas), vaiko gimimo datą), informaciją apie giminystės ryšius ir pripažinimą globėju (globėjo ir globojamo asmens vardai, pavardės, asmens kodai, globos laikotarpiai) (šių Nuostatų 19.1–19.4, 19.6, 19.9 ir 19.11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2 pp."/>
                    <w:tag w:val="part_b6fd831f2db243b5a6b671d353efbc5d"/>
                    <w:lock w:val="sdtLocked"/>
                    <w:richText/>
                  </w:sdtPr>
                  <w:sdtContent>
                    <w:p>
                      <w:pPr>
                        <w:ind w:firstLine="709"/>
                        <w:jc w:val="both"/>
                        <w:rPr>
                          <w:color w:val="000000"/>
                        </w:rPr>
                      </w:pPr>
                      <w:sdt>
                        <w:sdtPr>
                          <w:alias w:val="Numeris"/>
                          <w:tag w:val="nr_b6fd831f2db243b5a6b671d353efbc5d"/>
                          <w:lock w:val="sdtLocked"/>
                          <w:richText/>
                        </w:sdtPr>
                        <w:sdtContent>
                          <w:r>
                            <w:rPr>
                              <w:color w:val="000000"/>
                            </w:rPr>
                            <w:t>26.2</w:t>
                          </w:r>
                        </w:sdtContent>
                      </w:sdt>
                      <w:r>
                        <w:rPr>
                          <w:color w:val="000000"/>
                        </w:rPr>
                        <w:t>. Nesukakęs senatvės pensijos amžiaus vienas iš neįgalaus asmens, kuriam nustatytas specialusis nuolatinės slaugos poreikis, tėvų (įtėvių) arba globėjas ar rūpintojas, slaugantis namuose nurodytą neįgalų asmenį, taip pat vienas iš tėvų, globėjas ar rūpintojas, slaugantis namuose visiškos negalios invalidą, pripažintą tokiu iki 2005 m. liepos 1 d., pateikia teritorinei registro tvarkymo įstaigai informaciją apie save ir slaugomą asmenį (atitinkamai – asmens kodą, vardą (vardus), pavardę (pavardes), asmens tapatybę patvirtinančio dokumento duomenis (dokumento rūšis, serija, numeris, išdavimo data, galiojimo data), gyvenamosios vietos adresą, asmens socialinio draudimo numerį (jeigu jis suteiktas), informaciją apie giminystės ryšius, specialiojo nuolatinės slaugos poreikio nustatymą, pripažinimą visiškos negalios invalidu, pripažinimą globėju (rūpintoju) (globėjo (rūpintojo) ir globojamo asmens vardai, pavardės, asmens kodai, globos (rūpybos) laikotarpiai) (šių Nuostatų 19.1–19.4, 19.6, 19.9 ir 19.11 punktai).</w:t>
                      </w:r>
                    </w:p>
                  </w:sdtContent>
                </w:sdt>
                <w:sdt>
                  <w:sdtPr>
                    <w:alias w:val="26.3 pp."/>
                    <w:tag w:val="part_34ef27f1376c4827b70eab76602802b3"/>
                    <w:lock w:val="sdtLocked"/>
                    <w:richText/>
                  </w:sdtPr>
                  <w:sdtContent>
                    <w:p>
                      <w:pPr>
                        <w:ind w:firstLine="709"/>
                        <w:jc w:val="both"/>
                        <w:rPr>
                          <w:color w:val="000000"/>
                        </w:rPr>
                      </w:pPr>
                      <w:sdt>
                        <w:sdtPr>
                          <w:alias w:val="Numeris"/>
                          <w:tag w:val="nr_34ef27f1376c4827b70eab76602802b3"/>
                          <w:lock w:val="sdtLocked"/>
                          <w:richText/>
                        </w:sdtPr>
                        <w:sdtContent>
                          <w:r>
                            <w:rPr>
                              <w:color w:val="000000"/>
                            </w:rPr>
                            <w:t>26.3</w:t>
                          </w:r>
                        </w:sdtContent>
                      </w:sdt>
                      <w:r>
                        <w:rPr>
                          <w:color w:val="000000"/>
                        </w:rPr>
                        <w:t>. Išmokų gavėjai pateikia teritorinei registro tvarkymo įstaigai informaciją apie save (asmens kodą, vardą (vardus), pavardę (pavardes), asmens tapatybę patvirtinančio dokumento duomenis (dokumento rūšis, serija, numeris, išdavimo data, galiojimo data), bankų sąskaitos (-ų) numerius, sąskaitos (-ų) galiojimo datas ir bankus) (šių Nuostatų 19.1–19.4, 19.6, 21.2, 21.4, 21.5.1–21.5.6 ir 21.6 punktai), taip pat:</w:t>
                      </w:r>
                    </w:p>
                    <w:sdt>
                      <w:sdtPr>
                        <w:alias w:val="26.3.1 pp."/>
                        <w:tag w:val="part_aab245bdfd8047308417c07f69494943"/>
                        <w:lock w:val="sdtLocked"/>
                        <w:richText/>
                      </w:sdtPr>
                      <w:sdtContent>
                        <w:p>
                          <w:pPr>
                            <w:ind w:firstLine="709"/>
                            <w:jc w:val="both"/>
                            <w:rPr>
                              <w:bCs/>
                              <w:color w:val="000000"/>
                            </w:rPr>
                          </w:pPr>
                          <w:sdt>
                            <w:sdtPr>
                              <w:alias w:val="Numeris"/>
                              <w:tag w:val="nr_aab245bdfd8047308417c07f69494943"/>
                              <w:lock w:val="sdtLocked"/>
                              <w:richText/>
                            </w:sdtPr>
                            <w:sdtContent>
                              <w:r>
                                <w:rPr>
                                  <w:bCs/>
                                  <w:color w:val="000000"/>
                                </w:rPr>
                                <w:t>26.3.1</w:t>
                              </w:r>
                            </w:sdtContent>
                          </w:sdt>
                          <w:r>
                            <w:rPr>
                              <w:bCs/>
                              <w:color w:val="000000"/>
                            </w:rPr>
                            <w:t xml:space="preserve">. dėl ligos, profesinės reabilitacijos, motinystės, tėvystės, motinystės (tėvystės) pašalpų skyrimo – Lietuvos Respublikos ligos ir motinystės socialinio draudimo pašalpų nuostatuose, patvirtintuose Lietuvos Respublikos Vyriausybės 2001 m. sausio 25 d. nutarimu Nr. 86 (Žin., 2001, Nr. </w:t>
                          </w:r>
                          <w:hyperlink r:id="rId32" w:tgtFrame="_blank" w:history="1">
                            <w:r>
                              <w:rPr>
                                <w:bCs/>
                                <w:color w:val="0000FF"/>
                                <w:u w:val="single"/>
                              </w:rPr>
                              <w:t>10-284</w:t>
                            </w:r>
                          </w:hyperlink>
                          <w:r>
                            <w:rPr>
                              <w:bCs/>
                              <w:color w:val="000000"/>
                            </w:rPr>
                            <w:t>), nurodytus dokumentus;</w:t>
                          </w:r>
                        </w:p>
                      </w:sdtContent>
                    </w:sdt>
                    <w:sdt>
                      <w:sdtPr>
                        <w:alias w:val="26.3.2 pp."/>
                        <w:tag w:val="part_fa7fa17245454e3ead2f8e7d75afc0fb"/>
                        <w:lock w:val="sdtLocked"/>
                        <w:richText/>
                      </w:sdtPr>
                      <w:sdtContent>
                        <w:p>
                          <w:pPr>
                            <w:ind w:firstLine="709"/>
                            <w:jc w:val="both"/>
                            <w:rPr>
                              <w:bCs/>
                              <w:color w:val="000000"/>
                            </w:rPr>
                          </w:pPr>
                          <w:sdt>
                            <w:sdtPr>
                              <w:alias w:val="Numeris"/>
                              <w:tag w:val="nr_fa7fa17245454e3ead2f8e7d75afc0fb"/>
                              <w:lock w:val="sdtLocked"/>
                              <w:richText/>
                            </w:sdtPr>
                            <w:sdtContent>
                              <w:r>
                                <w:rPr>
                                  <w:bCs/>
                                  <w:color w:val="000000"/>
                                </w:rPr>
                                <w:t>26.3.2</w:t>
                              </w:r>
                            </w:sdtContent>
                          </w:sdt>
                          <w:r>
                            <w:rPr>
                              <w:bCs/>
                              <w:color w:val="000000"/>
                            </w:rPr>
                            <w:t xml:space="preserve">. dėl ligos, nelaimingo atsitikimo darbe ar profesinės ligos pašalpos, netekto darbingumo vienkartinės kompensacijos, netekto darbingumo periodinės kompensacijos, periodinės draudimo išmokos apdraustajam mirus, vienkartinės draudimo išmokos apdraustajam mirus skyrimo – Nelaimingų atsitikimų darbe ir profesinių ligų socialinio draudimo išmokų nuostatuose, patvirtintuose Lietuvos Respublikos Vyriausybės 2004 m. kovo 22 d. nutarimu Nr. 309 (Žin., 2004, Nr. </w:t>
                          </w:r>
                          <w:hyperlink r:id="rId33" w:tgtFrame="_blank" w:history="1">
                            <w:r>
                              <w:rPr>
                                <w:bCs/>
                                <w:color w:val="0000FF"/>
                                <w:u w:val="single"/>
                              </w:rPr>
                              <w:t>44-1448</w:t>
                            </w:r>
                          </w:hyperlink>
                          <w:r>
                            <w:rPr>
                              <w:bCs/>
                              <w:color w:val="000000"/>
                            </w:rPr>
                            <w:t>), nurodytus dokumentus;</w:t>
                          </w:r>
                        </w:p>
                      </w:sdtContent>
                    </w:sdt>
                    <w:sdt>
                      <w:sdtPr>
                        <w:alias w:val="26.3.3 pp."/>
                        <w:tag w:val="part_499802b642f946d384094103ef1fd574"/>
                        <w:lock w:val="sdtLocked"/>
                        <w:richText/>
                      </w:sdtPr>
                      <w:sdtContent>
                        <w:p>
                          <w:pPr>
                            <w:ind w:firstLine="709"/>
                            <w:jc w:val="both"/>
                            <w:rPr>
                              <w:bCs/>
                              <w:color w:val="000000"/>
                            </w:rPr>
                          </w:pPr>
                          <w:sdt>
                            <w:sdtPr>
                              <w:alias w:val="Numeris"/>
                              <w:tag w:val="nr_499802b642f946d384094103ef1fd574"/>
                              <w:lock w:val="sdtLocked"/>
                              <w:richText/>
                            </w:sdtPr>
                            <w:sdtContent>
                              <w:r>
                                <w:rPr>
                                  <w:bCs/>
                                  <w:color w:val="000000"/>
                                </w:rPr>
                                <w:t>26.3.3</w:t>
                              </w:r>
                            </w:sdtContent>
                          </w:sdt>
                          <w:r>
                            <w:rPr>
                              <w:bCs/>
                              <w:color w:val="000000"/>
                            </w:rPr>
                            <w:t xml:space="preserve">. dėl senatvės pensijos, netekto darbingumo (invalidumo) pensijos, našlių ar našlaičių pensijos skyrimo – Valstybinių socialinio draudimo pensijų skyrimo ir mokėjimo Lietuvos Respublikos piliečiams, nuolat gyvenantiems užsienyje, tvarkos apraše, patvirtintame Lietuvos Respublikos Vyriausybės 1995 m. kovo 3 d. nutarimu Nr. 316 (Žin., 1995, Nr. </w:t>
                          </w:r>
                          <w:hyperlink r:id="rId34" w:tgtFrame="_blank" w:history="1">
                            <w:r>
                              <w:rPr>
                                <w:bCs/>
                                <w:color w:val="0000FF"/>
                                <w:u w:val="single"/>
                              </w:rPr>
                              <w:t>21-493</w:t>
                            </w:r>
                          </w:hyperlink>
                          <w:r>
                            <w:rPr>
                              <w:bCs/>
                              <w:color w:val="000000"/>
                            </w:rPr>
                            <w:t xml:space="preserve">; 2005, Nr. </w:t>
                          </w:r>
                          <w:hyperlink r:id="rId35" w:tgtFrame="_blank" w:history="1">
                            <w:r>
                              <w:rPr>
                                <w:bCs/>
                                <w:color w:val="0000FF"/>
                                <w:u w:val="single"/>
                              </w:rPr>
                              <w:t>26-835</w:t>
                            </w:r>
                          </w:hyperlink>
                          <w:r>
                            <w:rPr>
                              <w:bCs/>
                              <w:color w:val="000000"/>
                            </w:rPr>
                            <w:t xml:space="preserve">), ar (ir) Valstybinių socialinio draudimo pensijų skyrimo ir mokėjimo nuostatuose, patvirtintuose Lietuvos Respublikos Vyriausybės 1994 m. lapkričio 18 d. nutarimu Nr. 1156 (Žin., 1994, Nr. </w:t>
                          </w:r>
                          <w:hyperlink r:id="rId36" w:tgtFrame="_blank" w:history="1">
                            <w:r>
                              <w:rPr>
                                <w:bCs/>
                                <w:color w:val="0000FF"/>
                                <w:u w:val="single"/>
                              </w:rPr>
                              <w:t>91-1781</w:t>
                            </w:r>
                          </w:hyperlink>
                          <w:r>
                            <w:rPr>
                              <w:bCs/>
                              <w:color w:val="000000"/>
                            </w:rPr>
                            <w:t xml:space="preserve">; 2005, Nr. </w:t>
                          </w:r>
                          <w:hyperlink r:id="rId37" w:tgtFrame="_blank" w:history="1">
                            <w:r>
                              <w:rPr>
                                <w:bCs/>
                                <w:color w:val="0000FF" w:themeColor="hyperlink"/>
                                <w:u w:val="single"/>
                              </w:rPr>
                              <w:t>83-3066</w:t>
                            </w:r>
                          </w:hyperlink>
                          <w:r>
                            <w:rPr>
                              <w:bCs/>
                              <w:color w:val="000000"/>
                            </w:rPr>
                            <w:t>), nurodytus dokumentus;</w:t>
                          </w:r>
                        </w:p>
                      </w:sdtContent>
                    </w:sdt>
                    <w:sdt>
                      <w:sdtPr>
                        <w:alias w:val="26.3.4 pp."/>
                        <w:tag w:val="part_d0e99ad32c384707911609cfae13ad73"/>
                        <w:lock w:val="sdtLocked"/>
                        <w:richText/>
                      </w:sdtPr>
                      <w:sdtContent>
                        <w:p>
                          <w:pPr>
                            <w:ind w:firstLine="709"/>
                            <w:jc w:val="both"/>
                            <w:rPr>
                              <w:bCs/>
                              <w:color w:val="000000"/>
                            </w:rPr>
                          </w:pPr>
                          <w:sdt>
                            <w:sdtPr>
                              <w:alias w:val="Numeris"/>
                              <w:tag w:val="nr_d0e99ad32c384707911609cfae13ad73"/>
                              <w:lock w:val="sdtLocked"/>
                              <w:richText/>
                            </w:sdtPr>
                            <w:sdtContent>
                              <w:r>
                                <w:rPr>
                                  <w:bCs/>
                                  <w:color w:val="000000"/>
                                </w:rPr>
                                <w:t>26.3.4</w:t>
                              </w:r>
                            </w:sdtContent>
                          </w:sdt>
                          <w:r>
                            <w:rPr>
                              <w:bCs/>
                              <w:color w:val="000000"/>
                            </w:rPr>
                            <w:t>. dėl išankstinės senatvės pensijos skyrimo – Valstybinių socialinio draudimo pensijų skyrimo ir mokėjimo nuostatuose nurodytus dokumentus;</w:t>
                          </w:r>
                        </w:p>
                      </w:sdtContent>
                    </w:sdt>
                    <w:sdt>
                      <w:sdtPr>
                        <w:alias w:val="26.3.5 pp."/>
                        <w:tag w:val="part_aa27a6ca3fe24322b60e9729a7d6b071"/>
                        <w:lock w:val="sdtLocked"/>
                        <w:richText/>
                      </w:sdtPr>
                      <w:sdtContent>
                        <w:p>
                          <w:pPr>
                            <w:ind w:firstLine="709"/>
                            <w:jc w:val="both"/>
                            <w:rPr>
                              <w:bCs/>
                              <w:color w:val="000000"/>
                            </w:rPr>
                          </w:pPr>
                          <w:sdt>
                            <w:sdtPr>
                              <w:alias w:val="Numeris"/>
                              <w:tag w:val="nr_aa27a6ca3fe24322b60e9729a7d6b071"/>
                              <w:lock w:val="sdtLocked"/>
                              <w:richText/>
                            </w:sdtPr>
                            <w:sdtContent>
                              <w:r>
                                <w:rPr>
                                  <w:bCs/>
                                  <w:color w:val="000000"/>
                                </w:rPr>
                                <w:t>26.3.5</w:t>
                              </w:r>
                            </w:sdtContent>
                          </w:sdt>
                          <w:r>
                            <w:rPr>
                              <w:bCs/>
                              <w:color w:val="000000"/>
                            </w:rPr>
                            <w:t xml:space="preserve">. dėl kompensacijos už ypatingas darbo sąlygas skyrimo – Valstybinių socialinio draudimo pensijų skyrimo ir mokėjimo nuostatuose ir Kompensacijų už ypatingas darbo sąlygas apskaičiavimo ir išmokėjimo tvarkos apraše, patvirtintame Lietuvos Respublikos Vyriausybės 1995 m. vasario 20 d. nutarimu Nr. 267 (Žin., 1995, Nr. </w:t>
                          </w:r>
                          <w:hyperlink r:id="rId38" w:tgtFrame="_blank" w:history="1">
                            <w:r>
                              <w:rPr>
                                <w:bCs/>
                                <w:color w:val="0000FF"/>
                                <w:u w:val="single"/>
                              </w:rPr>
                              <w:t>17-398</w:t>
                            </w:r>
                          </w:hyperlink>
                          <w:r>
                            <w:rPr>
                              <w:bCs/>
                              <w:color w:val="000000"/>
                            </w:rPr>
                            <w:t xml:space="preserve">; 2005, Nr. </w:t>
                          </w:r>
                          <w:hyperlink r:id="rId39" w:tgtFrame="_blank" w:history="1">
                            <w:r>
                              <w:rPr>
                                <w:bCs/>
                                <w:color w:val="0000FF"/>
                                <w:u w:val="single"/>
                              </w:rPr>
                              <w:t>26-837</w:t>
                            </w:r>
                          </w:hyperlink>
                          <w:r>
                            <w:rPr>
                              <w:bCs/>
                              <w:color w:val="000000"/>
                            </w:rPr>
                            <w:t>), nurodytus dokumentus.</w:t>
                          </w:r>
                        </w:p>
                      </w:sdtContent>
                    </w:sdt>
                  </w:sdtContent>
                </w:sdt>
                <w:sdt>
                  <w:sdtPr>
                    <w:alias w:val="26.4 pp."/>
                    <w:tag w:val="part_7db0d575e31542b2b752297a65975e01"/>
                    <w:lock w:val="sdtLocked"/>
                    <w:richText/>
                  </w:sdtPr>
                  <w:sdtContent>
                    <w:p>
                      <w:pPr>
                        <w:ind w:firstLine="709"/>
                        <w:jc w:val="both"/>
                        <w:rPr>
                          <w:color w:val="000000"/>
                        </w:rPr>
                      </w:pPr>
                      <w:sdt>
                        <w:sdtPr>
                          <w:alias w:val="Numeris"/>
                          <w:tag w:val="nr_7db0d575e31542b2b752297a65975e01"/>
                          <w:lock w:val="sdtLocked"/>
                          <w:richText/>
                        </w:sdtPr>
                        <w:sdtContent>
                          <w:r>
                            <w:rPr>
                              <w:color w:val="000000"/>
                            </w:rPr>
                            <w:t>26.4</w:t>
                          </w:r>
                        </w:sdtContent>
                      </w:sdt>
                      <w:r>
                        <w:rPr>
                          <w:color w:val="000000"/>
                        </w:rPr>
                        <w:t>. Valstybinė darbo inspekcija (jos teritorinis skyrius), draudėjas (tyrimo komisija), pats nukentėjusysis ar asmuo, pretenduojantis gauti nelaimingų atsitikimų darbe socialinio draudimo išmoką, dėl įvykio pripažinimo draudiminiu teritorinei registro tvarkymo įstaigai pateikia Lietuvos Respublikos nelaimingų atsitikimų darbe ir profesinių ligų socialinio draudimo išmokų nuostatuose nurodytus dokumentus.</w:t>
                      </w:r>
                    </w:p>
                  </w:sdtContent>
                </w:sdt>
                <w:sdt>
                  <w:sdtPr>
                    <w:alias w:val="26.5 pp."/>
                    <w:tag w:val="part_fe68ebcaa7374d1c9c1e06780652ab51"/>
                    <w:lock w:val="sdtLocked"/>
                    <w:richText/>
                  </w:sdtPr>
                  <w:sdtContent>
                    <w:p>
                      <w:pPr>
                        <w:ind w:firstLine="709"/>
                        <w:jc w:val="both"/>
                        <w:rPr>
                          <w:color w:val="000000"/>
                        </w:rPr>
                      </w:pPr>
                      <w:sdt>
                        <w:sdtPr>
                          <w:alias w:val="Numeris"/>
                          <w:tag w:val="nr_fe68ebcaa7374d1c9c1e06780652ab51"/>
                          <w:lock w:val="sdtLocked"/>
                          <w:richText/>
                        </w:sdtPr>
                        <w:sdtContent>
                          <w:r>
                            <w:rPr>
                              <w:color w:val="000000"/>
                            </w:rPr>
                            <w:t>26.5</w:t>
                          </w:r>
                        </w:sdtContent>
                      </w:sdt>
                      <w:r>
                        <w:rPr>
                          <w:color w:val="000000"/>
                        </w:rPr>
                        <w:t>. Lietuvos darbo birža pagal sudarytose su vadovaujančiąja registro tvarkymo įstaiga duomenų teikimo sutartyse numatytus terminus ir duomenis pateikia centrinei registro tvarkymo įstaigai duomenis apie:</w:t>
                      </w:r>
                    </w:p>
                    <w:sdt>
                      <w:sdtPr>
                        <w:alias w:val="26.5.1 pp."/>
                        <w:tag w:val="part_8fb915742a434084b76dd8725da9f571"/>
                        <w:lock w:val="sdtLocked"/>
                        <w:richText/>
                      </w:sdtPr>
                      <w:sdtContent>
                        <w:p>
                          <w:pPr>
                            <w:ind w:firstLine="709"/>
                            <w:jc w:val="both"/>
                            <w:rPr>
                              <w:color w:val="000000"/>
                            </w:rPr>
                          </w:pPr>
                          <w:sdt>
                            <w:sdtPr>
                              <w:alias w:val="Numeris"/>
                              <w:tag w:val="nr_8fb915742a434084b76dd8725da9f571"/>
                              <w:lock w:val="sdtLocked"/>
                              <w:richText/>
                            </w:sdtPr>
                            <w:sdtContent>
                              <w:r>
                                <w:rPr>
                                  <w:color w:val="000000"/>
                                </w:rPr>
                                <w:t>26.5.1</w:t>
                              </w:r>
                            </w:sdtContent>
                          </w:sdt>
                          <w:r>
                            <w:rPr>
                              <w:color w:val="000000"/>
                            </w:rPr>
                            <w:t>. draustų nedarbo socialiniu draudimu asmenų nedarbo socialinio draudimo išmokas: apdraustojo asmens vardas (vardai), pavardė (pavardės), asmens kodas, asmens socialinio draudimo numeris, Lietuvos darbo biržos teritorinės darbo biržos kodas, nedarbo socialinio draudimo išmokos mokėjimo pradžia ir pabaiga, nedarbo socialinio draudimo išmokų suma (šių Nuostatų 19.1–19.4 punktai);</w:t>
                          </w:r>
                        </w:p>
                      </w:sdtContent>
                    </w:sdt>
                    <w:sdt>
                      <w:sdtPr>
                        <w:alias w:val="26.5.2 pp."/>
                        <w:tag w:val="part_086eb20d8f274d38b1019a27eb770e26"/>
                        <w:lock w:val="sdtLocked"/>
                        <w:richText/>
                      </w:sdtPr>
                      <w:sdtContent>
                        <w:p>
                          <w:pPr>
                            <w:ind w:firstLine="709"/>
                            <w:jc w:val="both"/>
                            <w:rPr>
                              <w:color w:val="000000"/>
                            </w:rPr>
                          </w:pPr>
                          <w:sdt>
                            <w:sdtPr>
                              <w:alias w:val="Numeris"/>
                              <w:tag w:val="nr_086eb20d8f274d38b1019a27eb770e26"/>
                              <w:lock w:val="sdtLocked"/>
                              <w:richText/>
                            </w:sdtPr>
                            <w:sdtContent>
                              <w:r>
                                <w:rPr>
                                  <w:color w:val="000000"/>
                                </w:rPr>
                                <w:t>26.5.2</w:t>
                              </w:r>
                            </w:sdtContent>
                          </w:sdt>
                          <w:r>
                            <w:rPr>
                              <w:color w:val="000000"/>
                            </w:rPr>
                            <w:t>. apdraustuosius asmenis, Lietuvos darbo biržos teritorinių darbo biržų siųstus profesinei reabilitacijai: apdraustojo asmens vardas (vardai), pavardė (pavardės), asmens kodas, asmens socialinio draudimo numeris, profesinės reabilitacijos pradžia ir pabaiga, profesinės reabilitacijos įstaiga, Lietuvos darbo biržos teritorinės darbo biržos, siuntusios asmenį profesinei reabilitacijai, kodas (šių Nuostatų 19.1–19.4 ir 21.4.7 punktai).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6.6 pp."/>
                    <w:tag w:val="part_17f052033fd94bd19cf32d29010301de"/>
                    <w:lock w:val="sdtLocked"/>
                    <w:richText/>
                  </w:sdtPr>
                  <w:sdtContent>
                    <w:p>
                      <w:pPr>
                        <w:ind w:firstLine="709"/>
                        <w:jc w:val="both"/>
                        <w:rPr>
                          <w:color w:val="000000"/>
                        </w:rPr>
                      </w:pPr>
                      <w:sdt>
                        <w:sdtPr>
                          <w:alias w:val="Numeris"/>
                          <w:tag w:val="nr_17f052033fd94bd19cf32d29010301de"/>
                          <w:lock w:val="sdtLocked"/>
                          <w:richText/>
                        </w:sdtPr>
                        <w:sdtContent>
                          <w:r>
                            <w:t>26.6</w:t>
                          </w:r>
                        </w:sdtContent>
                      </w:sdt>
                      <w:r>
                        <w:t>. Valstybinė mokesčių inspekcija pagal sudarytose su vadovaujančiąja registro tvarkymo įstaiga duomenų teikimo sutartyse numatytus terminus ir duomenis pateikia centrinei registro tvarkymo įstaigai duomenis apie fizinius asmenis, kurie verčiasi individualia žemės ūkio veikla, kai žemės ūkio valdos ar ūkio ekonominis dydis pagal valstybės įmonės Žemės ūkio informacijos ir kaimo verslo centro atliktus skaičiavimus už praėjusių metų mokestinį laikotarpį nuo sausio 1 d. iki gruodžio 31 d. yra lygus 4 ekonominio</w:t>
                      </w:r>
                      <w:r>
                        <w:rPr>
                          <w:b/>
                        </w:rPr>
                        <w:t xml:space="preserve"> </w:t>
                      </w:r>
                      <w:r>
                        <w:t>dydžio vienetams arba didesnis: asmens vardas (vardai), pavardė (pavardės), asmens kodas, žemės ūkio valdos ar ūkio</w:t>
                      </w:r>
                      <w:r>
                        <w:rPr>
                          <w:b/>
                        </w:rPr>
                        <w:t xml:space="preserve"> </w:t>
                      </w:r>
                      <w:r>
                        <w:t xml:space="preserve">ekonominis dydis ir jo nustatymo data (šių Nuostatų 19.1, 19.3, 19.4, 20.2.26 ir 20.2.27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
                  <w:sdtPr>
                    <w:alias w:val="26.7 pp."/>
                    <w:tag w:val="part_78bb12901b1f4abca992442c2c05fa82"/>
                    <w:lock w:val="sdtLocked"/>
                    <w:richText/>
                  </w:sdtPr>
                  <w:sdtContent>
                    <w:p>
                      <w:pPr>
                        <w:ind w:firstLine="709"/>
                        <w:jc w:val="both"/>
                        <w:rPr>
                          <w:color w:val="000000"/>
                        </w:rPr>
                      </w:pPr>
                      <w:sdt>
                        <w:sdtPr>
                          <w:alias w:val="Numeris"/>
                          <w:tag w:val="nr_78bb12901b1f4abca992442c2c05fa82"/>
                          <w:lock w:val="sdtLocked"/>
                          <w:richText/>
                        </w:sdtPr>
                        <w:sdtContent>
                          <w:r>
                            <w:rPr>
                              <w:color w:val="000000"/>
                            </w:rPr>
                            <w:t>26.7</w:t>
                          </w:r>
                        </w:sdtContent>
                      </w:sdt>
                      <w:r>
                        <w:rPr>
                          <w:color w:val="000000"/>
                        </w:rPr>
                        <w:t>. Centrinė ir (ar) teritorinės registro tvarkymo įstaigos suformuoja šių Nuostatų 19.12, 20.1.7, 20.1.8, 20.2.1–20.2.3, 20.2.21–20.2.23, 20.2.25, 20.3.1, 20.3.6–20.3.9, 21.1–21.3, 21.5.7 ir 21.7–21.16 punktuose nurodytus duomenis iš registro tvarkymo įstaigose turimos informacijos.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8 pp."/>
                    <w:tag w:val="part_6ae3def49c494bb1ae1dccb6f25f1b3d"/>
                    <w:lock w:val="sdtLocked"/>
                    <w:richText/>
                  </w:sdtPr>
                  <w:sdtContent>
                    <w:p>
                      <w:pPr>
                        <w:ind w:firstLine="709"/>
                        <w:jc w:val="both"/>
                        <w:rPr>
                          <w:color w:val="000000"/>
                        </w:rPr>
                      </w:pPr>
                      <w:sdt>
                        <w:sdtPr>
                          <w:alias w:val="Numeris"/>
                          <w:tag w:val="nr_6ae3def49c494bb1ae1dccb6f25f1b3d"/>
                          <w:lock w:val="sdtLocked"/>
                          <w:richText/>
                        </w:sdtPr>
                        <w:sdtContent>
                          <w:r>
                            <w:rPr>
                              <w:color w:val="000000"/>
                            </w:rPr>
                            <w:t>26.8</w:t>
                          </w:r>
                        </w:sdtContent>
                      </w:sdt>
                      <w:r>
                        <w:rPr>
                          <w:color w:val="000000"/>
                        </w:rPr>
                        <w:t>. Nurodytieji šių Nuostatų 26.1 ir 26.2 punktuose asmenys, įgiję arba praradę teisę būti draudžiami valstybės lėšomis, turi pranešti apie tai teritorinei registro tvarkymo įstaigai vadovaujančiosios registro tvarkymo įstaigos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9 pp."/>
                    <w:tag w:val="part_7ec0f1e365864477bbd4119b5ad733fa"/>
                    <w:lock w:val="sdtLocked"/>
                    <w:richText/>
                  </w:sdtPr>
                  <w:sdtContent>
                    <w:p>
                      <w:pPr>
                        <w:ind w:firstLine="709"/>
                        <w:jc w:val="both"/>
                        <w:rPr>
                          <w:color w:val="000000"/>
                        </w:rPr>
                      </w:pPr>
                      <w:sdt>
                        <w:sdtPr>
                          <w:alias w:val="Numeris"/>
                          <w:tag w:val="nr_7ec0f1e365864477bbd4119b5ad733fa"/>
                          <w:lock w:val="sdtLocked"/>
                          <w:richText/>
                        </w:sdtPr>
                        <w:sdtContent>
                          <w:r>
                            <w:rPr>
                              <w:color w:val="000000"/>
                            </w:rPr>
                            <w:t>26.9</w:t>
                          </w:r>
                        </w:sdtContent>
                      </w:sdt>
                      <w:r>
                        <w:rPr>
                          <w:color w:val="000000"/>
                        </w:rPr>
                        <w:t>. Asmenys, apsidraudę savanoriškuoju valstybiniu socialiniu draudimu, teritorinei registro tvarkymo įstaigai pateikia šių Nuostatų 20.3.2–20.3.5 punktuose nurodytus duomenis.</w:t>
                      </w:r>
                    </w:p>
                  </w:sdtContent>
                </w:sdt>
                <w:sdt>
                  <w:sdtPr>
                    <w:alias w:val="26.10 pp."/>
                    <w:tag w:val="part_4689d21c7eb24751be0882441c5099f4"/>
                    <w:lock w:val="sdtLocked"/>
                    <w:richText/>
                  </w:sdtPr>
                  <w:sdtContent>
                    <w:p>
                      <w:pPr>
                        <w:ind w:firstLine="709"/>
                        <w:jc w:val="both"/>
                      </w:pPr>
                      <w:sdt>
                        <w:sdtPr>
                          <w:alias w:val="Numeris"/>
                          <w:tag w:val="nr_4689d21c7eb24751be0882441c5099f4"/>
                          <w:lock w:val="sdtLocked"/>
                          <w:richText/>
                        </w:sdtPr>
                        <w:sdtContent>
                          <w:r>
                            <w:t>26.10</w:t>
                          </w:r>
                        </w:sdtContent>
                      </w:sdt>
                      <w:r>
                        <w:t>. Asmenys, pagal Lietuvos Respublikos Europos Sąjungos institucijų darbuotojų ir Europos Parlamento narių pensinių teisių išsaugojimo ir perkėlimo įstatymą įgiję teisę perkelti pensines teises iš ES institucijų pensijų sistemos, centrinei registro įstaigai ar jos įgaliotai kitai Fondo administravimo įstaigai pateikia šių Nuostatų 20.5.1 ir 20.5.2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6.11 pp."/>
                    <w:tag w:val="part_9594ee0441a244a7b262c711ac45281c"/>
                    <w:lock w:val="sdtLocked"/>
                    <w:richText/>
                  </w:sdtPr>
                  <w:sdtContent>
                    <w:p>
                      <w:pPr>
                        <w:ind w:firstLine="709"/>
                        <w:jc w:val="both"/>
                        <w:rPr>
                          <w:color w:val="000000"/>
                        </w:rPr>
                      </w:pPr>
                      <w:sdt>
                        <w:sdtPr>
                          <w:alias w:val="Numeris"/>
                          <w:tag w:val="nr_9594ee0441a244a7b262c711ac45281c"/>
                          <w:lock w:val="sdtLocked"/>
                          <w:richText/>
                        </w:sdtPr>
                        <w:sdtContent>
                          <w:r>
                            <w:t>26.11</w:t>
                          </w:r>
                        </w:sdtContent>
                      </w:sdt>
                      <w:r>
                        <w:t xml:space="preserve">. ES kompetentinga institucija pateikia šių Nuostatų 20.4.2, 20.5.3 ir 20.5.4 punktuose nurodytus duomenis apie asmenis, turinčius teisę perkelti pensines teises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6.12 pp."/>
                    <w:tag w:val="part_efcfa4cc7afe4ad48e124ef689ca2b23"/>
                    <w:lock w:val="sdtLocked"/>
                    <w:richText/>
                  </w:sdtPr>
                  <w:sdtContent>
                    <w:p>
                      <w:pPr>
                        <w:ind w:firstLine="709"/>
                        <w:jc w:val="both"/>
                        <w:rPr>
                          <w:color w:val="000000"/>
                        </w:rPr>
                      </w:pPr>
                      <w:sdt>
                        <w:sdtPr>
                          <w:alias w:val="Numeris"/>
                          <w:tag w:val="nr_efcfa4cc7afe4ad48e124ef689ca2b23"/>
                          <w:lock w:val="sdtLocked"/>
                          <w:richText/>
                        </w:sdtPr>
                        <w:sdtContent>
                          <w:r>
                            <w:t>26.12</w:t>
                          </w:r>
                        </w:sdtContent>
                      </w:sdt>
                      <w:r>
                        <w:t xml:space="preserve">. Valstybinė darbo inspekcija informuoja teritorines registro tvarkymo įstaigas apie apdraustojo darbo santykių pabaigą pagal Lietuvos Respublikos darbo kodekso 124 straipsnio 1 dalies 4 punktą ir pateikia apdraustojo asmens kodą, vardą (vardus), pavardę (pavardes), valstybinio socialinio draudimo pabaigos datą (darbo santykių pasibaigimo datą), draudėjo (įmonės) pavadinimą, buveinės adresą, mokesčių mokėtojo kodą (šių Nuostatų 19.1, 19.3, 19.4, 20.1.2, 20.2.4, 20.2.5 ir 20.2.12 punktai).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27 p."/>
                <w:tag w:val="part_947ac22c767d494da1f663cce7ceee28"/>
                <w:lock w:val="sdtLocked"/>
                <w:richText/>
              </w:sdtPr>
              <w:sdtContent>
                <w:p>
                  <w:pPr>
                    <w:ind w:firstLine="709"/>
                    <w:jc w:val="both"/>
                    <w:rPr>
                      <w:color w:val="000000"/>
                    </w:rPr>
                  </w:pPr>
                  <w:sdt>
                    <w:sdtPr>
                      <w:alias w:val="Numeris"/>
                      <w:tag w:val="nr_947ac22c767d494da1f663cce7ceee28"/>
                      <w:lock w:val="sdtLocked"/>
                      <w:richText/>
                    </w:sdtPr>
                    <w:sdtContent>
                      <w:r>
                        <w:rPr>
                          <w:color w:val="000000"/>
                        </w:rPr>
                        <w:t>27</w:t>
                      </w:r>
                    </w:sdtContent>
                  </w:sdt>
                  <w:r>
                    <w:rPr>
                      <w:color w:val="000000"/>
                    </w:rPr>
                    <w:t>. Registro duomenų teikėjai turi teisę:</w:t>
                  </w:r>
                </w:p>
                <w:sdt>
                  <w:sdtPr>
                    <w:alias w:val="27.1 pp."/>
                    <w:tag w:val="part_b8e64d97e1274cd5812afac85ed89707"/>
                    <w:lock w:val="sdtLocked"/>
                    <w:richText/>
                  </w:sdtPr>
                  <w:sdtContent>
                    <w:p>
                      <w:pPr>
                        <w:ind w:firstLine="709"/>
                        <w:jc w:val="both"/>
                        <w:rPr>
                          <w:color w:val="000000"/>
                        </w:rPr>
                      </w:pPr>
                      <w:sdt>
                        <w:sdtPr>
                          <w:alias w:val="Numeris"/>
                          <w:tag w:val="nr_b8e64d97e1274cd5812afac85ed89707"/>
                          <w:lock w:val="sdtLocked"/>
                          <w:richText/>
                        </w:sdtPr>
                        <w:sdtContent>
                          <w:r>
                            <w:rPr>
                              <w:color w:val="000000"/>
                            </w:rPr>
                            <w:t>27.1</w:t>
                          </w:r>
                        </w:sdtContent>
                      </w:sdt>
                      <w:r>
                        <w:rPr>
                          <w:color w:val="000000"/>
                        </w:rPr>
                        <w:t>. pateikę prašymą centrinei ar teritorinei registro tvarkymo įstaigai, susipažinti su registre tvarkomais savo duomenimis;</w:t>
                      </w:r>
                    </w:p>
                  </w:sdtContent>
                </w:sdt>
                <w:sdt>
                  <w:sdtPr>
                    <w:alias w:val="27.2 pp."/>
                    <w:tag w:val="part_45bb956bb8a04ddb9f02b12cd8843ad0"/>
                    <w:lock w:val="sdtLocked"/>
                    <w:richText/>
                  </w:sdtPr>
                  <w:sdtContent>
                    <w:p>
                      <w:pPr>
                        <w:ind w:firstLine="709"/>
                        <w:jc w:val="both"/>
                        <w:rPr>
                          <w:color w:val="000000"/>
                        </w:rPr>
                      </w:pPr>
                      <w:sdt>
                        <w:sdtPr>
                          <w:alias w:val="Numeris"/>
                          <w:tag w:val="nr_45bb956bb8a04ddb9f02b12cd8843ad0"/>
                          <w:lock w:val="sdtLocked"/>
                          <w:richText/>
                        </w:sdtPr>
                        <w:sdtContent>
                          <w:r>
                            <w:rPr>
                              <w:color w:val="000000"/>
                            </w:rPr>
                            <w:t>27.2</w:t>
                          </w:r>
                        </w:sdtContent>
                      </w:sdt>
                      <w:r>
                        <w:rPr>
                          <w:color w:val="000000"/>
                        </w:rPr>
                        <w:t>. susipažinę su registre tvarkomais savo duomenimis, reikalauti, kad vadovaujančiosios registro tvarkymo įstaigos nustatyta tvarka būtų ištaisyti klaidingi, netikslūs, papildyti neišsamūs, pašalinti nereikalingi arba neteisėtai surinkti duomenys.</w:t>
                      </w:r>
                    </w:p>
                  </w:sdtContent>
                </w:sdt>
              </w:sdtContent>
            </w:sdt>
            <w:sdt>
              <w:sdtPr>
                <w:alias w:val="28 p."/>
                <w:tag w:val="part_7e5daaba9d924a7ca2667d657c90ccfb"/>
                <w:lock w:val="sdtLocked"/>
                <w:richText/>
              </w:sdtPr>
              <w:sdtContent>
                <w:p>
                  <w:pPr>
                    <w:ind w:firstLine="709"/>
                    <w:jc w:val="both"/>
                    <w:rPr>
                      <w:color w:val="000000"/>
                    </w:rPr>
                  </w:pPr>
                  <w:sdt>
                    <w:sdtPr>
                      <w:alias w:val="Numeris"/>
                      <w:tag w:val="nr_7e5daaba9d924a7ca2667d657c90ccfb"/>
                      <w:lock w:val="sdtLocked"/>
                      <w:richText/>
                    </w:sdtPr>
                    <w:sdtContent>
                      <w:r>
                        <w:rPr>
                          <w:color w:val="000000"/>
                        </w:rPr>
                        <w:t>28</w:t>
                      </w:r>
                    </w:sdtContent>
                  </w:sdt>
                  <w:r>
                    <w:rPr>
                      <w:color w:val="000000"/>
                    </w:rPr>
                    <w:t>. Registro duomenų teikėjai privalo:</w:t>
                  </w:r>
                </w:p>
                <w:sdt>
                  <w:sdtPr>
                    <w:alias w:val="28.1 pp."/>
                    <w:tag w:val="part_96603fe2554f4fb293eb6485e79c3e7a"/>
                    <w:lock w:val="sdtLocked"/>
                    <w:richText/>
                  </w:sdtPr>
                  <w:sdtContent>
                    <w:p>
                      <w:pPr>
                        <w:ind w:firstLine="709"/>
                        <w:jc w:val="both"/>
                        <w:rPr>
                          <w:color w:val="000000"/>
                        </w:rPr>
                      </w:pPr>
                      <w:sdt>
                        <w:sdtPr>
                          <w:alias w:val="Numeris"/>
                          <w:tag w:val="nr_96603fe2554f4fb293eb6485e79c3e7a"/>
                          <w:lock w:val="sdtLocked"/>
                          <w:richText/>
                        </w:sdtPr>
                        <w:sdtContent>
                          <w:r>
                            <w:rPr>
                              <w:color w:val="000000"/>
                            </w:rPr>
                            <w:t>28.1</w:t>
                          </w:r>
                        </w:sdtContent>
                      </w:sdt>
                      <w:r>
                        <w:rPr>
                          <w:color w:val="000000"/>
                        </w:rPr>
                        <w:t>. teisės aktų ir šių Nuostatų nustatyta tvarka teikti duomenis ir dokumentus registro tvarkymo įstaigoms;</w:t>
                      </w:r>
                    </w:p>
                  </w:sdtContent>
                </w:sdt>
                <w:sdt>
                  <w:sdtPr>
                    <w:alias w:val="28.2 pp."/>
                    <w:tag w:val="part_8958ae52de9644d6b11edec09f052732"/>
                    <w:lock w:val="sdtLocked"/>
                    <w:richText/>
                  </w:sdtPr>
                  <w:sdtContent>
                    <w:p>
                      <w:pPr>
                        <w:ind w:firstLine="709"/>
                        <w:jc w:val="both"/>
                        <w:rPr>
                          <w:color w:val="000000"/>
                        </w:rPr>
                      </w:pPr>
                      <w:sdt>
                        <w:sdtPr>
                          <w:alias w:val="Numeris"/>
                          <w:tag w:val="nr_8958ae52de9644d6b11edec09f052732"/>
                          <w:lock w:val="sdtLocked"/>
                          <w:richText/>
                        </w:sdtPr>
                        <w:sdtContent>
                          <w:r>
                            <w:rPr>
                              <w:color w:val="000000"/>
                            </w:rPr>
                            <w:t>28.2</w:t>
                          </w:r>
                        </w:sdtContent>
                      </w:sdt>
                      <w:r>
                        <w:rPr>
                          <w:color w:val="000000"/>
                        </w:rPr>
                        <w:t>. atsakyti už teikiamų duomenų teisingumą;</w:t>
                      </w:r>
                    </w:p>
                  </w:sdtContent>
                </w:sdt>
                <w:sdt>
                  <w:sdtPr>
                    <w:alias w:val="28.3 pp."/>
                    <w:tag w:val="part_a6a1061d45a9480589d21fc066e06031"/>
                    <w:lock w:val="sdtLocked"/>
                    <w:richText/>
                  </w:sdtPr>
                  <w:sdtContent>
                    <w:p>
                      <w:pPr>
                        <w:ind w:firstLine="709"/>
                        <w:jc w:val="both"/>
                        <w:rPr>
                          <w:color w:val="000000"/>
                        </w:rPr>
                      </w:pPr>
                      <w:sdt>
                        <w:sdtPr>
                          <w:alias w:val="Numeris"/>
                          <w:tag w:val="nr_a6a1061d45a9480589d21fc066e06031"/>
                          <w:lock w:val="sdtLocked"/>
                          <w:richText/>
                        </w:sdtPr>
                        <w:sdtContent>
                          <w:r>
                            <w:rPr>
                              <w:color w:val="000000"/>
                            </w:rPr>
                            <w:t>28.3</w:t>
                          </w:r>
                        </w:sdtContent>
                      </w:sdt>
                      <w:r>
                        <w:rPr>
                          <w:color w:val="000000"/>
                        </w:rPr>
                        <w:t>. pakitus anksčiau pateiktiems registro objektų duomenims, pateikti registro tvarkymo įstaigai atitinkamai patikslintus registro objektų duomenis;</w:t>
                      </w:r>
                    </w:p>
                  </w:sdtContent>
                </w:sdt>
                <w:sdt>
                  <w:sdtPr>
                    <w:alias w:val="28.4 pp."/>
                    <w:tag w:val="part_d094dc799d0941e8883d475110bfa95d"/>
                    <w:lock w:val="sdtLocked"/>
                    <w:richText/>
                  </w:sdtPr>
                  <w:sdtContent>
                    <w:p>
                      <w:pPr>
                        <w:ind w:firstLine="709"/>
                        <w:jc w:val="both"/>
                        <w:rPr>
                          <w:color w:val="000000"/>
                        </w:rPr>
                      </w:pPr>
                      <w:sdt>
                        <w:sdtPr>
                          <w:alias w:val="Numeris"/>
                          <w:tag w:val="nr_d094dc799d0941e8883d475110bfa95d"/>
                          <w:lock w:val="sdtLocked"/>
                          <w:richText/>
                        </w:sdtPr>
                        <w:sdtContent>
                          <w:r>
                            <w:rPr>
                              <w:color w:val="000000"/>
                            </w:rPr>
                            <w:t>28.4</w:t>
                          </w:r>
                        </w:sdtContent>
                      </w:sdt>
                      <w:r>
                        <w:rPr>
                          <w:color w:val="000000"/>
                        </w:rPr>
                        <w:t>. pagal sudarytose su vadovaujančiąja registro tvarkymo įstaiga duomenų teikimo sutartyse numatytus terminus ir duomenų formatus teikti duomenis registro tvarkymo įstaigoms;</w:t>
                      </w:r>
                    </w:p>
                  </w:sdtContent>
                </w:sdt>
                <w:sdt>
                  <w:sdtPr>
                    <w:alias w:val="28.5 pp."/>
                    <w:tag w:val="part_7e83529c4a064481b0af68a822bd2a8d"/>
                    <w:lock w:val="sdtLocked"/>
                    <w:richText/>
                  </w:sdtPr>
                  <w:sdtContent>
                    <w:p>
                      <w:pPr>
                        <w:ind w:firstLine="709"/>
                        <w:jc w:val="both"/>
                        <w:rPr>
                          <w:color w:val="000000"/>
                        </w:rPr>
                      </w:pPr>
                      <w:sdt>
                        <w:sdtPr>
                          <w:alias w:val="Numeris"/>
                          <w:tag w:val="nr_7e83529c4a064481b0af68a822bd2a8d"/>
                          <w:lock w:val="sdtLocked"/>
                          <w:richText/>
                        </w:sdtPr>
                        <w:sdtContent>
                          <w:r>
                            <w:rPr>
                              <w:color w:val="000000"/>
                            </w:rPr>
                            <w:t>28.5</w:t>
                          </w:r>
                        </w:sdtContent>
                      </w:sdt>
                      <w:r>
                        <w:rPr>
                          <w:color w:val="000000"/>
                        </w:rPr>
                        <w:t>. registro tvarkymo įstaigos prašymu teikti patikslintus registro objektų duomenis.</w:t>
                      </w:r>
                    </w:p>
                  </w:sdtContent>
                </w:sdt>
              </w:sdtContent>
            </w:sdt>
            <w:sdt>
              <w:sdtPr>
                <w:alias w:val="29 p."/>
                <w:tag w:val="part_253de9940bc64a038842a59dd6146a8e"/>
                <w:lock w:val="sdtLocked"/>
                <w:richText/>
              </w:sdtPr>
              <w:sdtContent>
                <w:p>
                  <w:pPr>
                    <w:ind w:firstLine="709"/>
                    <w:jc w:val="both"/>
                    <w:rPr>
                      <w:color w:val="000000"/>
                    </w:rPr>
                  </w:pPr>
                  <w:sdt>
                    <w:sdtPr>
                      <w:alias w:val="Numeris"/>
                      <w:tag w:val="nr_253de9940bc64a038842a59dd6146a8e"/>
                      <w:lock w:val="sdtLocked"/>
                      <w:richText/>
                    </w:sdtPr>
                    <w:sdtContent>
                      <w:r>
                        <w:rPr>
                          <w:color w:val="000000"/>
                        </w:rPr>
                        <w:t>29</w:t>
                      </w:r>
                    </w:sdtContent>
                  </w:sdt>
                  <w:r>
                    <w:rPr>
                      <w:color w:val="000000"/>
                    </w:rPr>
                    <w:t>. Apdraustiesiems ir išmokų gavėjams registruoti pateikti ar kitaip su registravimu susiję dokumentai ir duomenys tikrinami, taip pat į</w:t>
                  </w:r>
                  <w:r>
                    <w:rPr>
                      <w:bCs/>
                      <w:color w:val="000000"/>
                    </w:rPr>
                    <w:t>rašant duomenis į duomenų bazę šie duomenys ir dokumentai tikrinami ir analizuojami vadovaujančiosios registro tvarkymo įstaigos nustatyta tvarka.</w:t>
                  </w:r>
                </w:p>
              </w:sdtContent>
            </w:sdt>
            <w:sdt>
              <w:sdtPr>
                <w:alias w:val="30 p."/>
                <w:tag w:val="part_149821d6b4364125b987e639d554557a"/>
                <w:lock w:val="sdtLocked"/>
                <w:richText/>
              </w:sdtPr>
              <w:sdtContent>
                <w:p>
                  <w:pPr>
                    <w:ind w:firstLine="709"/>
                    <w:jc w:val="both"/>
                    <w:rPr>
                      <w:color w:val="000000"/>
                    </w:rPr>
                  </w:pPr>
                  <w:sdt>
                    <w:sdtPr>
                      <w:alias w:val="Numeris"/>
                      <w:tag w:val="nr_149821d6b4364125b987e639d554557a"/>
                      <w:lock w:val="sdtLocked"/>
                      <w:richText/>
                    </w:sdtPr>
                    <w:sdtContent>
                      <w:r>
                        <w:rPr>
                          <w:color w:val="000000"/>
                        </w:rPr>
                        <w:t>30</w:t>
                      </w:r>
                    </w:sdtContent>
                  </w:sdt>
                  <w:r>
                    <w:rPr>
                      <w:color w:val="000000"/>
                    </w:rPr>
                    <w:t xml:space="preserve">. Teritorinės registro tvarkymo įstaigos tą pačią dieną, kurią asmuo pirmą kartą pradedamas drausti valstybiniu socialiniu draudimu, priima sprendimą įregistruoti apdraustąjį, suteikia jam asmens socialinio draudimo numerį, suformuoja ir įrašo į duomenų bazę su šiuo asmeniu susijusius duomenis. </w:t>
                  </w:r>
                </w:p>
              </w:sdtContent>
            </w:sdt>
            <w:sdt>
              <w:sdtPr>
                <w:alias w:val="31 p."/>
                <w:tag w:val="part_081a6efd7c0344e8a02ca90aed15590f"/>
                <w:lock w:val="sdtLocked"/>
                <w:richText/>
              </w:sdtPr>
              <w:sdtContent>
                <w:p>
                  <w:pPr>
                    <w:ind w:firstLine="709"/>
                    <w:jc w:val="both"/>
                    <w:rPr>
                      <w:color w:val="000000"/>
                    </w:rPr>
                  </w:pPr>
                  <w:sdt>
                    <w:sdtPr>
                      <w:alias w:val="Numeris"/>
                      <w:tag w:val="nr_081a6efd7c0344e8a02ca90aed15590f"/>
                      <w:lock w:val="sdtLocked"/>
                      <w:richText/>
                    </w:sdtPr>
                    <w:sdtContent>
                      <w:r>
                        <w:rPr>
                          <w:color w:val="000000"/>
                        </w:rPr>
                        <w:t>31</w:t>
                      </w:r>
                    </w:sdtContent>
                  </w:sdt>
                  <w:r>
                    <w:rPr>
                      <w:color w:val="000000"/>
                    </w:rPr>
                    <w:t xml:space="preserve">. Teritorinė registro tvarkymo įstaiga fiksuoja asmens, kuris kreipiasi dėl išmokos skyrimo, prašymo skirti išmoką pateikimo datą (šių Nuostatų 21.3 punktas). </w:t>
                  </w:r>
                </w:p>
              </w:sdtContent>
            </w:sdt>
            <w:sdt>
              <w:sdtPr>
                <w:alias w:val="32 p."/>
                <w:tag w:val="part_a5aaf6d8056142c2ba70fe22fff48550"/>
                <w:lock w:val="sdtLocked"/>
                <w:richText/>
              </w:sdtPr>
              <w:sdtContent>
                <w:p>
                  <w:pPr>
                    <w:ind w:firstLine="709"/>
                    <w:jc w:val="both"/>
                    <w:rPr>
                      <w:color w:val="000000"/>
                    </w:rPr>
                  </w:pPr>
                  <w:sdt>
                    <w:sdtPr>
                      <w:alias w:val="Numeris"/>
                      <w:tag w:val="nr_a5aaf6d8056142c2ba70fe22fff48550"/>
                      <w:lock w:val="sdtLocked"/>
                      <w:richText/>
                    </w:sdtPr>
                    <w:sdtContent>
                      <w:r>
                        <w:rPr>
                          <w:color w:val="000000"/>
                        </w:rPr>
                        <w:t>32</w:t>
                      </w:r>
                    </w:sdtContent>
                  </w:sdt>
                  <w:r>
                    <w:rPr>
                      <w:color w:val="000000"/>
                    </w:rPr>
                    <w:t>. Teritorinė registro tvarkymo įstaiga priima sprendimą skirti išmoką ir tą pačią dieną įregistruoja šį asmenį išmokos gavėju, priskiria jam identifikavimo kodą, suformuoja ir įrašo į duomenų bazę su šiuo asmeniu susijusius duomenis.</w:t>
                  </w:r>
                </w:p>
              </w:sdtContent>
            </w:sdt>
            <w:sdt>
              <w:sdtPr>
                <w:alias w:val="33 p."/>
                <w:tag w:val="part_ccec4f9e71e44372a252a9e9df0fb882"/>
                <w:lock w:val="sdtLocked"/>
                <w:richText/>
              </w:sdtPr>
              <w:sdtContent>
                <w:p>
                  <w:pPr>
                    <w:ind w:firstLine="709"/>
                    <w:jc w:val="both"/>
                    <w:rPr>
                      <w:color w:val="000000"/>
                    </w:rPr>
                  </w:pPr>
                  <w:sdt>
                    <w:sdtPr>
                      <w:alias w:val="Numeris"/>
                      <w:tag w:val="nr_ccec4f9e71e44372a252a9e9df0fb882"/>
                      <w:lock w:val="sdtLocked"/>
                      <w:richText/>
                    </w:sdtPr>
                    <w:sdtContent>
                      <w:r>
                        <w:rPr>
                          <w:color w:val="000000"/>
                        </w:rPr>
                        <w:t>33</w:t>
                      </w:r>
                    </w:sdtContent>
                  </w:sdt>
                  <w:r>
                    <w:rPr>
                      <w:color w:val="000000"/>
                    </w:rPr>
                    <w:t>. Data, kurią duomenys apie apdraustąjį ar išmokos gavėją pirmą kartą įrašomi į duomenų bazę, laikoma registro objekto įregistravimo data.</w:t>
                  </w:r>
                </w:p>
              </w:sdtContent>
            </w:sdt>
            <w:sdt>
              <w:sdtPr>
                <w:alias w:val="34 p."/>
                <w:tag w:val="part_ef753bb6e5da48798a1132a321dfa76d"/>
                <w:lock w:val="sdtLocked"/>
                <w:richText/>
              </w:sdtPr>
              <w:sdtContent>
                <w:p>
                  <w:pPr>
                    <w:ind w:firstLine="709"/>
                    <w:jc w:val="both"/>
                    <w:rPr>
                      <w:color w:val="000000"/>
                    </w:rPr>
                  </w:pPr>
                  <w:sdt>
                    <w:sdtPr>
                      <w:alias w:val="Numeris"/>
                      <w:tag w:val="nr_ef753bb6e5da48798a1132a321dfa76d"/>
                      <w:lock w:val="sdtLocked"/>
                      <w:richText/>
                    </w:sdtPr>
                    <w:sdtContent>
                      <w:r>
                        <w:rPr>
                          <w:color w:val="000000"/>
                        </w:rPr>
                        <w:t>34</w:t>
                      </w:r>
                    </w:sdtContent>
                  </w:sdt>
                  <w:r>
                    <w:rPr>
                      <w:color w:val="000000"/>
                    </w:rPr>
                    <w:t>. Registro duomenų teikėjai, nustatę, kad registro objekto duomenys pakitę, nedelsdami apie tai praneša registro tvarkymo įstaigai, pateikdami pokyčius patvirtinančius dokumentus ir duomenis.</w:t>
                  </w:r>
                </w:p>
              </w:sdtContent>
            </w:sdt>
            <w:sdt>
              <w:sdtPr>
                <w:alias w:val="35 p."/>
                <w:tag w:val="part_02d833904d22431facc58edeb4066501"/>
                <w:lock w:val="sdtLocked"/>
                <w:richText/>
              </w:sdtPr>
              <w:sdtContent>
                <w:p>
                  <w:pPr>
                    <w:ind w:firstLine="709"/>
                    <w:jc w:val="both"/>
                    <w:rPr>
                      <w:color w:val="000000"/>
                    </w:rPr>
                  </w:pPr>
                  <w:sdt>
                    <w:sdtPr>
                      <w:alias w:val="Numeris"/>
                      <w:tag w:val="nr_02d833904d22431facc58edeb4066501"/>
                      <w:lock w:val="sdtLocked"/>
                      <w:richText/>
                    </w:sdtPr>
                    <w:sdtContent>
                      <w:r>
                        <w:rPr>
                          <w:color w:val="000000"/>
                        </w:rPr>
                        <w:t>35</w:t>
                      </w:r>
                    </w:sdtContent>
                  </w:sdt>
                  <w:r>
                    <w:rPr>
                      <w:color w:val="000000"/>
                    </w:rPr>
                    <w:t>. Duomenys apie draudėjus (šių Nuostatų 20.2.4–20.2.16 ir 20.2.18–20.2.20 punktai) registre tikslinami pagal Mokesčių mokėtojų registro pateiktus duomenis. Ištaisomi tik neteisingi ir netikslūs duomenys. Registro duomenys laikomi teisingais, kol įrodoma priešingai. Registro tvarkymo įstaiga, aptikusi klaidą registre, nedelsdama raštu praneša apie tai duomenų teikėjui ar susijusiam registrui.</w:t>
                  </w:r>
                </w:p>
              </w:sdtContent>
            </w:sdt>
            <w:sdt>
              <w:sdtPr>
                <w:alias w:val="36 p."/>
                <w:tag w:val="part_27082a2cde60454797509d6ae40b4605"/>
                <w:lock w:val="sdtLocked"/>
                <w:richText/>
              </w:sdtPr>
              <w:sdtContent>
                <w:p>
                  <w:pPr>
                    <w:ind w:firstLine="709"/>
                    <w:jc w:val="both"/>
                    <w:rPr>
                      <w:color w:val="000000"/>
                    </w:rPr>
                  </w:pPr>
                  <w:sdt>
                    <w:sdtPr>
                      <w:alias w:val="Numeris"/>
                      <w:tag w:val="nr_27082a2cde60454797509d6ae40b4605"/>
                      <w:lock w:val="sdtLocked"/>
                      <w:richText/>
                    </w:sdtPr>
                    <w:sdtContent>
                      <w:r>
                        <w:t>36</w:t>
                      </w:r>
                    </w:sdtContent>
                  </w:sdt>
                  <w:r>
                    <w:t xml:space="preserve">. Registre esantys dokumentai ir duomenys tikslinami (ištaisomi, atnaujinami, pildomi, šalinami), duomenų pokyčiai įrašomi vadovaujančiosios registro tvarkymo įstaigos nustatyta tvarka. Patikslinti registro duomenys apie registro objektą kaupiami duomenų bazėje.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37 p."/>
                <w:tag w:val="part_53f5d7caf67d417095d5cb93f8c3ffc2"/>
                <w:lock w:val="sdtLocked"/>
                <w:richText/>
              </w:sdtPr>
              <w:sdtContent>
                <w:p>
                  <w:pPr>
                    <w:ind w:firstLine="709"/>
                    <w:jc w:val="both"/>
                    <w:rPr>
                      <w:color w:val="000000"/>
                    </w:rPr>
                  </w:pPr>
                  <w:sdt>
                    <w:sdtPr>
                      <w:alias w:val="Numeris"/>
                      <w:tag w:val="nr_53f5d7caf67d417095d5cb93f8c3ffc2"/>
                      <w:lock w:val="sdtLocked"/>
                      <w:richText/>
                    </w:sdtPr>
                    <w:sdtContent>
                      <w:r>
                        <w:rPr>
                          <w:color w:val="000000"/>
                        </w:rPr>
                        <w:t>37</w:t>
                      </w:r>
                    </w:sdtContent>
                  </w:sdt>
                  <w:r>
                    <w:rPr>
                      <w:color w:val="000000"/>
                    </w:rPr>
                    <w:t>. Teritorinė registro tvarkymo įstaiga priima sprendimą išregistruoti registro objektą iš registro, kai apdraustasis ar išmokos gavėjas miršta ir dėl pastarojo mirties išmokas mokėti baigta ir per 5 metus nuo jo mirties kitiems asmenims neatsiranda teisė už mirusiuosius jas gauti. Išregistruoto registro objekto duomenys saugomi registre, kol visiškai perkeliami į duomenų bazės archyvą.</w:t>
                  </w:r>
                </w:p>
              </w:sdtContent>
            </w:sdt>
            <w:sdt>
              <w:sdtPr>
                <w:alias w:val="38 p."/>
                <w:tag w:val="part_b4b6c8fba19443a2804954ad60b421e7"/>
                <w:lock w:val="sdtLocked"/>
                <w:richText/>
              </w:sdtPr>
              <w:sdtContent>
                <w:p>
                  <w:pPr>
                    <w:ind w:firstLine="709"/>
                    <w:jc w:val="both"/>
                    <w:rPr>
                      <w:color w:val="000000"/>
                    </w:rPr>
                  </w:pPr>
                  <w:sdt>
                    <w:sdtPr>
                      <w:alias w:val="Numeris"/>
                      <w:tag w:val="nr_b4b6c8fba19443a2804954ad60b421e7"/>
                      <w:lock w:val="sdtLocked"/>
                      <w:richText/>
                    </w:sdtPr>
                    <w:sdtContent>
                      <w:r>
                        <w:rPr>
                          <w:color w:val="000000"/>
                        </w:rPr>
                        <w:t>38</w:t>
                      </w:r>
                    </w:sdtContent>
                  </w:sdt>
                  <w:r>
                    <w:rPr>
                      <w:color w:val="000000"/>
                    </w:rPr>
                    <w:t>. Išregistruojant registro objektą, įrašoma išregistravimo iš registro data ir teisinis pagrindas. Išregistruoto registro objekto duomenys perkeliami į registro duomenų bazės archyvą ir saugomi neterminuotai.</w:t>
                  </w:r>
                </w:p>
              </w:sdtContent>
            </w:sdt>
            <w:sdt>
              <w:sdtPr>
                <w:alias w:val="39 p."/>
                <w:tag w:val="part_72b7910fe9434f729052ac8cdfe2d9fc"/>
                <w:lock w:val="sdtLocked"/>
                <w:richText/>
              </w:sdtPr>
              <w:sdtContent>
                <w:p>
                  <w:pPr>
                    <w:ind w:firstLine="709"/>
                    <w:jc w:val="both"/>
                    <w:rPr>
                      <w:color w:val="000000"/>
                    </w:rPr>
                  </w:pPr>
                  <w:sdt>
                    <w:sdtPr>
                      <w:alias w:val="Numeris"/>
                      <w:tag w:val="nr_72b7910fe9434f729052ac8cdfe2d9fc"/>
                      <w:lock w:val="sdtLocked"/>
                      <w:richText/>
                    </w:sdtPr>
                    <w:sdtContent>
                      <w:r>
                        <w:rPr>
                          <w:color w:val="000000"/>
                        </w:rPr>
                        <w:t>39</w:t>
                      </w:r>
                    </w:sdtContent>
                  </w:sdt>
                  <w:r>
                    <w:rPr>
                      <w:color w:val="000000"/>
                    </w:rPr>
                    <w:t>. Išregistruoto registro objekto identifikavimo numeris negali būti suteikiamas kitam registro objektui.</w:t>
                  </w:r>
                </w:p>
              </w:sdtContent>
            </w:sdt>
            <w:sdt>
              <w:sdtPr>
                <w:alias w:val="40 p."/>
                <w:tag w:val="part_674fa1417d814deea9ae92dbafe5e8fe"/>
                <w:lock w:val="sdtLocked"/>
                <w:richText/>
              </w:sdtPr>
              <w:sdtContent>
                <w:p>
                  <w:pPr>
                    <w:ind w:firstLine="709"/>
                    <w:jc w:val="both"/>
                    <w:rPr>
                      <w:color w:val="000000"/>
                    </w:rPr>
                  </w:pPr>
                  <w:sdt>
                    <w:sdtPr>
                      <w:alias w:val="Numeris"/>
                      <w:tag w:val="nr_674fa1417d814deea9ae92dbafe5e8fe"/>
                      <w:lock w:val="sdtLocked"/>
                      <w:richText/>
                    </w:sdtPr>
                    <w:sdtContent>
                      <w:r>
                        <w:rPr>
                          <w:color w:val="000000"/>
                        </w:rPr>
                        <w:t>40</w:t>
                      </w:r>
                    </w:sdtContent>
                  </w:sdt>
                  <w:r>
                    <w:rPr>
                      <w:color w:val="000000"/>
                    </w:rPr>
                    <w:t>. Registro tvarkymo įstaiga, nustačiusi registruoti pateiktų dokumentų arba duomenų netikslumus, privalo per 5 darbo dienas informuoti apie tai registro duomenų teikėją ir pareikalauti nedelsiant ištaisyti netikslumus ir pateikti patikslintus duomenis arba dokumentus.</w:t>
                  </w:r>
                </w:p>
              </w:sdtContent>
            </w:sdt>
            <w:sdt>
              <w:sdtPr>
                <w:alias w:val="41 p."/>
                <w:tag w:val="part_21581717d71746f4bf006d59978097ee"/>
                <w:lock w:val="sdtLocked"/>
                <w:richText/>
              </w:sdtPr>
              <w:sdtContent>
                <w:p>
                  <w:pPr>
                    <w:ind w:firstLine="709"/>
                    <w:jc w:val="both"/>
                    <w:rPr>
                      <w:color w:val="000000"/>
                    </w:rPr>
                  </w:pPr>
                  <w:sdt>
                    <w:sdtPr>
                      <w:alias w:val="Numeris"/>
                      <w:tag w:val="nr_21581717d71746f4bf006d59978097ee"/>
                      <w:lock w:val="sdtLocked"/>
                      <w:richText/>
                    </w:sdtPr>
                    <w:sdtContent>
                      <w:r>
                        <w:t>41</w:t>
                      </w:r>
                    </w:sdtContent>
                  </w:sdt>
                  <w:r>
                    <w:t xml:space="preserve">. Praėjęs valstybinio socialinio draudimo laikotarpis, duomenys apie kurį ir jo draudžiamąsias pajamas gali būti tikslinami, – ne ilgiau kaip 5 metai nuo draudėjo kreipimosi. Šis terminas taikomas įvykiams, atsiradusiems po Lietuvos Respublikos valstybinio socialinio draudimo įstatymo pakeitimo įstatymo (Žin., 2004, Nr. </w:t>
                  </w:r>
                  <w:hyperlink r:id="rId40" w:tgtFrame="_blank" w:history="1">
                    <w:r>
                      <w:rPr>
                        <w:color w:val="0000FF"/>
                        <w:u w:val="single"/>
                      </w:rPr>
                      <w:t>171-6295</w:t>
                    </w:r>
                  </w:hyperlink>
                  <w:r>
                    <w:t xml:space="preserve">) įsigaliojimo. Draudėjas, prieš pateikdamas patikslintus duomenis apie apdraustųjų asmenų didesnes draudžiamąsias pajamas už praėjusį laikotarpį, privalo sumokėti į Fondą trūkstamas valstybinio socialinio draudimo įmokas ir delspinigius pagal tuo laikotarpiu galiojusius dydžius. Avansu sumokėtos socialinio draudimo įmokos negrąžinamos ir netikslinamos. Sprendimą dėl duomenų tikslinimo priima teritorinės registro tvarkymo įstaigos direktorius (jo pavaduotojas) arba direktoriaus įgaliotas jo vadovaujamos įstaigos valstybės tarnautojas ar darbuotojas. Šiame punkte nurodytas terminas netaikomas perkeliant asmens pensines teises iš Europos Sąjungos institucijų pensijos sistemos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E2B0702AD34">
                    <w:r w:rsidRPr="00532B9F">
                      <w:rPr>
                        <w:rFonts w:ascii="Times New Roman" w:eastAsia="MS Mincho" w:hAnsi="Times New Roman"/>
                        <w:sz w:val="20"/>
                        <w:i/>
                        <w:iCs/>
                        <w:color w:val="0000FF" w:themeColor="hyperlink"/>
                        <w:u w:val="single"/>
                      </w:rPr>
                      <w:t>1034</w:t>
                    </w:r>
                  </w:fldSimple>
                  <w:r>
                    <w:rPr>
                      <w:rFonts w:ascii="Times New Roman" w:eastAsia="MS Mincho" w:hAnsi="Times New Roman"/>
                      <w:sz w:val="20"/>
                      <w:i/>
                      <w:iCs/>
                    </w:rPr>
                    <w:t>,
2011-08-31,
Žin., 2011, Nr.
110-5196 (2011-09-06), i. k. 1111100NUTA00001034            </w:t>
                  </w:r>
                </w:p>
                <w:p/>
              </w:sdtContent>
            </w:sdt>
            <w:sdt>
              <w:sdtPr>
                <w:alias w:val="42 p."/>
                <w:tag w:val="part_bacd96b2a9c246c7b764639177a5ab3d"/>
                <w:lock w:val="sdtLocked"/>
                <w:richText/>
              </w:sdtPr>
              <w:sdtContent>
                <w:p>
                  <w:pPr>
                    <w:ind w:firstLine="709"/>
                    <w:jc w:val="both"/>
                    <w:rPr>
                      <w:color w:val="000000"/>
                    </w:rPr>
                  </w:pPr>
                  <w:sdt>
                    <w:sdtPr>
                      <w:alias w:val="Numeris"/>
                      <w:tag w:val="nr_bacd96b2a9c246c7b764639177a5ab3d"/>
                      <w:lock w:val="sdtLocked"/>
                      <w:richText/>
                    </w:sdtPr>
                    <w:sdtContent>
                      <w:r>
                        <w:rPr>
                          <w:color w:val="000000"/>
                        </w:rPr>
                        <w:t>42</w:t>
                      </w:r>
                    </w:sdtContent>
                  </w:sdt>
                  <w:r>
                    <w:rPr>
                      <w:color w:val="000000"/>
                    </w:rPr>
                    <w:t>. Registro tvarkymo įstaiga, nustačiusi, kad į registrą įrašyti neteisingi, netikslūs, neišsamūs duomenys dėl registro tvarkymo įstaigos kaltės, privalo ne vėliau kaip per 3 darbo dienas netikslumus ištaisyti ir neatlygintinai informuoti apie tai visus registro duomenų gavėjus, kuriems perduoti neteisingi, neišsamūs, netikslūs duomenys.</w:t>
                  </w:r>
                </w:p>
              </w:sdtContent>
            </w:sdt>
            <w:sdt>
              <w:sdtPr>
                <w:alias w:val="43 p."/>
                <w:tag w:val="part_7621a7c09db94c289ad74e6126a0659c"/>
                <w:lock w:val="sdtLocked"/>
                <w:richText/>
              </w:sdtPr>
              <w:sdtContent>
                <w:p>
                  <w:pPr>
                    <w:ind w:firstLine="709"/>
                    <w:jc w:val="both"/>
                    <w:rPr>
                      <w:color w:val="000000"/>
                    </w:rPr>
                  </w:pPr>
                  <w:sdt>
                    <w:sdtPr>
                      <w:alias w:val="Numeris"/>
                      <w:tag w:val="nr_7621a7c09db94c289ad74e6126a0659c"/>
                      <w:lock w:val="sdtLocked"/>
                      <w:richText/>
                    </w:sdtPr>
                    <w:sdtContent>
                      <w:r>
                        <w:rPr>
                          <w:color w:val="000000"/>
                        </w:rPr>
                        <w:t>43</w:t>
                      </w:r>
                    </w:sdtContent>
                  </w:sdt>
                  <w:r>
                    <w:rPr>
                      <w:color w:val="000000"/>
                    </w:rPr>
                    <w:t>. Registro objektai turi teisę šių Nuostatų nustatyta tvarka susipažinti su registre tvarkomais jų duomenimis. Jeigu registre sukaupti duomenys skiriasi nuo registro objektų turimų duomenų, jie turi teisę kreiptis į registro tvarkymo įstaigą reikalaudami asmens duomenis ištaisyti. Registro tvarkymo įstaiga privalo per 5 darbo dienas nuo sprendimo priėmimo pagal gautą reikalavimą ir jame nurodytus faktus patvirtinančius dokumentus nurodytus netikslumus ištaisyti ir informuoti apie tai reikalavusį to apdraustąjį.</w:t>
                  </w:r>
                </w:p>
              </w:sdtContent>
            </w:sdt>
            <w:sdt>
              <w:sdtPr>
                <w:alias w:val="44 p."/>
                <w:tag w:val="part_59a3497c5013467b9566fd5410ccd586"/>
                <w:lock w:val="sdtLocked"/>
                <w:richText/>
              </w:sdtPr>
              <w:sdtContent>
                <w:p>
                  <w:pPr>
                    <w:ind w:firstLine="709"/>
                    <w:jc w:val="both"/>
                    <w:rPr>
                      <w:color w:val="000000"/>
                    </w:rPr>
                  </w:pPr>
                  <w:sdt>
                    <w:sdtPr>
                      <w:alias w:val="Numeris"/>
                      <w:tag w:val="nr_59a3497c5013467b9566fd5410ccd586"/>
                      <w:lock w:val="sdtLocked"/>
                      <w:richText/>
                    </w:sdtPr>
                    <w:sdtContent>
                      <w:r>
                        <w:rPr>
                          <w:color w:val="000000"/>
                        </w:rPr>
                        <w:t>44</w:t>
                      </w:r>
                    </w:sdtContent>
                  </w:sdt>
                  <w:r>
                    <w:rPr>
                      <w:color w:val="000000"/>
                    </w:rPr>
                    <w:t>. Teisinėmis, administracinėmis, organizacinėmis, techninėmis ir kitomis priemonėmis užtikrinama, kad į registrą nebūtų įrašyti neteisingi, netikslūs, neišsamūs duomenys, kad registro duomenys atitiktų pateiktus registravimo dokumentuose duomenis.</w:t>
                  </w:r>
                </w:p>
              </w:sdtContent>
            </w:sdt>
            <w:sdt>
              <w:sdtPr>
                <w:alias w:val="45 p."/>
                <w:tag w:val="part_836c7b52844f4a7f974cfd7eb3f22a21"/>
                <w:lock w:val="sdtLocked"/>
                <w:richText/>
              </w:sdtPr>
              <w:sdtContent>
                <w:p>
                  <w:pPr>
                    <w:ind w:firstLine="709"/>
                    <w:jc w:val="both"/>
                    <w:rPr>
                      <w:color w:val="000000"/>
                    </w:rPr>
                  </w:pPr>
                  <w:sdt>
                    <w:sdtPr>
                      <w:alias w:val="Numeris"/>
                      <w:tag w:val="nr_836c7b52844f4a7f974cfd7eb3f22a21"/>
                      <w:lock w:val="sdtLocked"/>
                      <w:richText/>
                    </w:sdtPr>
                    <w:sdtContent>
                      <w:r>
                        <w:rPr>
                          <w:color w:val="000000"/>
                        </w:rPr>
                        <w:t>45</w:t>
                      </w:r>
                    </w:sdtContent>
                  </w:sdt>
                  <w:r>
                    <w:rPr>
                      <w:color w:val="000000"/>
                    </w:rPr>
                    <w:t xml:space="preserve">. Vadovaujančiosios registro tvarkymo įstaigos ir registro tvarkymo įstaigų darbuotojai, tvarkantys asmens duomenis, privalo saugoti asmens duomenų paslaptį. Už pažeidimus šie asmenys atsako teisės aktų nustatyta tvarka. </w:t>
                  </w:r>
                </w:p>
                <w:p>
                  <w:pPr>
                    <w:ind w:firstLine="709"/>
                    <w:jc w:val="both"/>
                    <w:rPr>
                      <w:color w:val="000000"/>
                    </w:rPr>
                  </w:pPr>
                </w:p>
                <w:p>
                  <w:pPr>
                    <w:ind w:firstLine="709"/>
                    <w:jc w:val="both"/>
                    <w:rPr>
                      <w:color w:val="000000"/>
                    </w:rPr>
                  </w:pPr>
                </w:p>
              </w:sdtContent>
            </w:sdt>
          </w:sdtContent>
        </w:sdt>
        <w:sdt>
          <w:sdtPr>
            <w:alias w:val="skyrius"/>
            <w:tag w:val="part_41bffa0342bc4bdea260b1700338485b"/>
            <w:lock w:val="sdtLocked"/>
            <w:richText/>
          </w:sdtPr>
          <w:sdtContent>
            <w:p>
              <w:pPr>
                <w:keepNext/>
                <w:jc w:val="center"/>
                <w:rPr>
                  <w:b/>
                  <w:caps/>
                  <w:color w:val="000000"/>
                </w:rPr>
              </w:pPr>
              <w:sdt>
                <w:sdtPr>
                  <w:alias w:val="Numeris"/>
                  <w:tag w:val="nr_41bffa0342bc4bdea260b1700338485b"/>
                  <w:lock w:val="sdtLocked"/>
                  <w:richText/>
                </w:sdtPr>
                <w:sdtContent>
                  <w:r>
                    <w:rPr>
                      <w:b/>
                      <w:caps/>
                      <w:color w:val="000000"/>
                    </w:rPr>
                    <w:t>V</w:t>
                  </w:r>
                </w:sdtContent>
              </w:sdt>
              <w:r>
                <w:rPr>
                  <w:b/>
                  <w:caps/>
                  <w:color w:val="000000"/>
                </w:rPr>
                <w:t xml:space="preserve">. </w:t>
              </w:r>
              <w:sdt>
                <w:sdtPr>
                  <w:alias w:val="Pavadinimas"/>
                  <w:tag w:val="title_41bffa0342bc4bdea260b1700338485b"/>
                  <w:lock w:val="sdtLocked"/>
                  <w:richText/>
                </w:sdtPr>
                <w:sdtContent>
                  <w:r>
                    <w:rPr>
                      <w:b/>
                      <w:caps/>
                      <w:color w:val="000000"/>
                    </w:rPr>
                    <w:t>SĄVEIKA SU KITAIS REGISTRAIS</w:t>
                  </w:r>
                </w:sdtContent>
              </w:sdt>
            </w:p>
            <w:p>
              <w:pPr>
                <w:ind w:firstLine="709"/>
                <w:jc w:val="both"/>
                <w:rPr>
                  <w:color w:val="000000"/>
                </w:rPr>
              </w:pPr>
            </w:p>
            <w:sdt>
              <w:sdtPr>
                <w:alias w:val="46 p."/>
                <w:tag w:val="part_90838340ba5f473e83fb19b1dba909b1"/>
                <w:lock w:val="sdtLocked"/>
                <w:richText/>
              </w:sdtPr>
              <w:sdtContent>
                <w:p>
                  <w:pPr>
                    <w:ind w:firstLine="709"/>
                    <w:jc w:val="both"/>
                    <w:rPr>
                      <w:color w:val="000000"/>
                    </w:rPr>
                  </w:pPr>
                  <w:sdt>
                    <w:sdtPr>
                      <w:alias w:val="Numeris"/>
                      <w:tag w:val="nr_90838340ba5f473e83fb19b1dba909b1"/>
                      <w:lock w:val="sdtLocked"/>
                      <w:richText/>
                    </w:sdtPr>
                    <w:sdtContent>
                      <w:r>
                        <w:rPr>
                          <w:color w:val="000000"/>
                        </w:rPr>
                        <w:t>46</w:t>
                      </w:r>
                    </w:sdtContent>
                  </w:sdt>
                  <w:r>
                    <w:rPr>
                      <w:color w:val="000000"/>
                    </w:rPr>
                    <w:t>. Registro funkcionavimui užtikrinti naudojami šių Lietuvos Respublikos valstybės registrų duomenys:</w:t>
                  </w:r>
                </w:p>
                <w:sdt>
                  <w:sdtPr>
                    <w:alias w:val="46.1 pp."/>
                    <w:tag w:val="part_63e89a13231d48aaac133a351e5376e7"/>
                    <w:lock w:val="sdtLocked"/>
                    <w:richText/>
                  </w:sdtPr>
                  <w:sdtContent>
                    <w:p>
                      <w:pPr>
                        <w:ind w:firstLine="709"/>
                        <w:jc w:val="both"/>
                        <w:rPr>
                          <w:color w:val="000000"/>
                        </w:rPr>
                      </w:pPr>
                      <w:sdt>
                        <w:sdtPr>
                          <w:alias w:val="Numeris"/>
                          <w:tag w:val="nr_63e89a13231d48aaac133a351e5376e7"/>
                          <w:lock w:val="sdtLocked"/>
                          <w:richText/>
                        </w:sdtPr>
                        <w:sdtContent>
                          <w:r>
                            <w:rPr>
                              <w:color w:val="000000"/>
                            </w:rPr>
                            <w:t>46.1</w:t>
                          </w:r>
                        </w:sdtContent>
                      </w:sdt>
                      <w:r>
                        <w:rPr>
                          <w:color w:val="000000"/>
                        </w:rPr>
                        <w:t>. Lietuvos Respublikos gyventojų registro – šių Nuostatų 19.1 ir 19.3–19.11 punktuose nurodytiems duomenims įrašyti ar patikslinti;</w:t>
                      </w:r>
                    </w:p>
                  </w:sdtContent>
                </w:sdt>
                <w:sdt>
                  <w:sdtPr>
                    <w:alias w:val="46.2 pp."/>
                    <w:tag w:val="part_2127bf3f1b424d67a6c0fcdbdb4d4949"/>
                    <w:lock w:val="sdtLocked"/>
                    <w:richText/>
                  </w:sdtPr>
                  <w:sdtContent>
                    <w:p>
                      <w:pPr>
                        <w:ind w:firstLine="709"/>
                        <w:jc w:val="both"/>
                        <w:rPr>
                          <w:color w:val="000000"/>
                        </w:rPr>
                      </w:pPr>
                      <w:sdt>
                        <w:sdtPr>
                          <w:alias w:val="Numeris"/>
                          <w:tag w:val="nr_2127bf3f1b424d67a6c0fcdbdb4d4949"/>
                          <w:lock w:val="sdtLocked"/>
                          <w:richText/>
                        </w:sdtPr>
                        <w:sdtContent>
                          <w:r>
                            <w:rPr>
                              <w:color w:val="000000"/>
                            </w:rPr>
                            <w:t>46.2</w:t>
                          </w:r>
                        </w:sdtContent>
                      </w:sdt>
                      <w:r>
                        <w:rPr>
                          <w:color w:val="000000"/>
                        </w:rPr>
                        <w:t>. Mokesčių mokėtojų registro – šių Nuostatų 20.2.4–20.2.16 ir 20.2.18–20.2.20 punktuose nurodytiems duomenims įrašyti ar patikslinti;</w:t>
                      </w:r>
                    </w:p>
                  </w:sdtContent>
                </w:sdt>
                <w:sdt>
                  <w:sdtPr>
                    <w:alias w:val="46.3 pp."/>
                    <w:tag w:val="part_41bdf5aaae2045fca0041ddb7124892f"/>
                    <w:lock w:val="sdtLocked"/>
                    <w:richText/>
                  </w:sdtPr>
                  <w:sdtContent>
                    <w:p>
                      <w:pPr>
                        <w:ind w:firstLine="709"/>
                        <w:jc w:val="both"/>
                        <w:rPr>
                          <w:color w:val="000000"/>
                        </w:rPr>
                      </w:pPr>
                      <w:sdt>
                        <w:sdtPr>
                          <w:alias w:val="Numeris"/>
                          <w:tag w:val="nr_41bdf5aaae2045fca0041ddb7124892f"/>
                          <w:lock w:val="sdtLocked"/>
                          <w:richText/>
                        </w:sdtPr>
                        <w:sdtContent>
                          <w:r>
                            <w:rPr>
                              <w:color w:val="000000"/>
                            </w:rPr>
                            <w:t>46.3</w:t>
                          </w:r>
                        </w:sdtContent>
                      </w:sdt>
                      <w:r>
                        <w:rPr>
                          <w:color w:val="000000"/>
                        </w:rPr>
                        <w:t>. Lietuvos Respublikos adresų registro – šių Nuostatų 20.2.12, 20.2.13, 20.3.5, 21.7.4 ir 21.7.5 punktuose nurodytiems duomenims patikslinti.</w:t>
                      </w:r>
                    </w:p>
                  </w:sdtContent>
                </w:sdt>
              </w:sdtContent>
            </w:sdt>
            <w:sdt>
              <w:sdtPr>
                <w:alias w:val="47 p."/>
                <w:tag w:val="part_a46162feda2448e897c529d58e5d9161"/>
                <w:lock w:val="sdtLocked"/>
                <w:richText/>
              </w:sdtPr>
              <w:sdtContent>
                <w:p>
                  <w:pPr>
                    <w:ind w:firstLine="709"/>
                    <w:jc w:val="both"/>
                    <w:rPr>
                      <w:color w:val="000000"/>
                    </w:rPr>
                  </w:pPr>
                  <w:sdt>
                    <w:sdtPr>
                      <w:alias w:val="Numeris"/>
                      <w:tag w:val="nr_a46162feda2448e897c529d58e5d9161"/>
                      <w:lock w:val="sdtLocked"/>
                      <w:richText/>
                    </w:sdtPr>
                    <w:sdtContent>
                      <w:r>
                        <w:rPr>
                          <w:color w:val="000000"/>
                        </w:rPr>
                        <w:t>47</w:t>
                      </w:r>
                    </w:sdtContent>
                  </w:sdt>
                  <w:r>
                    <w:rPr>
                      <w:color w:val="000000"/>
                    </w:rPr>
                    <w:t>. Valstybės registrų duomenys gaunami pagal vadovaujančiosios registro tvarkymo įstaigos sudarytas atitinkamų registrų duomenų teikimo sutartis.</w:t>
                  </w:r>
                </w:p>
              </w:sdtContent>
            </w:sdt>
            <w:sdt>
              <w:sdtPr>
                <w:alias w:val="48 p."/>
                <w:tag w:val="part_04b6783cdbfd4ce2a348cffcad4dabce"/>
                <w:lock w:val="sdtLocked"/>
                <w:richText/>
              </w:sdtPr>
              <w:sdtContent>
                <w:p>
                  <w:pPr>
                    <w:ind w:firstLine="709"/>
                    <w:jc w:val="both"/>
                    <w:rPr>
                      <w:color w:val="000000"/>
                    </w:rPr>
                  </w:pPr>
                  <w:sdt>
                    <w:sdtPr>
                      <w:alias w:val="Numeris"/>
                      <w:tag w:val="nr_04b6783cdbfd4ce2a348cffcad4dabce"/>
                      <w:lock w:val="sdtLocked"/>
                      <w:richText/>
                    </w:sdtPr>
                    <w:sdtContent>
                      <w:r>
                        <w:rPr>
                          <w:color w:val="000000"/>
                        </w:rPr>
                        <w:t>48</w:t>
                      </w:r>
                    </w:sdtContent>
                  </w:sdt>
                  <w:r>
                    <w:rPr>
                      <w:color w:val="000000"/>
                    </w:rPr>
                    <w:t>. Centrinei ar teritorinei registro tvarkymo įstaigai nustačius, kad pateikti neteisingi, netikslūs, neišsamūs duomenys, tokie duomenys ir aplinkybių paaiškinimai nedelsiant, bet ne vėliau kaip per 3 darbo dienas, turi būti perduoti susijusio registro tvarkymo įstaigai. Kiekvienu atveju duomenų derinimo ir grįžtamojo ryšio terminai ir sąlygos aptariami duomenų teikimo sutartyse su susijusio registro tvarkymo įstaigomis.</w:t>
                  </w:r>
                </w:p>
              </w:sdtContent>
            </w:sdt>
            <w:sdt>
              <w:sdtPr>
                <w:alias w:val="49 p."/>
                <w:tag w:val="part_7b120731572f4879bd3126f3b5f61756"/>
                <w:lock w:val="sdtLocked"/>
                <w:richText/>
              </w:sdtPr>
              <w:sdtContent>
                <w:p>
                  <w:pPr>
                    <w:ind w:firstLine="709"/>
                    <w:jc w:val="both"/>
                    <w:rPr>
                      <w:color w:val="000000"/>
                    </w:rPr>
                  </w:pPr>
                  <w:sdt>
                    <w:sdtPr>
                      <w:alias w:val="Numeris"/>
                      <w:tag w:val="nr_7b120731572f4879bd3126f3b5f61756"/>
                      <w:lock w:val="sdtLocked"/>
                      <w:richText/>
                    </w:sdtPr>
                    <w:sdtContent>
                      <w:r>
                        <w:rPr>
                          <w:color w:val="000000"/>
                        </w:rPr>
                        <w:t>49</w:t>
                      </w:r>
                    </w:sdtContent>
                  </w:sdt>
                  <w:r>
                    <w:rPr>
                      <w:color w:val="000000"/>
                    </w:rPr>
                    <w:t>. Centrinė ar teritorinė registro tvarkymo įstaiga, gavusi iš susijusio registro informaciją apie nustatytus jam perduotų duomenų netikslumus ir aplinkybių paaiškinimus, privalo per 3 darbo dienas pateiktą informaciją patikrinti ir jai pasitvirtinus ištaisyti netikslumus. Jeigu dėl netikslumų ištaisymo centrinė ar teritorinė registro tvarkymo įstaiga turi kreiptis į registro duomenų teikėją, šis terminas gali būti pratęstas suinteresuotų šalių atskiru susitarimu. Ištaisiusi registro duomenų netikslumus, centrinė ar teritorinė registro tvarkymo įstaiga apie tai nedelsdama informuoja susijusio registro tvarkymo įstaigą ir registro duomenų gavėjus, kuriems perduoti neteisingi, netikslūs, neišsamūs duomenys.</w:t>
                  </w:r>
                </w:p>
                <w:p>
                  <w:pPr>
                    <w:ind w:firstLine="709"/>
                    <w:jc w:val="both"/>
                    <w:rPr>
                      <w:color w:val="000000"/>
                    </w:rPr>
                  </w:pPr>
                </w:p>
              </w:sdtContent>
            </w:sdt>
          </w:sdtContent>
        </w:sdt>
        <w:sdt>
          <w:sdtPr>
            <w:alias w:val="skyrius"/>
            <w:tag w:val="part_4c26efcbf0664e5eaee3810f845fcd97"/>
            <w:lock w:val="sdtLocked"/>
            <w:richText/>
          </w:sdtPr>
          <w:sdtContent>
            <w:p>
              <w:pPr>
                <w:keepNext/>
                <w:jc w:val="center"/>
                <w:rPr>
                  <w:b/>
                  <w:caps/>
                  <w:color w:val="000000"/>
                </w:rPr>
              </w:pPr>
              <w:sdt>
                <w:sdtPr>
                  <w:alias w:val="Numeris"/>
                  <w:tag w:val="nr_4c26efcbf0664e5eaee3810f845fcd97"/>
                  <w:lock w:val="sdtLocked"/>
                  <w:richText/>
                </w:sdtPr>
                <w:sdtContent>
                  <w:r>
                    <w:rPr>
                      <w:b/>
                      <w:caps/>
                      <w:color w:val="000000"/>
                    </w:rPr>
                    <w:t>VI</w:t>
                  </w:r>
                </w:sdtContent>
              </w:sdt>
              <w:r>
                <w:rPr>
                  <w:b/>
                  <w:caps/>
                  <w:color w:val="000000"/>
                </w:rPr>
                <w:t xml:space="preserve">. </w:t>
              </w:r>
              <w:sdt>
                <w:sdtPr>
                  <w:alias w:val="Pavadinimas"/>
                  <w:tag w:val="title_4c26efcbf0664e5eaee3810f845fcd97"/>
                  <w:lock w:val="sdtLocked"/>
                  <w:richText/>
                </w:sdtPr>
                <w:sdtContent>
                  <w:r>
                    <w:rPr>
                      <w:b/>
                      <w:caps/>
                      <w:color w:val="000000"/>
                    </w:rPr>
                    <w:t>REGISTRO DUOMENŲ TEIKIMAS IR NAUDOJIMAS</w:t>
                  </w:r>
                </w:sdtContent>
              </w:sdt>
            </w:p>
            <w:p>
              <w:pPr>
                <w:ind w:firstLine="709"/>
                <w:jc w:val="both"/>
                <w:rPr>
                  <w:color w:val="000000"/>
                </w:rPr>
              </w:pPr>
            </w:p>
            <w:sdt>
              <w:sdtPr>
                <w:alias w:val="50 p."/>
                <w:tag w:val="part_8dc5424c431240fa971a34f98238d8b4"/>
                <w:lock w:val="sdtLocked"/>
                <w:richText/>
              </w:sdtPr>
              <w:sdtContent>
                <w:p>
                  <w:pPr>
                    <w:ind w:firstLine="709"/>
                    <w:jc w:val="both"/>
                    <w:rPr>
                      <w:color w:val="000000"/>
                    </w:rPr>
                  </w:pPr>
                  <w:sdt>
                    <w:sdtPr>
                      <w:alias w:val="Numeris"/>
                      <w:tag w:val="nr_8dc5424c431240fa971a34f98238d8b4"/>
                      <w:lock w:val="sdtLocked"/>
                      <w:richText/>
                    </w:sdtPr>
                    <w:sdtContent>
                      <w:r>
                        <w:rPr>
                          <w:color w:val="000000"/>
                        </w:rPr>
                        <w:t>50</w:t>
                      </w:r>
                    </w:sdtContent>
                  </w:sdt>
                  <w:r>
                    <w:rPr>
                      <w:color w:val="000000"/>
                    </w:rPr>
                    <w:t>. Registro duomenis registro duomenų gavėjams teikia centrinė ir teritorinės registro tvarkymo įstaigos.</w:t>
                  </w:r>
                </w:p>
              </w:sdtContent>
            </w:sdt>
            <w:sdt>
              <w:sdtPr>
                <w:alias w:val="51 p."/>
                <w:tag w:val="part_168b2363138d4e079c0f41058e6e1166"/>
                <w:lock w:val="sdtLocked"/>
                <w:richText/>
              </w:sdtPr>
              <w:sdtContent>
                <w:p>
                  <w:pPr>
                    <w:ind w:firstLine="709"/>
                    <w:jc w:val="both"/>
                    <w:rPr>
                      <w:color w:val="000000"/>
                    </w:rPr>
                  </w:pPr>
                  <w:sdt>
                    <w:sdtPr>
                      <w:alias w:val="Numeris"/>
                      <w:tag w:val="nr_168b2363138d4e079c0f41058e6e1166"/>
                      <w:lock w:val="sdtLocked"/>
                      <w:richText/>
                    </w:sdtPr>
                    <w:sdtContent>
                      <w:r>
                        <w:rPr>
                          <w:color w:val="000000"/>
                        </w:rPr>
                        <w:t>51</w:t>
                      </w:r>
                    </w:sdtContent>
                  </w:sdt>
                  <w:r>
                    <w:rPr>
                      <w:color w:val="000000"/>
                    </w:rPr>
                    <w:t>. Registro duomenis registro tvarkymo įstaiga teikia šiais būdais:</w:t>
                  </w:r>
                </w:p>
                <w:sdt>
                  <w:sdtPr>
                    <w:alias w:val="51.1 pp."/>
                    <w:tag w:val="part_4d1514822d414656a3aaa6a3219a32b2"/>
                    <w:lock w:val="sdtLocked"/>
                    <w:richText/>
                  </w:sdtPr>
                  <w:sdtContent>
                    <w:p>
                      <w:pPr>
                        <w:ind w:firstLine="709"/>
                        <w:jc w:val="both"/>
                        <w:rPr>
                          <w:color w:val="000000"/>
                        </w:rPr>
                      </w:pPr>
                      <w:sdt>
                        <w:sdtPr>
                          <w:alias w:val="Numeris"/>
                          <w:tag w:val="nr_4d1514822d414656a3aaa6a3219a32b2"/>
                          <w:lock w:val="sdtLocked"/>
                          <w:richText/>
                        </w:sdtPr>
                        <w:sdtContent>
                          <w:r>
                            <w:rPr>
                              <w:color w:val="000000"/>
                            </w:rPr>
                            <w:t>51.1</w:t>
                          </w:r>
                        </w:sdtContent>
                      </w:sdt>
                      <w:r>
                        <w:rPr>
                          <w:color w:val="000000"/>
                        </w:rPr>
                        <w:t>. centrinė registro tvarkymo įstaiga – automatiniu būdu pagal vadovaujančiosios registro tvarkymo įstaigos ir duomenų gavėjo sudarytą duomenų teikimo sutartį, kurioje turi būti nurodyta, kokius duomenis numatoma teikti, asmens duomenų naudojimo tikslas, sąlygos ir tvarka (teikiamų duomenų rinkiniai, duomenų perdavimo būdas ir periodiškumas kiekvienu konkrečiu atveju numatomi duomenų teikimo sutartyse);</w:t>
                      </w:r>
                    </w:p>
                  </w:sdtContent>
                </w:sdt>
                <w:sdt>
                  <w:sdtPr>
                    <w:alias w:val="51.2 pp."/>
                    <w:tag w:val="part_7a0672269b8c471b905887c84b583a49"/>
                    <w:lock w:val="sdtLocked"/>
                    <w:richText/>
                  </w:sdtPr>
                  <w:sdtContent>
                    <w:p>
                      <w:pPr>
                        <w:ind w:firstLine="709"/>
                        <w:jc w:val="both"/>
                        <w:rPr>
                          <w:color w:val="000000"/>
                        </w:rPr>
                      </w:pPr>
                      <w:sdt>
                        <w:sdtPr>
                          <w:alias w:val="Numeris"/>
                          <w:tag w:val="nr_7a0672269b8c471b905887c84b583a49"/>
                          <w:lock w:val="sdtLocked"/>
                          <w:richText/>
                        </w:sdtPr>
                        <w:sdtContent>
                          <w:r>
                            <w:rPr>
                              <w:color w:val="000000"/>
                            </w:rPr>
                            <w:t>51.2</w:t>
                          </w:r>
                        </w:sdtContent>
                      </w:sdt>
                      <w:r>
                        <w:rPr>
                          <w:color w:val="000000"/>
                        </w:rPr>
                        <w:t>. centrinė ir teritorinės registro tvarkymo įstaigos – išduodamos pažymas, priimtų sprendimų dėl socialinio draudimo išmokų skyrimo (neskyrimo), apskaičiavimo ir (ar) mokėjimo kopijas, išmokų apskaičiavimo dokumentų išrašus, teikdamos registro išrašus ir kitus duomenis (raštu, elektroniniu paštu ar kitomis šių Nuostatų 53 punkte nustatytomis priemonėmis) pagal registro duomenų gavėjo prašymą (vienkartinio teikimo atveju), kuriame turi būti nurodyta, kokių duomenų prašoma, duomenų naudojimo tikslas (duomenų subjekto duomenys teikiami jam sutikus arba pagal jo prašymą (išskyrus teisės aktų nustatytus atvejus, kai duomenų subjekto sutikimo ar prašymo nereikia);</w:t>
                      </w:r>
                    </w:p>
                  </w:sdtContent>
                </w:sdt>
                <w:sdt>
                  <w:sdtPr>
                    <w:alias w:val="51.3 pp."/>
                    <w:tag w:val="part_a762a2993cdb474eb3164c42089a845d"/>
                    <w:lock w:val="sdtLocked"/>
                    <w:richText/>
                  </w:sdtPr>
                  <w:sdtContent>
                    <w:p>
                      <w:pPr>
                        <w:ind w:firstLine="709"/>
                        <w:jc w:val="both"/>
                        <w:rPr>
                          <w:color w:val="000000"/>
                        </w:rPr>
                      </w:pPr>
                      <w:sdt>
                        <w:sdtPr>
                          <w:alias w:val="Numeris"/>
                          <w:tag w:val="nr_a762a2993cdb474eb3164c42089a845d"/>
                          <w:lock w:val="sdtLocked"/>
                          <w:richText/>
                        </w:sdtPr>
                        <w:sdtContent>
                          <w:r>
                            <w:t>51.3</w:t>
                          </w:r>
                        </w:sdtContent>
                      </w:sdt>
                      <w:r>
                        <w:t>. centrinė registro tvarkymo įstaiga vadovaujančiosios registro tvarkymo įstaigos nustatyta tvarka – duomenų perdavimo kanalais (internetu)</w:t>
                      </w:r>
                      <w:r>
                        <w:rPr>
                          <w:color w:val="FF0000"/>
                        </w:rPr>
                        <w:t xml:space="preserve"> </w:t>
                      </w:r>
                      <w:r>
                        <w:t>pagal vienkartines užklausas</w:t>
                      </w:r>
                      <w:r>
                        <w:rPr>
                          <w:color w:val="FF0000"/>
                        </w:rPr>
                        <w:t xml:space="preserve"> </w:t>
                      </w:r>
                      <w:r>
                        <w:t xml:space="preserve">ir skelbiant duomenų rinkmenas Fondo valdybos interneto svetainėje.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51-1 p."/>
                <w:tag w:val="part_c28040c4291d4f089f0be9115b38166f"/>
                <w:lock w:val="sdtLocked"/>
                <w:richText/>
              </w:sdtPr>
              <w:sdtContent>
                <w:p>
                  <w:pPr>
                    <w:ind w:firstLine="709"/>
                    <w:jc w:val="both"/>
                  </w:pPr>
                  <w:sdt>
                    <w:sdtPr>
                      <w:alias w:val="Numeris"/>
                      <w:tag w:val="nr_c28040c4291d4f089f0be9115b38166f"/>
                      <w:lock w:val="sdtLocked"/>
                      <w:richText/>
                    </w:sdtPr>
                    <w:sdtContent>
                      <w:r>
                        <w:t>51</w:t>
                      </w:r>
                      <w:r>
                        <w:rPr>
                          <w:vertAlign w:val="superscript"/>
                        </w:rPr>
                        <w:t>1</w:t>
                      </w:r>
                    </w:sdtContent>
                  </w:sdt>
                  <w:r>
                    <w:t xml:space="preserve">. Šiame registre tvarkomus duomenis, kurie pagal Lietuvos Respublikos valstybinio socialinio draudimo įstatymo 12 straipsnio 3 dalį yra vieši (toliau – vieši duomenys), įstaigos teikia išduodamos rašytines pažymas pagal duomenų gavėjų prašymus, automatiniu būdu pagal duomenų teikimo sutartis, skelbiant Fondo valdybos interneto svetainėje (išskyrus draudėjų – fizinių asmenų duomenis) ir Fondo valdybos interneto </w:t>
                  </w:r>
                  <w:r>
                    <w:rPr>
                      <w:spacing w:val="-2"/>
                    </w:rPr>
                    <w:t>portaluose.</w:t>
                  </w:r>
                  <w:r>
                    <w:rPr>
                      <w:b/>
                      <w:spacing w:val="-2"/>
                    </w:rPr>
                    <w:t xml:space="preserve"> </w:t>
                  </w:r>
                  <w:r>
                    <w:rPr>
                      <w:spacing w:val="-2"/>
                    </w:rPr>
                    <w:t>Vieši duomenys pagal sutartį teikiami asmenims, kurių veiklą reglamentuojančiuose</w:t>
                  </w:r>
                  <w:r>
                    <w:t xml:space="preserve"> norminiuose teisės aktuose nustatyta, kad atitinkamam asmeniui šie duomenys turi būti teikiami pagal sutartį.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E2B0702AD34">
                    <w:r w:rsidRPr="00532B9F">
                      <w:rPr>
                        <w:rFonts w:ascii="Times New Roman" w:eastAsia="MS Mincho" w:hAnsi="Times New Roman"/>
                        <w:sz w:val="20"/>
                        <w:i/>
                        <w:iCs/>
                        <w:color w:val="0000FF" w:themeColor="hyperlink"/>
                        <w:u w:val="single"/>
                      </w:rPr>
                      <w:t>1034</w:t>
                    </w:r>
                  </w:fldSimple>
                  <w:r>
                    <w:rPr>
                      <w:rFonts w:ascii="Times New Roman" w:eastAsia="MS Mincho" w:hAnsi="Times New Roman"/>
                      <w:sz w:val="20"/>
                      <w:i/>
                      <w:iCs/>
                    </w:rPr>
                    <w:t>,
2011-08-31,
Žin., 2011, Nr.
110-5196 (2011-09-06), i. k. 1111100NUTA00001034            </w:t>
                  </w:r>
                </w:p>
                <w:p/>
              </w:sdtContent>
            </w:sdt>
            <w:sdt>
              <w:sdtPr>
                <w:alias w:val="52 p."/>
                <w:tag w:val="part_6e961de8958d4218862d209c775fdaed"/>
                <w:lock w:val="sdtLocked"/>
                <w:richText/>
              </w:sdtPr>
              <w:sdtContent>
                <w:p>
                  <w:pPr>
                    <w:ind w:firstLine="709"/>
                    <w:jc w:val="both"/>
                    <w:rPr>
                      <w:color w:val="000000"/>
                    </w:rPr>
                  </w:pPr>
                  <w:sdt>
                    <w:sdtPr>
                      <w:alias w:val="Numeris"/>
                      <w:tag w:val="nr_6e961de8958d4218862d209c775fdaed"/>
                      <w:lock w:val="sdtLocked"/>
                      <w:richText/>
                    </w:sdtPr>
                    <w:sdtContent>
                      <w:r>
                        <w:rPr>
                          <w:color w:val="000000"/>
                        </w:rPr>
                        <w:t>52</w:t>
                      </w:r>
                    </w:sdtContent>
                  </w:sdt>
                  <w:r>
                    <w:rPr>
                      <w:color w:val="000000"/>
                    </w:rPr>
                    <w:t>. Registro duomenų teikimas negali būti apribotas kitaip, negu nustato įstatymai. Atsisakymas teikti registro duomenis turi būti pagrįstas įstatymų nuostatomis. Atsisakymą teikti registro duomenis galima skųsti įstatymų nustatyta tvarka.</w:t>
                  </w:r>
                </w:p>
              </w:sdtContent>
            </w:sdt>
            <w:sdt>
              <w:sdtPr>
                <w:alias w:val="53 p."/>
                <w:tag w:val="part_85899696384145e59bff8e1acc6e4245"/>
                <w:lock w:val="sdtLocked"/>
                <w:richText/>
              </w:sdtPr>
              <w:sdtContent>
                <w:p>
                  <w:pPr>
                    <w:ind w:firstLine="709"/>
                    <w:jc w:val="both"/>
                    <w:rPr>
                      <w:color w:val="000000"/>
                    </w:rPr>
                  </w:pPr>
                  <w:sdt>
                    <w:sdtPr>
                      <w:alias w:val="Numeris"/>
                      <w:tag w:val="nr_85899696384145e59bff8e1acc6e4245"/>
                      <w:lock w:val="sdtLocked"/>
                      <w:richText/>
                    </w:sdtPr>
                    <w:sdtContent>
                      <w:r>
                        <w:rPr>
                          <w:color w:val="000000"/>
                        </w:rPr>
                        <w:t>53</w:t>
                      </w:r>
                    </w:sdtContent>
                  </w:sdt>
                  <w:r>
                    <w:rPr>
                      <w:color w:val="000000"/>
                    </w:rPr>
                    <w:t>. Apdraustasis arba išmokos gavėjas gali kreiptis į bet kurią teritorinę registro tvarkymo įstaigą ir pateikęs asmens tapatybę įrodantį dokumentą ar valstybinio socialinio draudimo pažymėjimą su asmens tapatybę įrodančiu dokumentu susipažinti su sukauptais apie jį duomenimis ir vadovaujančiosios registro tvarkymo įstaigos nustatyta tvarka gauti pažymą apie savo valstybinio socialinio draudimo laikotarpius ir draudžiamąsias pajamas. Apdraustasis ar išmokos gavėjas, teisės aktų nustatyta tvarka patvirtinęs asmens tapatybę, turi teisę susipažinti su sukauptais apie jį duomenimis pagal vienkartines užklausas duomenų perdavimo kanalais (internetu).</w:t>
                  </w:r>
                </w:p>
              </w:sdtContent>
            </w:sdt>
            <w:sdt>
              <w:sdtPr>
                <w:alias w:val="54 p."/>
                <w:tag w:val="part_bb622fd06b624b538b9d5a715fc3d626"/>
                <w:lock w:val="sdtLocked"/>
                <w:richText/>
              </w:sdtPr>
              <w:sdtContent>
                <w:p>
                  <w:pPr>
                    <w:ind w:firstLine="709"/>
                    <w:jc w:val="both"/>
                    <w:rPr>
                      <w:color w:val="000000"/>
                    </w:rPr>
                  </w:pPr>
                  <w:sdt>
                    <w:sdtPr>
                      <w:alias w:val="Numeris"/>
                      <w:tag w:val="nr_bb622fd06b624b538b9d5a715fc3d626"/>
                      <w:lock w:val="sdtLocked"/>
                      <w:richText/>
                    </w:sdtPr>
                    <w:sdtContent>
                      <w:r>
                        <w:rPr>
                          <w:color w:val="000000"/>
                        </w:rPr>
                        <w:t>54</w:t>
                      </w:r>
                    </w:sdtContent>
                  </w:sdt>
                  <w:r>
                    <w:rPr>
                      <w:color w:val="000000"/>
                    </w:rPr>
                    <w:t>. Registro duomenų gavėjas, pastebėjęs gautų registro duomenų netikslumų, informuoja apie tai centrinę registro tvarkymo įstaigą duomenų teikimo sutartyje nustatyta tvarka ir būdu. Jeigu registro duomenys gauti ne duomenų teikimo sutarties pagrindu, registro duomenų gavėjas apie tai raštu informuoja registro tvarkymo įstaigą (t.y. netikslius duomenis pateikusią įstaigą), nurodydamas rastus netikslumus ir pateikdamas įrodymus, kad tai netikslumai. Registro tvarkymo įstaiga, išnagrinėjusi šį pranešimą, duomenų teikimo sutartyje nustatytu būdu, o jeigu registro duomenys perduoti ne duomenų teikimo sutarties pagrindu, – raštu nemokamai informuoja registro duomenų gavėją, kad netikslumai pašalinti.</w:t>
                  </w:r>
                </w:p>
              </w:sdtContent>
            </w:sdt>
            <w:sdt>
              <w:sdtPr>
                <w:alias w:val="55 p."/>
                <w:tag w:val="part_1a90ade0e7f948e981041be9cfe5e5cd"/>
                <w:lock w:val="sdtLocked"/>
                <w:richText/>
              </w:sdtPr>
              <w:sdtContent>
                <w:p>
                  <w:pPr>
                    <w:ind w:firstLine="709"/>
                    <w:jc w:val="both"/>
                    <w:rPr>
                      <w:color w:val="000000"/>
                    </w:rPr>
                  </w:pPr>
                  <w:sdt>
                    <w:sdtPr>
                      <w:alias w:val="Numeris"/>
                      <w:tag w:val="nr_1a90ade0e7f948e981041be9cfe5e5cd"/>
                      <w:lock w:val="sdtLocked"/>
                      <w:richText/>
                    </w:sdtPr>
                    <w:sdtContent>
                      <w:r>
                        <w:rPr>
                          <w:color w:val="000000"/>
                        </w:rPr>
                        <w:t>55</w:t>
                      </w:r>
                    </w:sdtContent>
                  </w:sdt>
                  <w:r>
                    <w:rPr>
                      <w:color w:val="000000"/>
                    </w:rPr>
                    <w:t>. Registro duomenų gavėjas, gaunantis registro duomenis pagal duomenų teikimo sutartį arba prašymą, privalo šiuos duomenis naudoti tik taip, kaip nurodyta duomenų teikimo sutartyje arba prašyme. Registro duomenų gavėjas negali keisti iš registro gautų duomenų ir juos naudodamas privalo nurodyti duomenų šaltinį. Registro duomenys registro duomenų gavėjams teikiami tik tokios apimties, kokia būtina teisėtam tikslui, dėl kurio duomenys teikiami, pasiekti.</w:t>
                  </w:r>
                </w:p>
              </w:sdtContent>
            </w:sdt>
            <w:sdt>
              <w:sdtPr>
                <w:alias w:val="56 p."/>
                <w:tag w:val="part_bb16af38a17c483abb80440e054f1f7c"/>
                <w:lock w:val="sdtLocked"/>
                <w:richText/>
              </w:sdtPr>
              <w:sdtContent>
                <w:p>
                  <w:pPr>
                    <w:ind w:firstLine="709"/>
                    <w:jc w:val="both"/>
                    <w:rPr>
                      <w:color w:val="000000"/>
                    </w:rPr>
                  </w:pPr>
                  <w:sdt>
                    <w:sdtPr>
                      <w:alias w:val="Numeris"/>
                      <w:tag w:val="nr_bb16af38a17c483abb80440e054f1f7c"/>
                      <w:lock w:val="sdtLocked"/>
                      <w:richText/>
                    </w:sdtPr>
                    <w:sdtContent>
                      <w:r>
                        <w:rPr>
                          <w:color w:val="000000"/>
                        </w:rPr>
                        <w:t>56</w:t>
                      </w:r>
                    </w:sdtContent>
                  </w:sdt>
                  <w:r>
                    <w:rPr>
                      <w:color w:val="000000"/>
                    </w:rPr>
                    <w:t>. Registro duomenų gavėjai gautus registro duomenis tretiesiems asmenims gali teikti tik duomenų teikimo sutarčių, pasirašytų su vadovaujančiąja registro tvarkymo įstaiga, nustatyta tvarka, jeigu yra rašytinis duomenų subjekto sutikimas (prašymas), išskyrus įstatymų nustatytus atvejus, kai duomenų subjekto sutikimo (prašymo) nereikia. Ši nuostata netaikoma, kai fiziniai ir juridiniai asmenys naudoja iš registro gautus registro duomenis apie save.</w:t>
                  </w:r>
                </w:p>
              </w:sdtContent>
            </w:sdt>
            <w:sdt>
              <w:sdtPr>
                <w:alias w:val="57 p."/>
                <w:tag w:val="part_0987d05686884dbfba1bb94d31d1f52d"/>
                <w:lock w:val="sdtLocked"/>
                <w:richText/>
              </w:sdtPr>
              <w:sdtContent>
                <w:p>
                  <w:pPr>
                    <w:ind w:firstLine="709"/>
                    <w:jc w:val="both"/>
                    <w:rPr>
                      <w:color w:val="000000"/>
                    </w:rPr>
                  </w:pPr>
                  <w:sdt>
                    <w:sdtPr>
                      <w:alias w:val="Numeris"/>
                      <w:tag w:val="nr_0987d05686884dbfba1bb94d31d1f52d"/>
                      <w:lock w:val="sdtLocked"/>
                      <w:richText/>
                    </w:sdtPr>
                    <w:sdtContent>
                      <w:r>
                        <w:rPr>
                          <w:color w:val="000000"/>
                        </w:rPr>
                        <w:t>57</w:t>
                      </w:r>
                    </w:sdtContent>
                  </w:sdt>
                  <w:r>
                    <w:rPr>
                      <w:color w:val="000000"/>
                    </w:rPr>
                    <w:t>. Registro duomenys teikiami neatlygintinai:</w:t>
                  </w:r>
                </w:p>
                <w:sdt>
                  <w:sdtPr>
                    <w:alias w:val="57.1 pp."/>
                    <w:tag w:val="part_945c7475a210438bb8ac2af38fb38afe"/>
                    <w:lock w:val="sdtLocked"/>
                    <w:richText/>
                  </w:sdtPr>
                  <w:sdtContent>
                    <w:p>
                      <w:pPr>
                        <w:ind w:firstLine="709"/>
                        <w:jc w:val="both"/>
                        <w:rPr>
                          <w:color w:val="000000"/>
                        </w:rPr>
                      </w:pPr>
                      <w:sdt>
                        <w:sdtPr>
                          <w:alias w:val="Numeris"/>
                          <w:tag w:val="nr_945c7475a210438bb8ac2af38fb38afe"/>
                          <w:lock w:val="sdtLocked"/>
                          <w:richText/>
                        </w:sdtPr>
                        <w:sdtContent>
                          <w:r>
                            <w:rPr>
                              <w:color w:val="000000"/>
                            </w:rPr>
                            <w:t>57.1</w:t>
                          </w:r>
                        </w:sdtContent>
                      </w:sdt>
                      <w:r>
                        <w:rPr>
                          <w:color w:val="000000"/>
                        </w:rPr>
                        <w:t>. fiziniams asmenims – registre tvarkomi duomenys apie šiuos asmenis elektroniniu būdu ir (ar) raštu, registro tvarkymo įstaigų išduodamomis pažymomis;</w:t>
                      </w:r>
                    </w:p>
                  </w:sdtContent>
                </w:sdt>
                <w:sdt>
                  <w:sdtPr>
                    <w:alias w:val="57.2 pp."/>
                    <w:tag w:val="part_02fedee3d6524367b40480d9c4d75c0d"/>
                    <w:lock w:val="sdtLocked"/>
                    <w:richText/>
                  </w:sdtPr>
                  <w:sdtContent>
                    <w:p>
                      <w:pPr>
                        <w:ind w:firstLine="709"/>
                        <w:jc w:val="both"/>
                        <w:rPr>
                          <w:color w:val="000000"/>
                        </w:rPr>
                      </w:pPr>
                      <w:sdt>
                        <w:sdtPr>
                          <w:alias w:val="Numeris"/>
                          <w:tag w:val="nr_02fedee3d6524367b40480d9c4d75c0d"/>
                          <w:lock w:val="sdtLocked"/>
                          <w:richText/>
                        </w:sdtPr>
                        <w:sdtContent>
                          <w:r>
                            <w:rPr>
                              <w:color w:val="000000"/>
                            </w:rPr>
                            <w:t>57.2</w:t>
                          </w:r>
                        </w:sdtContent>
                      </w:sdt>
                      <w:r>
                        <w:rPr>
                          <w:color w:val="000000"/>
                        </w:rPr>
                        <w:t>. susijusiems registrams ir teisės aktų nustatyta tvarka įsteigtoms susijusioms valstybės informacinėms sistemoms – pagal duomenų teikimo sutartis;</w:t>
                      </w:r>
                    </w:p>
                  </w:sdtContent>
                </w:sdt>
                <w:sdt>
                  <w:sdtPr>
                    <w:alias w:val="57.3 pp."/>
                    <w:tag w:val="part_bbbc30b08f9e4982990867ed10542991"/>
                    <w:lock w:val="sdtLocked"/>
                    <w:richText/>
                  </w:sdtPr>
                  <w:sdtContent>
                    <w:p>
                      <w:pPr>
                        <w:ind w:firstLine="709"/>
                        <w:jc w:val="both"/>
                        <w:rPr>
                          <w:color w:val="000000"/>
                        </w:rPr>
                      </w:pPr>
                      <w:sdt>
                        <w:sdtPr>
                          <w:alias w:val="Numeris"/>
                          <w:tag w:val="nr_bbbc30b08f9e4982990867ed10542991"/>
                          <w:lock w:val="sdtLocked"/>
                          <w:richText/>
                        </w:sdtPr>
                        <w:sdtContent>
                          <w:r>
                            <w:rPr>
                              <w:color w:val="000000"/>
                            </w:rPr>
                            <w:t>57.3</w:t>
                          </w:r>
                        </w:sdtContent>
                      </w:sdt>
                      <w:r>
                        <w:rPr>
                          <w:color w:val="000000"/>
                        </w:rPr>
                        <w:t xml:space="preserve">. mokesčių administravimo ir teisėtvarkos institucijoms </w:t>
                      </w:r>
                      <w:r>
                        <w:t>bei teismams</w:t>
                      </w:r>
                      <w:r>
                        <w:rPr>
                          <w:color w:val="000000"/>
                        </w:rPr>
                        <w:t xml:space="preserve"> – jų tiesioginėms funkcijoms atlikti;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57.4 pp."/>
                    <w:tag w:val="part_4c97f5c5a17c473b8dac0911a60d4cf2"/>
                    <w:lock w:val="sdtLocked"/>
                    <w:richText/>
                  </w:sdtPr>
                  <w:sdtContent>
                    <w:p>
                      <w:pPr>
                        <w:ind w:firstLine="709"/>
                        <w:jc w:val="both"/>
                        <w:rPr>
                          <w:color w:val="000000"/>
                        </w:rPr>
                      </w:pPr>
                      <w:sdt>
                        <w:sdtPr>
                          <w:alias w:val="Numeris"/>
                          <w:tag w:val="nr_4c97f5c5a17c473b8dac0911a60d4cf2"/>
                          <w:lock w:val="sdtLocked"/>
                          <w:richText/>
                        </w:sdtPr>
                        <w:sdtContent>
                          <w:r>
                            <w:rPr>
                              <w:color w:val="000000"/>
                            </w:rPr>
                            <w:t>57.4</w:t>
                          </w:r>
                        </w:sdtContent>
                      </w:sdt>
                      <w:r>
                        <w:rPr>
                          <w:color w:val="000000"/>
                        </w:rPr>
                        <w:t>. draudėjams – registre apie juos tvarkomi duomenys elektroniniu būdu ir (ar) raštu, registro tvarkymo įstaigų išduodamomis pažymomis;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57.5 pp."/>
                    <w:tag w:val="part_c31510d40066469b90b2e41b9b631967"/>
                    <w:lock w:val="sdtLocked"/>
                    <w:richText/>
                  </w:sdtPr>
                  <w:sdtContent>
                    <w:p>
                      <w:pPr>
                        <w:ind w:firstLine="709"/>
                        <w:jc w:val="both"/>
                        <w:rPr>
                          <w:color w:val="000000"/>
                        </w:rPr>
                      </w:pPr>
                      <w:sdt>
                        <w:sdtPr>
                          <w:alias w:val="Numeris"/>
                          <w:tag w:val="nr_c31510d40066469b90b2e41b9b631967"/>
                          <w:lock w:val="sdtLocked"/>
                          <w:richText/>
                        </w:sdtPr>
                        <w:sdtContent>
                          <w:r>
                            <w:t>57.5</w:t>
                          </w:r>
                        </w:sdtContent>
                      </w:sdt>
                      <w:r>
                        <w:t xml:space="preserve">. visiems asmenims – vieši duomenys Fondo valdybos interneto portaluose ar skelbiant Fondo valdybos interneto svetainėje;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E2B0702AD34">
                        <w:r w:rsidRPr="00532B9F">
                          <w:rPr>
                            <w:rFonts w:ascii="Times New Roman" w:eastAsia="MS Mincho" w:hAnsi="Times New Roman"/>
                            <w:sz w:val="20"/>
                            <w:i/>
                            <w:iCs/>
                            <w:color w:val="0000FF" w:themeColor="hyperlink"/>
                            <w:u w:val="single"/>
                          </w:rPr>
                          <w:t>1034</w:t>
                        </w:r>
                      </w:fldSimple>
                      <w:r>
                        <w:rPr>
                          <w:rFonts w:ascii="Times New Roman" w:eastAsia="MS Mincho" w:hAnsi="Times New Roman"/>
                          <w:sz w:val="20"/>
                          <w:i/>
                          <w:iCs/>
                        </w:rPr>
                        <w:t>,
2011-08-31,
Žin., 2011, Nr.
110-5196 (2011-09-06), i. k. 1111100NUTA00001034            </w:t>
                      </w:r>
                    </w:p>
                    <w:p/>
                  </w:sdtContent>
                </w:sdt>
                <w:sdt>
                  <w:sdtPr>
                    <w:alias w:val="57.6 pp."/>
                    <w:tag w:val="part_8f6d088a33934900bc7a5096c544ab85"/>
                    <w:lock w:val="sdtLocked"/>
                    <w:richText/>
                  </w:sdtPr>
                  <w:sdtContent>
                    <w:p>
                      <w:pPr>
                        <w:ind w:firstLine="709"/>
                        <w:jc w:val="both"/>
                        <w:rPr>
                          <w:color w:val="000000"/>
                        </w:rPr>
                      </w:pPr>
                      <w:sdt>
                        <w:sdtPr>
                          <w:alias w:val="Numeris"/>
                          <w:tag w:val="nr_8f6d088a33934900bc7a5096c544ab85"/>
                          <w:lock w:val="sdtLocked"/>
                          <w:richText/>
                        </w:sdtPr>
                        <w:sdtContent>
                          <w:r>
                            <w:rPr>
                              <w:color w:val="000000"/>
                            </w:rPr>
                            <w:t>57.6</w:t>
                          </w:r>
                        </w:sdtContent>
                      </w:sdt>
                      <w:r>
                        <w:rPr>
                          <w:color w:val="000000"/>
                        </w:rPr>
                        <w:t>. kitiems asmenims – jeigu teisės aktai nustato šių asmenų teisę neatlygintinai gauti registro duomenis.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58 p."/>
                <w:tag w:val="part_00f51df5970d463f84b83600b55d855f"/>
                <w:lock w:val="sdtLocked"/>
                <w:richText/>
              </w:sdtPr>
              <w:sdtContent>
                <w:p>
                  <w:pPr>
                    <w:ind w:firstLine="709"/>
                    <w:jc w:val="both"/>
                    <w:rPr>
                      <w:color w:val="000000"/>
                    </w:rPr>
                  </w:pPr>
                  <w:sdt>
                    <w:sdtPr>
                      <w:alias w:val="Numeris"/>
                      <w:tag w:val="nr_00f51df5970d463f84b83600b55d855f"/>
                      <w:lock w:val="sdtLocked"/>
                      <w:richText/>
                    </w:sdtPr>
                    <w:sdtContent>
                      <w:r>
                        <w:rPr>
                          <w:color w:val="000000"/>
                        </w:rPr>
                        <w:t>58</w:t>
                      </w:r>
                    </w:sdtContent>
                  </w:sdt>
                  <w:r>
                    <w:rPr>
                      <w:color w:val="000000"/>
                    </w:rPr>
                    <w:t>. Registro duomenys, išskyrus skelbiamus Fondo valdybos interneto svetainėje, teikiami už atlyginimą asmenims, nenurodytiems šių Nuostatų 57 punkte ir teisės aktų nustatyta tvarka turintiems teisę gauti registro duomenis.</w:t>
                  </w:r>
                </w:p>
              </w:sdtContent>
            </w:sdt>
            <w:sdt>
              <w:sdtPr>
                <w:alias w:val="59 p."/>
                <w:tag w:val="part_8c6c13dcc5b54c6d852290222bf9c085"/>
                <w:lock w:val="sdtLocked"/>
                <w:richText/>
              </w:sdtPr>
              <w:sdtContent>
                <w:p>
                  <w:pPr>
                    <w:ind w:firstLine="709"/>
                    <w:jc w:val="both"/>
                    <w:rPr>
                      <w:color w:val="000000"/>
                    </w:rPr>
                  </w:pPr>
                  <w:sdt>
                    <w:sdtPr>
                      <w:alias w:val="Numeris"/>
                      <w:tag w:val="nr_8c6c13dcc5b54c6d852290222bf9c085"/>
                      <w:lock w:val="sdtLocked"/>
                      <w:richText/>
                    </w:sdtPr>
                    <w:sdtContent>
                      <w:r>
                        <w:rPr>
                          <w:color w:val="000000"/>
                        </w:rPr>
                        <w:t>59</w:t>
                      </w:r>
                    </w:sdtContent>
                  </w:sdt>
                  <w:r>
                    <w:rPr>
                      <w:color w:val="000000"/>
                    </w:rPr>
                    <w:t xml:space="preserve">. Atlyginimo už registro duomenų teikimą kiekvienu jų teikimo būdu dydžiai nustatomi vadovaujantis Atlyginimo už valstybės registrų ir kadastrų duomenų teikimą dydžių nustatymo tvarkos aprašu, patvirtintu Lietuvos Respublikos Vyriausybės 2005 m. birželio 30 d. nutarimu Nr. 739 (Žin., 2005, Nr. </w:t>
                  </w:r>
                  <w:hyperlink r:id="rId41" w:tgtFrame="_blank" w:history="1">
                    <w:r>
                      <w:rPr>
                        <w:color w:val="0000FF"/>
                        <w:u w:val="single"/>
                      </w:rPr>
                      <w:t>82-3024</w:t>
                    </w:r>
                  </w:hyperlink>
                  <w:r>
                    <w:rPr>
                      <w:color w:val="000000"/>
                    </w:rPr>
                    <w:t>). Atlygintino duomenų teikimo sąlygos, skaičiavimo dokumentai ir duomenys skelbiami vadovaujančiosios registro tvarkymo įstaigos interneto svetainės skyriaus „Paslaugos“ srityje „Informacijos rinkmenos“.</w:t>
                  </w:r>
                </w:p>
              </w:sdtContent>
            </w:sdt>
            <w:sdt>
              <w:sdtPr>
                <w:alias w:val="60 p."/>
                <w:tag w:val="part_eb149834194047a2822ddaf1203ff82c"/>
                <w:lock w:val="sdtLocked"/>
                <w:richText/>
              </w:sdtPr>
              <w:sdtContent>
                <w:p>
                  <w:pPr>
                    <w:ind w:firstLine="709"/>
                    <w:jc w:val="both"/>
                    <w:rPr>
                      <w:color w:val="000000"/>
                    </w:rPr>
                  </w:pPr>
                  <w:sdt>
                    <w:sdtPr>
                      <w:alias w:val="Numeris"/>
                      <w:tag w:val="nr_eb149834194047a2822ddaf1203ff82c"/>
                      <w:lock w:val="sdtLocked"/>
                      <w:richText/>
                    </w:sdtPr>
                    <w:sdtContent>
                      <w:r>
                        <w:rPr>
                          <w:color w:val="000000"/>
                        </w:rPr>
                        <w:t>60</w:t>
                      </w:r>
                    </w:sdtContent>
                  </w:sdt>
                  <w:r>
                    <w:rPr>
                      <w:color w:val="000000"/>
                    </w:rPr>
                    <w:t>. Centrinėje registro tvarkymo įstaigoje ir teritorinėse registro tvarkymo įstaigose kiekvienam asmeniui prieinamoje vietoje, taip pat vadovaujančiosios registro tvarkymo įstaigos interneto svetainėje pateikiama informacija apie registro objektus ir tikslus, registro tvarkymo įstaigą, registro tvarkymą, asmenų teises susipažinti su registre tvarkomais jų duomenimis, neteisingų, netikslių, neišsamių duomenų ištaisymo tvarką, registro duomenų teikėjus. Vadovaujančioji registro tvarkymo įstaiga visuomenės informavimo tikslais skelbia interneto svetainėje statistinius (apibendrintus ir nuasmenintus) registro objektų duomenis.</w:t>
                  </w:r>
                </w:p>
                <w:p>
                  <w:pPr>
                    <w:jc w:val="center"/>
                    <w:rPr>
                      <w:color w:val="000000"/>
                    </w:rPr>
                  </w:pPr>
                </w:p>
              </w:sdtContent>
            </w:sdt>
          </w:sdtContent>
        </w:sdt>
        <w:sdt>
          <w:sdtPr>
            <w:alias w:val="skyrius"/>
            <w:tag w:val="part_e899f07a3a414c23b446a62956153102"/>
            <w:lock w:val="sdtLocked"/>
            <w:richText/>
          </w:sdtPr>
          <w:sdtContent>
            <w:p>
              <w:pPr>
                <w:keepNext/>
                <w:jc w:val="center"/>
                <w:rPr>
                  <w:b/>
                  <w:caps/>
                  <w:color w:val="000000"/>
                </w:rPr>
              </w:pPr>
              <w:sdt>
                <w:sdtPr>
                  <w:alias w:val="Numeris"/>
                  <w:tag w:val="nr_e899f07a3a414c23b446a62956153102"/>
                  <w:lock w:val="sdtLocked"/>
                  <w:richText/>
                </w:sdtPr>
                <w:sdtContent>
                  <w:r>
                    <w:rPr>
                      <w:b/>
                      <w:caps/>
                      <w:color w:val="000000"/>
                    </w:rPr>
                    <w:t>VII</w:t>
                  </w:r>
                </w:sdtContent>
              </w:sdt>
              <w:r>
                <w:rPr>
                  <w:b/>
                  <w:caps/>
                  <w:color w:val="000000"/>
                </w:rPr>
                <w:t xml:space="preserve">. </w:t>
              </w:r>
              <w:sdt>
                <w:sdtPr>
                  <w:alias w:val="Pavadinimas"/>
                  <w:tag w:val="title_e899f07a3a414c23b446a62956153102"/>
                  <w:lock w:val="sdtLocked"/>
                  <w:richText/>
                </w:sdtPr>
                <w:sdtContent>
                  <w:r>
                    <w:rPr>
                      <w:b/>
                      <w:caps/>
                      <w:color w:val="000000"/>
                    </w:rPr>
                    <w:t>REGISTRO DUOMENŲ PERDAVIMAS Į UŽSIENIO VALSTYBES</w:t>
                  </w:r>
                </w:sdtContent>
              </w:sdt>
            </w:p>
            <w:p>
              <w:pPr>
                <w:jc w:val="center"/>
                <w:rPr>
                  <w:color w:val="000000"/>
                </w:rPr>
              </w:pPr>
            </w:p>
            <w:sdt>
              <w:sdtPr>
                <w:alias w:val="61 p."/>
                <w:tag w:val="part_aa758e4a46a94ca3a99ed13a590417c1"/>
                <w:lock w:val="sdtLocked"/>
                <w:richText/>
              </w:sdtPr>
              <w:sdtContent>
                <w:p>
                  <w:pPr>
                    <w:ind w:firstLine="709"/>
                    <w:jc w:val="both"/>
                    <w:rPr>
                      <w:color w:val="000000"/>
                    </w:rPr>
                  </w:pPr>
                  <w:sdt>
                    <w:sdtPr>
                      <w:alias w:val="Numeris"/>
                      <w:tag w:val="nr_aa758e4a46a94ca3a99ed13a590417c1"/>
                      <w:lock w:val="sdtLocked"/>
                      <w:richText/>
                    </w:sdtPr>
                    <w:sdtContent>
                      <w:r>
                        <w:rPr>
                          <w:color w:val="000000"/>
                        </w:rPr>
                        <w:t>61</w:t>
                      </w:r>
                    </w:sdtContent>
                  </w:sdt>
                  <w:r>
                    <w:rPr>
                      <w:color w:val="000000"/>
                    </w:rPr>
                    <w:t>. Europos Sąjungos valstybių narių juridiniams ir fiziniams asmenims registro duomenys teikiami ta pačia tvarka kaip Lietuvos Respublikos juridiniams ir fiziniams asmenims.</w:t>
                  </w:r>
                </w:p>
              </w:sdtContent>
            </w:sdt>
            <w:sdt>
              <w:sdtPr>
                <w:alias w:val="62 p."/>
                <w:tag w:val="part_5bd6513025c04c17a6f09adf8b4be9b6"/>
                <w:lock w:val="sdtLocked"/>
                <w:richText/>
              </w:sdtPr>
              <w:sdtContent>
                <w:p>
                  <w:pPr>
                    <w:ind w:firstLine="709"/>
                    <w:jc w:val="both"/>
                    <w:rPr>
                      <w:color w:val="000000"/>
                    </w:rPr>
                  </w:pPr>
                  <w:sdt>
                    <w:sdtPr>
                      <w:alias w:val="Numeris"/>
                      <w:tag w:val="nr_5bd6513025c04c17a6f09adf8b4be9b6"/>
                      <w:lock w:val="sdtLocked"/>
                      <w:richText/>
                    </w:sdtPr>
                    <w:sdtContent>
                      <w:r>
                        <w:rPr>
                          <w:color w:val="000000"/>
                        </w:rPr>
                        <w:t>62</w:t>
                      </w:r>
                    </w:sdtContent>
                  </w:sdt>
                  <w:r>
                    <w:rPr>
                      <w:color w:val="000000"/>
                    </w:rPr>
                    <w:t>. Registro duomenys trečiųjų valstybių juridiniams ir fiziniams asmenims teikiami vadovaujantis Lietuvos Respublikos įstatymais, kitais teisės aktais ir tarptautinėmis sutartimis.</w:t>
                  </w:r>
                </w:p>
                <w:p>
                  <w:pPr>
                    <w:jc w:val="center"/>
                    <w:rPr>
                      <w:color w:val="000000"/>
                    </w:rPr>
                  </w:pPr>
                </w:p>
              </w:sdtContent>
            </w:sdt>
          </w:sdtContent>
        </w:sdt>
        <w:sdt>
          <w:sdtPr>
            <w:alias w:val="skyrius"/>
            <w:tag w:val="part_753b3f0c50b14df88521d2b001b5add6"/>
            <w:lock w:val="sdtLocked"/>
            <w:richText/>
          </w:sdtPr>
          <w:sdtContent>
            <w:p>
              <w:pPr>
                <w:keepNext/>
                <w:jc w:val="center"/>
                <w:rPr>
                  <w:b/>
                  <w:caps/>
                  <w:color w:val="000000"/>
                </w:rPr>
              </w:pPr>
              <w:sdt>
                <w:sdtPr>
                  <w:alias w:val="Numeris"/>
                  <w:tag w:val="nr_753b3f0c50b14df88521d2b001b5add6"/>
                  <w:lock w:val="sdtLocked"/>
                  <w:richText/>
                </w:sdtPr>
                <w:sdtContent>
                  <w:r>
                    <w:rPr>
                      <w:b/>
                      <w:caps/>
                      <w:color w:val="000000"/>
                    </w:rPr>
                    <w:t>VIII</w:t>
                  </w:r>
                </w:sdtContent>
              </w:sdt>
              <w:r>
                <w:rPr>
                  <w:b/>
                  <w:caps/>
                  <w:color w:val="000000"/>
                </w:rPr>
                <w:t xml:space="preserve">. </w:t>
              </w:r>
              <w:sdt>
                <w:sdtPr>
                  <w:alias w:val="Pavadinimas"/>
                  <w:tag w:val="title_753b3f0c50b14df88521d2b001b5add6"/>
                  <w:lock w:val="sdtLocked"/>
                  <w:richText/>
                </w:sdtPr>
                <w:sdtContent>
                  <w:r>
                    <w:rPr>
                      <w:b/>
                      <w:caps/>
                      <w:color w:val="000000"/>
                    </w:rPr>
                    <w:t>REGISTRO DUOMENŲ SAUGA</w:t>
                  </w:r>
                </w:sdtContent>
              </w:sdt>
            </w:p>
            <w:p>
              <w:pPr>
                <w:jc w:val="center"/>
                <w:rPr>
                  <w:color w:val="000000"/>
                </w:rPr>
              </w:pPr>
            </w:p>
            <w:sdt>
              <w:sdtPr>
                <w:alias w:val="63 p."/>
                <w:tag w:val="part_10077617a12b41469fd1adf1b226cdbf"/>
                <w:lock w:val="sdtLocked"/>
                <w:richText/>
              </w:sdtPr>
              <w:sdtContent>
                <w:p>
                  <w:pPr>
                    <w:ind w:firstLine="709"/>
                    <w:jc w:val="both"/>
                    <w:rPr>
                      <w:color w:val="000000"/>
                    </w:rPr>
                  </w:pPr>
                  <w:sdt>
                    <w:sdtPr>
                      <w:alias w:val="Numeris"/>
                      <w:tag w:val="nr_10077617a12b41469fd1adf1b226cdbf"/>
                      <w:lock w:val="sdtLocked"/>
                      <w:richText/>
                    </w:sdtPr>
                    <w:sdtContent>
                      <w:r>
                        <w:rPr>
                          <w:color w:val="000000"/>
                        </w:rPr>
                        <w:t>63</w:t>
                      </w:r>
                    </w:sdtContent>
                  </w:sdt>
                  <w:r>
                    <w:rPr>
                      <w:color w:val="000000"/>
                    </w:rPr>
                    <w:t>. Už registro duomenų, dokumentų ir informacijos saugą atsako vadovaujančioji registro tvarkymo įstaiga ir registro tvarkymo įstaigos.</w:t>
                  </w:r>
                </w:p>
              </w:sdtContent>
            </w:sdt>
            <w:sdt>
              <w:sdtPr>
                <w:alias w:val="64 p."/>
                <w:tag w:val="part_fd561169211a44b2b5c2ae2005964d1c"/>
                <w:lock w:val="sdtLocked"/>
                <w:richText/>
              </w:sdtPr>
              <w:sdtContent>
                <w:p>
                  <w:pPr>
                    <w:ind w:firstLine="709"/>
                    <w:jc w:val="both"/>
                    <w:rPr>
                      <w:color w:val="000000"/>
                    </w:rPr>
                  </w:pPr>
                  <w:sdt>
                    <w:sdtPr>
                      <w:alias w:val="Numeris"/>
                      <w:tag w:val="nr_fd561169211a44b2b5c2ae2005964d1c"/>
                      <w:lock w:val="sdtLocked"/>
                      <w:richText/>
                    </w:sdtPr>
                    <w:sdtContent>
                      <w:r>
                        <w:rPr>
                          <w:color w:val="000000"/>
                        </w:rPr>
                        <w:t>64</w:t>
                      </w:r>
                    </w:sdtContent>
                  </w:sdt>
                  <w:r>
                    <w:rPr>
                      <w:color w:val="000000"/>
                    </w:rPr>
                    <w:t>. Registro duomenų saugą reglamentuoja vadovaujančiosios registro tvarkymo įstaigos patvirtinti registro duomenų saugos nuostatai.</w:t>
                  </w:r>
                </w:p>
              </w:sdtContent>
            </w:sdt>
            <w:sdt>
              <w:sdtPr>
                <w:alias w:val="65 p."/>
                <w:tag w:val="part_cb3500ca09e24b97bb421954dea7208f"/>
                <w:lock w:val="sdtLocked"/>
                <w:richText/>
              </w:sdtPr>
              <w:sdtContent>
                <w:p>
                  <w:pPr>
                    <w:ind w:firstLine="709"/>
                    <w:jc w:val="both"/>
                    <w:rPr>
                      <w:color w:val="000000"/>
                    </w:rPr>
                  </w:pPr>
                  <w:sdt>
                    <w:sdtPr>
                      <w:alias w:val="Numeris"/>
                      <w:tag w:val="nr_cb3500ca09e24b97bb421954dea7208f"/>
                      <w:lock w:val="sdtLocked"/>
                      <w:richText/>
                    </w:sdtPr>
                    <w:sdtContent>
                      <w:r>
                        <w:rPr>
                          <w:color w:val="000000"/>
                        </w:rPr>
                        <w:t>65</w:t>
                      </w:r>
                    </w:sdtContent>
                  </w:sdt>
                  <w:r>
                    <w:rPr>
                      <w:color w:val="000000"/>
                    </w:rPr>
                    <w:t>. Asmenys, dalyvaujantys tvarkant registro duomenis, privalo juos saugoti laikydamiesi Lietuvos Respublikos asmens duomenų teisinės apsaugos įstatymo, kitų teisės aktų, vadovaujančiosios registro tvarkymo įstaigos patvirtintų reikalavimų, reglamentuojančių saugų duomenų tvarkymą ir teikimą.</w:t>
                  </w:r>
                </w:p>
              </w:sdtContent>
            </w:sdt>
            <w:sdt>
              <w:sdtPr>
                <w:alias w:val="66 p."/>
                <w:tag w:val="part_477aa38c151a4847bfcced7caf1d719e"/>
                <w:lock w:val="sdtLocked"/>
                <w:richText/>
              </w:sdtPr>
              <w:sdtContent>
                <w:p>
                  <w:pPr>
                    <w:ind w:firstLine="709"/>
                    <w:jc w:val="both"/>
                    <w:rPr>
                      <w:color w:val="000000"/>
                    </w:rPr>
                  </w:pPr>
                  <w:sdt>
                    <w:sdtPr>
                      <w:alias w:val="Numeris"/>
                      <w:tag w:val="nr_477aa38c151a4847bfcced7caf1d719e"/>
                      <w:lock w:val="sdtLocked"/>
                      <w:richText/>
                    </w:sdtPr>
                    <w:sdtContent>
                      <w:r>
                        <w:rPr>
                          <w:color w:val="000000"/>
                        </w:rPr>
                        <w:t>66</w:t>
                      </w:r>
                    </w:sdtContent>
                  </w:sdt>
                  <w:r>
                    <w:rPr>
                      <w:color w:val="000000"/>
                    </w:rPr>
                    <w:t>. Registro duomenų saugos priemonės nustatomos atsižvelgiant į tvarkomų duomenų pobūdį. Registro duomenys apsaugomi nuo atsitiktinio ar neteisėto sunaikinimo, atskleidimo, pakeitimo ir kitokio neteisėto tvarkymo.</w:t>
                  </w:r>
                </w:p>
              </w:sdtContent>
            </w:sdt>
            <w:sdt>
              <w:sdtPr>
                <w:alias w:val="67 p."/>
                <w:tag w:val="part_5e7bb8fab15d4868abce237f4599d740"/>
                <w:lock w:val="sdtLocked"/>
                <w:richText/>
              </w:sdtPr>
              <w:sdtContent>
                <w:p>
                  <w:pPr>
                    <w:ind w:firstLine="709"/>
                    <w:jc w:val="both"/>
                    <w:rPr>
                      <w:color w:val="000000"/>
                    </w:rPr>
                  </w:pPr>
                  <w:sdt>
                    <w:sdtPr>
                      <w:alias w:val="Numeris"/>
                      <w:tag w:val="nr_5e7bb8fab15d4868abce237f4599d740"/>
                      <w:lock w:val="sdtLocked"/>
                      <w:richText/>
                    </w:sdtPr>
                    <w:sdtContent>
                      <w:r>
                        <w:rPr>
                          <w:color w:val="000000"/>
                        </w:rPr>
                        <w:t>67</w:t>
                      </w:r>
                    </w:sdtContent>
                  </w:sdt>
                  <w:r>
                    <w:rPr>
                      <w:color w:val="000000"/>
                    </w:rPr>
                    <w:t xml:space="preserve">. Registro duomenų saugos administracinės, organizacinės, techninės, programinės ir kitokios priemonės nustatomos vadovaujantis Bendraisiais duomenų saugos reikalavimais, patvirtintais Lietuvos Respublikos Vyriausybės 1997 m. rugsėjo 4 d. nutarimu Nr. 952 (Žin., 1997, Nr. </w:t>
                  </w:r>
                  <w:hyperlink r:id="rId42" w:tgtFrame="_blank" w:history="1">
                    <w:r>
                      <w:rPr>
                        <w:color w:val="0000FF"/>
                        <w:u w:val="single"/>
                      </w:rPr>
                      <w:t>83-2075</w:t>
                    </w:r>
                  </w:hyperlink>
                  <w:r>
                    <w:rPr>
                      <w:color w:val="000000"/>
                    </w:rPr>
                    <w:t>; 2003, Nr. 2-45), ir kitais teisės aktais, reglamentuojančiais duomenų saugą.</w:t>
                  </w:r>
                </w:p>
                <w:p>
                  <w:pPr>
                    <w:jc w:val="center"/>
                    <w:rPr>
                      <w:color w:val="000000"/>
                    </w:rPr>
                  </w:pPr>
                </w:p>
              </w:sdtContent>
            </w:sdt>
          </w:sdtContent>
        </w:sdt>
        <w:sdt>
          <w:sdtPr>
            <w:alias w:val="skyrius"/>
            <w:tag w:val="part_099bec4c41b443a7a977909a4286c653"/>
            <w:lock w:val="sdtLocked"/>
            <w:richText/>
          </w:sdtPr>
          <w:sdtContent>
            <w:p>
              <w:pPr>
                <w:keepNext/>
                <w:jc w:val="center"/>
                <w:rPr>
                  <w:b/>
                  <w:caps/>
                  <w:color w:val="000000"/>
                </w:rPr>
              </w:pPr>
              <w:sdt>
                <w:sdtPr>
                  <w:alias w:val="Numeris"/>
                  <w:tag w:val="nr_099bec4c41b443a7a977909a4286c653"/>
                  <w:lock w:val="sdtLocked"/>
                  <w:richText/>
                </w:sdtPr>
                <w:sdtContent>
                  <w:r>
                    <w:rPr>
                      <w:b/>
                      <w:caps/>
                      <w:color w:val="000000"/>
                    </w:rPr>
                    <w:t>IX</w:t>
                  </w:r>
                </w:sdtContent>
              </w:sdt>
              <w:r>
                <w:rPr>
                  <w:b/>
                  <w:caps/>
                  <w:color w:val="000000"/>
                </w:rPr>
                <w:t xml:space="preserve">. </w:t>
              </w:r>
              <w:sdt>
                <w:sdtPr>
                  <w:alias w:val="Pavadinimas"/>
                  <w:tag w:val="title_099bec4c41b443a7a977909a4286c653"/>
                  <w:lock w:val="sdtLocked"/>
                  <w:richText/>
                </w:sdtPr>
                <w:sdtContent>
                  <w:r>
                    <w:rPr>
                      <w:b/>
                      <w:caps/>
                      <w:color w:val="000000"/>
                    </w:rPr>
                    <w:t>REGISTRO FINANSAVIMAS</w:t>
                  </w:r>
                </w:sdtContent>
              </w:sdt>
            </w:p>
            <w:p>
              <w:pPr>
                <w:jc w:val="center"/>
                <w:rPr>
                  <w:color w:val="000000"/>
                </w:rPr>
              </w:pPr>
            </w:p>
            <w:sdt>
              <w:sdtPr>
                <w:alias w:val="68 p."/>
                <w:tag w:val="part_c878146068554e1bb9f97bae1319a910"/>
                <w:lock w:val="sdtLocked"/>
                <w:richText/>
              </w:sdtPr>
              <w:sdtContent>
                <w:p>
                  <w:pPr>
                    <w:ind w:firstLine="709"/>
                    <w:jc w:val="both"/>
                    <w:rPr>
                      <w:color w:val="000000"/>
                    </w:rPr>
                  </w:pPr>
                  <w:sdt>
                    <w:sdtPr>
                      <w:alias w:val="Numeris"/>
                      <w:tag w:val="nr_c878146068554e1bb9f97bae1319a910"/>
                      <w:lock w:val="sdtLocked"/>
                      <w:richText/>
                    </w:sdtPr>
                    <w:sdtContent>
                      <w:r>
                        <w:rPr>
                          <w:color w:val="000000"/>
                        </w:rPr>
                        <w:t>68</w:t>
                      </w:r>
                    </w:sdtContent>
                  </w:sdt>
                  <w:r>
                    <w:rPr>
                      <w:color w:val="000000"/>
                    </w:rPr>
                    <w:t>. Registras steigiamas ir tvarkomas iš:</w:t>
                  </w:r>
                </w:p>
                <w:sdt>
                  <w:sdtPr>
                    <w:alias w:val="68.1 pp."/>
                    <w:tag w:val="part_b54bdb57824145369abb3d335b881310"/>
                    <w:lock w:val="sdtLocked"/>
                    <w:richText/>
                  </w:sdtPr>
                  <w:sdtContent>
                    <w:p>
                      <w:pPr>
                        <w:ind w:firstLine="709"/>
                        <w:jc w:val="both"/>
                        <w:rPr>
                          <w:color w:val="000000"/>
                        </w:rPr>
                      </w:pPr>
                      <w:sdt>
                        <w:sdtPr>
                          <w:alias w:val="Numeris"/>
                          <w:tag w:val="nr_b54bdb57824145369abb3d335b881310"/>
                          <w:lock w:val="sdtLocked"/>
                          <w:richText/>
                        </w:sdtPr>
                        <w:sdtContent>
                          <w:r>
                            <w:rPr>
                              <w:color w:val="000000"/>
                            </w:rPr>
                            <w:t>68.1</w:t>
                          </w:r>
                        </w:sdtContent>
                      </w:sdt>
                      <w:r>
                        <w:rPr>
                          <w:color w:val="000000"/>
                        </w:rPr>
                        <w:t>. Fondo lėšų;</w:t>
                      </w:r>
                    </w:p>
                  </w:sdtContent>
                </w:sdt>
                <w:sdt>
                  <w:sdtPr>
                    <w:alias w:val="68.2 pp."/>
                    <w:tag w:val="part_240044a4411447d8918ef3c029fef9de"/>
                    <w:lock w:val="sdtLocked"/>
                    <w:richText/>
                  </w:sdtPr>
                  <w:sdtContent>
                    <w:p>
                      <w:pPr>
                        <w:ind w:firstLine="709"/>
                        <w:jc w:val="both"/>
                        <w:rPr>
                          <w:color w:val="000000"/>
                        </w:rPr>
                      </w:pPr>
                      <w:sdt>
                        <w:sdtPr>
                          <w:alias w:val="Numeris"/>
                          <w:tag w:val="nr_240044a4411447d8918ef3c029fef9de"/>
                          <w:lock w:val="sdtLocked"/>
                          <w:richText/>
                        </w:sdtPr>
                        <w:sdtContent>
                          <w:r>
                            <w:rPr>
                              <w:color w:val="000000"/>
                            </w:rPr>
                            <w:t>68.2</w:t>
                          </w:r>
                        </w:sdtContent>
                      </w:sdt>
                      <w:r>
                        <w:rPr>
                          <w:color w:val="000000"/>
                        </w:rPr>
                        <w:t>. kitų teisės aktuose nustatytų finansavimo šaltinių.</w:t>
                      </w:r>
                    </w:p>
                    <w:p>
                      <w:pPr>
                        <w:jc w:val="center"/>
                        <w:rPr>
                          <w:color w:val="000000"/>
                        </w:rPr>
                      </w:pPr>
                    </w:p>
                  </w:sdtContent>
                </w:sdt>
              </w:sdtContent>
            </w:sdt>
          </w:sdtContent>
        </w:sdt>
        <w:sdt>
          <w:sdtPr>
            <w:alias w:val="skyrius"/>
            <w:tag w:val="part_45f6592a6d354d4dace81a637abc524d"/>
            <w:lock w:val="sdtLocked"/>
            <w:richText/>
          </w:sdtPr>
          <w:sdtContent>
            <w:p>
              <w:pPr>
                <w:keepNext/>
                <w:jc w:val="center"/>
                <w:rPr>
                  <w:b/>
                  <w:caps/>
                  <w:color w:val="000000"/>
                </w:rPr>
              </w:pPr>
              <w:sdt>
                <w:sdtPr>
                  <w:alias w:val="Numeris"/>
                  <w:tag w:val="nr_45f6592a6d354d4dace81a637abc524d"/>
                  <w:lock w:val="sdtLocked"/>
                  <w:richText/>
                </w:sdtPr>
                <w:sdtContent>
                  <w:r>
                    <w:rPr>
                      <w:b/>
                      <w:caps/>
                      <w:color w:val="000000"/>
                    </w:rPr>
                    <w:t>X</w:t>
                  </w:r>
                </w:sdtContent>
              </w:sdt>
              <w:r>
                <w:rPr>
                  <w:b/>
                  <w:caps/>
                  <w:color w:val="000000"/>
                </w:rPr>
                <w:t xml:space="preserve">. </w:t>
              </w:r>
              <w:sdt>
                <w:sdtPr>
                  <w:alias w:val="Pavadinimas"/>
                  <w:tag w:val="title_45f6592a6d354d4dace81a637abc524d"/>
                  <w:lock w:val="sdtLocked"/>
                  <w:richText/>
                </w:sdtPr>
                <w:sdtContent>
                  <w:r>
                    <w:rPr>
                      <w:b/>
                      <w:caps/>
                      <w:color w:val="000000"/>
                    </w:rPr>
                    <w:t>REGISTRO REORGANIZAVIMAS IR LIKVIDAVIMAS</w:t>
                  </w:r>
                </w:sdtContent>
              </w:sdt>
            </w:p>
            <w:p>
              <w:pPr>
                <w:ind w:firstLine="709"/>
                <w:jc w:val="both"/>
                <w:rPr>
                  <w:color w:val="000000"/>
                </w:rPr>
              </w:pPr>
            </w:p>
            <w:sdt>
              <w:sdtPr>
                <w:alias w:val="69 p."/>
                <w:tag w:val="part_56e1490024cb44689c22a50243914a1c"/>
                <w:lock w:val="sdtLocked"/>
                <w:richText/>
              </w:sdtPr>
              <w:sdtContent>
                <w:p>
                  <w:pPr>
                    <w:ind w:firstLine="709"/>
                    <w:jc w:val="both"/>
                    <w:rPr>
                      <w:color w:val="000000"/>
                    </w:rPr>
                  </w:pPr>
                  <w:sdt>
                    <w:sdtPr>
                      <w:alias w:val="Numeris"/>
                      <w:tag w:val="nr_56e1490024cb44689c22a50243914a1c"/>
                      <w:lock w:val="sdtLocked"/>
                      <w:richText/>
                    </w:sdtPr>
                    <w:sdtContent>
                      <w:r>
                        <w:rPr>
                          <w:color w:val="000000"/>
                        </w:rPr>
                        <w:t>69</w:t>
                      </w:r>
                    </w:sdtContent>
                  </w:sdt>
                  <w:r>
                    <w:rPr>
                      <w:color w:val="000000"/>
                    </w:rPr>
                    <w:t>. Registras reorganizuojamas ir likviduojamas įstatymų bei kitų teisės aktų nustatyta tvarka.</w:t>
                  </w:r>
                </w:p>
              </w:sdtContent>
            </w:sdt>
            <w:sdt>
              <w:sdtPr>
                <w:alias w:val="70 p."/>
                <w:tag w:val="part_2ae253bc7bb84297a2716d49ec1f99c7"/>
                <w:lock w:val="sdtLocked"/>
                <w:richText/>
              </w:sdtPr>
              <w:sdtContent>
                <w:p>
                  <w:pPr>
                    <w:ind w:firstLine="709"/>
                    <w:jc w:val="both"/>
                    <w:rPr>
                      <w:color w:val="000000"/>
                    </w:rPr>
                  </w:pPr>
                  <w:sdt>
                    <w:sdtPr>
                      <w:alias w:val="Numeris"/>
                      <w:tag w:val="nr_2ae253bc7bb84297a2716d49ec1f99c7"/>
                      <w:lock w:val="sdtLocked"/>
                      <w:richText/>
                    </w:sdtPr>
                    <w:sdtContent>
                      <w:r>
                        <w:rPr>
                          <w:color w:val="000000"/>
                        </w:rPr>
                        <w:t>70</w:t>
                      </w:r>
                    </w:sdtContent>
                  </w:sdt>
                  <w:r>
                    <w:rPr>
                      <w:color w:val="000000"/>
                    </w:rPr>
                    <w:t xml:space="preserve">. Likviduojamo ar reorganizuojamo registro duomenys perduodami kitam registrui, sunaikinami arba perduodami valstybės archyvams Lietuvos Respublikos dokumentų ir archyvų įstatymo (Žin., 1995, Nr. </w:t>
                  </w:r>
                  <w:hyperlink r:id="rId43" w:tgtFrame="_blank" w:history="1">
                    <w:r>
                      <w:rPr>
                        <w:color w:val="0000FF"/>
                        <w:u w:val="single"/>
                      </w:rPr>
                      <w:t>107-2389</w:t>
                    </w:r>
                  </w:hyperlink>
                  <w:r>
                    <w:rPr>
                      <w:color w:val="000000"/>
                    </w:rPr>
                    <w:t xml:space="preserve">; 2004, Nr. </w:t>
                  </w:r>
                  <w:hyperlink r:id="rId44" w:tgtFrame="_blank" w:history="1">
                    <w:r>
                      <w:rPr>
                        <w:color w:val="0000FF" w:themeColor="hyperlink"/>
                        <w:u w:val="single"/>
                      </w:rPr>
                      <w:t>57-1982</w:t>
                    </w:r>
                  </w:hyperlink>
                  <w:r>
                    <w:rPr>
                      <w:color w:val="000000"/>
                    </w:rPr>
                    <w:t>) nustatyta tvarka.</w:t>
                  </w:r>
                </w:p>
              </w:sdtContent>
            </w:sdt>
          </w:sdtContent>
        </w:sdt>
        <w:sdt>
          <w:sdtPr>
            <w:alias w:val="pabaiga"/>
            <w:tag w:val="part_2ea55b33972e4545a402c83741d8d359"/>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A3774DB949E">
            <w:r w:rsidRPr="00532B9F">
              <w:rPr>
                <w:rFonts w:ascii="Times New Roman" w:eastAsia="MS Mincho" w:hAnsi="Times New Roman"/>
                <w:sz w:val="20"/>
                <w:iCs/>
                <w:color w:val="0000FF" w:themeColor="hyperlink"/>
                <w:u w:val="single"/>
              </w:rPr>
              <w:t>601</w:t>
            </w:r>
          </w:fldSimple>
          <w:r>
            <w:rPr>
              <w:rFonts w:ascii="Times New Roman" w:eastAsia="MS Mincho" w:hAnsi="Times New Roman"/>
              <w:sz w:val="20"/>
              <w:iCs/>
            </w:rPr>
            <w:t>,
2011-05-25,
Žin., 2011, Nr.
64-3043 (2011-05-28), i. k. 1111100NUTA00000601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E2B0702AD34">
            <w:r w:rsidRPr="00532B9F">
              <w:rPr>
                <w:rFonts w:ascii="Times New Roman" w:eastAsia="MS Mincho" w:hAnsi="Times New Roman"/>
                <w:sz w:val="20"/>
                <w:iCs/>
                <w:color w:val="0000FF" w:themeColor="hyperlink"/>
                <w:u w:val="single"/>
              </w:rPr>
              <w:t>1034</w:t>
            </w:r>
          </w:fldSimple>
          <w:r>
            <w:rPr>
              <w:rFonts w:ascii="Times New Roman" w:eastAsia="MS Mincho" w:hAnsi="Times New Roman"/>
              <w:sz w:val="20"/>
              <w:iCs/>
            </w:rPr>
            <w:t>,
2011-08-31,
Žin., 2011, Nr.
110-5196 (2011-09-06), i. k. 1111100NUTA00001034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671762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hyperlink" TargetMode="External" Target="https://www.e-tar.lt/portal/lt/legalAct/TAR.AB8D4779ABE1"/>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5.wmf"/>
  <Relationship Id="rId17" Type="http://schemas.openxmlformats.org/officeDocument/2006/relationships/control" Target="activeX/activeX15.xml"/>
  <Relationship Id="rId18" Type="http://schemas.openxmlformats.org/officeDocument/2006/relationships/hyperlink" TargetMode="External" Target="https://www.e-tar.lt/portal/lt/legalAct/TAR.0F9036415DBD"/>
  <Relationship Id="rId19" Type="http://schemas.openxmlformats.org/officeDocument/2006/relationships/hyperlink" TargetMode="External" Target="https://www.e-tar.lt/portal/lt/legalAct/TAR.AB8D4779ABE1"/>
  <Relationship Id="rId2" Type="http://schemas.openxmlformats.org/officeDocument/2006/relationships/header" Target="header44.xml"/>
  <Relationship Id="rId20" Type="http://schemas.openxmlformats.org/officeDocument/2006/relationships/hyperlink" TargetMode="External" Target="https://www.e-tar.lt/portal/lt/legalAct/TAR.65532A74E296"/>
  <Relationship Id="rId21" Type="http://schemas.openxmlformats.org/officeDocument/2006/relationships/hyperlink" TargetMode="External" Target="https://www.e-tar.lt/portal/lt/legalAct/TAR.0F9036415DBD"/>
  <Relationship Id="rId22" Type="http://schemas.openxmlformats.org/officeDocument/2006/relationships/hyperlink" TargetMode="External" Target="https://www.e-tar.lt/portal/lt/legalAct/TAR.AB8D4779ABE1"/>
  <Relationship Id="rId23" Type="http://schemas.openxmlformats.org/officeDocument/2006/relationships/hyperlink" TargetMode="External" Target="https://www.e-tar.lt/portal/lt/legalAct/TAR.6A56D29DBEE8"/>
  <Relationship Id="rId24" Type="http://schemas.openxmlformats.org/officeDocument/2006/relationships/hyperlink" TargetMode="External" Target="https://www.e-tar.lt/portal/lt/legalAct/TAR.65532A74E296"/>
  <Relationship Id="rId25" Type="http://schemas.openxmlformats.org/officeDocument/2006/relationships/hyperlink" TargetMode="External" Target="https://www.e-tar.lt/portal/lt/legalAct/TAR.5368B592234C"/>
  <Relationship Id="rId26" Type="http://schemas.openxmlformats.org/officeDocument/2006/relationships/hyperlink" TargetMode="External" Target="https://www.e-tar.lt/portal/lt/legalAct/TAR.C90729CAD468"/>
  <Relationship Id="rId27" Type="http://schemas.openxmlformats.org/officeDocument/2006/relationships/hyperlink" TargetMode="External" Target="https://www.e-tar.lt/portal/lt/legalAct/TAR.3EB34933E485"/>
  <Relationship Id="rId28" Type="http://schemas.openxmlformats.org/officeDocument/2006/relationships/hyperlink" TargetMode="External" Target="https://www.e-tar.lt/portal/lt/legalAct/TAR.AF1B122D7145"/>
  <Relationship Id="rId29" Type="http://schemas.openxmlformats.org/officeDocument/2006/relationships/hyperlink" TargetMode="External" Target="https://www.e-tar.lt/portal/lt/legalAct/TAR.DCBDC82E26CD"/>
  <Relationship Id="rId3" Type="http://schemas.openxmlformats.org/officeDocument/2006/relationships/footer" Target="footer43.xml"/>
  <Relationship Id="rId30" Type="http://schemas.openxmlformats.org/officeDocument/2006/relationships/hyperlink" TargetMode="External" Target="https://www.e-tar.lt/portal/lt/legalAct/TAR.A941BFE880F7"/>
  <Relationship Id="rId31" Type="http://schemas.openxmlformats.org/officeDocument/2006/relationships/hyperlink" TargetMode="External" Target="https://www.e-tar.lt/portal/lt/legalAct/TAR.31185A622C9F"/>
  <Relationship Id="rId32" Type="http://schemas.openxmlformats.org/officeDocument/2006/relationships/hyperlink" TargetMode="External" Target="https://www.e-tar.lt/portal/lt/legalAct/TAR.4707C1616570"/>
  <Relationship Id="rId33" Type="http://schemas.openxmlformats.org/officeDocument/2006/relationships/hyperlink" TargetMode="External" Target="https://www.e-tar.lt/portal/lt/legalAct/TAR.818206FCA97A"/>
  <Relationship Id="rId34" Type="http://schemas.openxmlformats.org/officeDocument/2006/relationships/hyperlink" TargetMode="External" Target="https://www.e-tar.lt/portal/lt/legalAct/TAR.918C2468A8B1"/>
  <Relationship Id="rId35" Type="http://schemas.openxmlformats.org/officeDocument/2006/relationships/hyperlink" TargetMode="External" Target="https://www.e-tar.lt/portal/lt/legalAct/TAR.FCAE5B35B9C1"/>
  <Relationship Id="rId36" Type="http://schemas.openxmlformats.org/officeDocument/2006/relationships/hyperlink" TargetMode="External" Target="https://www.e-tar.lt/portal/lt/legalAct/TAR.260B8E89C210"/>
  <Relationship Id="rId37" Type="http://schemas.openxmlformats.org/officeDocument/2006/relationships/hyperlink" TargetMode="External" Target="https://www.e-tar.lt/portal/lt/legalAct/TAR.852A0C3624A4"/>
  <Relationship Id="rId38" Type="http://schemas.openxmlformats.org/officeDocument/2006/relationships/hyperlink" TargetMode="External" Target="https://www.e-tar.lt/portal/lt/legalAct/TAR.4481B1F47C94"/>
  <Relationship Id="rId39" Type="http://schemas.openxmlformats.org/officeDocument/2006/relationships/hyperlink" TargetMode="External" Target="https://www.e-tar.lt/portal/lt/legalAct/TAR.212FD4F231C2"/>
  <Relationship Id="rId4" Type="http://schemas.openxmlformats.org/officeDocument/2006/relationships/footer" Target="footer44.xml"/>
  <Relationship Id="rId40" Type="http://schemas.openxmlformats.org/officeDocument/2006/relationships/hyperlink" TargetMode="External" Target="https://www.e-tar.lt/portal/lt/legalAct/TAR.AB8D4779ABE1"/>
  <Relationship Id="rId41" Type="http://schemas.openxmlformats.org/officeDocument/2006/relationships/hyperlink" TargetMode="External" Target="https://www.e-tar.lt/portal/lt/legalAct/TAR.8888B0E576BC"/>
  <Relationship Id="rId42" Type="http://schemas.openxmlformats.org/officeDocument/2006/relationships/hyperlink" TargetMode="External" Target="https://www.e-tar.lt/portal/lt/legalAct/TAR.69A782236F58"/>
  <Relationship Id="rId43" Type="http://schemas.openxmlformats.org/officeDocument/2006/relationships/hyperlink" TargetMode="External" Target="https://www.e-tar.lt/portal/lt/legalAct/TAR.1FEF229DA7C6"/>
  <Relationship Id="rId44" Type="http://schemas.openxmlformats.org/officeDocument/2006/relationships/hyperlink" TargetMode="External" Target="https://www.e-tar.lt/portal/lt/legalAct/TAR.3BB4C58062C3"/>
  <Relationship Id="rId45" Type="http://schemas.openxmlformats.org/officeDocument/2006/relationships/hyperlink" TargetMode="External" Target="https://www.e-tar.lt/portal/lt/legalAct/TAR.5B98B417E564"/>
  <Relationship Id="rId46" Type="http://schemas.openxmlformats.org/officeDocument/2006/relationships/customXml" Target="../customXml/item1.xml"/>
  <Relationship Id="rId5" Type="http://schemas.openxmlformats.org/officeDocument/2006/relationships/header" Target="header45.xml"/>
  <Relationship Id="rId6" Type="http://schemas.openxmlformats.org/officeDocument/2006/relationships/footer" Target="footer4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3.xml.rels><?xml version="1.0" encoding="UTF-8"?>

<Relationships xmlns="http://schemas.openxmlformats.org/package/2006/relationships">
  <Relationship Id="rId1" Type="http://schemas.microsoft.com/office/2006/relationships/activeXControlBinary" Target="activeX2.bin"/>
</Relationships>

</file>

<file path=word/activeX/_rels/activeX4.xml.rels><?xml version="1.0" encoding="UTF-8"?>

<Relationships xmlns="http://schemas.openxmlformats.org/package/2006/relationships">
  <Relationship Id="rId1" Type="http://schemas.microsoft.com/office/2006/relationships/activeXControlBinary" Target="activeX3.bin"/>
</Relationships>

</file>

<file path=word/activeX/_rels/activeX5.xml.rels><?xml version="1.0" encoding="UTF-8"?>

<Relationships xmlns="http://schemas.openxmlformats.org/package/2006/relationships">
  <Relationship Id="rId1" Type="http://schemas.microsoft.com/office/2006/relationships/activeXControlBinary" Target="activeX4.bin"/>
</Relationships>

</file>

<file path=word/activeX/_rels/activeX6.xml.rels><?xml version="1.0" encoding="UTF-8"?>

<Relationships xmlns="http://schemas.openxmlformats.org/package/2006/relationships">
  <Relationship Id="rId1" Type="http://schemas.microsoft.com/office/2006/relationships/activeXControlBinary" Target="activeX5.bin"/>
</Relationships>

</file>

<file path=word/activeX/_rels/activeX7.xml.rels><?xml version="1.0" encoding="UTF-8"?>

<Relationships xmlns="http://schemas.openxmlformats.org/package/2006/relationships">
  <Relationship Id="rId1" Type="http://schemas.microsoft.com/office/2006/relationships/activeXControlBinary" Target="activeX6.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d975a69abdcc496683a440e31b422506">
    <Part Type="preambule" DocPartId="d7536f87f9e64a6aa74d3a1ea8cd28cb" PartId="d075685d09ff4bed989e209e3cdefb0b"/>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7c718d6614714c3182ff6a404c9ebad4">
    <Part Type="skyrius" Nr="1" Title="BENDROSIOS NUOSTATOS" DocPartId="3b370942f7994bdcb494417fa4f6bd84" PartId="667d4bb2ba144bb3b2983f9c432079ba">
      <Part Type="punktas" Nr="1" Abbr="1 p." DocPartId="37ec1bdfc6e94b85bd01ac131a9848a1" PartId="515b55647e984b398ce6accd4f8d3bb7"/>
      <Part Type="punktas" Nr="2" Abbr="2 p." DocPartId="c4c95552c3c148cba9671f794c236ee6" PartId="df7b9b90770b4039aa467937f2628f3d"/>
      <Part Type="punktas" Nr="3" Abbr="3 p." DocPartId="b4c2da83b1564f529ccd0e4ad4938955" PartId="8c57cf33709f4e79910aebd8b0c12fa7">
        <Part Type="papunktis" Nr="3.1" Abbr="3.1 pp." DocPartId="41633772becf47d5afc7b83518799423" PartId="acbdccf2e0e14a20a657f094cc6234c2"/>
        <Part Type="papunktis" Nr="3.2" Abbr="3.2 pp." DocPartId="40a3f54155b3445b858d9cdd0e1c7660" PartId="9105b34c1175469a9a1817b19b434571"/>
      </Part>
      <Part Type="punktas" Nr="4" Abbr="4 p." DocPartId="a1631bc30f364869a01144f8b14a35a1" PartId="eb3ae754992047cbae6cfed2aac10e28"/>
      <Part Type="punktas" Nr="5" Abbr="5 p." DocPartId="6c942faa53a843a98429c9e9810431b6" PartId="a86fdcff7f2f436baba0de63eded5757"/>
      <Part Type="punktas" Nr="6" Abbr="6 p." DocPartId="0fdbd4f0dc6b4acb9c098cec8b61e6a4" PartId="7d4381c319fe446b968bf2516ad53842"/>
      <Part Type="punktas" Nr="7" Abbr="7 p." DocPartId="8f88ca7b98e0459489bf85653582d0bd" PartId="4160bbc6986a487ea7fae25f06e0e19d">
        <Part Type="papunktis" Nr="7.1" Abbr="7.1 pp." DocPartId="53ac4d0704e84d60a4b977cc0d22a234" PartId="969db0c93ceb474c827b75e4c86b958d"/>
        <Part Type="papunktis" Nr="7.2" Abbr="7.2 pp." DocPartId="36dd56c648a24f34b628c59f9097b1bc" PartId="c7e2e2a233734c7bbed2125e3317d984"/>
        <Part Type="papunktis" Nr="7.3" Abbr="7.3 pp." DocPartId="8aae978e56f245feb0c2496757214008" PartId="a122c7d78dae44a5b931c43eb405c9d2"/>
        <Part Type="papunktis" Nr="7.4" Abbr="7.4 pp." DocPartId="ca58b48c23db443785a6d9b713508505" PartId="2a66c1b99918456ca343710b24aee3a3"/>
        <Part Type="papunktis" Nr="7.5" Abbr="7.5 pp." DocPartId="50a6a2e9b3c440aeb264d29d5521a535" PartId="4ad6df6b5ef0402bb8f6ee07c9872855"/>
        <Part Type="papunktis" Nr="7.6" Abbr="7.6 pp." DocPartId="d9fccb469a3649a98f20592837ff003c" PartId="8d69918863da488f9084c4b7fdba7d79"/>
        <Part Type="papunktis" Nr="7.7" Abbr="7.7 pp." DocPartId="5279a68396f349798dd4ec282520fb74" PartId="e66fa162cbdb4bb88eabe3f0f3a84398"/>
      </Part>
      <Part Type="punktas" Nr="8" Abbr="8 p." DocPartId="01d0ff0882af4efdbb9cb80ce827ea8b" PartId="c3c695cf2fa74a04968af2524cc381f2"/>
    </Part>
    <Part Type="skyrius" Nr="2" Title="REGISTRO TVARKYMO ĮSTAIGOS" DocPartId="28f0d6c065f04609bc1a38f2b19e273f" PartId="f2df44eece0d42ad965de9e9fc613d0b">
      <Part Type="punktas" Nr="9" Abbr="9 p." DocPartId="5281de8558624c91bca799722acc50f2" PartId="9bbe18ab21a2443da86ec3c0e74b8806">
        <Part Type="papunktis" Nr="9.1" Abbr="9.1 pp." DocPartId="302a462879d34bb69c293b70ddd32de7" PartId="a735934566bd4c6f85ecc9cc20389438"/>
        <Part Type="papunktis" Nr="9.2" Abbr="9.2 pp." DocPartId="4a49ac16fc2747859b2896cc837b451d" PartId="fb5cac357e6740679aa7504dc87b0dd7"/>
      </Part>
      <Part Type="punktas" Nr="10" Abbr="10 p." DocPartId="1516378236df4a2e80418f5cefb0ba8c" PartId="10bb373cfdda48dcad627cadc3dbcefa"/>
      <Part Type="punktas" Nr="11" Abbr="11 p." DocPartId="227bfded642d43288877f8117c296d9b" PartId="3dd5f545608c42539e631b7c6a335f03"/>
      <Part Type="punktas" Nr="12" Abbr="12 p." DocPartId="177d8e0246b444d4b0440f3ad4977b0b" PartId="afe13c69447f458cba3ae213b07acd45">
        <Part Type="papunktis" Nr="12.1" Abbr="12.1 pp." DocPartId="9b91b222fe5e44fda6b410b568a96e5e" PartId="3f18d6063d6c495da77a7164cc4c0548"/>
        <Part Type="papunktis" Nr="12.2" Abbr="12.2 pp." DocPartId="9b29caf1e3654b4991074a73463e7103" PartId="b3cd2986192946c7ba989491290f904d"/>
        <Part Type="papunktis" Nr="12.3" Abbr="12.3 pp." DocPartId="30a5910ae3794b418c5174be0ed99d4c" PartId="bb779e4c88b34b0abbd6aec4cd9a4f97"/>
        <Part Type="papunktis" Nr="12.4" Abbr="12.4 pp." DocPartId="b2dd1a7a5d0f4fe680e63994b3479cd6" PartId="9265ac30029b4c49ba8fccc8a19f6476"/>
        <Part Type="papunktis" Nr="12.5" Abbr="12.5 pp." DocPartId="4fe5acc3f30249bbba2d99e794d51337" PartId="f10ee05242114c91bf02e19206114b48"/>
        <Part Type="papunktis" Nr="12.6" Abbr="12.6 pp." DocPartId="de268a8d162e45c28695248160df2f0b" PartId="ae770123c0fa4cd3aae05155a28e3188"/>
        <Part Type="papunktis" Nr="12.7" Abbr="12.7 pp." DocPartId="7f848c88bf0c437397c24fd8224fba41" PartId="a8bd1602f7e14f328056d4df54a051be"/>
      </Part>
      <Part Type="punktas" Nr="13" Abbr="13 p." DocPartId="bf66563af23e4e30852bc3e1f0703f5d" PartId="4fbf2dee57f548db8d9b0e056e9acea9">
        <Part Type="papunktis" Nr="13.1" Abbr="13.1 pp." DocPartId="a53cd9444d664afe98d3f8baa297241d" PartId="e72530128dc647dc96d1a73606d696f8"/>
        <Part Type="papunktis" Nr="13.2" Abbr="13.2 pp." DocPartId="2580154d3301471098f467518cf9aa0f" PartId="4844553dfd9a4e478bead1d083987531"/>
        <Part Type="papunktis" Nr="13.3" Abbr="13.3 pp." DocPartId="21e2ce09aac2485bbb10102ef0506411" PartId="ef7f694cb75a4614a94b85848be1e461"/>
      </Part>
      <Part Type="punktas" Nr="14" Abbr="14 p." DocPartId="62f837710ad9424baf685d22d192fa14" PartId="9a758a917a24411c9c118d1822691c32">
        <Part Type="papunktis" Nr="14.1" Abbr="14.1 pp." DocPartId="06f245052e804934b7b4fb41d6403fbe" PartId="2c69162472e845a0b46ebe06bfda624e"/>
        <Part Type="papunktis" Nr="14.2" Abbr="14.2 pp." DocPartId="60e846c05101405ea5595e14930a633d" PartId="4ec05c3a005d4ef1bb9251262f30a592"/>
        <Part Type="papunktis" Nr="14.3" Abbr="14.3 pp." DocPartId="6c8f78550df94c28a7114dabbc57996c" PartId="58a00caaa6764b3b997b248e5d743acc"/>
        <Part Type="papunktis" Nr="14.4" Abbr="14.4 pp." DocPartId="9408504db9a74a58ad26dd6d3671cd6d" PartId="97273174c3754562bab6d79bfa007bbb"/>
        <Part Type="papunktis" Nr="14.5" Abbr="14.5 pp." DocPartId="7581655885764466a817a25f8a81fb40" PartId="1d6095bfb88c499fb79ed50b8ba71944"/>
        <Part Type="papunktis" Nr="14.6" Abbr="14.6 pp." DocPartId="694c1b7e4acf4036a574e5b4f557de48" PartId="759f51c335cc4e3d9dc2956dfd901476"/>
        <Part Type="papunktis" Nr="14.7" Abbr="14.7 pp." DocPartId="75e841181a8f4733821afebce8389345" PartId="189e1a3ebfde4dfe95e15aea46c95151"/>
        <Part Type="papunktis" Nr="14.8" Abbr="14.8 pp." DocPartId="dd6b33f4debd49c688c15961d2944ebe" PartId="391b2ad9d0894a1286087e4f318970ae"/>
        <Part Type="papunktis" Nr="14.9" Abbr="14.9 pp." DocPartId="3879efbec7574ba497135365ea5f713d" PartId="c1799cc01d8d48d494dd10aedba6f80c"/>
        <Part Type="papunktis" Nr="14.10" Abbr="14.10 pp." DocPartId="c8af2b5ab1c54abcb7fcf9658b31019d" PartId="07fe445aef6f42d4b967c131831bf1b8"/>
        <Part Type="papunktis" Nr="14.11" Abbr="14.11 pp." DocPartId="544dc8c91a884166aa22ef4a5dbcfd3e" PartId="351da43141cb4e348d551bed90d2cead"/>
      </Part>
      <Part Type="punktas" Nr="15" Abbr="15 p." DocPartId="72ab3ad795d2429580a2a55680df6f8d" PartId="8155965d204e46ed81fb2179011cba13">
        <Part Type="papunktis" Nr="15.1" Abbr="15.1 pp." DocPartId="989355c4bb4c4aed9a73b8276c9db6f3" PartId="6589c2ed818845f9a673d55892b627e3"/>
        <Part Type="papunktis" Nr="15.2" Abbr="15.2 pp." DocPartId="036f07ccf3f44b378e488a6cf26a4c08" PartId="e491d283c3044ba882cb850d0c61cb2e"/>
        <Part Type="papunktis" Nr="15.3" Abbr="15.3 pp." DocPartId="19b1479f35114e208c38a7f0bc63751b" PartId="92560a5700f9490aa8aae91b1fac13c0"/>
        <Part Type="papunktis" Nr="15.4" Abbr="15.4 pp." DocPartId="6b1231dd81d1409e8fa15822c31f8176" PartId="e5b4e75cccc0419b8b5604fe97c6211b"/>
        <Part Type="papunktis" Nr="15.5" Abbr="15.5 pp." DocPartId="86dfdbc8978c4a3c98f27e214be3ff37" PartId="778149b78edd420b9c899da4a0ff2ea3"/>
        <Part Type="papunktis" Nr="15.6" Abbr="15.6 pp." DocPartId="a7970bc172984677b9fb5baab7596c33" PartId="23f603ba22644840b04ac4c51173663b"/>
        <Part Type="papunktis" Nr="15.7" Abbr="15.7 pp." DocPartId="45ef1686b9aa473096df82b68c480bf7" PartId="a18c14215ed14960b699e55fef804290"/>
        <Part Type="papunktis" Nr="15.8" Abbr="15.8 pp." DocPartId="81ee01e2fd6843af93d1e6abefc787ec" PartId="24dd61ef8bf04517a61c07618f07061b"/>
        <Part Type="papunktis" Nr="15.9" Abbr="15.9 pp." DocPartId="67ad926aca0a4308a54b57d413c26313" PartId="08b44e5fe7c142c58bf68eae6d1c23f5"/>
        <Part Type="papunktis" Nr="15.10" Abbr="15.10 pp." DocPartId="024af98ad0b344acbef1fed75762b907" PartId="17c65e147fb948e681e551dbfed56084"/>
        <Part Type="papunktis" Nr="15.11" Abbr="15.11 pp." DocPartId="190d05a1865e40898777dca55462636d" PartId="c5b5befff7134222b3cb74cabea0711f"/>
      </Part>
      <Part Type="punktas" Nr="16" Abbr="16 p." DocPartId="e7c154c74246462f8bde38501ebfdefc" PartId="1c990224ec004f5f9ad87156ebd2d93b">
        <Part Type="papunktis" Nr="16.1" Abbr="16.1 pp." DocPartId="39a7f782cf5e4ab09b010ae2c1f4483e" PartId="4dc5f6abb98d4a68a403dce624d0ff77"/>
        <Part Type="papunktis" Nr="16.2" Abbr="16.2 pp." DocPartId="27639df4d36a4b7d9162937148f6ff94" PartId="4f9bbe4ac95d40aca6b3c294c9464543"/>
        <Part Type="papunktis" Nr="16.3" Abbr="16.3 pp." DocPartId="f97199e2b7eb4151a0d87cb853927574" PartId="8dce332d99a34c81af6e32feec134b29"/>
        <Part Type="papunktis" Nr="16.4" Abbr="16.4 pp." DocPartId="4f941ad22da648ffac38ca44869c9b41" PartId="37552f439bc54c2883f298668ec8f96b"/>
      </Part>
      <Part Type="punktas" Nr="17" Abbr="17 p." DocPartId="65c40ffc50ad463784b4874b1602f968" PartId="e18b1a1a5e7247c8b3ef472303996045">
        <Part Type="papunktis" Nr="17.1" Abbr="17.1 pp." DocPartId="e6255af0577248bfa1e48f14292b13d8" PartId="cfd32c74d9c54714bfe6ddf7f55cffe3"/>
        <Part Type="papunktis" Nr="17.2" Abbr="17.2 pp." DocPartId="46eb2ccae1f84416b50984756cc98315" PartId="09f1dcf782d5480f8d0aad19a52d2442"/>
        <Part Type="papunktis" Nr="17.3" Abbr="17.3 pp." DocPartId="d49593ae24f740e5a2ce583e81498b56" PartId="31ddda532f4b4b028f2edfcaed1fb1af"/>
        <Part Type="papunktis" Nr="17.4" Abbr="17.4 pp." DocPartId="4cbc1e91c47d4c54815af83f139601d9" PartId="dccd8cebb8ee41c2937dada411edb558"/>
      </Part>
      <Part Type="punktas" Nr="18" Abbr="18 p." DocPartId="cca0eb7c57384f4a9efb7ebb02f4574b" PartId="97dedb4eaf824088be1a6e3d6f193f7f"/>
    </Part>
    <Part Type="skyrius" Nr="3" Title="REGISTRO DUOMENYS" DocPartId="772e722582014b5eb504f9d1a1264bd2" PartId="7ad6b49189344f539110f6a145b05c50">
      <Part Type="punktas" Nr="19" Abbr="19 p." DocPartId="8bc7d5a99f4742d3ba817a3a44489025" PartId="c3262cc859914e81b9eb9017b1a48aab">
        <Part Type="papunktis" Nr="19.1" Abbr="19.1 pp." DocPartId="91e3d1a019eb4e8b863516251a581ab3" PartId="3040699c836d4a60b742b05606d9620a"/>
        <Part Type="papunktis" Nr="19.2" Abbr="19.2 pp." DocPartId="3a1a3684112d4d49b22a50f54a25e9d8" PartId="d41bf658689d45428d01d9b529a82ba0"/>
        <Part Type="papunktis" Nr="19.3" Abbr="19.3 pp." DocPartId="764a4204f8f8453bb97229eb976c3b22" PartId="db6ebf98caa3473ba3d97d69da3c8094"/>
        <Part Type="papunktis" Nr="19.4" Abbr="19.4 pp." DocPartId="2026f615667f4d09899ad4e8c2adcf08" PartId="8b2497b976eb48c19c88855aa7670088"/>
        <Part Type="papunktis" Nr="19.5" Abbr="19.5 pp." DocPartId="39f8032b49114fb29e7f6906cc1b07b1" PartId="15ca115e2001473c9b41983325db70d3"/>
        <Part Type="papunktis" Nr="19.6" Abbr="19.6 pp." DocPartId="f48995680031486592e3132ccd32823a" PartId="6c4ef8824e0846edaa705f3ac9399a8b"/>
        <Part Type="papunktis" Nr="19.7" Abbr="19.7 pp." DocPartId="c07cc3bd08714ccf9be6c34dc7e12de7" PartId="7935dba6071a4bdabddc35006419d2ac"/>
        <Part Type="papunktis" Nr="19.8" Abbr="19.8 pp." DocPartId="98d79add59de496ca4caa13398042e2d" PartId="e9b4d7d99210447abf2fe9e7cfaa62e3"/>
        <Part Type="papunktis" Nr="19.9" Abbr="19.9 pp." DocPartId="fbf6d6ef7c3448d7ad34953e78d214cf" PartId="6e572f4440494155b826069934bc639a"/>
        <Part Type="papunktis" Nr="19.10" Abbr="19.10 pp." DocPartId="3c83af4a96a0456a826c7dbd7bd410e7" PartId="c631b8e4c76847a5a37ad70c45b53565"/>
        <Part Type="papunktis" Nr="19.11" Abbr="19.11 pp." DocPartId="d48a0ece0ec347b89f1a9f293a8f1223" PartId="b523e743a0c94f9d8601a9220e33e500"/>
        <Part Type="papunktis" Nr="19.12" Abbr="19.12 pp." DocPartId="1b628d1576d54040aeceb4c522ea4c8f" PartId="225163753fa6449d9f7d0ba4c8b6a0e3"/>
      </Part>
      <Part Type="punktas" Nr="20" Abbr="20 p." DocPartId="13e01bb4f695497186f35f25d340d903" PartId="230bb66a54a840c18d1f71df42f1776f">
        <Part Type="papunktis" Nr="20.1" Abbr="20.1 pp." DocPartId="434b9abf153c46ae9a6e33cb0dee2b8d" PartId="a513f25a17a1448bbcdf4fe4392df531">
          <Part Type="papunktis" Nr="20.1.1" Abbr="20.1.1 pp." DocPartId="b46237fee0a04f1d8623d57ad907346b" PartId="0d77e0ae350a40b38710bccd3c062b6e"/>
          <Part Type="papunktis" Nr="20.1.2" Abbr="20.1.2 pp." DocPartId="e560d91e7889423490c5f0c62af625cd" PartId="e726c1a03ee0467b9d2c942404bf1c00"/>
          <Part Type="papunktis" Nr="20.1.3" Abbr="20.1.3 pp." DocPartId="6b300b4c63f141cfbf1e73a13abced57" PartId="ff02530304f045389b23b1acdccf5644"/>
          <Part Type="papunktis" Nr="20.1.4" Abbr="20.1.4 pp." DocPartId="293070a8debd4d49bf65540514250738" PartId="a2481240c8ba439a828e57b70c75db1a"/>
          <Part Type="papunktis" Nr="20.1.5" Abbr="20.1.5 pp." DocPartId="12ef88a08b1e441ba6bd0c9e2c48c5ed" PartId="ffed0d7995064e3888bf802fc16d6671"/>
          <Part Type="papunktis" Nr="20.1.6" Abbr="20.1.6 pp." DocPartId="a09f720cff2d4e1794cdee676b061ef7" PartId="5ea28d49ef6049bba329fc78b5e00abe"/>
          <Part Type="papunktis" Nr="20.1.7" Abbr="20.1.7 pp." DocPartId="47d8f3b8015e40f8910c3aa7f407a117" PartId="98cdab93e7784c738c242e7b43cf3eed"/>
          <Part Type="papunktis" Nr="20.1.8" Abbr="20.1.8 pp." DocPartId="b6213136e0e24bc6b465436718e36094" PartId="60ce785bcd094849994495e155973a56"/>
          <Part Type="papunktis" Nr="20.1.9" Abbr="20.1.9 pp." DocPartId="56fee6a2830f4ed9a5cb322fe29877bd" PartId="5270f24d88324a6699eecc6dc5b3e14c"/>
        </Part>
        <Part Type="papunktis" Nr="20.2" Abbr="20.2 pp." DocPartId="73799d3c1b854b3fbc963136339df0ba" PartId="b92d3aed1a77423bafe11b5a0d1f14a3">
          <Part Type="papunktis" Nr="20.2.1" Abbr="20.2.1 pp." DocPartId="1c6d50a999144879a126cf84b891d0c5" PartId="3360c9b5e7fb4640b415c146597b8423"/>
          <Part Type="papunktis" Nr="20.2.2" Abbr="20.2.2 pp." DocPartId="b08b242563694986a76731e890147fa7" PartId="32673c61dd254516b8d8afa2127a82da"/>
          <Part Type="papunktis" Nr="20.2.3" Abbr="20.2.3 pp." DocPartId="15e0b3f4dc2a450dab76e33fb4fb2e17" PartId="69cec4a64f3f4c5eadd40f2658ef54b7"/>
          <Part Type="papunktis" Nr="20.2.4" Abbr="20.2.4 pp." DocPartId="4afeec1cef1d4c58bb211b0f489388e8" PartId="d302b836b91d45ec8059bb5a95ef349b"/>
          <Part Type="papunktis" Nr="20.2.5" Abbr="20.2.5 pp." DocPartId="62680bc20ab24c1a98fcb36d92fb451a" PartId="64f0b8819da849999032b2da8c4b711c"/>
          <Part Type="papunktis" Nr="20.2.6" Abbr="20.2.6 pp." DocPartId="a76c679231c945db9a0249acc3c3d4bd" PartId="92c37e09cf8a42ae94d8ee575f404116"/>
          <Part Type="papunktis" Nr="20.2.7" Abbr="20.2.7 pp." DocPartId="7b3d2569d05a48a0a82fdfdefa25408a" PartId="6068228d9e4d486da034270d648c5be8"/>
          <Part Type="papunktis" Nr="20.2.8" Abbr="20.2.8 pp." DocPartId="6769d764b7a5467c9dfbaace412c7c30" PartId="1b1d659de95f499abe98ee907aa6c6c7"/>
          <Part Type="papunktis" Nr="20.2.9" Abbr="20.2.9 pp." DocPartId="49eb18c996094478bf79936dc83f7348" PartId="4bb6c6a3fa4d4a6b8bdcc873cdbc01ec"/>
          <Part Type="papunktis" Nr="20.2.10" Abbr="20.2.10 pp." DocPartId="cb20584fb198499799785ba7f2034cea" PartId="989f76a512ed4e5493a3852b46e77ac0"/>
          <Part Type="papunktis" Nr="20.2.11" Abbr="20.2.11 pp." DocPartId="275b5e2e534747dbb42590380ae411d2" PartId="1dc1de4f132743188bcccbad5a13d972"/>
          <Part Type="papunktis" Nr="20.2.12" Abbr="20.2.12 pp." DocPartId="47f7362935f14b8eb0f7630d84d5863e" PartId="ad7cce8dc6734eda9ca949c46591540b"/>
          <Part Type="papunktis" Nr="20.2.13" Abbr="20.2.13 pp." DocPartId="83aeea8b7a204270a2cb54eb2a6b1a19" PartId="873358aa2b184878a90b5ba46ff7022d"/>
          <Part Type="papunktis" Nr="20.2.14" Abbr="20.2.14 pp." DocPartId="667679ce7e5d421fb0e449b50f71e229" PartId="557d9781ee404bec82e8f68d25dbcb7c"/>
          <Part Type="papunktis" Nr="20.2.15" Abbr="20.2.15 pp." DocPartId="3dbd6a442be846e3a61f43751c7c1969" PartId="e4c433d865f64d8b815c352080bf3d6b"/>
          <Part Type="papunktis" Nr="20.2.16" Abbr="20.2.16 pp." DocPartId="33ab07fe9d564d40b87187397de4b447" PartId="d5f52ed0c9a044889943bbbda9560546"/>
          <Part Type="papunktis" Nr="20.2.17" Abbr="20.2.17 pp." DocPartId="3f6d7345fd2a4fdc914f285b536edd6b" PartId="218a6bcb4448404d869da255fa24841a"/>
          <Part Type="papunktis" Nr="20.2.18" Abbr="20.2.18 pp." DocPartId="f6bac36df1364638be3352904102c9b5" PartId="dfa2aef4167b4edab4b4de1bcc3b4a1c"/>
          <Part Type="papunktis" Nr="20.2.19" Abbr="20.2.19 pp." DocPartId="2efe22f20c644e1aa0decbbafb0c8921" PartId="2faebfc50e8c4fe68b416b654910cdee"/>
          <Part Type="papunktis" Nr="20.2.20" Abbr="20.2.20 pp." DocPartId="4ae8e201ac5842f9835971ebed792275" PartId="9f513d6ca37a44dcb2af425b3b3532d5"/>
          <Part Type="papunktis" Nr="20.2.21" Abbr="20.2.21 pp." DocPartId="5c98d270388847b6bc56e649df928dcb" PartId="1c3d79c2f7f343578601eb8b245793fd"/>
          <Part Type="papunktis" Nr="20.2.22" Abbr="20.2.22 pp." DocPartId="d2250172085649c6accdcca605d79c57" PartId="7409d9e9761340ae969a07dcc07bf9b1"/>
          <Part Type="papunktis" Nr="20.2.23" Abbr="20.2.23 pp." DocPartId="e2d32ca2c9cd4e798ad4683802e46f43" PartId="466bff3e599a4974b23a9e954a9b870d">
            <Part Type="papunktis" Nr="20.2.23.1" Abbr="20.2.23.1 pp." DocPartId="b96579fb72fe46999950fda7963fd260" PartId="b5f508287fa24f498ecb64b0f089162b"/>
            <Part Type="papunktis" Nr="20.2.23.2" Abbr="20.2.23.2 pp." DocPartId="b3879ab9e66a45ecbda9f06d2beef086" PartId="5fa646095a024afd92375f94b05eca38"/>
          </Part>
          <Part Type="papunktis" Nr="20.2.24" Abbr="20.2.24 pp." DocPartId="e4e406280d0849efbbb0c37796995d8f" PartId="0996e1f748ba4ce1baa962c4a5f1b3c7"/>
          <Part Type="papunktis" Nr="20.2.25" Abbr="20.2.25 pp." DocPartId="4f8ceedebfb645e6b2c001137b817a14" PartId="63c28bf3553d4dbfa3f14848bccc9889"/>
          <Part Type="papunktis" Nr="20.2.26" Abbr="20.2.26 pp." DocPartId="efe67ba0419c4601b3a3839c9e319eb5" PartId="b53512a659ad47e2807c3b91e5603120"/>
          <Part Type="papunktis" Nr="20.2.27" Abbr="20.2.27 pp." DocPartId="a7d35a69dd994c21b76546dfe13f2e76" PartId="30e35b89e0c34aee863abcb649ce5de6"/>
        </Part>
        <Part Type="papunktis" Nr="20.3" Abbr="20.3 pp." DocPartId="941e5bef03b948a08ac7a16524bffac7" PartId="ff344fff84d640a8816fbed0b07fbf4f">
          <Part Type="papunktis" Nr="20.3.1" Abbr="20.3.1 pp." DocPartId="7b7bdbb5624944f39db6cad809660469" PartId="c15d1ce2be014ffc9413091ffdbbfc0f"/>
          <Part Type="papunktis" Nr="20.3.2" Abbr="20.3.2 pp." DocPartId="cc4316e0b8194431948a0083cb57a63e" PartId="3853700506ca49af8034a498057b3885"/>
          <Part Type="papunktis" Nr="20.3.3" Abbr="20.3.3 pp." DocPartId="471bceb367954cebaf32404d717329d1" PartId="bc74929c691045c8852ca9054fded2d2"/>
          <Part Type="papunktis" Nr="20.3.4" Abbr="20.3.4 pp." DocPartId="5afcb13ad7a4436b9f687d6d7dcd9f6e" PartId="d15b77c6cb7f4f6983332ac05c12c0c1"/>
          <Part Type="papunktis" Nr="20.3.5" Abbr="20.3.5 pp." DocPartId="47428968d18049ad9c2ab4db62c3d55f" PartId="f4484216e3f14e1889fff438da4891b3"/>
          <Part Type="papunktis" Nr="20.3.6" Abbr="20.3.6 pp." DocPartId="0b4d586b1f3c427b8510c53880079eac" PartId="dcf151c348d94388a49a829a3fd83e0d"/>
          <Part Type="papunktis" Nr="20.3.7" Abbr="20.3.7 pp." DocPartId="0bebdbc424c04ed69abe6cb4f5b9834c" PartId="287691023a8341c2b2b74f061dede229"/>
          <Part Type="papunktis" Nr="20.3.8" Abbr="20.3.8 pp." DocPartId="f6fc3c8261fb408d9c445a436e70186a" PartId="89b66ce2dcb841098036c5ee62722e1a"/>
          <Part Type="papunktis" Nr="20.3.9" Abbr="20.3.9 pp." DocPartId="7d4f3c60cf094a74bd00663a46c5ab19" PartId="7b00d6856d0f4c5d9302d1e0d00ae922"/>
        </Part>
        <Part Type="papunktis" Nr="20.4" Abbr="20.4 pp." DocPartId="295adf9baabf4286bd61ee8bfcab0b0b" PartId="dcee69f99d2941a98e7102d908b77145">
          <Part Type="papunktis" Nr="20.4.1" Abbr="20.4.1 pp." DocPartId="cebd52b7d89d4af8b927466b5652545a" PartId="0cad5dab5d59452c84826b1f04400146"/>
          <Part Type="papunktis" Nr="20.4.2" Abbr="20.4.2 pp." DocPartId="de895d09393f4a0bb1126b063d549a03" PartId="67f898f46e244d5791f4bbc161c849bb"/>
          <Part Type="papunktis" Nr="20.4.3" Abbr="20.4.3 pp." DocPartId="f5dc78d854184a499af74684cd76dc07" PartId="7f1be7d926454835aef559c0935a994f"/>
          <Part Type="papunktis" Nr="20.4.4" Abbr="20.4.4 pp." DocPartId="84069cde7745440f83ea8eaae3b77bef" PartId="10b2f74d79bb4c6f8f16c5d2fd016bd2"/>
          <Part Type="papunktis" Nr="20.4.5" Abbr="20.4.5 pp." DocPartId="0640776662df46b0bbadad9f784f5d03" PartId="67390ba266694fd08a2180e243d2524f"/>
          <Part Type="papunktis" Nr="20.4.6" Abbr="20.4.6 pp." DocPartId="25df8aae1524476caff6dbf548a86f17" PartId="3feb75a2e1414d56b24fd4cbdd65646f"/>
        </Part>
        <Part Type="papunktis" Nr="20.5" Abbr="20.5 pp." DocPartId="8cc08fd43e434087862665dab4eb0027" PartId="6fc2a8e5788e421ba5102686c36d0dca">
          <Part Type="papunktis" Nr="20.5.1" Abbr="20.5.1 pp." DocPartId="964593ed182245d19004a1b71cd0e1d9" PartId="2a3926d9d44d45faa49f10711b83b3ee"/>
          <Part Type="papunktis" Nr="20.5.2" Abbr="20.5.2 pp." DocPartId="09876f48bf09478f9a4f817b1c4aed46" PartId="a616f01feaa149a8b91ff498ccc346ae"/>
          <Part Type="papunktis" Nr="20.5.3" Abbr="20.5.3 pp." DocPartId="3d54c774b0ed47f994264c69ca79d77c" PartId="255e49bb88b540cdb13215702fc90f4f"/>
          <Part Type="papunktis" Nr="20.5.4" Abbr="20.5.4 pp." DocPartId="f5fb1eaf831f435789cc44788acef256" PartId="61fa2b814fc34e9ea97a80b42dd4acf7"/>
          <Part Type="papunktis" Nr="20.5.5" Abbr="20.5.5 pp." DocPartId="4d9f2eced1ce407d8b3b594960cbc553" PartId="4460d52d49894ce398f7dec06752e317"/>
          <Part Type="papunktis" Nr="20.5.6" Abbr="20.5.6 pp." DocPartId="22a8cca23f2141d3a482215d0746aead" PartId="5522eb9d2b42408a9aca020eca3645b5"/>
          <Part Type="papunktis" Nr="20.5.7" Abbr="20.5.7 pp." DocPartId="5aa6f7da6ceb49eaa2fca1871f0b1b1f" PartId="f512209ae129498f84343a1bedd897de"/>
        </Part>
      </Part>
      <Part Type="punktas" Nr="21" Abbr="21 p." DocPartId="2b876fb85ebc4523b366e9fa275a700a" PartId="b8f89e7b51ea4fed865b4aebeb69e40b">
        <Part Type="papunktis" Nr="21.1" Abbr="21.1 pp." DocPartId="7aa7f6f07da34fd3b3b874f380881fe3" PartId="e8c0b3d0431a4720993b5b8925608111"/>
        <Part Type="papunktis" Nr="21.2" Abbr="21.2 pp." DocPartId="730e20cab4f544969b66bbd84af5e9c0" PartId="a0dfa883066a4ae983a030b82a44ea6e"/>
        <Part Type="papunktis" Nr="21.3" Abbr="21.3 pp." DocPartId="f8619662e3c94c32b2f5928d23e53008" PartId="3d40ac9bf1d349f28290b7936b6e1f09"/>
        <Part Type="papunktis" Nr="21.4" Abbr="21.4 pp." DocPartId="ca29992e4d8241a89d2acac0d26be56d" PartId="4caaf7e9eb3b4986a97622d7ed2699a4">
          <Part Type="papunktis" Nr="21.4.1" Abbr="21.4.1 pp." DocPartId="825a1104b94b4de6a2f824b657659b76" PartId="afe0664ef0b144ffa8478bbce893d767"/>
          <Part Type="papunktis" Nr="21.4.2" Abbr="21.4.2 pp." DocPartId="e3916cc47b0c497da45bbf535f365191" PartId="ce86597060424160a3902fd4ac39c200"/>
          <Part Type="papunktis" Nr="21.4.3" Abbr="21.4.3 pp." DocPartId="017cc812de124ed6a091daf3f3a5a018" PartId="7aa7e9c708a841d694a4e829ceeac846"/>
          <Part Type="papunktis" Nr="21.4.4" Abbr="21.4.4 pp." DocPartId="c0b44ab7b0da4bd290b31bd72b1c0d1e" PartId="58afc9b84d8b41e18b7574dca3c1b569"/>
          <Part Type="papunktis" Nr="21.4.5" Abbr="21.4.5 pp." DocPartId="fa68ff73dfe64dcca2b05c804bbb3167" PartId="28a8902bcc0547208bd18cd192bad8f9"/>
          <Part Type="papunktis" Nr="21.4.6" Abbr="21.4.6 pp." DocPartId="fa13374e2c694f6c898f1e061ce8559e" PartId="caf01ba2dc4b45dc8d918fbafc338ef4"/>
          <Part Type="papunktis" Nr="21.4.7" Abbr="21.4.7 pp." DocPartId="e5e4e7ccc6644d3c9d8c23e62a7d729d" PartId="00897a563a5d4a9799d25584aa57a47b"/>
        </Part>
        <Part Type="papunktis" Nr="21.5" Abbr="21.5 pp." DocPartId="3f7de4c1cd434a85966bfdba65e10ec5" PartId="9ad7b830c43445f189593039123ff40f">
          <Part Type="papunktis" Nr="21.5.1" Abbr="21.5.1 pp." DocPartId="ebe18d7f42f6459481efce52473bb3c8" PartId="a59fcc8bbb414a76b3811eeab7333c5a"/>
          <Part Type="papunktis" Nr="21.5.2" Abbr="21.5.2 pp." DocPartId="75ec6984ae8944a8a523ce4954d673a1" PartId="9663c4143b67497ab79abc351725c92c"/>
          <Part Type="papunktis" Nr="21.5.3" Abbr="21.5.3 pp." DocPartId="5280973273414ffa9b42e45f3a300c8c" PartId="dea174cec1e4430f9d6630134247f0c1"/>
          <Part Type="papunktis" Nr="21.5.4" Abbr="21.5.4 pp." DocPartId="595d1f59ed48471ab905f59e3088ff76" PartId="dbc54a85b49247a7aab8e5c8d842cf5e"/>
          <Part Type="papunktis" Nr="21.5.5" Abbr="21.5.5 pp." DocPartId="2578fc4734c44b14b2c94013791a572b" PartId="90b553a22c9e4893b7a00eef76ae9eb9"/>
          <Part Type="papunktis" Nr="21.5.6" Abbr="21.5.6 pp." DocPartId="d235d06ac88a4e23b604566fe5c94a86" PartId="a58fe81e93a546eb814c1aa5b0c351bd"/>
          <Part Type="papunktis" Nr="21.5.7" Abbr="21.5.7 pp." DocPartId="82072bf5d1c346b495cfeb880f6c3e1a" PartId="a18e378cbfe3445b92a41af702b0c132"/>
        </Part>
        <Part Type="papunktis" Nr="21.6" Abbr="21.6 pp." DocPartId="74cb0175e44b4e8b82ae1b6a4ed1d0fc" PartId="6a8d5aaab4d04751933262526f10939a"/>
        <Part Type="papunktis" Nr="21.7" Abbr="21.7 pp." DocPartId="72293f37d40340e8b21e70f61da21eb0" PartId="0a271061b7c443a596402480de75981d">
          <Part Type="papunktis" Nr="21.7.1" Abbr="21.7.1 pp." DocPartId="4ab592b9405049b88025918b4232cc6e" PartId="92be42f11f214d3ba751004f1da26961"/>
          <Part Type="papunktis" Nr="21.7.2" Abbr="21.7.2 pp." DocPartId="f09b43f5fd2f4ec9bf0a136ca2297e9d" PartId="25c14ce74ee74b0bb99b47706cb65f7e"/>
          <Part Type="papunktis" Nr="21.7.3" Abbr="21.7.3 pp." DocPartId="7e686f80e3a6441097d04b6b26cdde0e" PartId="3c4f2c3660614bfd8efdbddccdee02f6"/>
          <Part Type="papunktis" Nr="21.7.4" Abbr="21.7.4 pp." DocPartId="1a11d0d400e24bba90aebbfede3ee17b" PartId="e7f2879922ea47599a7805770193181b"/>
          <Part Type="papunktis" Nr="21.7.5" Abbr="21.7.5 pp." DocPartId="95ae7c0fc028487f92b49ac3fb0ea21a" PartId="43548f0d8ae5403092fd15e97d800fff"/>
          <Part Type="papunktis" Nr="21.7.6" Abbr="21.7.6 pp." DocPartId="eb30e11ff37546bca3419a8a974e435a" PartId="9042c4a9aa084c2a982b449ab8011331"/>
          <Part Type="papunktis" Nr="21.7.7" Abbr="21.7.7 pp." DocPartId="a1d940cb2c5c495593da1a39b5732321" PartId="b88added91234c2fa7ebff77d8cdc845"/>
          <Part Type="papunktis" Nr="21.7.8" Abbr="21.7.8 pp." DocPartId="490be00e884f4e3384ed61d4eb40ca09" PartId="d51267ad6f5a4ea6add2aad294015005"/>
          <Part Type="papunktis" Nr="21.7.9" Abbr="21.7.9 pp." DocPartId="a575b29833674fafb41e89af55d05139" PartId="4d73c88031d14e17995701c43cdd162a"/>
        </Part>
        <Part Type="papunktis" Nr="21.8" Abbr="21.8 pp." DocPartId="c52a992e31404cefb6d1f67d35021f12" PartId="9498eadd8bb24c02a6a6975f0291b6b7">
          <Part Type="papunktis" Nr="21.8.1" Abbr="21.8.1 pp." DocPartId="8ebe3d7e4cd34c68a5cbc101828c8da7" PartId="5781b21fc3524fe98ed75c50a0c28fc0"/>
          <Part Type="papunktis" Nr="21.8.2" Abbr="21.8.2 pp." DocPartId="5cb394f0f460487a9a9917ba2c5b68be" PartId="19d1cda83e0847728be3d51f7db26677"/>
          <Part Type="papunktis" Nr="21.8.3" Abbr="21.8.3 pp." DocPartId="c8651502a94441b695eeee4132b9136e" PartId="8b67212a1cd541f99046538b35e75503"/>
          <Part Type="papunktis" Nr="21.8.4" Abbr="21.8.4 pp." DocPartId="489bfcd7585245bc8f54b8394adbed20" PartId="03bb38dd32c94ff2a019157060902c70"/>
          <Part Type="papunktis" Nr="21.8.5" Abbr="21.8.5 pp." DocPartId="f4145a1e382241c9ad1ac1bd60f268bc" PartId="1d8d743969004459a2878f0b2ec7133d"/>
        </Part>
        <Part Type="papunktis" Nr="21.9" Abbr="21.9 pp." DocPartId="820a1d4e11414030a9ca12cb519e07d5" PartId="8505f733e044445084195d13800b8b37">
          <Part Type="papunktis" Nr="21.9.1" Abbr="21.9.1 pp." DocPartId="dd1ae98f3bd74af68f9c230f34cc6dd5" PartId="2cf2f5034b604396aeb308065c5f8fda"/>
          <Part Type="papunktis" Nr="21.9.2" Abbr="21.9.2 pp." DocPartId="91447ec73e8742739875d99b0a3771b0" PartId="5fd81eec8a384b9fb6e36627815f0691"/>
          <Part Type="papunktis" Nr="21.9.3" Abbr="21.9.3 pp." DocPartId="c1b6b73eea164cb1be575066083d259f" PartId="3d4e028e58a54fca92ea70dfb72ceffe"/>
          <Part Type="papunktis" Nr="21.9.4" Abbr="21.9.4 pp." DocPartId="542f0b7f981d4f868126a5b07509b835" PartId="308f850b3a854b04bb45fe7ca59d0c22"/>
          <Part Type="papunktis" Nr="21.9.5" Abbr="21.9.5 pp." DocPartId="1fc08c11957e4472b309bd43ba2229fa" PartId="2ff81aeb43154f0caf1f167d6c35eb18"/>
          <Part Type="papunktis" Nr="21.9.6" Abbr="21.9.6 pp." DocPartId="f067b862633b4e599efce987cdfbd07a" PartId="550f8fae2ebe4ccf89121c0d91af5d52"/>
        </Part>
        <Part Type="papunktis" Nr="21.10" Abbr="21.10 pp." DocPartId="54bc6c545f2e48e789f43605bab898e9" PartId="ae53411e5c9940059de694a5538d1d85">
          <Part Type="papunktis" Nr="21.10.1" Abbr="21.10.1 pp." DocPartId="8080648ab97a4dc585b82982ecdd6c43" PartId="f878c85e0f8c4534b24b3dc6da42a097"/>
          <Part Type="papunktis" Nr="21.10.2" Abbr="21.10.2 pp." DocPartId="81fd0f4a1ad74cf7a9d565bc4ca730ac" PartId="a0c4b72c6bf649a1b0293988b5173234"/>
          <Part Type="papunktis" Nr="21.10.3" Abbr="21.10.3 pp." DocPartId="60947393e797421a822119898699bc4b" PartId="fcc6ed49d7a14580bcecf28278cef2dc"/>
          <Part Type="papunktis" Nr="21.10.4" Abbr="21.10.4 pp." DocPartId="1821f67250474010a4910f0e0f21f4da" PartId="e486fd6cc1aa4df9b80791d0f63a3282"/>
          <Part Type="papunktis" Nr="21.10.5" Abbr="21.10.5 pp." DocPartId="c2641df3c6fa4b518a654f02c8ecca3e" PartId="2a4cf67d7d4a4c869eefb8f65b727b58"/>
        </Part>
        <Part Type="papunktis" Nr="21.11" Abbr="21.11 pp." DocPartId="1fc1cf17b2aa42bfbf05485a070fec55" PartId="7a11b207c9424fd6a01fa4344d6ee5cb">
          <Part Type="papunktis" Nr="21.11.1" Abbr="21.11.1 pp." DocPartId="d9d2038a47724eaa8662ec31191616ad" PartId="895787382f6145898bf7b64d7aff503e"/>
          <Part Type="papunktis" Nr="21.11.2" Abbr="21.11.2 pp." DocPartId="cb2a1dfe05ee4954beb1dac1b2002f67" PartId="ba12af1d98da42899d8bbd36c9ffd28b"/>
          <Part Type="papunktis" Nr="21.11.3" Abbr="21.11.3 pp." DocPartId="c2e1a91f364947f99aaa036485d775a2" PartId="db3fe9f9e10a45a0a081f3982594cc3c"/>
          <Part Type="papunktis" Nr="21.11.4" Abbr="21.11.4 pp." DocPartId="e95a9a0210ff40b8a8b6bf6b33a4197c" PartId="5e87640bdf5344a58dd8fcee4207081b"/>
        </Part>
        <Part Type="papunktis" Nr="21.12" Abbr="21.12 pp." DocPartId="1c1dc5be6f7f4068972e01d40bbb47ff" PartId="200eec02bc26429d8b0180a4e5d6ea2f">
          <Part Type="papunktis" Nr="21.12.1" Abbr="21.12.1 pp." DocPartId="5201a2ff488745ab814c12a460ee3047" PartId="9d068e3f13124bb48901fbc290b5f247"/>
          <Part Type="papunktis" Nr="21.12.2" Abbr="21.12.2 pp." DocPartId="243f163dda7c4a43b6f9a2e02b030aaa" PartId="04bec11e36d64dbfae103f0e72f77c91"/>
          <Part Type="papunktis" Nr="21.12.3" Abbr="21.12.3 pp." DocPartId="410261610a2b4076b88651e4746d5eec" PartId="b24aca1d3c6c4cf3b53860c6fe22d57f"/>
          <Part Type="papunktis" Nr="21.12.4" Abbr="21.12.4 pp." DocPartId="8624c5c0133c4fcaa67a99777ae1f57f" PartId="8ca8e2b5b2564ac487a8c47929fd0d63"/>
          <Part Type="papunktis" Nr="21.12.5" Abbr="21.12.5 pp." DocPartId="e80c287a41ad4e229661a5c91795c94f" PartId="315a7be7785e493eab6b86d4779ed249"/>
          <Part Type="papunktis" Nr="21.12.6" Abbr="21.12.6 pp." DocPartId="b9f9fca79682474fbdfd790708ef3780" PartId="f5b2e3cb1b2e47c88b51f7f548e88898"/>
          <Part Type="papunktis" Nr="21.12.7" Abbr="21.12.7 pp." DocPartId="9d65d7a3d2654eab97b120f1787ca030" PartId="ed5bcfce369749298148163ad2f9526c"/>
          <Part Type="papunktis" Nr="21.12.8" Abbr="21.12.8 pp." DocPartId="e64cb2251281468da97b430d6cf6a89f" PartId="f8b8461fba4a43688312620f45900286"/>
        </Part>
        <Part Type="papunktis" Nr="21.13" Abbr="21.13 pp." DocPartId="f6637dd7fd0e46e59141fa172fc0f07a" PartId="763f7bdcb6244fd79521dc13870b4361">
          <Part Type="papunktis" Nr="21.13.1" Abbr="21.13.1 pp." DocPartId="c379b2f8aeb9445ab0bdc7dd7390dfd4" PartId="6a8cdb3973a243d7ac40d3a43049a5ab"/>
          <Part Type="papunktis" Nr="21.13.2" Abbr="21.13.2 pp." DocPartId="da085b98d663426cb88cfd23a461ab63" PartId="6acc1e491f6646ad87d54a656521294a"/>
          <Part Type="papunktis" Nr="21.13.3" Abbr="21.13.3 pp." DocPartId="1e777c0909934276ac092ea2817ace59" PartId="858927f58a7442469c4af59ac58a5acd"/>
          <Part Type="papunktis" Nr="21.13.4" Abbr="21.13.4 pp." DocPartId="236b0bcbc9674e82a90c41f1e9c6c6fb" PartId="ae6aeb59551f40dab6bdd986695901fd"/>
          <Part Type="papunktis" Nr="21.13.5" Abbr="21.13.5 pp." DocPartId="616965c6c5b04be0a84c812267d82d7d" PartId="4f5e1bc517d54d66ac11086dcd9b8c33"/>
        </Part>
        <Part Type="papunktis" Nr="21.14" Abbr="21.14 pp." DocPartId="c2c00ab17fff4de5a514603e669808c0" PartId="dde6c740fb0d4af8b52420029dffbc1b">
          <Part Type="papunktis" Nr="21.14.1" Abbr="21.14.1 pp." DocPartId="a8415916f95f445a9e8a1d98d48411fc" PartId="5358c0b867c3499aad37edcdf977e45f"/>
          <Part Type="papunktis" Nr="21.14.2" Abbr="21.14.2 pp." DocPartId="f1fa997e43c141e18ab62c8677dc5e0f" PartId="1a290b52cf514aa2b7730b1b11f28744"/>
          <Part Type="papunktis" Nr="21.14.3" Abbr="21.14.3 pp." DocPartId="cf32ea42d9dd4fa487441ca70a43941d" PartId="f585715c252d49958530a1063af9097a"/>
          <Part Type="papunktis" Nr="21.14.4" Abbr="21.14.4 pp." DocPartId="bae7d8b33f7d4c69853eaff2b9bc5ba4" PartId="16cb5a8a63314c66bcc8d73deeaf00e7"/>
          <Part Type="papunktis" Nr="21.14.5" Abbr="21.14.5 pp." DocPartId="cf52f6b4a6e04ee69381a3a58961440f" PartId="de3db8c6cea748bbb50f59b510694b90"/>
        </Part>
        <Part Type="papunktis" Nr="21.15" Abbr="21.15 pp." DocPartId="67196d3d1c764d64b913fec0babe5cb7" PartId="b34a1263ccdb488f87e276f3ee359180">
          <Part Type="papunktis" Nr="21.15.1" Abbr="21.15.1 pp." DocPartId="8a725ac5340949c2a8cc5154ecce13be" PartId="0f62e83c24344a5787fcbd410b23ef15"/>
          <Part Type="papunktis" Nr="21.15.2" Abbr="21.15.2 pp." DocPartId="817317776686484d8161200b66c3398d" PartId="93a6b5a154294370ba927c6ec7f9f58f"/>
          <Part Type="papunktis" Nr="21.15.3" Abbr="21.15.3 pp." DocPartId="9969813a9dbe4ff9a54991fcc7a633f9" PartId="3fd8ba12ac7a4b45860bc6295f727239"/>
          <Part Type="papunktis" Nr="21.15.4" Abbr="21.15.4 pp." DocPartId="29cf5cf9723241459b314b636ca78365" PartId="62f54b63897443af8e7615439d1d2384"/>
        </Part>
        <Part Type="papunktis" Nr="21.16" Abbr="21.16 pp." DocPartId="ac6df30a78f748d1bd2b28f850fb9600" PartId="5551ff20de2345a49213ae1a064ea72b">
          <Part Type="papunktis" Nr="21.16.1" Abbr="21.16.1 pp." DocPartId="12af3fb743344c41ac8c7ad2e4430c4f" PartId="2d04bbf1a6e646e8a951153077261790"/>
          <Part Type="papunktis" Nr="21.16.2" Abbr="21.16.2 pp." DocPartId="ad80a09cd19b4d468c3662c4c1248ada" PartId="b9893095794445fcaf1bfedc01f9b3d3"/>
        </Part>
      </Part>
      <Part Type="punktas" Nr="22" Abbr="22 p." DocPartId="45091f477ffd46438a4c1027eb55e64e" PartId="c37e85e72eb549a38e6f3671e2bd1189"/>
      <Part Type="punktas" Nr="23" Abbr="23 p." DocPartId="02774830efb14df2919bbc40ef8687d4" PartId="256bb046df5c45dab7fdd73b64b441ea"/>
      <Part Type="punktas" Nr="24" Abbr="24 p." DocPartId="ae77a24bac314097ae6a0b95836589cb" PartId="04337075495548fda25c4e5b80a46f97">
        <Part Type="papunktis" Nr="24.1" Abbr="24.1 pp." DocPartId="6b5b6e87d596434dad5f7ea677617a33" PartId="317de57134574f79b4f6a3b1961c6e73">
          <Part Type="papunktis" Nr="24.1.1" Abbr="24.1.1 pp." DocPartId="1bfe956837ca4e49ac766d41a1e6a499" PartId="70fce046461f4809ba81444f1a8e27ef"/>
          <Part Type="papunktis" Nr="24.1.2" Abbr="24.1.2 pp." DocPartId="e5a995be12e843a78f68a75b5e6036bc" PartId="090db346a88f430e82f1473b47264207"/>
          <Part Type="papunktis" Nr="24.1.3" Abbr="24.1.3 pp." DocPartId="922d4220df9c4801adbca86b33fdc577" PartId="73116a6714bd4ff7a9229c93c8681e4a"/>
          <Part Type="papunktis" Nr="24.1.4" Abbr="24.1.4 pp." DocPartId="320672ce8f1745479b90356597449a65" PartId="1a8f5ae1987d466a8662d009b721389f"/>
          <Part Type="papunktis" Nr="24.1.5" Abbr="24.1.5 pp." DocPartId="77f9f7b92f2b417d8ea754c8e4150b26" PartId="3f6d0c8ebba1423b912b9d4240e21529"/>
          <Part Type="papunktis" Nr="24.1.6" Abbr="24.1.6 pp." DocPartId="86a29cc1bf3549488af766e47cc3916d" PartId="dddf960c2174404c9e16b708d2d03cb5"/>
          <Part Type="papunktis" Nr="24.1.7" Abbr="24.1.7 pp." DocPartId="68bdd64211c943f5af33cfe206d975dc" PartId="6abf071463d84943ac60abe4ae92240c"/>
          <Part Type="papunktis" Nr="24.1.8" Abbr="24.1.8 pp." DocPartId="ac228696c12d4d39be910c2b2b83646a" PartId="36a38b854fa64e01861b2a1b432430f0"/>
        </Part>
        <Part Type="papunktis" Nr="24.2" Abbr="24.2 pp." DocPartId="1827a5488bd84408845a6009af706eae" PartId="b6258c9359bd4b2e8e88cd379171782f">
          <Part Type="papunktis" Nr="24.2.1" Abbr="24.2.1 pp." DocPartId="8f6de2d30ada420aa82a73356eeb7650" PartId="ecb0ca6d909d444aa13d10dbb3ba2c09"/>
          <Part Type="papunktis" Nr="24.2.2" Abbr="24.2.2 pp." DocPartId="97cd8a483aeb4f75aaeaa8624a91bb9e" PartId="e17f677cec714f2e9e1f21d31d51084d"/>
          <Part Type="papunktis" Nr="24.2.3" Abbr="24.2.3 pp." DocPartId="f5be54698c65496e979af0add5368aeb" PartId="a5e40ac37ef841aeb44cba282b7a9a8e"/>
          <Part Type="papunktis" Nr="24.2.4" Abbr="24.2.4 pp." DocPartId="23f92535dbfd46668556b74882a8520d" PartId="b4a0f4ca96ff44f386c3f4d67a47ad18"/>
          <Part Type="papunktis" Nr="24.2.5" Abbr="24.2.5 pp." DocPartId="4e4e4104fb8b4c7d99b80146ec608b63" PartId="d81f0826c60e4ca18f742a245713eef1"/>
          <Part Type="papunktis" Nr="24.2.6" Abbr="24.2.6 pp." DocPartId="1799a9021b4440ac8c6c6490a33d2866" PartId="e5ca09b6806949a68af538bdd594268b"/>
          <Part Type="papunktis" Nr="24.2.7" Abbr="24.2.7 pp." DocPartId="c421abc716bc4522bc76e2fa65a012db" PartId="74956755c6ab4d49b0f70b290965a0f1"/>
          <Part Type="papunktis" Nr="24.2.8" Abbr="24.2.8 pp." DocPartId="24f362614f98426c8f59a4827b37e414" PartId="160fd16b84994023a02e60724b105607"/>
          <Part Type="papunktis" Nr="24.2.9" Abbr="24.2.9 pp." DocPartId="9b354beabb764076a32954386d8bf15f" PartId="d906af756b6c4e93b13c0aebba43c551"/>
          <Part Type="papunktis" Nr="24.2.10" Abbr="24.2.10 pp." DocPartId="bbbb9105348049a4bee6af3c237b87f9" PartId="38118b93740e4dbf85c951bf480b8f3c"/>
          <Part Type="papunktis" Nr="24.2.11" Abbr="24.2.11 pp." DocPartId="9d55820cf4d84a79b0eb7772aaf4689e" PartId="b907b0cc9c814c3fbb3bdda6e18a0ab9"/>
          <Part Type="papunktis" Nr="24.2.12" Abbr="24.2.12 pp." DocPartId="349fc3d127824003a05160fe23125fbe" PartId="775f910e059c400d91ef31cd4c265b0d"/>
          <Part Type="papunktis" Nr="24.2.13" Abbr="24.2.13 pp." DocPartId="ab5944fcaa2447ceaad3850081e9538c" PartId="69d1d26ea9464e9587ea6a3c66dfb61b"/>
          <Part Type="papunktis" Nr="24.2.14" Abbr="24.2.14 pp." DocPartId="531b6de451ca4091a2a49334af860e8d" PartId="a121a28bc1724dccad2e95eaa3098129"/>
          <Part Type="papunktis" Nr="24.2.15" Abbr="24.2.15 pp." DocPartId="f2e7b85112724f7ca52e4b2a4a8f531d" PartId="2b87e18d7b5c419298746196132152bc"/>
          <Part Type="papunktis" Nr="24.2.16" Abbr="24.2.16 pp." DocPartId="36292da36380416e91fb45ec51c13ef8" PartId="6c534739a34f46d5bf1667d1ef3215e0"/>
          <Part Type="papunktis" Nr="24.2.17" Abbr="24.2.17 pp." DocPartId="aee43741ebc04c1db2b2082dc98a9073" PartId="cf516efad4bb47b28fe80c9761ace792"/>
          <Part Type="papunktis" Nr="24.2.18" Abbr="24.2.18 pp." DocPartId="26c949e214ce4d0ab9f9b7c3edbc092b" PartId="dd9d385b6caa4ff998bddb6c5f80fc58"/>
          <Part Type="papunktis" Nr="24.2.19" Abbr="24.2.19 pp." DocPartId="dce6fd4e92054278b0bdb6ce5198686c" PartId="62c4ae0e2d8e4b779cff4fc95ad606bd"/>
          <Part Type="papunktis" Nr="24.2.20" Abbr="24.2.20 pp." DocPartId="f3f970fc5a37478a808a756754ab909c" PartId="8c7b3a906a77482e9a958fa5f382c367"/>
          <Part Type="papunktis" Nr="24.2.21" Abbr="24.2.21 pp." DocPartId="1ff839fc4ada48258fcd9947af889181" PartId="c8fc94f720b1467c9d7c994c7fb3a265"/>
          <Part Type="papunktis" Nr="24.2.22" Abbr="24.2.22 pp." DocPartId="04f3fc3a92f9462094588c592a47a1a6" PartId="694a0d471eb74289876cbf994cbc1af4"/>
          <Part Type="papunktis" Nr="24.2.23" Abbr="24.2.23 pp." DocPartId="5203ed176def43fe8fab74bc83607398" PartId="ecdf0c842580491cace7c3e351156dcb"/>
          <Part Type="papunktis" Nr="24.2.24" Abbr="24.2.24 pp." DocPartId="7559e189069641448a7755f8c270c657" PartId="5430de40b376438ca1ed6a6992a72f7d"/>
        </Part>
      </Part>
    </Part>
    <Part Type="skyrius" Nr="4" Title="REGISTRO OBJEKTŲ REGISTRAVIMAS" DocPartId="4ab08512d7fb444da7839306c0d8a50a" PartId="3b56080d62104f0d957c4201af6a2f73">
      <Part Type="punktas" Nr="25" Abbr="25 p." DocPartId="ccc4be92b70946bf8b56d94d1571998e" PartId="1fd9a710614f463aa83d69a2bd1481a9">
        <Part Type="papunktis" Nr="25.1" Abbr="25.1 pp." DocPartId="73064935a02242b4b208d0500f3d0fd3" PartId="99a1e058f976469ebcd19599a66807cc"/>
        <Part Type="papunktis" Nr="25.2" Abbr="25.2 pp." DocPartId="dc02718ff99841dc9f9fa312fb9917c1" PartId="5ad4db95cd984cbebdde4caf33a5887b"/>
        <Part Type="papunktis" Nr="25.3" Abbr="25.3 pp." DocPartId="d84ee324cce34061981115f0d87cdb9a" PartId="25b17deb4171475fab89720ba382b158"/>
        <Part Type="papunktis" Nr="25.4" Abbr="25.4 pp." DocPartId="7bc1074c5cac4bb58e0658957ebec362" PartId="147c0b367afe4325ad185a4496159e0b"/>
        <Part Type="papunktis" Nr="25.5" Abbr="25.5 pp." DocPartId="418e2242433d493e9b111d402f6fe4f4" PartId="ccbda85e39f74a44869c75b356133f84"/>
        <Part Type="papunktis" Nr="25.6" Abbr="25.6 pp." DocPartId="9e498ab591cd4b2a8e14442603c98530" PartId="0d0cbe579e284d13a2b23488d45cdb28"/>
        <Part Type="papunktis" Nr="25.7" Abbr="25.7 pp." DocPartId="387a2abe72d243958d1120d01a6aafa4" PartId="0b390b6a99a5465596a0aaf67c0aa245"/>
        <Part Type="papunktis" Nr="25.8" Abbr="25.8 pp." DocPartId="2108c322f08a4c749c0eb7eba19bef80" PartId="832014f6ee02435fa26b2fa66e45766e"/>
        <Part Type="papunktis" Nr="25.9" Abbr="25.9 pp." DocPartId="ec211d4d76174813b7564b21c92cda4b" PartId="e426471dde7a4b5993e7cea80dd7dbf2"/>
        <Part Type="papunktis" Nr="25.10" Abbr="25.10 pp." DocPartId="2c9d963644c943669d597d919870928d" PartId="a790b719d0fb4d9cac3bcb3e630fab60"/>
        <Part Type="papunktis" Nr="25.11" Abbr="25.11 pp." DocPartId="c75c4b88008d4c60a42ed70ded149021" PartId="60b0ca167c984e70a524172021d976c2"/>
      </Part>
      <Part Type="punktas" Nr="25-1" Abbr="25-1 p." DocPartId="a416cdbb8c1349eb816496f47b2ccf68" PartId="67b51c00b6324fff899caffe2a2aaef5"/>
      <Part Type="punktas" Nr="26" Abbr="26 p." DocPartId="cb3de7cd4f5d40e6abb85b9024148f2d" PartId="4478e7f9faec49ad874f2d701b10e9ec">
        <Part Type="papunktis" Nr="26.1" Abbr="26.1 pp." DocPartId="51614e6ee81a4f4b9b79dccab3aa6c11" PartId="79baea77333b4f1daf7f2a8a72284002"/>
        <Part Type="papunktis" Nr="26.2" Abbr="26.2 pp." DocPartId="830b998528c34562bb4b09af2d1d62d7" PartId="b6fd831f2db243b5a6b671d353efbc5d"/>
        <Part Type="papunktis" Nr="26.3" Abbr="26.3 pp." DocPartId="b2ef4dc3121e45b7b0c2d7e82e4e8df2" PartId="34ef27f1376c4827b70eab76602802b3">
          <Part Type="papunktis" Nr="26.3.1" Abbr="26.3.1 pp." DocPartId="c7a469e3c4604f3887e189db6f4703c8" PartId="aab245bdfd8047308417c07f69494943"/>
          <Part Type="papunktis" Nr="26.3.2" Abbr="26.3.2 pp." DocPartId="ee8ea53e17254ea4bad474037d7fccfe" PartId="fa7fa17245454e3ead2f8e7d75afc0fb"/>
          <Part Type="papunktis" Nr="26.3.3" Abbr="26.3.3 pp." DocPartId="b36dbdc08a1c4449ad6b1e808a50f950" PartId="499802b642f946d384094103ef1fd574"/>
          <Part Type="papunktis" Nr="26.3.4" Abbr="26.3.4 pp." DocPartId="9a7322bdefe94dff941b01352bee0bef" PartId="d0e99ad32c384707911609cfae13ad73"/>
          <Part Type="papunktis" Nr="26.3.5" Abbr="26.3.5 pp." DocPartId="cc737b4c9b864729ba0b5c6cd6d61d17" PartId="aa27a6ca3fe24322b60e9729a7d6b071"/>
        </Part>
        <Part Type="papunktis" Nr="26.4" Abbr="26.4 pp." DocPartId="da709bfbcab0411aba3f0813ea9c703f" PartId="7db0d575e31542b2b752297a65975e01"/>
        <Part Type="papunktis" Nr="26.5" Abbr="26.5 pp." DocPartId="5dfd1af006c547b1a1f241afe052fcdc" PartId="fe68ebcaa7374d1c9c1e06780652ab51">
          <Part Type="papunktis" Nr="26.5.1" Abbr="26.5.1 pp." DocPartId="a5d892f70f58442a9c10d384bd4424de" PartId="8fb915742a434084b76dd8725da9f571"/>
          <Part Type="papunktis" Nr="26.5.2" Abbr="26.5.2 pp." DocPartId="6cfc48abce884eba803b9836a793455e" PartId="086eb20d8f274d38b1019a27eb770e26"/>
        </Part>
        <Part Type="papunktis" Nr="26.6" Abbr="26.6 pp." DocPartId="f9282b5caf4346ceb45ae036935e470f" PartId="17f052033fd94bd19cf32d29010301de"/>
        <Part Type="papunktis" Nr="26.7" Abbr="26.7 pp." DocPartId="3607f915f702463e952b7a82868fdf96" PartId="78bb12901b1f4abca992442c2c05fa82"/>
        <Part Type="papunktis" Nr="26.8" Abbr="26.8 pp." DocPartId="9463adfba49d48e0a72c55dfe2e6aa9e" PartId="6ae3def49c494bb1ae1dccb6f25f1b3d"/>
        <Part Type="papunktis" Nr="26.9" Abbr="26.9 pp." DocPartId="1aa37678ffdd4b1a981d4de55ba6e160" PartId="7ec0f1e365864477bbd4119b5ad733fa"/>
        <Part Type="papunktis" Nr="26.10" Abbr="26.10 pp." DocPartId="8f3ae039b86246d89acff930d57d393e" PartId="4689d21c7eb24751be0882441c5099f4"/>
        <Part Type="papunktis" Nr="26.11" Abbr="26.11 pp." DocPartId="2d79c78a595a45e08e33305e687ea973" PartId="9594ee0441a244a7b262c711ac45281c"/>
        <Part Type="papunktis" Nr="26.12" Abbr="26.12 pp." DocPartId="5c9947c01c4242b99c061f9498edfd91" PartId="efcfa4cc7afe4ad48e124ef689ca2b23"/>
      </Part>
      <Part Type="punktas" Nr="27" Abbr="27 p." DocPartId="9ca55c07570d4d4ca98df571eab51ca9" PartId="947ac22c767d494da1f663cce7ceee28">
        <Part Type="papunktis" Nr="27.1" Abbr="27.1 pp." DocPartId="16bfb80b47984bc5a3ed6a4a3ece6236" PartId="b8e64d97e1274cd5812afac85ed89707"/>
        <Part Type="papunktis" Nr="27.2" Abbr="27.2 pp." DocPartId="010b5be297dd492bb572c9b307650e95" PartId="45bb956bb8a04ddb9f02b12cd8843ad0"/>
      </Part>
      <Part Type="punktas" Nr="28" Abbr="28 p." DocPartId="bb8f1bf76a3f44bca31ad27038e1aa1f" PartId="7e5daaba9d924a7ca2667d657c90ccfb">
        <Part Type="papunktis" Nr="28.1" Abbr="28.1 pp." DocPartId="83818736d53c490fb36b8c9f7ddcd805" PartId="96603fe2554f4fb293eb6485e79c3e7a"/>
        <Part Type="papunktis" Nr="28.2" Abbr="28.2 pp." DocPartId="fc333bddd5354d8195ef72db8d663d09" PartId="8958ae52de9644d6b11edec09f052732"/>
        <Part Type="papunktis" Nr="28.3" Abbr="28.3 pp." DocPartId="f4b0e6611fc0451899c3fc10b037f454" PartId="a6a1061d45a9480589d21fc066e06031"/>
        <Part Type="papunktis" Nr="28.4" Abbr="28.4 pp." DocPartId="761fbdb525ef4eb58b08837d4a9a0108" PartId="d094dc799d0941e8883d475110bfa95d"/>
        <Part Type="papunktis" Nr="28.5" Abbr="28.5 pp." DocPartId="222e833bd2ed4bda963837d74836de09" PartId="7e83529c4a064481b0af68a822bd2a8d"/>
      </Part>
      <Part Type="punktas" Nr="29" Abbr="29 p." DocPartId="c73dc217adc1437cb6474b83a081120a" PartId="253de9940bc64a038842a59dd6146a8e"/>
      <Part Type="punktas" Nr="30" Abbr="30 p." DocPartId="d519351df83f4d1babb6eecf6adf2618" PartId="149821d6b4364125b987e639d554557a"/>
      <Part Type="punktas" Nr="31" Abbr="31 p." DocPartId="65be6414c4c4476e8f79c8d3118873c8" PartId="081a6efd7c0344e8a02ca90aed15590f"/>
      <Part Type="punktas" Nr="32" Abbr="32 p." DocPartId="315c82ce2da647b4b8094dc2d4a1b112" PartId="a5aaf6d8056142c2ba70fe22fff48550"/>
      <Part Type="punktas" Nr="33" Abbr="33 p." DocPartId="644938020d914c6ba2f23170038a81cb" PartId="ccec4f9e71e44372a252a9e9df0fb882"/>
      <Part Type="punktas" Nr="34" Abbr="34 p." DocPartId="973d6f78ba834e40a41eea549ce550a9" PartId="ef753bb6e5da48798a1132a321dfa76d"/>
      <Part Type="punktas" Nr="35" Abbr="35 p." DocPartId="abe3ae7e97b5491f971c11cead31fd43" PartId="02d833904d22431facc58edeb4066501"/>
      <Part Type="punktas" Nr="36" Abbr="36 p." DocPartId="8660d81264d540e2a56bed03a9efcaf6" PartId="27082a2cde60454797509d6ae40b4605"/>
      <Part Type="punktas" Nr="37" Abbr="37 p." DocPartId="e624ced21c644bbebb689f48d3dd16ed" PartId="53f5d7caf67d417095d5cb93f8c3ffc2"/>
      <Part Type="punktas" Nr="38" Abbr="38 p." DocPartId="9fad5cb114d3480097f5eb54edf3410e" PartId="b4b6c8fba19443a2804954ad60b421e7"/>
      <Part Type="punktas" Nr="39" Abbr="39 p." DocPartId="d34d4a35109c4a16bcc2a3d3d576a66b" PartId="72b7910fe9434f729052ac8cdfe2d9fc"/>
      <Part Type="punktas" Nr="40" Abbr="40 p." DocPartId="4d10da9619b34302a9cc8d9fbde93fde" PartId="674fa1417d814deea9ae92dbafe5e8fe"/>
      <Part Type="punktas" Nr="41" Abbr="41 p." DocPartId="15ab9b0f86fb408ba367ba0eea4c8c1a" PartId="21581717d71746f4bf006d59978097ee"/>
      <Part Type="punktas" Nr="42" Abbr="42 p." DocPartId="17c572386316469d8fe782598fb77273" PartId="bacd96b2a9c246c7b764639177a5ab3d"/>
      <Part Type="punktas" Nr="43" Abbr="43 p." DocPartId="a48cd68fdde64a919c4e861c911110f0" PartId="7621a7c09db94c289ad74e6126a0659c"/>
      <Part Type="punktas" Nr="44" Abbr="44 p." DocPartId="bbd923177f4a495fa5747479ea0a1175" PartId="59a3497c5013467b9566fd5410ccd586"/>
      <Part Type="punktas" Nr="45" Abbr="45 p." DocPartId="3bffab4eb1b2460a828b5f843bed18cd" PartId="836c7b52844f4a7f974cfd7eb3f22a21"/>
    </Part>
    <Part Type="skyrius" Nr="5" Title="SĄVEIKA SU KITAIS REGISTRAIS" DocPartId="88b2e7c66649467ab0714851f209f471" PartId="41bffa0342bc4bdea260b1700338485b">
      <Part Type="punktas" Nr="46" Abbr="46 p." DocPartId="c083a3af55f340608502ce7a8d99bcfa" PartId="90838340ba5f473e83fb19b1dba909b1">
        <Part Type="papunktis" Nr="46.1" Abbr="46.1 pp." DocPartId="662c163251494ba5bab198e05b573c31" PartId="63e89a13231d48aaac133a351e5376e7"/>
        <Part Type="papunktis" Nr="46.2" Abbr="46.2 pp." DocPartId="073f80dfaa16488eacc8e79f1b2dcc4d" PartId="2127bf3f1b424d67a6c0fcdbdb4d4949"/>
        <Part Type="papunktis" Nr="46.3" Abbr="46.3 pp." DocPartId="f3b0a392639a4e84856ea7d000e72398" PartId="41bdf5aaae2045fca0041ddb7124892f"/>
      </Part>
      <Part Type="punktas" Nr="47" Abbr="47 p." DocPartId="0ceb3d7e92ca468a8760b4d8b84eb55e" PartId="a46162feda2448e897c529d58e5d9161"/>
      <Part Type="punktas" Nr="48" Abbr="48 p." DocPartId="59d5196ff0df49978d821b96c5e92254" PartId="04b6783cdbfd4ce2a348cffcad4dabce"/>
      <Part Type="punktas" Nr="49" Abbr="49 p." DocPartId="8b33c77eb20b4ea386f9a3fb2bb5d851" PartId="7b120731572f4879bd3126f3b5f61756"/>
    </Part>
    <Part Type="skyrius" Nr="6" Title="REGISTRO DUOMENŲ TEIKIMAS IR NAUDOJIMAS" DocPartId="9eb81e95246a4a5ea1283f549e064f02" PartId="4c26efcbf0664e5eaee3810f845fcd97">
      <Part Type="punktas" Nr="50" Abbr="50 p." DocPartId="fdc1729bd3b74e579ed9c184348662eb" PartId="8dc5424c431240fa971a34f98238d8b4"/>
      <Part Type="punktas" Nr="51" Abbr="51 p." DocPartId="9fb662b5e814472d82fab6a5dd8fce93" PartId="168b2363138d4e079c0f41058e6e1166">
        <Part Type="papunktis" Nr="51.1" Abbr="51.1 pp." DocPartId="5c45510789554edfacd599120bb9136d" PartId="4d1514822d414656a3aaa6a3219a32b2"/>
        <Part Type="papunktis" Nr="51.2" Abbr="51.2 pp." DocPartId="a1c6b4d6adbd4094878449a407d88d7a" PartId="7a0672269b8c471b905887c84b583a49"/>
        <Part Type="papunktis" Nr="51.3" Abbr="51.3 pp." DocPartId="757df10c8cd8455fad89240b93dc3c23" PartId="a762a2993cdb474eb3164c42089a845d"/>
      </Part>
      <Part Type="punktas" Nr="51-1" Abbr="51-1 p." DocPartId="4bb98d241d074caf9d377a8d94c43772" PartId="c28040c4291d4f089f0be9115b38166f"/>
      <Part Type="punktas" Nr="52" Abbr="52 p." DocPartId="a2e413c8cbb04e5eb566da51745368d7" PartId="6e961de8958d4218862d209c775fdaed"/>
      <Part Type="punktas" Nr="53" Abbr="53 p." DocPartId="5b9a4c529236445fb5de92851c3be753" PartId="85899696384145e59bff8e1acc6e4245"/>
      <Part Type="punktas" Nr="54" Abbr="54 p." DocPartId="1c67292b0d134273a4a420c167de98a9" PartId="bb622fd06b624b538b9d5a715fc3d626"/>
      <Part Type="punktas" Nr="55" Abbr="55 p." DocPartId="0e021fb9f9f54ee99a803f047f58f8f8" PartId="1a90ade0e7f948e981041be9cfe5e5cd"/>
      <Part Type="punktas" Nr="56" Abbr="56 p." DocPartId="c12366c889384d2fadf2ab0977de05de" PartId="bb16af38a17c483abb80440e054f1f7c"/>
      <Part Type="punktas" Nr="57" Abbr="57 p." DocPartId="94ea28719ca040e0b4ae811737b496ee" PartId="0987d05686884dbfba1bb94d31d1f52d">
        <Part Type="papunktis" Nr="57.1" Abbr="57.1 pp." DocPartId="e0901eed43bf4b7999cf1ee9fc9cb638" PartId="945c7475a210438bb8ac2af38fb38afe"/>
        <Part Type="papunktis" Nr="57.2" Abbr="57.2 pp." DocPartId="428dbd21b803416ba2bf60001b40399b" PartId="02fedee3d6524367b40480d9c4d75c0d"/>
        <Part Type="papunktis" Nr="57.3" Abbr="57.3 pp." DocPartId="77e93c2101144cee9e9b70fa45e8e4e8" PartId="bbbc30b08f9e4982990867ed10542991"/>
        <Part Type="papunktis" Nr="57.4" Abbr="57.4 pp." DocPartId="16d4ecd806234098a7a49fce689c51bc" PartId="4c97f5c5a17c473b8dac0911a60d4cf2"/>
        <Part Type="papunktis" Nr="57.5" Abbr="57.5 pp." DocPartId="d04f9059f91f4c06ab748d3375214bfb" PartId="c31510d40066469b90b2e41b9b631967"/>
        <Part Type="papunktis" Nr="57.6" Abbr="57.6 pp." DocPartId="983d862ee44b40c5ba72a3f336247b65" PartId="8f6d088a33934900bc7a5096c544ab85"/>
      </Part>
      <Part Type="punktas" Nr="58" Abbr="58 p." DocPartId="38afed27bf144d21ac86f55696538bc1" PartId="00f51df5970d463f84b83600b55d855f"/>
      <Part Type="punktas" Nr="59" Abbr="59 p." DocPartId="fa4b4ca7576b4120ac651012fafc9e32" PartId="8c6c13dcc5b54c6d852290222bf9c085"/>
      <Part Type="punktas" Nr="60" Abbr="60 p." DocPartId="c27a9af3e1ec454a8ad578dd82b4b8cf" PartId="eb149834194047a2822ddaf1203ff82c"/>
    </Part>
    <Part Type="skyrius" Nr="7" Title="REGISTRO DUOMENŲ PERDAVIMAS Į UŽSIENIO VALSTYBES" DocPartId="bcd29a1e4c144ee5b9bd6dff00dcf5c5" PartId="e899f07a3a414c23b446a62956153102">
      <Part Type="punktas" Nr="61" Abbr="61 p." DocPartId="2596b7571d9d4a54bb4dcef594ed6a14" PartId="aa758e4a46a94ca3a99ed13a590417c1"/>
      <Part Type="punktas" Nr="62" Abbr="62 p." DocPartId="e3fbdf5392da458daca4ce99db441983" PartId="5bd6513025c04c17a6f09adf8b4be9b6"/>
    </Part>
    <Part Type="skyrius" Nr="8" Title="REGISTRO DUOMENŲ SAUGA" DocPartId="7921fc5387284666b72947da4ce5d101" PartId="753b3f0c50b14df88521d2b001b5add6">
      <Part Type="punktas" Nr="63" Abbr="63 p." DocPartId="2135e1294ac54a86b112c3a3b2585a5f" PartId="10077617a12b41469fd1adf1b226cdbf"/>
      <Part Type="punktas" Nr="64" Abbr="64 p." DocPartId="d8e0cf89d110460ca392c5dde16230e9" PartId="fd561169211a44b2b5c2ae2005964d1c"/>
      <Part Type="punktas" Nr="65" Abbr="65 p." DocPartId="0eff47d6c9054a24be27ff7961bf53ff" PartId="cb3500ca09e24b97bb421954dea7208f"/>
      <Part Type="punktas" Nr="66" Abbr="66 p." DocPartId="f3b1c79bcfa24347ab48c0f7e6e70181" PartId="477aa38c151a4847bfcced7caf1d719e"/>
      <Part Type="punktas" Nr="67" Abbr="67 p." DocPartId="0560d7e0a2a64b66a20852b20ec9b518" PartId="5e7bb8fab15d4868abce237f4599d740"/>
    </Part>
    <Part Type="skyrius" Nr="9" Title="REGISTRO FINANSAVIMAS" DocPartId="89914ecb8ef343f6b7bb220af3f4e25e" PartId="099bec4c41b443a7a977909a4286c653">
      <Part Type="punktas" Nr="68" Abbr="68 p." DocPartId="e3cf2c264c4449a2a56926c7c5bc5115" PartId="c878146068554e1bb9f97bae1319a910">
        <Part Type="papunktis" Nr="68.1" Abbr="68.1 pp." DocPartId="88d3f01d25994daa9e0e0899f6becd7e" PartId="b54bdb57824145369abb3d335b881310"/>
        <Part Type="papunktis" Nr="68.2" Abbr="68.2 pp." DocPartId="680237d95c0040c185b3febcd6c90603" PartId="240044a4411447d8918ef3c029fef9de"/>
      </Part>
    </Part>
    <Part Type="skyrius" Nr="10" Title="REGISTRO REORGANIZAVIMAS IR LIKVIDAVIMAS" DocPartId="20dc26af6bca47f69f35ff7b1e0c5be7" PartId="45f6592a6d354d4dace81a637abc524d">
      <Part Type="punktas" Nr="69" Abbr="69 p." DocPartId="52c12e31121c4d5c8add427de6e2bdf8" PartId="56e1490024cb44689c22a50243914a1c"/>
      <Part Type="punktas" Nr="70" Abbr="70 p." DocPartId="98970c6e2882464f9da5176d3f6a9f2e" PartId="2ae253bc7bb84297a2716d49ec1f99c7"/>
    </Part>
    <Part Type="pabaiga" DocPartId="3e9b6cda90564aea8215f1ab67557b3e" PartId="2ea55b33972e4545a402c83741d8d359"/>
  </Part>
</Parts>
</file>

<file path=customXml/itemProps1.xml><?xml version="1.0" encoding="utf-8"?>
<ds:datastoreItem xmlns:ds="http://schemas.openxmlformats.org/officeDocument/2006/customXml" ds:itemID="{AE3BC0B1-8258-471B-A906-1AAC86FBBA92}">
  <ds:schemaRefs>
    <ds:schemaRef ds:uri="http://lrs.lt/TAIS/DocParts"/>
  </ds:schemaRefs>
</ds:datastoreItem>
</file>

<file path=docProps/app.xml><?xml version="1.0" encoding="utf-8"?>
<Properties xmlns="http://schemas.openxmlformats.org/officeDocument/2006/extended-properties">
  <Template>Normal.dotm</Template>
  <TotalTime>27</TotalTime>
  <Pages>19</Pages>
  <Words>42919</Words>
  <Characters>24465</Characters>
  <Application>Microsoft Office Word</Application>
  <DocSecurity>0</DocSecurity>
  <Lines>203</Lines>
  <Paragraphs>134</Paragraphs>
  <ScaleCrop>false</ScaleCrop>
  <Company/>
  <LinksUpToDate>false</LinksUpToDate>
  <CharactersWithSpaces>67250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2017-04-24T12:12:00Z</dcterms:modified>
  <revision>21</revision>
</coreProperties>
</file>