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bc2abc2d4074e1885fcf3d667c395b6"/>
        <w:lock w:val="sdtLocked"/>
        <w:richText/>
      </w:sdtPr>
      <w:sdtContent>
        <w:p>
          <w:pPr>
            <w:jc w:val="both"/>
            <w:rPr>
              <w:rFonts w:ascii="Times New Roman" w:hAnsi="Times New Roman"/>
            </w:rPr>
          </w:pPr>
          <w:r>
            <w:rPr>
              <w:rFonts w:ascii="Times New Roman" w:hAnsi="Times New Roman"/>
              <w:b/>
              <w:i/>
            </w:rPr>
            <w:t>Suvestinė redakcija nuo 2021-12-29 iki 2022-02-28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1996, Nr. </w:t>
          </w:r>
          <w:fldSimple w:instr="HYPERLINK https://www.e-tar.lt/portal/legalAct.html?documentId=TAR.C81BD50A27C6">
            <w:r w:rsidRPr="00532B9F">
              <w:rPr>
                <w:rFonts w:ascii="Times New Roman" w:eastAsia="MS Mincho" w:hAnsi="Times New Roman"/>
                <w:sz w:val="20"/>
                <w:i/>
                <w:iCs/>
                <w:color w:val="0000FF" w:themeColor="hyperlink"/>
                <w:u w:val="single"/>
              </w:rPr>
              <w:t>66-1572</w:t>
            </w:r>
          </w:fldSimple>
          <w:r>
            <w:rPr>
              <w:rFonts w:ascii="Times New Roman" w:eastAsia="MS Mincho" w:hAnsi="Times New Roman"/>
              <w:sz w:val="20"/>
              <w:i/>
              <w:iCs/>
            </w:rPr>
            <w:t>, i. k. 0961010ISTA00I-1367</w:t>
          </w:r>
        </w:p>
        <w:p>
          <w:pPr>
            <w:jc w:val="both"/>
            <w:rPr>
              <w:rFonts w:ascii="Times New Roman" w:hAnsi="Times New Roman"/>
              <w:sz w:val="20"/>
            </w:rPr>
          </w:pPr>
        </w:p>
        <w:p>
          <w:pPr>
            <w:rPr>
              <w:i/>
              <w:sz w:val="20"/>
            </w:rPr>
          </w:pPr>
          <w:r>
            <w:rPr>
              <w:b/>
              <w:i/>
              <w:sz w:val="20"/>
            </w:rPr>
            <w:t>Nauja įstatymo redakcija</w:t>
          </w:r>
          <w:r>
            <w:rPr>
              <w:i/>
              <w:sz w:val="20"/>
            </w:rPr>
            <w:t>:</w:t>
          </w:r>
        </w:p>
        <w:p>
          <w:pPr>
            <w:widowControl w:val="0"/>
            <w:rPr>
              <w:i/>
              <w:sz w:val="20"/>
            </w:rPr>
          </w:pPr>
          <w:r>
            <w:rPr>
              <w:i/>
              <w:sz w:val="20"/>
            </w:rPr>
            <w:t xml:space="preserve">Nr. </w:t>
          </w:r>
          <w:hyperlink r:id="rId14" w:history="1">
            <w:r>
              <w:rPr>
                <w:i/>
                <w:color w:val="0000FF"/>
                <w:sz w:val="20"/>
                <w:u w:val="single"/>
              </w:rPr>
              <w:t>VIII-940</w:t>
            </w:r>
          </w:hyperlink>
          <w:r>
            <w:rPr>
              <w:i/>
              <w:sz w:val="20"/>
            </w:rPr>
            <w:t>,1998.11.24, Žin., 1998, Nr. 109-2995 (1998.12.11)</w:t>
          </w:r>
        </w:p>
        <w:p>
          <w:pPr>
            <w:widowControl w:val="0"/>
            <w:rPr>
              <w:i/>
              <w:sz w:val="20"/>
            </w:rPr>
          </w:pPr>
        </w:p>
        <w:p>
          <w:pPr>
            <w:jc w:val="center"/>
            <w:rPr>
              <w:b/>
              <w:sz w:val="22"/>
            </w:rPr>
          </w:pPr>
          <w:r>
            <w:rPr>
              <w:b/>
              <w:sz w:val="22"/>
            </w:rPr>
            <w:t>LIETUVOS RESPUBLIKOS</w:t>
          </w:r>
        </w:p>
        <w:p>
          <w:pPr>
            <w:jc w:val="center"/>
            <w:rPr>
              <w:b/>
              <w:sz w:val="22"/>
            </w:rPr>
          </w:pPr>
          <w:r>
            <w:rPr>
              <w:b/>
              <w:sz w:val="22"/>
            </w:rPr>
            <w:t>SVEIKATOS PRIEŽIŪROS ĮSTAIGŲ</w:t>
          </w:r>
        </w:p>
        <w:p>
          <w:pPr>
            <w:jc w:val="center"/>
            <w:rPr>
              <w:b/>
              <w:sz w:val="22"/>
            </w:rPr>
          </w:pPr>
          <w:r>
            <w:rPr>
              <w:b/>
              <w:sz w:val="22"/>
            </w:rPr>
            <w:t>ĮSTATYMAS</w:t>
          </w:r>
        </w:p>
        <w:p>
          <w:pPr>
            <w:jc w:val="center"/>
            <w:rPr>
              <w:sz w:val="22"/>
            </w:rPr>
          </w:pPr>
        </w:p>
        <w:p>
          <w:pPr>
            <w:jc w:val="center"/>
            <w:rPr>
              <w:sz w:val="22"/>
            </w:rPr>
          </w:pPr>
          <w:r>
            <w:rPr>
              <w:sz w:val="22"/>
            </w:rPr>
            <w:t>1996 m. birželio 6 d. Nr. I-1367</w:t>
          </w:r>
        </w:p>
        <w:p>
          <w:pPr>
            <w:jc w:val="center"/>
            <w:rPr>
              <w:sz w:val="22"/>
            </w:rPr>
          </w:pPr>
          <w:r>
            <w:rPr>
              <w:sz w:val="22"/>
            </w:rPr>
            <w:t>Vilnius</w:t>
          </w:r>
        </w:p>
        <w:p>
          <w:pPr>
            <w:rPr>
              <w:b/>
              <w:i/>
              <w:sz w:val="20"/>
            </w:rPr>
          </w:pPr>
        </w:p>
        <w:p>
          <w:pPr>
            <w:rPr>
              <w:b/>
              <w:i/>
              <w:sz w:val="20"/>
            </w:rPr>
          </w:pPr>
        </w:p>
        <w:sdt>
          <w:sdtPr>
            <w:alias w:val="dalis"/>
            <w:tag w:val="part_5f0ec59f4690451997d81d2d80505598"/>
            <w:lock w:val="sdtLocked"/>
            <w:richText/>
          </w:sdtPr>
          <w:sdtContent>
            <w:p>
              <w:pPr>
                <w:jc w:val="center"/>
                <w:rPr>
                  <w:b/>
                  <w:caps/>
                  <w:sz w:val="22"/>
                </w:rPr>
              </w:pPr>
              <w:sdt>
                <w:sdtPr>
                  <w:alias w:val="Numeris"/>
                  <w:tag w:val="nr_5f0ec59f4690451997d81d2d80505598"/>
                  <w:lock w:val="sdtLocked"/>
                  <w:richText/>
                </w:sdtPr>
                <w:sdtContent>
                  <w:r>
                    <w:rPr>
                      <w:b/>
                      <w:sz w:val="22"/>
                    </w:rPr>
                    <w:t>I</w:t>
                  </w:r>
                </w:sdtContent>
              </w:sdt>
              <w:r>
                <w:rPr>
                  <w:b/>
                  <w:sz w:val="22"/>
                </w:rPr>
                <w:t xml:space="preserve"> </w:t>
              </w:r>
              <w:r>
                <w:rPr>
                  <w:b/>
                  <w:caps/>
                  <w:sz w:val="22"/>
                </w:rPr>
                <w:t>dalis</w:t>
              </w:r>
            </w:p>
            <w:p>
              <w:pPr>
                <w:jc w:val="center"/>
                <w:rPr>
                  <w:b/>
                  <w:caps/>
                  <w:sz w:val="22"/>
                </w:rPr>
              </w:pPr>
              <w:sdt>
                <w:sdtPr>
                  <w:alias w:val="Pavadinimas"/>
                  <w:tag w:val="title_5f0ec59f4690451997d81d2d80505598"/>
                  <w:lock w:val="sdtLocked"/>
                  <w:richText/>
                </w:sdtPr>
                <w:sdtContent>
                  <w:r>
                    <w:rPr>
                      <w:b/>
                      <w:caps/>
                      <w:sz w:val="22"/>
                    </w:rPr>
                    <w:t>Bendrosios nuostatos</w:t>
                  </w:r>
                </w:sdtContent>
              </w:sdt>
            </w:p>
            <w:p>
              <w:pPr>
                <w:jc w:val="center"/>
                <w:rPr>
                  <w:b/>
                  <w:caps/>
                  <w:sz w:val="22"/>
                </w:rPr>
              </w:pPr>
            </w:p>
            <w:sdt>
              <w:sdtPr>
                <w:alias w:val="skyrius"/>
                <w:tag w:val="part_09e182c0559f400bbbb63d82188befb1"/>
                <w:lock w:val="sdtLocked"/>
                <w:richText/>
              </w:sdtPr>
              <w:sdtContent>
                <w:p>
                  <w:pPr>
                    <w:jc w:val="center"/>
                    <w:rPr>
                      <w:b/>
                      <w:caps/>
                      <w:sz w:val="22"/>
                    </w:rPr>
                  </w:pPr>
                  <w:sdt>
                    <w:sdtPr>
                      <w:alias w:val="Numeris"/>
                      <w:tag w:val="nr_09e182c0559f400bbbb63d82188befb1"/>
                      <w:lock w:val="sdtLocked"/>
                      <w:richText/>
                    </w:sdtPr>
                    <w:sdtContent>
                      <w:r>
                        <w:rPr>
                          <w:b/>
                          <w:sz w:val="22"/>
                        </w:rPr>
                        <w:t>I</w:t>
                      </w:r>
                    </w:sdtContent>
                  </w:sdt>
                  <w:r>
                    <w:rPr>
                      <w:b/>
                      <w:caps/>
                      <w:sz w:val="22"/>
                    </w:rPr>
                    <w:t xml:space="preserve"> skyrius</w:t>
                  </w:r>
                </w:p>
                <w:p>
                  <w:pPr>
                    <w:jc w:val="center"/>
                    <w:rPr>
                      <w:b/>
                      <w:caps/>
                      <w:sz w:val="22"/>
                    </w:rPr>
                  </w:pPr>
                  <w:sdt>
                    <w:sdtPr>
                      <w:alias w:val="Pavadinimas"/>
                      <w:tag w:val="title_09e182c0559f400bbbb63d82188befb1"/>
                      <w:lock w:val="sdtLocked"/>
                      <w:richText/>
                    </w:sdtPr>
                    <w:sdtContent>
                      <w:r>
                        <w:rPr>
                          <w:b/>
                          <w:caps/>
                          <w:sz w:val="22"/>
                        </w:rPr>
                        <w:t>ĮSTAtymo paskirtis ir pagrindinės sąvokos</w:t>
                      </w:r>
                    </w:sdtContent>
                  </w:sdt>
                </w:p>
                <w:p>
                  <w:pPr>
                    <w:jc w:val="center"/>
                    <w:rPr>
                      <w:b/>
                      <w:sz w:val="22"/>
                    </w:rPr>
                  </w:pPr>
                </w:p>
                <w:sdt>
                  <w:sdtPr>
                    <w:alias w:val="1 str."/>
                    <w:tag w:val="part_61f9ff9c2e2b40c39148d88689ab16f3"/>
                    <w:lock w:val="sdtLocked"/>
                    <w:richText/>
                  </w:sdtPr>
                  <w:sdtContent>
                    <w:p>
                      <w:pPr>
                        <w:ind w:firstLine="720"/>
                        <w:jc w:val="both"/>
                        <w:rPr>
                          <w:sz w:val="22"/>
                          <w:szCs w:val="22"/>
                        </w:rPr>
                      </w:pPr>
                      <w:sdt>
                        <w:sdtPr>
                          <w:alias w:val="Numeris"/>
                          <w:tag w:val="nr_61f9ff9c2e2b40c39148d88689ab16f3"/>
                          <w:lock w:val="sdtLocked"/>
                          <w:richText/>
                        </w:sdtPr>
                        <w:sdtContent>
                          <w:r>
                            <w:rPr>
                              <w:b/>
                              <w:bCs/>
                              <w:color w:val="000000"/>
                              <w:sz w:val="22"/>
                              <w:szCs w:val="22"/>
                            </w:rPr>
                            <w:t>1</w:t>
                          </w:r>
                        </w:sdtContent>
                      </w:sdt>
                      <w:r>
                        <w:rPr>
                          <w:b/>
                          <w:bCs/>
                          <w:color w:val="000000"/>
                          <w:sz w:val="22"/>
                          <w:szCs w:val="22"/>
                        </w:rPr>
                        <w:t xml:space="preserve"> straipsnis. </w:t>
                      </w:r>
                      <w:sdt>
                        <w:sdtPr>
                          <w:alias w:val="Pavadinimas"/>
                          <w:tag w:val="title_61f9ff9c2e2b40c39148d88689ab16f3"/>
                          <w:lock w:val="sdtLocked"/>
                          <w:richText/>
                        </w:sdtPr>
                        <w:sdtContent>
                          <w:r>
                            <w:rPr>
                              <w:b/>
                              <w:bCs/>
                              <w:color w:val="000000"/>
                              <w:sz w:val="22"/>
                              <w:szCs w:val="22"/>
                            </w:rPr>
                            <w:t>Įstatymo paskirtis ir taikymas</w:t>
                          </w:r>
                        </w:sdtContent>
                      </w:sdt>
                    </w:p>
                    <w:sdt>
                      <w:sdtPr>
                        <w:alias w:val="1 str. 1 d."/>
                        <w:tag w:val="part_9393c88d53b24d1689d182f87974675f"/>
                        <w:lock w:val="sdtLocked"/>
                        <w:richText/>
                      </w:sdtPr>
                      <w:sdtContent>
                        <w:p>
                          <w:pPr>
                            <w:ind w:firstLine="720"/>
                            <w:jc w:val="both"/>
                            <w:rPr>
                              <w:sz w:val="22"/>
                              <w:szCs w:val="22"/>
                            </w:rPr>
                          </w:pPr>
                          <w:sdt>
                            <w:sdtPr>
                              <w:alias w:val="Numeris"/>
                              <w:tag w:val="nr_9393c88d53b24d1689d182f87974675f"/>
                              <w:lock w:val="sdtLocked"/>
                              <w:richText/>
                            </w:sdtPr>
                            <w:sdtContent>
                              <w:r>
                                <w:rPr>
                                  <w:sz w:val="22"/>
                                  <w:szCs w:val="22"/>
                                </w:rPr>
                                <w:t>1</w:t>
                              </w:r>
                            </w:sdtContent>
                          </w:sdt>
                          <w:r>
                            <w:rPr>
                              <w:sz w:val="22"/>
                              <w:szCs w:val="22"/>
                            </w:rPr>
                            <w:t>. Šis įstatymas nustato sveikatos priežiūros įstaigų klasifikaciją</w:t>
                          </w:r>
                          <w:r>
                            <w:rPr>
                              <w:bCs/>
                              <w:sz w:val="22"/>
                              <w:szCs w:val="22"/>
                            </w:rPr>
                            <w:t xml:space="preserve">, </w:t>
                          </w:r>
                          <w:r>
                            <w:rPr>
                              <w:sz w:val="22"/>
                              <w:szCs w:val="22"/>
                            </w:rPr>
                            <w:t>jų steigimo, reorganizavimo, likvidavimo, veiklos, jos valstybinio reguliavimo pagrindus, kontrolės priemones, valdymo ir finansavimo ypatumus, Lietuvos nacionalinės sveikatos sistemos įstaigų nomenklatūrą, sveikatos priežiūros įstaigų ir pacientų santykius, atsakomybės už šio įstatymo pažeidimus pagrindus.</w:t>
                          </w:r>
                        </w:p>
                      </w:sdtContent>
                    </w:sdt>
                    <w:sdt>
                      <w:sdtPr>
                        <w:alias w:val="1 str. 2 d."/>
                        <w:tag w:val="part_366cf6d4ac164b74bff88fecfb13a777"/>
                        <w:lock w:val="sdtLocked"/>
                        <w:richText/>
                      </w:sdtPr>
                      <w:sdtContent>
                        <w:p>
                          <w:pPr>
                            <w:ind w:firstLine="720"/>
                            <w:jc w:val="both"/>
                            <w:rPr>
                              <w:sz w:val="22"/>
                            </w:rPr>
                          </w:pPr>
                          <w:sdt>
                            <w:sdtPr>
                              <w:alias w:val="Numeris"/>
                              <w:tag w:val="nr_366cf6d4ac164b74bff88fecfb13a777"/>
                              <w:lock w:val="sdtLocked"/>
                              <w:richText/>
                            </w:sdtPr>
                            <w:sdtContent>
                              <w:r>
                                <w:rPr>
                                  <w:color w:val="000000"/>
                                  <w:sz w:val="22"/>
                                  <w:szCs w:val="22"/>
                                </w:rPr>
                                <w:t>2</w:t>
                              </w:r>
                            </w:sdtContent>
                          </w:sdt>
                          <w:r>
                            <w:rPr>
                              <w:color w:val="000000"/>
                              <w:sz w:val="22"/>
                              <w:szCs w:val="22"/>
                            </w:rPr>
                            <w:t>. Šis įstatymas taikomas tiek, kiek šiame įstatyme reglamentuojamų visuomeninių santykių nereglamentuoja Lietuvos Respublikos visuomenės sveikatos priežiūros įstatymas.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0d8c7023de11eabe008ea93139d588">
                            <w:r w:rsidRPr="00532B9F">
                              <w:rPr>
                                <w:rFonts w:ascii="Times New Roman" w:eastAsia="MS Mincho" w:hAnsi="Times New Roman"/>
                                <w:sz w:val="20"/>
                                <w:i/>
                                <w:iCs/>
                                <w:color w:val="0000FF" w:themeColor="hyperlink"/>
                                <w:u w:val="single"/>
                              </w:rPr>
                              <w:t>XIII-2643</w:t>
                            </w:r>
                          </w:fldSimple>
                          <w:r>
                            <w:rPr>
                              <w:rFonts w:ascii="Times New Roman" w:eastAsia="MS Mincho" w:hAnsi="Times New Roman"/>
                              <w:sz w:val="20"/>
                              <w:i/>
                              <w:iCs/>
                            </w:rPr>
                            <w:t>,
2019-12-10,
paskelbta TAR 2019-12-21, i. k. 2019-20986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2 str."/>
                    <w:tag w:val="part_7d4d9d6af7ca4e49aa308a98dba386c2"/>
                    <w:lock w:val="sdtLocked"/>
                    <w:richText/>
                  </w:sdtPr>
                  <w:sdtContent>
                    <w:p>
                      <w:pPr>
                        <w:ind w:firstLine="720"/>
                        <w:jc w:val="both"/>
                        <w:rPr>
                          <w:b/>
                          <w:sz w:val="22"/>
                        </w:rPr>
                      </w:pPr>
                      <w:sdt>
                        <w:sdtPr>
                          <w:alias w:val="Numeris"/>
                          <w:tag w:val="nr_7d4d9d6af7ca4e49aa308a98dba386c2"/>
                          <w:lock w:val="sdtLocked"/>
                          <w:richText/>
                        </w:sdtPr>
                        <w:sdtContent>
                          <w:r>
                            <w:rPr>
                              <w:b/>
                              <w:sz w:val="22"/>
                            </w:rPr>
                            <w:t>2</w:t>
                          </w:r>
                        </w:sdtContent>
                      </w:sdt>
                      <w:r>
                        <w:rPr>
                          <w:b/>
                          <w:sz w:val="22"/>
                        </w:rPr>
                        <w:t xml:space="preserve"> straipsnis. </w:t>
                      </w:r>
                      <w:sdt>
                        <w:sdtPr>
                          <w:alias w:val="Pavadinimas"/>
                          <w:tag w:val="title_7d4d9d6af7ca4e49aa308a98dba386c2"/>
                          <w:lock w:val="sdtLocked"/>
                          <w:richText/>
                        </w:sdtPr>
                        <w:sdtContent>
                          <w:r>
                            <w:rPr>
                              <w:b/>
                              <w:sz w:val="22"/>
                            </w:rPr>
                            <w:t>Įstatyme vartojamos pagrindinės sąvokos ir santrumpos</w:t>
                          </w:r>
                        </w:sdtContent>
                      </w:sdt>
                    </w:p>
                    <w:sdt>
                      <w:sdtPr>
                        <w:alias w:val="2 str. 1 d."/>
                        <w:tag w:val="part_8982cd99a30c435f89f7bb68abbb032e"/>
                        <w:lock w:val="sdtLocked"/>
                        <w:richText/>
                      </w:sdtPr>
                      <w:sdtContent>
                        <w:p>
                          <w:pPr>
                            <w:ind w:firstLine="720"/>
                            <w:jc w:val="both"/>
                            <w:rPr>
                              <w:sz w:val="22"/>
                            </w:rPr>
                          </w:pPr>
                          <w:sdt>
                            <w:sdtPr>
                              <w:alias w:val="Numeris"/>
                              <w:tag w:val="nr_8982cd99a30c435f89f7bb68abbb032e"/>
                              <w:lock w:val="sdtLocked"/>
                              <w:richText/>
                            </w:sdtPr>
                            <w:sdtContent>
                              <w:r>
                                <w:rPr>
                                  <w:color w:val="000000"/>
                                  <w:sz w:val="22"/>
                                  <w:szCs w:val="22"/>
                                </w:rPr>
                                <w:t>1</w:t>
                              </w:r>
                            </w:sdtContent>
                          </w:sdt>
                          <w:r>
                            <w:rPr>
                              <w:color w:val="000000"/>
                              <w:sz w:val="22"/>
                              <w:szCs w:val="22"/>
                            </w:rPr>
                            <w:t xml:space="preserve">. </w:t>
                          </w:r>
                          <w:r>
                            <w:rPr>
                              <w:b/>
                              <w:color w:val="000000"/>
                              <w:sz w:val="22"/>
                              <w:szCs w:val="22"/>
                            </w:rPr>
                            <w:t>Sveikatos priežiūros įstaiga</w:t>
                          </w:r>
                          <w:r>
                            <w:rPr>
                              <w:color w:val="000000"/>
                              <w:sz w:val="22"/>
                              <w:szCs w:val="22"/>
                            </w:rPr>
                            <w:t xml:space="preserve"> (toliau – įstaiga) – juridinis asmuo, organizacija ar jų filialas, šio įstatymo, Lietuvos Respublikos papildomosios ir alternatyviosios sveikatos priežiūros įstatymo ir Visuomenės sveikatos priežiūros įstatymo nustatyta tvarka turintis teisę teikti sveikatos priežiūros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0d8c7023de11eabe008ea93139d588">
                            <w:r w:rsidRPr="00532B9F">
                              <w:rPr>
                                <w:rFonts w:ascii="Times New Roman" w:eastAsia="MS Mincho" w:hAnsi="Times New Roman"/>
                                <w:sz w:val="20"/>
                                <w:i/>
                                <w:iCs/>
                                <w:color w:val="0000FF" w:themeColor="hyperlink"/>
                                <w:u w:val="single"/>
                              </w:rPr>
                              <w:t>XIII-2643</w:t>
                            </w:r>
                          </w:fldSimple>
                          <w:r>
                            <w:rPr>
                              <w:rFonts w:ascii="Times New Roman" w:eastAsia="MS Mincho" w:hAnsi="Times New Roman"/>
                              <w:sz w:val="20"/>
                              <w:i/>
                              <w:iCs/>
                            </w:rPr>
                            <w:t>,
2019-12-10,
paskelbta TAR 2019-12-21, i. k. 2019-20986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fe17f0429c11ea829bc2bea81c1194">
                            <w:r w:rsidRPr="00532B9F">
                              <w:rPr>
                                <w:rFonts w:ascii="Times New Roman" w:eastAsia="MS Mincho" w:hAnsi="Times New Roman"/>
                                <w:sz w:val="20"/>
                                <w:i/>
                                <w:iCs/>
                                <w:color w:val="0000FF" w:themeColor="hyperlink"/>
                                <w:u w:val="single"/>
                              </w:rPr>
                              <w:t>XIII-2774</w:t>
                            </w:r>
                          </w:fldSimple>
                          <w:r>
                            <w:rPr>
                              <w:rFonts w:ascii="Times New Roman" w:eastAsia="MS Mincho" w:hAnsi="Times New Roman"/>
                              <w:sz w:val="20"/>
                              <w:i/>
                              <w:iCs/>
                            </w:rPr>
                            <w:t>,
2020-01-14,
paskelbta TAR 2020-01-29, i. k. 2020-02009            </w:t>
                          </w:r>
                        </w:p>
                        <w:p/>
                      </w:sdtContent>
                    </w:sdt>
                    <w:sdt>
                      <w:sdtPr>
                        <w:alias w:val="2 str. 2 d."/>
                        <w:tag w:val="part_ce4c959e20d7422386d67a39f962767c"/>
                        <w:lock w:val="sdtLocked"/>
                        <w:richText/>
                      </w:sdtPr>
                      <w:sdtContent>
                        <w:p>
                          <w:pPr>
                            <w:ind w:firstLine="720"/>
                            <w:jc w:val="both"/>
                            <w:rPr>
                              <w:sz w:val="22"/>
                            </w:rPr>
                          </w:pPr>
                          <w:sdt>
                            <w:sdtPr>
                              <w:alias w:val="Numeris"/>
                              <w:tag w:val="nr_ce4c959e20d7422386d67a39f962767c"/>
                              <w:lock w:val="sdtLocked"/>
                              <w:richText/>
                            </w:sdtPr>
                            <w:sdtContent>
                              <w:r>
                                <w:rPr>
                                  <w:sz w:val="22"/>
                                </w:rPr>
                                <w:t>2</w:t>
                              </w:r>
                            </w:sdtContent>
                          </w:sdt>
                          <w:r>
                            <w:rPr>
                              <w:sz w:val="22"/>
                            </w:rPr>
                            <w:t>.</w:t>
                          </w:r>
                          <w:r>
                            <w:rPr>
                              <w:b/>
                              <w:sz w:val="22"/>
                            </w:rPr>
                            <w:t xml:space="preserve"> LNSS </w:t>
                          </w:r>
                          <w:r>
                            <w:rPr>
                              <w:sz w:val="22"/>
                            </w:rPr>
                            <w:t>– Lietuvos nacionalinė sveikatos sistema, reglamentuota Sveikatos sistemos įstatymo.</w:t>
                          </w:r>
                        </w:p>
                      </w:sdtContent>
                    </w:sdt>
                    <w:sdt>
                      <w:sdtPr>
                        <w:alias w:val="2 str. 3 d."/>
                        <w:tag w:val="part_bdb1bc4ae8164499beb63bbd5feb174d"/>
                        <w:lock w:val="sdtLocked"/>
                        <w:richText/>
                      </w:sdtPr>
                      <w:sdtContent>
                        <w:p>
                          <w:pPr>
                            <w:ind w:firstLine="720"/>
                            <w:jc w:val="both"/>
                            <w:rPr>
                              <w:sz w:val="22"/>
                            </w:rPr>
                          </w:pPr>
                          <w:sdt>
                            <w:sdtPr>
                              <w:alias w:val="Numeris"/>
                              <w:tag w:val="nr_bdb1bc4ae8164499beb63bbd5feb174d"/>
                              <w:lock w:val="sdtLocked"/>
                              <w:richText/>
                            </w:sdtPr>
                            <w:sdtContent>
                              <w:r>
                                <w:rPr>
                                  <w:sz w:val="22"/>
                                </w:rPr>
                                <w:t>3</w:t>
                              </w:r>
                            </w:sdtContent>
                          </w:sdt>
                          <w:r>
                            <w:rPr>
                              <w:sz w:val="22"/>
                            </w:rPr>
                            <w:t>.</w:t>
                          </w:r>
                          <w:r>
                            <w:rPr>
                              <w:b/>
                              <w:sz w:val="22"/>
                            </w:rPr>
                            <w:t xml:space="preserve"> LNSS veiklos užsakovai </w:t>
                          </w:r>
                          <w:r>
                            <w:rPr>
                              <w:sz w:val="22"/>
                            </w:rPr>
                            <w:t xml:space="preserve">– valstybės valdymo ir savivaldos vykdomosios institucijos, taip pat Valstybinė ir teritorinės ligonių kasos. </w:t>
                          </w:r>
                        </w:p>
                      </w:sdtContent>
                    </w:sdt>
                    <w:sdt>
                      <w:sdtPr>
                        <w:alias w:val="2 str. 4 d."/>
                        <w:tag w:val="part_4f4e195725304a85a3f1ddbe765ccc30"/>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f5010ef3011e4927fda1d051299fb">
                            <w:r w:rsidRPr="00532B9F">
                              <w:rPr>
                                <w:rFonts w:ascii="Times New Roman" w:eastAsia="MS Mincho" w:hAnsi="Times New Roman"/>
                                <w:sz w:val="20"/>
                                <w:i/>
                                <w:iCs/>
                                <w:color w:val="0000FF" w:themeColor="hyperlink"/>
                                <w:u w:val="single"/>
                              </w:rPr>
                              <w:t>XII-1642</w:t>
                            </w:r>
                          </w:fldSimple>
                          <w:r>
                            <w:rPr>
                              <w:rFonts w:ascii="Times New Roman" w:eastAsia="MS Mincho" w:hAnsi="Times New Roman"/>
                              <w:sz w:val="20"/>
                              <w:i/>
                              <w:iCs/>
                            </w:rPr>
                            <w:t>,
2015-04-23,
paskelbta TAR 2015-04-30, i. k. 2015-06583        </w:t>
                          </w:r>
                        </w:p>
                        <w:p/>
                      </w:sdtContent>
                    </w:sdt>
                    <w:sdt>
                      <w:sdtPr>
                        <w:alias w:val="2 str. 5 d."/>
                        <w:tag w:val="part_58c5f4202c9e46788b1157ee1810eb0a"/>
                        <w:lock w:val="sdtLocked"/>
                        <w:richText/>
                      </w:sdtPr>
                      <w:sdtContent>
                        <w:p>
                          <w:pPr>
                            <w:ind w:firstLine="720"/>
                            <w:jc w:val="both"/>
                            <w:rPr>
                              <w:sz w:val="22"/>
                            </w:rPr>
                          </w:pPr>
                          <w:sdt>
                            <w:sdtPr>
                              <w:alias w:val="Numeris"/>
                              <w:tag w:val="nr_58c5f4202c9e46788b1157ee1810eb0a"/>
                              <w:lock w:val="sdtLocked"/>
                              <w:richText/>
                            </w:sdtPr>
                            <w:sdtContent>
                              <w:r>
                                <w:rPr>
                                  <w:sz w:val="22"/>
                                </w:rPr>
                                <w:t>5</w:t>
                              </w:r>
                            </w:sdtContent>
                          </w:sdt>
                          <w:r>
                            <w:rPr>
                              <w:sz w:val="22"/>
                            </w:rPr>
                            <w:t xml:space="preserve">. </w:t>
                          </w:r>
                          <w:r>
                            <w:rPr>
                              <w:b/>
                              <w:bCs/>
                              <w:sz w:val="22"/>
                            </w:rPr>
                            <w:t>Universiteto ligoninė</w:t>
                          </w:r>
                          <w:r>
                            <w:rPr>
                              <w:sz w:val="22"/>
                            </w:rPr>
                            <w:t xml:space="preserve"> – viešoji asmens sveikatos priežiūros ir mokslo įstaiga, kartu su valstybine aukštąja mokykla vykdanti trijų pakopų medicinos studijas, teikianti visų lygių asmens sveikatos priežiūros paslaugas ir tobulinanti medicinos specialistus. Universiteto ligoninės steigėjai – Sveikatos apsaugos ministerija ir valstybinė aukštoji mokykla.</w:t>
                          </w:r>
                        </w:p>
                      </w:sdtContent>
                    </w:sdt>
                    <w:sdt>
                      <w:sdtPr>
                        <w:alias w:val="2 str. 6 d."/>
                        <w:tag w:val="part_c4333801cb5149a487c9d6195638e1b5"/>
                        <w:lock w:val="sdtLocked"/>
                        <w:richText/>
                      </w:sdtPr>
                      <w:sdtContent>
                        <w:p>
                          <w:pPr>
                            <w:ind w:firstLine="720"/>
                            <w:jc w:val="both"/>
                            <w:rPr>
                              <w:sz w:val="22"/>
                            </w:rPr>
                          </w:pPr>
                          <w:sdt>
                            <w:sdtPr>
                              <w:alias w:val="Numeris"/>
                              <w:tag w:val="nr_c4333801cb5149a487c9d6195638e1b5"/>
                              <w:lock w:val="sdtLocked"/>
                              <w:richText/>
                            </w:sdtPr>
                            <w:sdtContent>
                              <w:r>
                                <w:rPr>
                                  <w:sz w:val="22"/>
                                </w:rPr>
                                <w:t>6</w:t>
                              </w:r>
                            </w:sdtContent>
                          </w:sdt>
                          <w:r>
                            <w:rPr>
                              <w:sz w:val="22"/>
                            </w:rPr>
                            <w:t xml:space="preserve">. </w:t>
                          </w:r>
                          <w:r>
                            <w:rPr>
                              <w:b/>
                              <w:sz w:val="22"/>
                            </w:rPr>
                            <w:t>Sveikatos priežiūros paslaugos (</w:t>
                          </w:r>
                          <w:r>
                            <w:rPr>
                              <w:sz w:val="22"/>
                            </w:rPr>
                            <w:t>toliau</w:t>
                          </w:r>
                          <w:r>
                            <w:rPr>
                              <w:b/>
                              <w:sz w:val="22"/>
                            </w:rPr>
                            <w:t xml:space="preserve"> </w:t>
                          </w:r>
                          <w:r>
                            <w:rPr>
                              <w:sz w:val="22"/>
                            </w:rPr>
                            <w:t>–</w:t>
                          </w:r>
                          <w:r>
                            <w:rPr>
                              <w:b/>
                              <w:sz w:val="22"/>
                            </w:rPr>
                            <w:t xml:space="preserve"> paslaugos)</w:t>
                          </w:r>
                          <w:r>
                            <w:rPr>
                              <w:sz w:val="22"/>
                            </w:rPr>
                            <w:t xml:space="preserve"> – įstaigos ir paslaugų užsakovų susitarimu grindžiamas įstaigos veiklos rezultatas. Paslaugų užsakovais gali būti Sveikatos sistemos įstatyme nustatyti LNSS veiklos užsakovai, kiti juridiniai ir fiziniai asmenys.</w:t>
                          </w:r>
                        </w:p>
                      </w:sdtContent>
                    </w:sdt>
                    <w:sdt>
                      <w:sdtPr>
                        <w:alias w:val="2 str. 7 d."/>
                        <w:tag w:val="part_ef8e9c534057424dbe848ed9a43364cb"/>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2 str. 8 d."/>
                        <w:tag w:val="part_1c8bcdf005f443bc8d9427f72f1e2c79"/>
                        <w:lock w:val="sdtLocked"/>
                        <w:richText/>
                      </w:sdtPr>
                      <w:sdtContent>
                        <w:p>
                          <w:pPr>
                            <w:ind w:firstLine="720"/>
                            <w:jc w:val="both"/>
                            <w:rPr>
                              <w:sz w:val="22"/>
                            </w:rPr>
                          </w:pPr>
                          <w:sdt>
                            <w:sdtPr>
                              <w:alias w:val="Numeris"/>
                              <w:tag w:val="nr_1c8bcdf005f443bc8d9427f72f1e2c79"/>
                              <w:lock w:val="sdtLocked"/>
                              <w:richText/>
                            </w:sdtPr>
                            <w:sdtContent>
                              <w:r>
                                <w:rPr>
                                  <w:color w:val="000000"/>
                                  <w:sz w:val="22"/>
                                  <w:szCs w:val="22"/>
                                  <w:lang w:eastAsia="lt-LT"/>
                                </w:rPr>
                                <w:t>8</w:t>
                              </w:r>
                            </w:sdtContent>
                          </w:sdt>
                          <w:r>
                            <w:rPr>
                              <w:color w:val="000000"/>
                              <w:sz w:val="22"/>
                              <w:szCs w:val="22"/>
                              <w:lang w:eastAsia="lt-LT"/>
                            </w:rPr>
                            <w:t xml:space="preserve">. </w:t>
                          </w:r>
                          <w:r>
                            <w:rPr>
                              <w:b/>
                              <w:color w:val="000000"/>
                              <w:sz w:val="22"/>
                              <w:szCs w:val="22"/>
                              <w:lang w:eastAsia="lt-LT"/>
                            </w:rPr>
                            <w:t>Valstybinis medicininis auditas</w:t>
                          </w:r>
                          <w:r>
                            <w:rPr>
                              <w:color w:val="000000"/>
                              <w:sz w:val="22"/>
                              <w:szCs w:val="22"/>
                              <w:lang w:eastAsia="lt-LT"/>
                            </w:rPr>
                            <w:t xml:space="preserve"> – asmenų, kurie verčiasi asmens sveikatos priežiūra, teikiamų paslaugų prieinamumo ir kokybės valstybinė priežiūra.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2 str. 9 d."/>
                        <w:tag w:val="part_88928dd7f2c74911b86187b96ba7dfea"/>
                        <w:lock w:val="sdtLocked"/>
                        <w:richText/>
                      </w:sdtPr>
                      <w:sdtContent>
                        <w:p>
                          <w:pPr>
                            <w:ind w:firstLine="720"/>
                            <w:jc w:val="both"/>
                            <w:rPr>
                              <w:sz w:val="22"/>
                            </w:rPr>
                          </w:pPr>
                          <w:sdt>
                            <w:sdtPr>
                              <w:alias w:val="Numeris"/>
                              <w:tag w:val="nr_88928dd7f2c74911b86187b96ba7dfea"/>
                              <w:lock w:val="sdtLocked"/>
                              <w:richText/>
                            </w:sdtPr>
                            <w:sdtContent>
                              <w:r>
                                <w:rPr>
                                  <w:sz w:val="22"/>
                                </w:rPr>
                                <w:t>9</w:t>
                              </w:r>
                            </w:sdtContent>
                          </w:sdt>
                          <w:r>
                            <w:rPr>
                              <w:sz w:val="22"/>
                            </w:rPr>
                            <w:t xml:space="preserve">. </w:t>
                          </w:r>
                          <w:r>
                            <w:rPr>
                              <w:b/>
                              <w:sz w:val="22"/>
                            </w:rPr>
                            <w:t>Pacientas</w:t>
                          </w:r>
                          <w:r>
                            <w:rPr>
                              <w:sz w:val="22"/>
                            </w:rPr>
                            <w:t xml:space="preserve"> – asmuo, kuris naudojasi įstaigų teikiamomis paslaugomis, nesvarbu, ar jis sveikas, ar ligonis.</w:t>
                          </w:r>
                        </w:p>
                      </w:sdtContent>
                    </w:sdt>
                    <w:sdt>
                      <w:sdtPr>
                        <w:alias w:val="2 str. 10 d."/>
                        <w:tag w:val="part_1ae1a7a9327d4f5688d50a820bc80fc8"/>
                        <w:lock w:val="sdtLocked"/>
                        <w:richText/>
                      </w:sdtPr>
                      <w:sdtContent>
                        <w:p>
                          <w:pPr>
                            <w:ind w:firstLine="720"/>
                            <w:jc w:val="both"/>
                            <w:rPr>
                              <w:sz w:val="22"/>
                            </w:rPr>
                          </w:pPr>
                          <w:sdt>
                            <w:sdtPr>
                              <w:alias w:val="Numeris"/>
                              <w:tag w:val="nr_1ae1a7a9327d4f5688d50a820bc80fc8"/>
                              <w:lock w:val="sdtLocked"/>
                              <w:richText/>
                            </w:sdtPr>
                            <w:sdtContent>
                              <w:r>
                                <w:rPr>
                                  <w:sz w:val="22"/>
                                </w:rPr>
                                <w:t>10</w:t>
                              </w:r>
                            </w:sdtContent>
                          </w:sdt>
                          <w:r>
                            <w:rPr>
                              <w:sz w:val="22"/>
                            </w:rPr>
                            <w:t xml:space="preserve">. </w:t>
                          </w:r>
                          <w:r>
                            <w:rPr>
                              <w:b/>
                              <w:sz w:val="22"/>
                            </w:rPr>
                            <w:t>Nemokamos paslaugos</w:t>
                          </w:r>
                          <w:r>
                            <w:rPr>
                              <w:sz w:val="22"/>
                            </w:rPr>
                            <w:t xml:space="preserve"> – paslaugos, apmokamos iš valstybės ar savivaldybių biudžetų ar privalomojo sveikatos draudimo fondo, ar savivaldybių sveikatos fondų lėšų. Šias paslaugas įstaigoms užsako ir už jas apmoka LNSS veiklos užsakovai.</w:t>
                          </w:r>
                        </w:p>
                      </w:sdtContent>
                    </w:sdt>
                    <w:sdt>
                      <w:sdtPr>
                        <w:alias w:val="2 str. 11 d."/>
                        <w:tag w:val="part_308bcf8a5b674c829af18cdfd0f5f4bd"/>
                        <w:lock w:val="sdtLocked"/>
                        <w:richText/>
                      </w:sdtPr>
                      <w:sdtContent>
                        <w:p>
                          <w:pPr>
                            <w:ind w:firstLine="720"/>
                            <w:jc w:val="both"/>
                            <w:rPr>
                              <w:sz w:val="22"/>
                            </w:rPr>
                          </w:pPr>
                          <w:sdt>
                            <w:sdtPr>
                              <w:alias w:val="Numeris"/>
                              <w:tag w:val="nr_308bcf8a5b674c829af18cdfd0f5f4bd"/>
                              <w:lock w:val="sdtLocked"/>
                              <w:richText/>
                            </w:sdtPr>
                            <w:sdtContent>
                              <w:r>
                                <w:rPr>
                                  <w:sz w:val="22"/>
                                </w:rPr>
                                <w:t>11</w:t>
                              </w:r>
                            </w:sdtContent>
                          </w:sdt>
                          <w:r>
                            <w:rPr>
                              <w:sz w:val="22"/>
                            </w:rPr>
                            <w:t xml:space="preserve">. </w:t>
                          </w:r>
                          <w:r>
                            <w:rPr>
                              <w:b/>
                              <w:sz w:val="22"/>
                            </w:rPr>
                            <w:t>Akreditavimas</w:t>
                          </w:r>
                          <w:r>
                            <w:rPr>
                              <w:sz w:val="22"/>
                            </w:rPr>
                            <w:t xml:space="preserve"> – įstaigos savanoriškai inicijuotas įvertinimas, ar ji atitinka nustatytus sveikatos priežiūros teikiamų paslaugų kokybės standartus, ir akreditavimo pažymėjimo išdavimas.</w:t>
                          </w:r>
                        </w:p>
                      </w:sdtContent>
                    </w:sdt>
                    <w:sdt>
                      <w:sdtPr>
                        <w:alias w:val="12 d."/>
                        <w:tag w:val="part_f64569ed0ac94487aa70611e73f5eb3e"/>
                        <w:lock w:val="sdtLocked"/>
                        <w:richText/>
                      </w:sdtPr>
                      <w:sdtContent>
                        <w:p>
                          <w:pPr>
                            <w:ind w:firstLine="720"/>
                            <w:jc w:val="both"/>
                          </w:pPr>
                          <w:sdt>
                            <w:sdtPr>
                              <w:alias w:val="Numeris"/>
                              <w:tag w:val="nr_f64569ed0ac94487aa70611e73f5eb3e"/>
                              <w:lock w:val="sdtLocked"/>
                              <w:richText/>
                            </w:sdtPr>
                            <w:sdtContent>
                              <w:r>
                                <w:rPr>
                                  <w:sz w:val="22"/>
                                  <w:szCs w:val="22"/>
                                  <w:lang w:eastAsia="lt-LT"/>
                                </w:rPr>
                                <w:t>12</w:t>
                              </w:r>
                            </w:sdtContent>
                          </w:sdt>
                          <w:r>
                            <w:rPr>
                              <w:sz w:val="22"/>
                              <w:szCs w:val="22"/>
                              <w:lang w:eastAsia="lt-LT"/>
                            </w:rPr>
                            <w:t xml:space="preserve">. </w:t>
                          </w:r>
                          <w:r>
                            <w:rPr>
                              <w:b/>
                              <w:bCs/>
                              <w:sz w:val="22"/>
                              <w:szCs w:val="22"/>
                              <w:lang w:eastAsia="lt-LT"/>
                            </w:rPr>
                            <w:t>Brangieji tyrimai ir procedūros</w:t>
                          </w:r>
                          <w:r>
                            <w:rPr>
                              <w:sz w:val="22"/>
                              <w:szCs w:val="22"/>
                              <w:lang w:eastAsia="lt-LT"/>
                            </w:rPr>
                            <w:t xml:space="preserve"> – asmens sveikatos priežiūros paslaugos ar jų dalis, </w:t>
                          </w:r>
                          <w:r>
                            <w:rPr>
                              <w:color w:val="000000"/>
                              <w:sz w:val="22"/>
                              <w:szCs w:val="22"/>
                              <w:lang w:eastAsia="lt-LT"/>
                            </w:rPr>
                            <w:t>įrašytos į sveikatos apsaugos ministro patvirtintą Brangiųjų tyrimų ir procedūrų, kurių išlaidos apmokamos Privalomojo sveikatos draudimo fondo biudžeto lėšomis, ir jų bazinių kainų sąrašą</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1b7da149b311e6b5d09300a16a686c">
                            <w:r w:rsidRPr="00532B9F">
                              <w:rPr>
                                <w:rFonts w:ascii="Times New Roman" w:eastAsia="MS Mincho" w:hAnsi="Times New Roman"/>
                                <w:sz w:val="20"/>
                                <w:i/>
                                <w:iCs/>
                                <w:color w:val="0000FF" w:themeColor="hyperlink"/>
                                <w:u w:val="single"/>
                              </w:rPr>
                              <w:t>XII-2538</w:t>
                            </w:r>
                          </w:fldSimple>
                          <w:r>
                            <w:rPr>
                              <w:rFonts w:ascii="Times New Roman" w:eastAsia="MS Mincho" w:hAnsi="Times New Roman"/>
                              <w:sz w:val="20"/>
                              <w:i/>
                              <w:iCs/>
                            </w:rPr>
                            <w:t>,
2016-06-29,
paskelbta TAR 2016-07-14, i. k. 2016-20556        </w:t>
                          </w:r>
                        </w:p>
                        <w:p/>
                      </w:sdtContent>
                    </w:sdt>
                    <w:sdt>
                      <w:sdtPr>
                        <w:alias w:val="13 d."/>
                        <w:tag w:val="part_21ec41a560b44ef8a68692ed6e89ce91"/>
                        <w:lock w:val="sdtLocked"/>
                        <w:richText/>
                      </w:sdtPr>
                      <w:sdtContent>
                        <w:p>
                          <w:pPr>
                            <w:ind w:firstLine="720"/>
                            <w:jc w:val="both"/>
                          </w:pPr>
                          <w:sdt>
                            <w:sdtPr>
                              <w:alias w:val="Numeris"/>
                              <w:tag w:val="nr_21ec41a560b44ef8a68692ed6e89ce91"/>
                              <w:lock w:val="sdtLocked"/>
                              <w:richText/>
                            </w:sdtPr>
                            <w:sdtContent>
                              <w:r>
                                <w:rPr>
                                  <w:sz w:val="22"/>
                                  <w:szCs w:val="22"/>
                                </w:rPr>
                                <w:t>13</w:t>
                              </w:r>
                            </w:sdtContent>
                          </w:sdt>
                          <w:r>
                            <w:rPr>
                              <w:sz w:val="22"/>
                              <w:szCs w:val="22"/>
                            </w:rPr>
                            <w:t xml:space="preserve">. </w:t>
                          </w:r>
                          <w:r>
                            <w:rPr>
                              <w:b/>
                              <w:sz w:val="22"/>
                              <w:szCs w:val="22"/>
                            </w:rPr>
                            <w:t xml:space="preserve">Planinė pagalba </w:t>
                          </w:r>
                          <w:r>
                            <w:rPr>
                              <w:sz w:val="22"/>
                              <w:szCs w:val="22"/>
                            </w:rPr>
                            <w:t>– asmens sveikatos priežiūros paslaugos, teikiamos per mediciniškai pagrįstą laikotarpį, nebloginant paciento sveikatos būklės ir (ar) ligos prognozės.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1b7da149b311e6b5d09300a16a686c">
                            <w:r w:rsidRPr="00532B9F">
                              <w:rPr>
                                <w:rFonts w:ascii="Times New Roman" w:eastAsia="MS Mincho" w:hAnsi="Times New Roman"/>
                                <w:sz w:val="20"/>
                                <w:i/>
                                <w:iCs/>
                                <w:color w:val="0000FF" w:themeColor="hyperlink"/>
                                <w:u w:val="single"/>
                              </w:rPr>
                              <w:t>XII-2538</w:t>
                            </w:r>
                          </w:fldSimple>
                          <w:r>
                            <w:rPr>
                              <w:rFonts w:ascii="Times New Roman" w:eastAsia="MS Mincho" w:hAnsi="Times New Roman"/>
                              <w:sz w:val="20"/>
                              <w:i/>
                              <w:iCs/>
                            </w:rPr>
                            <w:t>,
2016-06-29,
paskelbta TAR 2016-07-14, i. k. 2016-20556        </w:t>
                          </w:r>
                        </w:p>
                        <w:p/>
                      </w:sdtContent>
                    </w:sdt>
                    <w:sdt>
                      <w:sdtPr>
                        <w:alias w:val="14 d."/>
                        <w:tag w:val="part_8a3ce821b83f4017b574e1c3cc9259d9"/>
                        <w:lock w:val="sdtLocked"/>
                        <w:richText/>
                      </w:sdtPr>
                      <w:sdtContent>
                        <w:p>
                          <w:pPr>
                            <w:ind w:firstLine="720"/>
                            <w:jc w:val="both"/>
                            <w:rPr>
                              <w:sz w:val="22"/>
                            </w:rPr>
                          </w:pPr>
                          <w:sdt>
                            <w:sdtPr>
                              <w:alias w:val="Numeris"/>
                              <w:tag w:val="nr_8a3ce821b83f4017b574e1c3cc9259d9"/>
                              <w:lock w:val="sdtLocked"/>
                              <w:richText/>
                            </w:sdtPr>
                            <w:sdtContent>
                              <w:r>
                                <w:rPr>
                                  <w:sz w:val="22"/>
                                  <w:szCs w:val="22"/>
                                  <w:lang w:eastAsia="lt-LT"/>
                                </w:rPr>
                                <w:t>14</w:t>
                              </w:r>
                            </w:sdtContent>
                          </w:sdt>
                          <w:r>
                            <w:rPr>
                              <w:sz w:val="22"/>
                              <w:szCs w:val="22"/>
                              <w:lang w:eastAsia="lt-LT"/>
                            </w:rPr>
                            <w:t xml:space="preserve">. </w:t>
                          </w:r>
                          <w:r>
                            <w:rPr>
                              <w:color w:val="000000"/>
                              <w:sz w:val="22"/>
                              <w:szCs w:val="22"/>
                              <w:shd w:val="clear" w:color="auto" w:fill="FFFFFF"/>
                            </w:rPr>
                            <w:t>Kitos šiame įstatyme vartojamos sąvokos suprantamos taip, kaip jos apibrėžtos Lietuvos Respublikos civiliniame kodekse, Lietuvos Respublikos sveikatos sistemos įstatyme, Lietuvos Respublikos sveikatos draudimo įstatyme, Lietuvos Respublikos pacientų teisių ir žalos sveikatai atlyginimo įstatyme, Lietuvos Respublikos viešųjų įstaigų įstatyme, Lietuvos Respublikos biudžetinių įstaigų įstatyme</w:t>
                          </w:r>
                          <w:r>
                            <w:rPr>
                              <w:color w:val="000000"/>
                              <w:sz w:val="22"/>
                              <w:szCs w:val="22"/>
                              <w:shd w:val="clear" w:color="auto" w:fill="FFFFFF"/>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1b7da149b311e6b5d09300a16a686c">
                            <w:r w:rsidRPr="00532B9F">
                              <w:rPr>
                                <w:rFonts w:ascii="Times New Roman" w:eastAsia="MS Mincho" w:hAnsi="Times New Roman"/>
                                <w:sz w:val="20"/>
                                <w:i/>
                                <w:iCs/>
                                <w:color w:val="0000FF" w:themeColor="hyperlink"/>
                                <w:u w:val="single"/>
                              </w:rPr>
                              <w:t>XII-2538</w:t>
                            </w:r>
                          </w:fldSimple>
                          <w:r>
                            <w:rPr>
                              <w:rFonts w:ascii="Times New Roman" w:eastAsia="MS Mincho" w:hAnsi="Times New Roman"/>
                              <w:sz w:val="20"/>
                              <w:i/>
                              <w:iCs/>
                            </w:rPr>
                            <w:t>,
2016-06-29,
paskelbta TAR 2016-07-14, i. k. 2016-20556        </w:t>
                          </w:r>
                        </w:p>
                        <w:p/>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15" w:history="1">
                        <w:r>
                          <w:rPr>
                            <w:i/>
                            <w:color w:val="0000FF"/>
                            <w:sz w:val="20"/>
                            <w:u w:val="single"/>
                          </w:rPr>
                          <w:t>VIII-2035</w:t>
                        </w:r>
                      </w:hyperlink>
                      <w:r>
                        <w:rPr>
                          <w:i/>
                          <w:sz w:val="20"/>
                        </w:rPr>
                        <w:t>, 2000.10.12, Žin., 2000, Nr.92-2875 (2000.10.31)</w:t>
                      </w:r>
                    </w:p>
                    <w:p>
                      <w:pPr>
                        <w:rPr>
                          <w:rFonts w:eastAsia="MS Mincho"/>
                          <w:i/>
                          <w:iCs/>
                          <w:sz w:val="20"/>
                        </w:rPr>
                      </w:pPr>
                      <w:r>
                        <w:rPr>
                          <w:rFonts w:eastAsia="MS Mincho"/>
                          <w:i/>
                          <w:iCs/>
                          <w:sz w:val="20"/>
                        </w:rPr>
                        <w:t xml:space="preserve">Nr. </w:t>
                      </w:r>
                      <w:hyperlink r:id="rId16" w:history="1">
                        <w:r>
                          <w:rPr>
                            <w:rFonts w:eastAsia="MS Mincho"/>
                            <w:i/>
                            <w:iCs/>
                            <w:color w:val="0000FF"/>
                            <w:sz w:val="20"/>
                            <w:u w:val="single"/>
                          </w:rPr>
                          <w:t>X-1204</w:t>
                        </w:r>
                      </w:hyperlink>
                      <w:r>
                        <w:rPr>
                          <w:rFonts w:eastAsia="MS Mincho"/>
                          <w:i/>
                          <w:iCs/>
                          <w:sz w:val="20"/>
                        </w:rPr>
                        <w:t>, 2007-06-26, Žin., 2007, Nr. 72-2834 (2007-06-30)</w:t>
                      </w:r>
                    </w:p>
                    <w:p>
                      <w:pPr>
                        <w:jc w:val="both"/>
                        <w:rPr>
                          <w:b/>
                          <w:sz w:val="22"/>
                        </w:rPr>
                      </w:pPr>
                    </w:p>
                  </w:sdtContent>
                </w:sdt>
              </w:sdtContent>
            </w:sdt>
            <w:sdt>
              <w:sdtPr>
                <w:alias w:val="skyrius"/>
                <w:tag w:val="part_2be5adce46ae49d58e8b92022b642cfc"/>
                <w:lock w:val="sdtLocked"/>
                <w:richText/>
              </w:sdtPr>
              <w:sdtContent>
                <w:p>
                  <w:pPr>
                    <w:jc w:val="center"/>
                    <w:rPr>
                      <w:b/>
                      <w:caps/>
                      <w:sz w:val="22"/>
                    </w:rPr>
                  </w:pPr>
                  <w:sdt>
                    <w:sdtPr>
                      <w:alias w:val="Numeris"/>
                      <w:tag w:val="nr_2be5adce46ae49d58e8b92022b642cfc"/>
                      <w:lock w:val="sdtLocked"/>
                      <w:richText/>
                    </w:sdtPr>
                    <w:sdtContent>
                      <w:r>
                        <w:rPr>
                          <w:b/>
                          <w:caps/>
                          <w:sz w:val="22"/>
                        </w:rPr>
                        <w:t>II</w:t>
                      </w:r>
                    </w:sdtContent>
                  </w:sdt>
                  <w:r>
                    <w:rPr>
                      <w:b/>
                      <w:caps/>
                      <w:sz w:val="22"/>
                    </w:rPr>
                    <w:t xml:space="preserve"> skyrius</w:t>
                  </w:r>
                </w:p>
                <w:sdt>
                  <w:sdtPr>
                    <w:alias w:val="Pavadinimas"/>
                    <w:tag w:val="title_2be5adce46ae49d58e8b92022b642cfc"/>
                    <w:lock w:val="sdtLocked"/>
                    <w:richText/>
                  </w:sdtPr>
                  <w:sdtContent>
                    <w:p>
                      <w:pPr>
                        <w:jc w:val="center"/>
                        <w:rPr>
                          <w:b/>
                          <w:sz w:val="22"/>
                        </w:rPr>
                      </w:pPr>
                      <w:r>
                        <w:rPr>
                          <w:b/>
                          <w:caps/>
                          <w:sz w:val="22"/>
                        </w:rPr>
                        <w:t xml:space="preserve">ĮSTAIGŲ RŪŠYS, JŲ AKREDITAVIMO, VEIKLOS VALSTYBINIO REGULIAVIMO IR LICENCIJAVIMO ASMENS SVEIKATOS PRIEŽIŪROS VEIKLAI PAGRINDAI </w:t>
                      </w:r>
                    </w:p>
                  </w:sdtContent>
                </w:sdt>
                <w:p>
                  <w:pPr>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
                  <w:sdtPr>
                    <w:alias w:val="3 str."/>
                    <w:tag w:val="part_0ba18896c3ad4909a97f10afba108089"/>
                    <w:lock w:val="sdtLocked"/>
                    <w:richText/>
                  </w:sdtPr>
                  <w:sdtContent>
                    <w:p>
                      <w:pPr>
                        <w:ind w:firstLine="720"/>
                        <w:jc w:val="both"/>
                        <w:rPr>
                          <w:b/>
                          <w:sz w:val="22"/>
                        </w:rPr>
                      </w:pPr>
                      <w:sdt>
                        <w:sdtPr>
                          <w:alias w:val="Numeris"/>
                          <w:tag w:val="nr_0ba18896c3ad4909a97f10afba108089"/>
                          <w:lock w:val="sdtLocked"/>
                          <w:richText/>
                        </w:sdtPr>
                        <w:sdtContent>
                          <w:r>
                            <w:rPr>
                              <w:b/>
                              <w:sz w:val="22"/>
                            </w:rPr>
                            <w:t>3</w:t>
                          </w:r>
                        </w:sdtContent>
                      </w:sdt>
                      <w:r>
                        <w:rPr>
                          <w:b/>
                          <w:sz w:val="22"/>
                        </w:rPr>
                        <w:t xml:space="preserve"> straipsnis. </w:t>
                      </w:r>
                      <w:sdt>
                        <w:sdtPr>
                          <w:alias w:val="Pavadinimas"/>
                          <w:tag w:val="title_0ba18896c3ad4909a97f10afba108089"/>
                          <w:lock w:val="sdtLocked"/>
                          <w:richText/>
                        </w:sdtPr>
                        <w:sdtContent>
                          <w:r>
                            <w:rPr>
                              <w:b/>
                              <w:sz w:val="22"/>
                            </w:rPr>
                            <w:t>Įstaigų klasifikavimas</w:t>
                          </w:r>
                        </w:sdtContent>
                      </w:sdt>
                    </w:p>
                    <w:sdt>
                      <w:sdtPr>
                        <w:alias w:val="3 str. 1 d."/>
                        <w:tag w:val="part_fac8f55483b049e29ddf64a075bbd87f"/>
                        <w:lock w:val="sdtLocked"/>
                        <w:richText/>
                      </w:sdtPr>
                      <w:sdtContent>
                        <w:p>
                          <w:pPr>
                            <w:ind w:firstLine="720"/>
                            <w:jc w:val="both"/>
                            <w:rPr>
                              <w:color w:val="000000"/>
                              <w:sz w:val="22"/>
                              <w:szCs w:val="22"/>
                              <w:lang w:eastAsia="lt-LT"/>
                            </w:rPr>
                          </w:pPr>
                          <w:sdt>
                            <w:sdtPr>
                              <w:alias w:val="Numeris"/>
                              <w:tag w:val="nr_fac8f55483b049e29ddf64a075bbd87f"/>
                              <w:lock w:val="sdtLocked"/>
                              <w:richText/>
                            </w:sdtPr>
                            <w:sdtContent>
                              <w:r>
                                <w:rPr>
                                  <w:color w:val="000000"/>
                                  <w:sz w:val="22"/>
                                  <w:szCs w:val="22"/>
                                  <w:lang w:eastAsia="lt-LT"/>
                                </w:rPr>
                                <w:t>1</w:t>
                              </w:r>
                            </w:sdtContent>
                          </w:sdt>
                          <w:r>
                            <w:rPr>
                              <w:color w:val="000000"/>
                              <w:sz w:val="22"/>
                              <w:szCs w:val="22"/>
                              <w:lang w:eastAsia="lt-LT"/>
                            </w:rPr>
                            <w:t>. LNSS įstaigoms priskiriamos licencijas</w:t>
                          </w:r>
                          <w:r>
                            <w:rPr>
                              <w:b/>
                              <w:color w:val="000000"/>
                              <w:sz w:val="22"/>
                              <w:szCs w:val="22"/>
                              <w:lang w:eastAsia="lt-LT"/>
                            </w:rPr>
                            <w:t xml:space="preserve"> </w:t>
                          </w:r>
                          <w:r>
                            <w:rPr>
                              <w:color w:val="000000"/>
                              <w:sz w:val="22"/>
                              <w:szCs w:val="22"/>
                              <w:lang w:eastAsia="lt-LT"/>
                            </w:rPr>
                            <w:t>sveikatos priežiūrai (toliau – licencija) turinčios:</w:t>
                          </w:r>
                        </w:p>
                        <w:sdt>
                          <w:sdtPr>
                            <w:alias w:val="3 str. 1 d. 1 p."/>
                            <w:tag w:val="part_6f5d7d7a369f4138b4377d1cfbc72f8e"/>
                            <w:lock w:val="sdtLocked"/>
                            <w:richText/>
                          </w:sdtPr>
                          <w:sdtContent>
                            <w:p>
                              <w:pPr>
                                <w:ind w:firstLine="720"/>
                                <w:jc w:val="both"/>
                                <w:rPr>
                                  <w:color w:val="000000"/>
                                  <w:sz w:val="22"/>
                                  <w:szCs w:val="22"/>
                                  <w:lang w:eastAsia="lt-LT"/>
                                </w:rPr>
                              </w:pPr>
                              <w:sdt>
                                <w:sdtPr>
                                  <w:alias w:val="Numeris"/>
                                  <w:tag w:val="nr_6f5d7d7a369f4138b4377d1cfbc72f8e"/>
                                  <w:lock w:val="sdtLocked"/>
                                  <w:richText/>
                                </w:sdtPr>
                                <w:sdtContent>
                                  <w:r>
                                    <w:rPr>
                                      <w:color w:val="000000"/>
                                      <w:sz w:val="22"/>
                                      <w:szCs w:val="22"/>
                                    </w:rPr>
                                    <w:t>1</w:t>
                                  </w:r>
                                </w:sdtContent>
                              </w:sdt>
                              <w:r>
                                <w:rPr>
                                  <w:color w:val="000000"/>
                                  <w:sz w:val="22"/>
                                  <w:szCs w:val="22"/>
                                </w:rPr>
                                <w:t>) valstybės ir savivaldybių asmens sveikatos priežiūros viešosios įstaigos (toliau – LNSS viešosios įstaigos) ir biudžetinės įstaigos (toliau – LNSS biudžetinės įstaigos). LNSS viešosioms įstaigoms Lietuvos Respublikos viešųjų įstaigų įstatymas ir Lietuvos Respublikos valstybės ir savivaldybių turto valdymo, naudojimo ir disponavimo juo įstatymas taikomi tiek, kiek tai neprieštarauja šiam įstatymui;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24e630ea9411e99681cd81dcdca52c">
                                <w:r w:rsidRPr="00532B9F">
                                  <w:rPr>
                                    <w:rFonts w:ascii="Times New Roman" w:eastAsia="MS Mincho" w:hAnsi="Times New Roman"/>
                                    <w:sz w:val="20"/>
                                    <w:i/>
                                    <w:iCs/>
                                    <w:color w:val="0000FF" w:themeColor="hyperlink"/>
                                    <w:u w:val="single"/>
                                  </w:rPr>
                                  <w:t>XIII-2443</w:t>
                                </w:r>
                              </w:fldSimple>
                              <w:r>
                                <w:rPr>
                                  <w:rFonts w:ascii="Times New Roman" w:eastAsia="MS Mincho" w:hAnsi="Times New Roman"/>
                                  <w:sz w:val="20"/>
                                  <w:i/>
                                  <w:iCs/>
                                </w:rPr>
                                <w:t>,
2019-09-26,
paskelbta TAR 2019-10-09, i. k. 2019-16070            </w:t>
                              </w:r>
                            </w:p>
                            <w:p/>
                          </w:sdtContent>
                        </w:sdt>
                        <w:sdt>
                          <w:sdtPr>
                            <w:alias w:val="3 str. 1 d. 2 p."/>
                            <w:tag w:val="part_9b03f0f2e9684e6094627dd410759497"/>
                            <w:lock w:val="sdtLocked"/>
                            <w:richText/>
                          </w:sdtPr>
                          <w:sdtContent>
                            <w:p>
                              <w:pPr>
                                <w:ind w:firstLine="720"/>
                                <w:jc w:val="both"/>
                                <w:rPr>
                                  <w:color w:val="000000"/>
                                  <w:sz w:val="22"/>
                                  <w:szCs w:val="22"/>
                                  <w:lang w:eastAsia="lt-LT"/>
                                </w:rPr>
                              </w:pPr>
                              <w:sdt>
                                <w:sdtPr>
                                  <w:alias w:val="Numeris"/>
                                  <w:tag w:val="nr_9b03f0f2e9684e6094627dd410759497"/>
                                  <w:lock w:val="sdtLocked"/>
                                  <w:richText/>
                                </w:sdtPr>
                                <w:sdtContent>
                                  <w:r>
                                    <w:rPr>
                                      <w:color w:val="000000"/>
                                      <w:sz w:val="22"/>
                                      <w:szCs w:val="22"/>
                                      <w:lang w:eastAsia="lt-LT"/>
                                    </w:rPr>
                                    <w:t>2</w:t>
                                  </w:r>
                                </w:sdtContent>
                              </w:sdt>
                              <w:r>
                                <w:rPr>
                                  <w:color w:val="000000"/>
                                  <w:sz w:val="22"/>
                                  <w:szCs w:val="22"/>
                                  <w:lang w:eastAsia="lt-LT"/>
                                </w:rPr>
                                <w:t>) valstybės ir savivaldybių visuomenės sveikatos priežiūros biudžetinės ir viešosios įstaigos;</w:t>
                              </w:r>
                            </w:p>
                          </w:sdtContent>
                        </w:sdt>
                        <w:sdt>
                          <w:sdtPr>
                            <w:alias w:val="2-1 p."/>
                            <w:tag w:val="part_2abdf258c6bd4d43b742993a780b2916"/>
                            <w:lock w:val="sdtLocked"/>
                            <w:richText/>
                          </w:sdtPr>
                          <w:sdtContent>
                            <w:p>
                              <w:pPr>
                                <w:ind w:firstLine="720"/>
                                <w:jc w:val="both"/>
                                <w:rPr>
                                  <w:color w:val="000000"/>
                                  <w:sz w:val="22"/>
                                  <w:szCs w:val="22"/>
                                  <w:lang w:eastAsia="lt-LT"/>
                                </w:rPr>
                              </w:pPr>
                              <w:sdt>
                                <w:sdtPr>
                                  <w:alias w:val="Numeris"/>
                                  <w:tag w:val="nr_2abdf258c6bd4d43b742993a780b2916"/>
                                  <w:lock w:val="sdtLocked"/>
                                  <w:richText/>
                                </w:sdtPr>
                                <w:sdtContent>
                                  <w:r>
                                    <w:rPr>
                                      <w:sz w:val="22"/>
                                      <w:szCs w:val="22"/>
                                      <w:lang w:eastAsia="en-GB"/>
                                    </w:rPr>
                                    <w:t>2</w:t>
                                  </w:r>
                                  <w:r>
                                    <w:rPr>
                                      <w:sz w:val="22"/>
                                      <w:szCs w:val="22"/>
                                      <w:vertAlign w:val="superscript"/>
                                      <w:lang w:eastAsia="en-GB"/>
                                    </w:rPr>
                                    <w:t>1</w:t>
                                  </w:r>
                                </w:sdtContent>
                              </w:sdt>
                              <w:r>
                                <w:rPr>
                                  <w:sz w:val="22"/>
                                  <w:szCs w:val="22"/>
                                  <w:lang w:eastAsia="en-GB"/>
                                </w:rPr>
                                <w:t xml:space="preserve">) </w:t>
                              </w:r>
                              <w:r>
                                <w:rPr>
                                  <w:color w:val="000000"/>
                                  <w:sz w:val="22"/>
                                  <w:szCs w:val="22"/>
                                </w:rPr>
                                <w:t>valstybės ir savivaldybių p</w:t>
                              </w:r>
                              <w:r>
                                <w:rPr>
                                  <w:sz w:val="22"/>
                                  <w:szCs w:val="22"/>
                                  <w:lang w:eastAsia="en-GB"/>
                                </w:rPr>
                                <w:t>apildomosios ir alternatyviosios sveikatos priežiūros</w:t>
                              </w:r>
                              <w:r>
                                <w:rPr>
                                  <w:color w:val="000000"/>
                                  <w:sz w:val="22"/>
                                  <w:szCs w:val="22"/>
                                </w:rPr>
                                <w:t xml:space="preserve"> biudžetinės ir viešosios įstaigos</w:t>
                              </w:r>
                              <w:r>
                                <w:rPr>
                                  <w:sz w:val="22"/>
                                  <w:szCs w:val="22"/>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fe17f0429c11ea829bc2bea81c1194">
                                <w:r w:rsidRPr="00532B9F">
                                  <w:rPr>
                                    <w:rFonts w:ascii="Times New Roman" w:eastAsia="MS Mincho" w:hAnsi="Times New Roman"/>
                                    <w:sz w:val="20"/>
                                    <w:i/>
                                    <w:iCs/>
                                    <w:color w:val="0000FF" w:themeColor="hyperlink"/>
                                    <w:u w:val="single"/>
                                  </w:rPr>
                                  <w:t>XIII-2774</w:t>
                                </w:r>
                              </w:fldSimple>
                              <w:r>
                                <w:rPr>
                                  <w:rFonts w:ascii="Times New Roman" w:eastAsia="MS Mincho" w:hAnsi="Times New Roman"/>
                                  <w:sz w:val="20"/>
                                  <w:i/>
                                  <w:iCs/>
                                </w:rPr>
                                <w:t>,
2020-01-14,
paskelbta TAR 2020-01-29, i. k. 2020-02009        </w:t>
                              </w:r>
                            </w:p>
                            <w:p/>
                          </w:sdtContent>
                        </w:sdt>
                        <w:sdt>
                          <w:sdtPr>
                            <w:alias w:val="3 str. 1 d. 3 p."/>
                            <w:tag w:val="part_365a1895973d4805a978fe9c62e61cdb"/>
                            <w:lock w:val="sdtLocked"/>
                            <w:richText/>
                          </w:sdtPr>
                          <w:sdtContent>
                            <w:p>
                              <w:pPr>
                                <w:ind w:firstLine="720"/>
                                <w:jc w:val="both"/>
                                <w:rPr>
                                  <w:color w:val="000000"/>
                                  <w:sz w:val="22"/>
                                  <w:szCs w:val="22"/>
                                  <w:lang w:eastAsia="lt-LT"/>
                                </w:rPr>
                              </w:pPr>
                              <w:sdt>
                                <w:sdtPr>
                                  <w:alias w:val="Numeris"/>
                                  <w:tag w:val="nr_365a1895973d4805a978fe9c62e61cdb"/>
                                  <w:lock w:val="sdtLocked"/>
                                  <w:richText/>
                                </w:sdtPr>
                                <w:sdtContent>
                                  <w:r>
                                    <w:rPr>
                                      <w:color w:val="000000"/>
                                      <w:sz w:val="22"/>
                                      <w:szCs w:val="22"/>
                                      <w:lang w:eastAsia="lt-LT"/>
                                    </w:rPr>
                                    <w:t>3</w:t>
                                  </w:r>
                                </w:sdtContent>
                              </w:sdt>
                              <w:r>
                                <w:rPr>
                                  <w:color w:val="000000"/>
                                  <w:sz w:val="22"/>
                                  <w:szCs w:val="22"/>
                                  <w:lang w:eastAsia="lt-LT"/>
                                </w:rPr>
                                <w:t>) valstybės ir savivaldybių įmonės bei įmonės, kurių daugiau kaip 50 procentų akcijų priklauso valstybei ar savivaldybei;</w:t>
                              </w:r>
                            </w:p>
                          </w:sdtContent>
                        </w:sdt>
                        <w:sdt>
                          <w:sdtPr>
                            <w:alias w:val="3 str. 1 d. 4 p."/>
                            <w:tag w:val="part_3b3da04c87c84e13a125b1f3f2198e4e"/>
                            <w:lock w:val="sdtLocked"/>
                            <w:richText/>
                          </w:sdtPr>
                          <w:sdtContent>
                            <w:p>
                              <w:pPr>
                                <w:ind w:firstLine="720"/>
                                <w:jc w:val="both"/>
                                <w:rPr>
                                  <w:sz w:val="22"/>
                                </w:rPr>
                              </w:pPr>
                              <w:sdt>
                                <w:sdtPr>
                                  <w:alias w:val="Numeris"/>
                                  <w:tag w:val="nr_3b3da04c87c84e13a125b1f3f2198e4e"/>
                                  <w:lock w:val="sdtLocked"/>
                                  <w:richText/>
                                </w:sdtPr>
                                <w:sdtContent>
                                  <w:r>
                                    <w:rPr>
                                      <w:color w:val="000000"/>
                                      <w:sz w:val="22"/>
                                      <w:szCs w:val="22"/>
                                      <w:lang w:eastAsia="lt-LT"/>
                                    </w:rPr>
                                    <w:t>4</w:t>
                                  </w:r>
                                </w:sdtContent>
                              </w:sdt>
                              <w:r>
                                <w:rPr>
                                  <w:color w:val="000000"/>
                                  <w:sz w:val="22"/>
                                  <w:szCs w:val="22"/>
                                  <w:lang w:eastAsia="lt-LT"/>
                                </w:rPr>
                                <w:t>) kitos įmonės ir įstaigos, įstatymų nustatyta tvarka sudariusios sutartis su Valstybine ar teritorinėmis ligonių kasomis arba kitais LNSS veiklos užsakovais – šių sutarčių galiojimo laikotarpiu.</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3 str. 2 d."/>
                        <w:tag w:val="part_2c88f13e7d63486484fe04c62315065b"/>
                        <w:lock w:val="sdtLocked"/>
                        <w:richText/>
                      </w:sdtPr>
                      <w:sdtContent>
                        <w:p>
                          <w:pPr>
                            <w:ind w:firstLine="720"/>
                            <w:jc w:val="both"/>
                            <w:rPr>
                              <w:sz w:val="22"/>
                            </w:rPr>
                          </w:pPr>
                          <w:sdt>
                            <w:sdtPr>
                              <w:alias w:val="Numeris"/>
                              <w:tag w:val="nr_2c88f13e7d63486484fe04c62315065b"/>
                              <w:lock w:val="sdtLocked"/>
                              <w:richText/>
                            </w:sdtPr>
                            <w:sdtContent>
                              <w:r>
                                <w:rPr>
                                  <w:sz w:val="22"/>
                                </w:rPr>
                                <w:t>2</w:t>
                              </w:r>
                            </w:sdtContent>
                          </w:sdt>
                          <w:r>
                            <w:rPr>
                              <w:sz w:val="22"/>
                            </w:rPr>
                            <w:t>. Pagal sveikatos priežiūros paslaugų rūšis yra šios įstaigų grupės:</w:t>
                          </w:r>
                        </w:p>
                        <w:sdt>
                          <w:sdtPr>
                            <w:alias w:val="3 str. 2 d. 1 p."/>
                            <w:tag w:val="part_e063c4b31f3e49438e0ac19a2b3226e6"/>
                            <w:lock w:val="sdtLocked"/>
                            <w:richText/>
                          </w:sdtPr>
                          <w:sdtContent>
                            <w:p>
                              <w:pPr>
                                <w:ind w:firstLine="720"/>
                                <w:jc w:val="both"/>
                                <w:rPr>
                                  <w:sz w:val="22"/>
                                </w:rPr>
                              </w:pPr>
                              <w:sdt>
                                <w:sdtPr>
                                  <w:alias w:val="Numeris"/>
                                  <w:tag w:val="nr_e063c4b31f3e49438e0ac19a2b3226e6"/>
                                  <w:lock w:val="sdtLocked"/>
                                  <w:richText/>
                                </w:sdtPr>
                                <w:sdtContent>
                                  <w:r>
                                    <w:rPr>
                                      <w:sz w:val="22"/>
                                    </w:rPr>
                                    <w:t>1</w:t>
                                  </w:r>
                                </w:sdtContent>
                              </w:sdt>
                              <w:r>
                                <w:rPr>
                                  <w:sz w:val="22"/>
                                </w:rPr>
                                <w:t>) asmens sveikatos priežiūros;</w:t>
                              </w:r>
                            </w:p>
                          </w:sdtContent>
                        </w:sdt>
                        <w:sdt>
                          <w:sdtPr>
                            <w:alias w:val="3 str. 2 d. 2 p."/>
                            <w:tag w:val="part_4bcebf81fb824dc48b6ea00fb2e67f05"/>
                            <w:lock w:val="sdtLocked"/>
                            <w:richText/>
                          </w:sdtPr>
                          <w:sdtContent>
                            <w:p>
                              <w:pPr>
                                <w:ind w:firstLine="720"/>
                                <w:jc w:val="both"/>
                                <w:rPr>
                                  <w:sz w:val="22"/>
                                </w:rPr>
                              </w:pPr>
                              <w:sdt>
                                <w:sdtPr>
                                  <w:alias w:val="Numeris"/>
                                  <w:tag w:val="nr_4bcebf81fb824dc48b6ea00fb2e67f05"/>
                                  <w:lock w:val="sdtLocked"/>
                                  <w:richText/>
                                </w:sdtPr>
                                <w:sdtContent>
                                  <w:r>
                                    <w:rPr>
                                      <w:sz w:val="22"/>
                                    </w:rPr>
                                    <w:t>2</w:t>
                                  </w:r>
                                </w:sdtContent>
                              </w:sdt>
                              <w:r>
                                <w:rPr>
                                  <w:sz w:val="22"/>
                                </w:rPr>
                                <w:t>) visuomenės sveikatos priežiūros;</w:t>
                              </w:r>
                            </w:p>
                          </w:sdtContent>
                        </w:sdt>
                        <w:sdt>
                          <w:sdtPr>
                            <w:alias w:val="3 str. 2 d. 3 p."/>
                            <w:tag w:val="part_d95c0b7ec3cc4322bc33f9fe9ed5ffdc"/>
                            <w:lock w:val="sdtLocked"/>
                            <w:richText/>
                          </w:sdtPr>
                          <w:sdtContent>
                            <w:p>
                              <w:pPr>
                                <w:ind w:firstLine="720"/>
                                <w:jc w:val="both"/>
                                <w:rPr>
                                  <w:sz w:val="22"/>
                                </w:rPr>
                              </w:pPr>
                              <w:sdt>
                                <w:sdtPr>
                                  <w:alias w:val="Numeris"/>
                                  <w:tag w:val="nr_d95c0b7ec3cc4322bc33f9fe9ed5ffdc"/>
                                  <w:lock w:val="sdtLocked"/>
                                  <w:richText/>
                                </w:sdtPr>
                                <w:sdtContent>
                                  <w:r>
                                    <w:rPr>
                                      <w:sz w:val="22"/>
                                    </w:rPr>
                                    <w:t>3</w:t>
                                  </w:r>
                                </w:sdtContent>
                              </w:sdt>
                              <w:r>
                                <w:rPr>
                                  <w:sz w:val="22"/>
                                </w:rPr>
                                <w:t>) mišrios.</w:t>
                              </w:r>
                            </w:p>
                          </w:sdtContent>
                        </w:sdt>
                      </w:sdtContent>
                    </w:sdt>
                    <w:sdt>
                      <w:sdtPr>
                        <w:alias w:val="3 str. 3 d."/>
                        <w:tag w:val="part_1faa87340a4e4a06aa1a9356ceebbcec"/>
                        <w:lock w:val="sdtLocked"/>
                        <w:richText/>
                      </w:sdtPr>
                      <w:sdtContent>
                        <w:p>
                          <w:pPr>
                            <w:ind w:firstLine="720"/>
                            <w:jc w:val="both"/>
                            <w:rPr>
                              <w:sz w:val="22"/>
                            </w:rPr>
                          </w:pPr>
                          <w:sdt>
                            <w:sdtPr>
                              <w:alias w:val="Numeris"/>
                              <w:tag w:val="nr_1faa87340a4e4a06aa1a9356ceebbcec"/>
                              <w:lock w:val="sdtLocked"/>
                              <w:richText/>
                            </w:sdtPr>
                            <w:sdtContent>
                              <w:r>
                                <w:rPr>
                                  <w:sz w:val="22"/>
                                </w:rPr>
                                <w:t>3</w:t>
                              </w:r>
                            </w:sdtContent>
                          </w:sdt>
                          <w:r>
                            <w:rPr>
                              <w:sz w:val="22"/>
                            </w:rPr>
                            <w:t>. Asmens sveikatos priežiūros įstaigos pagal paslaugų teikimo laiką ir vietą yra:</w:t>
                          </w:r>
                        </w:p>
                        <w:sdt>
                          <w:sdtPr>
                            <w:alias w:val="3 str. 3 d. 1 p."/>
                            <w:tag w:val="part_c6b5bd7cfdfa4b4e9ed46de1e0749276"/>
                            <w:lock w:val="sdtLocked"/>
                            <w:richText/>
                          </w:sdtPr>
                          <w:sdtContent>
                            <w:p>
                              <w:pPr>
                                <w:ind w:firstLine="720"/>
                                <w:jc w:val="both"/>
                                <w:rPr>
                                  <w:sz w:val="22"/>
                                </w:rPr>
                              </w:pPr>
                              <w:sdt>
                                <w:sdtPr>
                                  <w:alias w:val="Numeris"/>
                                  <w:tag w:val="nr_c6b5bd7cfdfa4b4e9ed46de1e0749276"/>
                                  <w:lock w:val="sdtLocked"/>
                                  <w:richText/>
                                </w:sdtPr>
                                <w:sdtContent>
                                  <w:r>
                                    <w:rPr>
                                      <w:sz w:val="22"/>
                                    </w:rPr>
                                    <w:t>1</w:t>
                                  </w:r>
                                </w:sdtContent>
                              </w:sdt>
                              <w:r>
                                <w:rPr>
                                  <w:sz w:val="22"/>
                                </w:rPr>
                                <w:t>) ambulatorinės;</w:t>
                              </w:r>
                            </w:p>
                          </w:sdtContent>
                        </w:sdt>
                        <w:sdt>
                          <w:sdtPr>
                            <w:alias w:val="3 str. 3 d. 2 p."/>
                            <w:tag w:val="part_efd74127ffab410ab4bd38ae92a15d48"/>
                            <w:lock w:val="sdtLocked"/>
                            <w:richText/>
                          </w:sdtPr>
                          <w:sdtContent>
                            <w:p>
                              <w:pPr>
                                <w:ind w:firstLine="720"/>
                                <w:jc w:val="both"/>
                                <w:rPr>
                                  <w:sz w:val="22"/>
                                </w:rPr>
                              </w:pPr>
                              <w:sdt>
                                <w:sdtPr>
                                  <w:alias w:val="Numeris"/>
                                  <w:tag w:val="nr_efd74127ffab410ab4bd38ae92a15d48"/>
                                  <w:lock w:val="sdtLocked"/>
                                  <w:richText/>
                                </w:sdtPr>
                                <w:sdtContent>
                                  <w:r>
                                    <w:rPr>
                                      <w:sz w:val="22"/>
                                    </w:rPr>
                                    <w:t>2</w:t>
                                  </w:r>
                                </w:sdtContent>
                              </w:sdt>
                              <w:r>
                                <w:rPr>
                                  <w:sz w:val="22"/>
                                </w:rPr>
                                <w:t>) stacionarinės;</w:t>
                              </w:r>
                            </w:p>
                          </w:sdtContent>
                        </w:sdt>
                        <w:sdt>
                          <w:sdtPr>
                            <w:alias w:val="2-1 p."/>
                            <w:tag w:val="part_01cfb424fad349e3a98221f73d41f090"/>
                            <w:lock w:val="sdtLocked"/>
                            <w:richText/>
                          </w:sdtPr>
                          <w:sdtContent>
                            <w:p>
                              <w:pPr>
                                <w:ind w:firstLine="720"/>
                                <w:jc w:val="both"/>
                                <w:rPr>
                                  <w:sz w:val="22"/>
                                </w:rPr>
                              </w:pPr>
                              <w:sdt>
                                <w:sdtPr>
                                  <w:alias w:val="Numeris"/>
                                  <w:tag w:val="nr_01cfb424fad349e3a98221f73d41f090"/>
                                  <w:lock w:val="sdtLocked"/>
                                  <w:richText/>
                                </w:sdtPr>
                                <w:sdtContent>
                                  <w:r>
                                    <w:rPr>
                                      <w:bCs/>
                                      <w:sz w:val="22"/>
                                      <w:szCs w:val="22"/>
                                      <w:lang w:eastAsia="en-GB"/>
                                    </w:rPr>
                                    <w:t>2</w:t>
                                  </w:r>
                                  <w:r>
                                    <w:rPr>
                                      <w:bCs/>
                                      <w:sz w:val="22"/>
                                      <w:szCs w:val="22"/>
                                      <w:vertAlign w:val="superscript"/>
                                      <w:lang w:eastAsia="en-GB"/>
                                    </w:rPr>
                                    <w:t>1</w:t>
                                  </w:r>
                                </w:sdtContent>
                              </w:sdt>
                              <w:r>
                                <w:rPr>
                                  <w:bCs/>
                                  <w:sz w:val="22"/>
                                  <w:szCs w:val="22"/>
                                  <w:lang w:eastAsia="en-GB"/>
                                </w:rPr>
                                <w:t>) papildomosios ir alternatyviosios sveikatos priežiūros;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fe17f0429c11ea829bc2bea81c1194">
                                <w:r w:rsidRPr="00532B9F">
                                  <w:rPr>
                                    <w:rFonts w:ascii="Times New Roman" w:eastAsia="MS Mincho" w:hAnsi="Times New Roman"/>
                                    <w:sz w:val="20"/>
                                    <w:i/>
                                    <w:iCs/>
                                    <w:color w:val="0000FF" w:themeColor="hyperlink"/>
                                    <w:u w:val="single"/>
                                  </w:rPr>
                                  <w:t>XIII-2774</w:t>
                                </w:r>
                              </w:fldSimple>
                              <w:r>
                                <w:rPr>
                                  <w:rFonts w:ascii="Times New Roman" w:eastAsia="MS Mincho" w:hAnsi="Times New Roman"/>
                                  <w:sz w:val="20"/>
                                  <w:i/>
                                  <w:iCs/>
                                </w:rPr>
                                <w:t>,
2020-01-14,
paskelbta TAR 2020-01-29, i. k. 2020-02009        </w:t>
                              </w:r>
                            </w:p>
                            <w:p/>
                          </w:sdtContent>
                        </w:sdt>
                        <w:sdt>
                          <w:sdtPr>
                            <w:alias w:val="3 str. 3 d. 3 p."/>
                            <w:tag w:val="part_37b08f093f154479ba938e908f1a4725"/>
                            <w:lock w:val="sdtLocked"/>
                            <w:richText/>
                          </w:sdtPr>
                          <w:sdtContent>
                            <w:p>
                              <w:pPr>
                                <w:ind w:firstLine="720"/>
                                <w:jc w:val="both"/>
                                <w:rPr>
                                  <w:sz w:val="22"/>
                                </w:rPr>
                              </w:pPr>
                              <w:sdt>
                                <w:sdtPr>
                                  <w:alias w:val="Numeris"/>
                                  <w:tag w:val="nr_37b08f093f154479ba938e908f1a4725"/>
                                  <w:lock w:val="sdtLocked"/>
                                  <w:richText/>
                                </w:sdtPr>
                                <w:sdtContent>
                                  <w:r>
                                    <w:rPr>
                                      <w:sz w:val="22"/>
                                    </w:rPr>
                                    <w:t>3</w:t>
                                  </w:r>
                                </w:sdtContent>
                              </w:sdt>
                              <w:r>
                                <w:rPr>
                                  <w:sz w:val="22"/>
                                </w:rPr>
                                <w:t>) mišrios.</w:t>
                              </w:r>
                            </w:p>
                          </w:sdtContent>
                        </w:sdt>
                      </w:sdtContent>
                    </w:sdt>
                    <w:sdt>
                      <w:sdtPr>
                        <w:alias w:val="3 str. 4 d."/>
                        <w:tag w:val="part_b2c955cb9b9f49a1b3c0a48825cb944a"/>
                        <w:lock w:val="sdtLocked"/>
                        <w:richText/>
                      </w:sdtPr>
                      <w:sdtContent>
                        <w:p>
                          <w:pPr>
                            <w:ind w:firstLine="720"/>
                            <w:jc w:val="both"/>
                            <w:rPr>
                              <w:strike/>
                              <w:sz w:val="22"/>
                            </w:rPr>
                          </w:pPr>
                          <w:sdt>
                            <w:sdtPr>
                              <w:alias w:val="Numeris"/>
                              <w:tag w:val="nr_b2c955cb9b9f49a1b3c0a48825cb944a"/>
                              <w:lock w:val="sdtLocked"/>
                              <w:richText/>
                            </w:sdtPr>
                            <w:sdtContent>
                              <w:r>
                                <w:rPr>
                                  <w:sz w:val="22"/>
                                </w:rPr>
                                <w:t>4</w:t>
                              </w:r>
                            </w:sdtContent>
                          </w:sdt>
                          <w:r>
                            <w:rPr>
                              <w:sz w:val="22"/>
                            </w:rPr>
                            <w:t>. Asmens sveikatos priežiūros įstaigų rūšys pagal jų teikiamas asmens sveikatos priežiūros paslaugas yra:</w:t>
                          </w:r>
                        </w:p>
                        <w:sdt>
                          <w:sdtPr>
                            <w:alias w:val="3 str. 4 d. 1 p."/>
                            <w:tag w:val="part_07178ae671ae43c5a8c5c95d7cf13c9d"/>
                            <w:lock w:val="sdtLocked"/>
                            <w:richText/>
                          </w:sdtPr>
                          <w:sdtContent>
                            <w:p>
                              <w:pPr>
                                <w:ind w:firstLine="720"/>
                                <w:jc w:val="both"/>
                                <w:rPr>
                                  <w:sz w:val="22"/>
                                </w:rPr>
                              </w:pPr>
                              <w:sdt>
                                <w:sdtPr>
                                  <w:alias w:val="Numeris"/>
                                  <w:tag w:val="nr_07178ae671ae43c5a8c5c95d7cf13c9d"/>
                                  <w:lock w:val="sdtLocked"/>
                                  <w:richText/>
                                </w:sdtPr>
                                <w:sdtContent>
                                  <w:r>
                                    <w:rPr>
                                      <w:sz w:val="22"/>
                                    </w:rPr>
                                    <w:t>1</w:t>
                                  </w:r>
                                </w:sdtContent>
                              </w:sdt>
                              <w:r>
                                <w:rPr>
                                  <w:sz w:val="22"/>
                                </w:rPr>
                                <w:t>) medicinos pagalbos;</w:t>
                              </w:r>
                            </w:p>
                          </w:sdtContent>
                        </w:sdt>
                        <w:sdt>
                          <w:sdtPr>
                            <w:alias w:val="3 str. 4 d. 2 p."/>
                            <w:tag w:val="part_88d3019436414cb3914625f494a24eb6"/>
                            <w:lock w:val="sdtLocked"/>
                            <w:richText/>
                          </w:sdtPr>
                          <w:sdtContent>
                            <w:p>
                              <w:pPr>
                                <w:ind w:firstLine="720"/>
                                <w:jc w:val="both"/>
                                <w:rPr>
                                  <w:sz w:val="22"/>
                                </w:rPr>
                              </w:pPr>
                              <w:sdt>
                                <w:sdtPr>
                                  <w:alias w:val="Numeris"/>
                                  <w:tag w:val="nr_88d3019436414cb3914625f494a24eb6"/>
                                  <w:lock w:val="sdtLocked"/>
                                  <w:richText/>
                                </w:sdtPr>
                                <w:sdtContent>
                                  <w:r>
                                    <w:rPr>
                                      <w:sz w:val="22"/>
                                    </w:rPr>
                                    <w:t>2</w:t>
                                  </w:r>
                                </w:sdtContent>
                              </w:sdt>
                              <w:r>
                                <w:rPr>
                                  <w:sz w:val="22"/>
                                </w:rPr>
                                <w:t>) slaugos ir palaikomojo gydymo (slaugos);</w:t>
                              </w:r>
                            </w:p>
                          </w:sdtContent>
                        </w:sdt>
                        <w:sdt>
                          <w:sdtPr>
                            <w:alias w:val="3 str. 4 d. 3 p."/>
                            <w:tag w:val="part_4bbd40eae2e540efa032eeb6258b7e38"/>
                            <w:lock w:val="sdtLocked"/>
                            <w:richText/>
                          </w:sdtPr>
                          <w:sdtContent>
                            <w:p>
                              <w:pPr>
                                <w:ind w:firstLine="720"/>
                                <w:jc w:val="both"/>
                                <w:rPr>
                                  <w:sz w:val="22"/>
                                </w:rPr>
                              </w:pPr>
                              <w:sdt>
                                <w:sdtPr>
                                  <w:alias w:val="Numeris"/>
                                  <w:tag w:val="nr_4bbd40eae2e540efa032eeb6258b7e38"/>
                                  <w:lock w:val="sdtLocked"/>
                                  <w:richText/>
                                </w:sdtPr>
                                <w:sdtContent>
                                  <w:r>
                                    <w:rPr>
                                      <w:sz w:val="22"/>
                                    </w:rPr>
                                    <w:t>3</w:t>
                                  </w:r>
                                </w:sdtContent>
                              </w:sdt>
                              <w:r>
                                <w:rPr>
                                  <w:sz w:val="22"/>
                                </w:rPr>
                                <w:t>) medicininės reabilitacijos ir sanatorinio gydymo;</w:t>
                              </w:r>
                            </w:p>
                          </w:sdtContent>
                        </w:sdt>
                        <w:sdt>
                          <w:sdtPr>
                            <w:alias w:val="3 str. 4 d. 4 p."/>
                            <w:tag w:val="part_357d362a76f04f14b7290a3b9537cbea"/>
                            <w:lock w:val="sdtLocked"/>
                            <w:richText/>
                          </w:sdtPr>
                          <w:sdtContent>
                            <w:p>
                              <w:pPr>
                                <w:ind w:firstLine="720"/>
                                <w:jc w:val="both"/>
                                <w:rPr>
                                  <w:sz w:val="22"/>
                                </w:rPr>
                              </w:pPr>
                              <w:sdt>
                                <w:sdtPr>
                                  <w:alias w:val="Numeris"/>
                                  <w:tag w:val="nr_357d362a76f04f14b7290a3b9537cbea"/>
                                  <w:lock w:val="sdtLocked"/>
                                  <w:richText/>
                                </w:sdtPr>
                                <w:sdtContent>
                                  <w:r>
                                    <w:rPr>
                                      <w:sz w:val="22"/>
                                    </w:rPr>
                                    <w:t>4</w:t>
                                  </w:r>
                                </w:sdtContent>
                              </w:sdt>
                              <w:r>
                                <w:rPr>
                                  <w:sz w:val="22"/>
                                </w:rPr>
                                <w:t>) medicininės–socialinės ekspertizės;</w:t>
                              </w:r>
                            </w:p>
                          </w:sdtContent>
                        </w:sdt>
                        <w:sdt>
                          <w:sdtPr>
                            <w:alias w:val="3 str. 4 d. 5 p."/>
                            <w:tag w:val="part_d997feca898944a09aa276a133fa5064"/>
                            <w:lock w:val="sdtLocked"/>
                            <w:richText/>
                          </w:sdtPr>
                          <w:sdtContent>
                            <w:p>
                              <w:pPr>
                                <w:ind w:firstLine="720"/>
                                <w:jc w:val="both"/>
                                <w:rPr>
                                  <w:sz w:val="22"/>
                                </w:rPr>
                              </w:pPr>
                              <w:sdt>
                                <w:sdtPr>
                                  <w:alias w:val="Numeris"/>
                                  <w:tag w:val="nr_d997feca898944a09aa276a133fa5064"/>
                                  <w:lock w:val="sdtLocked"/>
                                  <w:richText/>
                                </w:sdtPr>
                                <w:sdtContent>
                                  <w:r>
                                    <w:rPr>
                                      <w:sz w:val="22"/>
                                    </w:rPr>
                                    <w:t>5</w:t>
                                  </w:r>
                                </w:sdtContent>
                              </w:sdt>
                              <w:r>
                                <w:rPr>
                                  <w:sz w:val="22"/>
                                </w:rPr>
                                <w:t>) specializuotos medicininės ekspertizės;</w:t>
                              </w:r>
                            </w:p>
                          </w:sdtContent>
                        </w:sdt>
                        <w:sdt>
                          <w:sdtPr>
                            <w:alias w:val="3 str. 4 d. 6 p."/>
                            <w:tag w:val="part_ab3ce99d4e9d4744b61025996ec57884"/>
                            <w:lock w:val="sdtLocked"/>
                            <w:richText/>
                          </w:sdtPr>
                          <w:sdtContent>
                            <w:p>
                              <w:pPr>
                                <w:ind w:firstLine="720"/>
                                <w:jc w:val="both"/>
                                <w:rPr>
                                  <w:sz w:val="22"/>
                                </w:rPr>
                              </w:pPr>
                              <w:sdt>
                                <w:sdtPr>
                                  <w:alias w:val="Numeris"/>
                                  <w:tag w:val="nr_ab3ce99d4e9d4744b61025996ec57884"/>
                                  <w:lock w:val="sdtLocked"/>
                                  <w:richText/>
                                </w:sdtPr>
                                <w:sdtContent>
                                  <w:r>
                                    <w:rPr>
                                      <w:sz w:val="22"/>
                                    </w:rPr>
                                    <w:t>6</w:t>
                                  </w:r>
                                </w:sdtContent>
                              </w:sdt>
                              <w:r>
                                <w:rPr>
                                  <w:sz w:val="22"/>
                                </w:rPr>
                                <w:t>) mišrios.</w:t>
                              </w:r>
                            </w:p>
                          </w:sdtContent>
                        </w:sdt>
                      </w:sdtContent>
                    </w:sdt>
                    <w:sdt>
                      <w:sdtPr>
                        <w:alias w:val="3 str. 5 d."/>
                        <w:tag w:val="part_882ce6ee76e445dcb8fcec277d16e710"/>
                        <w:lock w:val="sdtLocked"/>
                        <w:richText/>
                      </w:sdtPr>
                      <w:sdtContent>
                        <w:p>
                          <w:pPr>
                            <w:ind w:firstLine="720"/>
                            <w:jc w:val="both"/>
                            <w:rPr>
                              <w:sz w:val="22"/>
                            </w:rPr>
                          </w:pPr>
                          <w:sdt>
                            <w:sdtPr>
                              <w:alias w:val="Numeris"/>
                              <w:tag w:val="nr_882ce6ee76e445dcb8fcec277d16e710"/>
                              <w:lock w:val="sdtLocked"/>
                              <w:richText/>
                            </w:sdtPr>
                            <w:sdtContent>
                              <w:r>
                                <w:rPr>
                                  <w:sz w:val="22"/>
                                </w:rPr>
                                <w:t>5</w:t>
                              </w:r>
                            </w:sdtContent>
                          </w:sdt>
                          <w:r>
                            <w:rPr>
                              <w:sz w:val="22"/>
                            </w:rPr>
                            <w:t>. Visuomenės sveikatos priežiūros įstaigų rūšys pagal visuomenės sveikatos priežiūros paslaugų asortimentą yra:</w:t>
                          </w:r>
                        </w:p>
                        <w:sdt>
                          <w:sdtPr>
                            <w:alias w:val="3 str. 5 d. 1 p."/>
                            <w:tag w:val="part_627aa54606d545abbacc9c78a129b31f"/>
                            <w:lock w:val="sdtLocked"/>
                            <w:richText/>
                          </w:sdtPr>
                          <w:sdtContent>
                            <w:p>
                              <w:pPr>
                                <w:ind w:firstLine="720"/>
                                <w:jc w:val="both"/>
                                <w:rPr>
                                  <w:sz w:val="22"/>
                                </w:rPr>
                              </w:pPr>
                              <w:sdt>
                                <w:sdtPr>
                                  <w:alias w:val="Numeris"/>
                                  <w:tag w:val="nr_627aa54606d545abbacc9c78a129b31f"/>
                                  <w:lock w:val="sdtLocked"/>
                                  <w:richText/>
                                </w:sdtPr>
                                <w:sdtContent>
                                  <w:r>
                                    <w:rPr>
                                      <w:sz w:val="22"/>
                                    </w:rPr>
                                    <w:t>1</w:t>
                                  </w:r>
                                </w:sdtContent>
                              </w:sdt>
                              <w:r>
                                <w:rPr>
                                  <w:sz w:val="22"/>
                                </w:rPr>
                                <w:t>) visuomenės sveikatos monitoringo ir visuomenės sveikatos ekspertizės;</w:t>
                              </w:r>
                            </w:p>
                          </w:sdtContent>
                        </w:sdt>
                        <w:sdt>
                          <w:sdtPr>
                            <w:alias w:val="3 str. 5 d. 2 p."/>
                            <w:tag w:val="part_6af693fa7d3c4f99b967a414fe6b54c3"/>
                            <w:lock w:val="sdtLocked"/>
                            <w:richText/>
                          </w:sdtPr>
                          <w:sdtContent>
                            <w:p>
                              <w:pPr>
                                <w:ind w:firstLine="720"/>
                                <w:jc w:val="both"/>
                                <w:rPr>
                                  <w:sz w:val="22"/>
                                </w:rPr>
                              </w:pPr>
                              <w:sdt>
                                <w:sdtPr>
                                  <w:alias w:val="Numeris"/>
                                  <w:tag w:val="nr_6af693fa7d3c4f99b967a414fe6b54c3"/>
                                  <w:lock w:val="sdtLocked"/>
                                  <w:richText/>
                                </w:sdtPr>
                                <w:sdtContent>
                                  <w:r>
                                    <w:rPr>
                                      <w:sz w:val="22"/>
                                    </w:rPr>
                                    <w:t>2</w:t>
                                  </w:r>
                                </w:sdtContent>
                              </w:sdt>
                              <w:r>
                                <w:rPr>
                                  <w:sz w:val="22"/>
                                </w:rPr>
                                <w:t>) visuomenės sveikatos saugos (maisto ir ne maisto produktų saugos, radiacinės saugos, aplinkos higienos, darbo medicinos);</w:t>
                              </w:r>
                            </w:p>
                          </w:sdtContent>
                        </w:sdt>
                        <w:sdt>
                          <w:sdtPr>
                            <w:alias w:val="3 str. 5 d. 3 p."/>
                            <w:tag w:val="part_050ccde636764b9f98cda7bcf529e584"/>
                            <w:lock w:val="sdtLocked"/>
                            <w:richText/>
                          </w:sdtPr>
                          <w:sdtContent>
                            <w:p>
                              <w:pPr>
                                <w:ind w:firstLine="720"/>
                                <w:jc w:val="both"/>
                                <w:rPr>
                                  <w:sz w:val="22"/>
                                </w:rPr>
                              </w:pPr>
                              <w:sdt>
                                <w:sdtPr>
                                  <w:alias w:val="Numeris"/>
                                  <w:tag w:val="nr_050ccde636764b9f98cda7bcf529e584"/>
                                  <w:lock w:val="sdtLocked"/>
                                  <w:richText/>
                                </w:sdtPr>
                                <w:sdtContent>
                                  <w:r>
                                    <w:rPr>
                                      <w:sz w:val="22"/>
                                    </w:rPr>
                                    <w:t>3</w:t>
                                  </w:r>
                                </w:sdtContent>
                              </w:sdt>
                              <w:r>
                                <w:rPr>
                                  <w:sz w:val="22"/>
                                </w:rPr>
                                <w:t>) neinfekcinių ligų profilaktikos ir kontrolės;</w:t>
                              </w:r>
                            </w:p>
                          </w:sdtContent>
                        </w:sdt>
                        <w:sdt>
                          <w:sdtPr>
                            <w:alias w:val="3 str. 5 d. 4 p."/>
                            <w:tag w:val="part_a25250daa265450dad56c53e0dc70678"/>
                            <w:lock w:val="sdtLocked"/>
                            <w:richText/>
                          </w:sdtPr>
                          <w:sdtContent>
                            <w:p>
                              <w:pPr>
                                <w:ind w:firstLine="720"/>
                                <w:jc w:val="both"/>
                                <w:rPr>
                                  <w:sz w:val="22"/>
                                </w:rPr>
                              </w:pPr>
                              <w:sdt>
                                <w:sdtPr>
                                  <w:alias w:val="Numeris"/>
                                  <w:tag w:val="nr_a25250daa265450dad56c53e0dc70678"/>
                                  <w:lock w:val="sdtLocked"/>
                                  <w:richText/>
                                </w:sdtPr>
                                <w:sdtContent>
                                  <w:r>
                                    <w:rPr>
                                      <w:sz w:val="22"/>
                                    </w:rPr>
                                    <w:t>4</w:t>
                                  </w:r>
                                </w:sdtContent>
                              </w:sdt>
                              <w:r>
                                <w:rPr>
                                  <w:sz w:val="22"/>
                                </w:rPr>
                                <w:t>) užkrečiamųjų ligų profilaktikos ir kontrolės;</w:t>
                              </w:r>
                            </w:p>
                          </w:sdtContent>
                        </w:sdt>
                        <w:sdt>
                          <w:sdtPr>
                            <w:alias w:val="3 str. 5 d. 5 p."/>
                            <w:tag w:val="part_d6e04f78ad4242d5b88bff82296d784c"/>
                            <w:lock w:val="sdtLocked"/>
                            <w:richText/>
                          </w:sdtPr>
                          <w:sdtContent>
                            <w:p>
                              <w:pPr>
                                <w:ind w:firstLine="720"/>
                                <w:jc w:val="both"/>
                                <w:rPr>
                                  <w:sz w:val="22"/>
                                </w:rPr>
                              </w:pPr>
                              <w:sdt>
                                <w:sdtPr>
                                  <w:alias w:val="Numeris"/>
                                  <w:tag w:val="nr_d6e04f78ad4242d5b88bff82296d784c"/>
                                  <w:lock w:val="sdtLocked"/>
                                  <w:richText/>
                                </w:sdtPr>
                                <w:sdtContent>
                                  <w:r>
                                    <w:rPr>
                                      <w:sz w:val="22"/>
                                    </w:rPr>
                                    <w:t>5</w:t>
                                  </w:r>
                                </w:sdtContent>
                              </w:sdt>
                              <w:r>
                                <w:rPr>
                                  <w:sz w:val="22"/>
                                </w:rPr>
                                <w:t>) visuomenės sveikatos ugdymo;</w:t>
                              </w:r>
                            </w:p>
                          </w:sdtContent>
                        </w:sdt>
                        <w:sdt>
                          <w:sdtPr>
                            <w:alias w:val="3 str. 5 d. 6 p."/>
                            <w:tag w:val="part_5f0620afc7204660aa38de5c9b01e4d4"/>
                            <w:lock w:val="sdtLocked"/>
                            <w:richText/>
                          </w:sdtPr>
                          <w:sdtContent>
                            <w:p>
                              <w:pPr>
                                <w:ind w:firstLine="720"/>
                                <w:jc w:val="both"/>
                                <w:rPr>
                                  <w:sz w:val="22"/>
                                </w:rPr>
                              </w:pPr>
                              <w:sdt>
                                <w:sdtPr>
                                  <w:alias w:val="Numeris"/>
                                  <w:tag w:val="nr_5f0620afc7204660aa38de5c9b01e4d4"/>
                                  <w:lock w:val="sdtLocked"/>
                                  <w:richText/>
                                </w:sdtPr>
                                <w:sdtContent>
                                  <w:r>
                                    <w:rPr>
                                      <w:sz w:val="22"/>
                                    </w:rPr>
                                    <w:t>6</w:t>
                                  </w:r>
                                </w:sdtContent>
                              </w:sdt>
                              <w:r>
                                <w:rPr>
                                  <w:sz w:val="22"/>
                                </w:rPr>
                                <w:t>) mišrios.</w:t>
                              </w:r>
                            </w:p>
                          </w:sdtContent>
                        </w:sdt>
                      </w:sdtContent>
                    </w:sdt>
                    <w:sdt>
                      <w:sdtPr>
                        <w:alias w:val="3 str. 6 d."/>
                        <w:tag w:val="part_d64d648f8c6344b4906e799e7d9192b6"/>
                        <w:lock w:val="sdtLocked"/>
                        <w:richText/>
                      </w:sdtPr>
                      <w:sdtContent>
                        <w:p>
                          <w:pPr>
                            <w:ind w:firstLine="720"/>
                            <w:jc w:val="both"/>
                            <w:rPr>
                              <w:sz w:val="22"/>
                            </w:rPr>
                          </w:pPr>
                          <w:sdt>
                            <w:sdtPr>
                              <w:alias w:val="Numeris"/>
                              <w:tag w:val="nr_d64d648f8c6344b4906e799e7d9192b6"/>
                              <w:lock w:val="sdtLocked"/>
                              <w:richText/>
                            </w:sdtPr>
                            <w:sdtContent>
                              <w:r>
                                <w:rPr>
                                  <w:sz w:val="22"/>
                                </w:rPr>
                                <w:t>6</w:t>
                              </w:r>
                            </w:sdtContent>
                          </w:sdt>
                          <w:r>
                            <w:rPr>
                              <w:sz w:val="22"/>
                            </w:rPr>
                            <w:t>. Įstaigų suskirstymą pagal klasifikavimo požymius nustato šių įstaigų sveikatos priežiūros licencijavimą reglamentuojantys teisės aktai bei šių įstaigų nuostatai (įstatai).</w:t>
                          </w:r>
                        </w:p>
                        <w:p>
                          <w:pPr>
                            <w:ind w:firstLine="720"/>
                            <w:jc w:val="both"/>
                            <w:rPr>
                              <w:b/>
                              <w:sz w:val="22"/>
                            </w:rPr>
                          </w:pPr>
                        </w:p>
                      </w:sdtContent>
                    </w:sdt>
                  </w:sdtContent>
                </w:sdt>
                <w:sdt>
                  <w:sdtPr>
                    <w:alias w:val="4 str."/>
                    <w:tag w:val="part_a9e6573e35b04dfb871e36d07feae70f"/>
                    <w:lock w:val="sdtLocked"/>
                    <w:richText/>
                  </w:sdtPr>
                  <w:sdtContent>
                    <w:p>
                      <w:pPr>
                        <w:ind w:firstLine="720"/>
                        <w:jc w:val="both"/>
                        <w:rPr>
                          <w:sz w:val="22"/>
                        </w:rPr>
                      </w:pPr>
                      <w:sdt>
                        <w:sdtPr>
                          <w:alias w:val="Numeris"/>
                          <w:tag w:val="nr_a9e6573e35b04dfb871e36d07feae70f"/>
                          <w:lock w:val="sdtLocked"/>
                          <w:richText/>
                        </w:sdtPr>
                        <w:sdtContent>
                          <w:r>
                            <w:rPr>
                              <w:b/>
                              <w:sz w:val="22"/>
                            </w:rPr>
                            <w:t>4</w:t>
                          </w:r>
                        </w:sdtContent>
                      </w:sdt>
                      <w:r>
                        <w:rPr>
                          <w:b/>
                          <w:sz w:val="22"/>
                        </w:rPr>
                        <w:t xml:space="preserve"> straipsnis. </w:t>
                      </w:r>
                      <w:sdt>
                        <w:sdtPr>
                          <w:alias w:val="Pavadinimas"/>
                          <w:tag w:val="title_a9e6573e35b04dfb871e36d07feae70f"/>
                          <w:lock w:val="sdtLocked"/>
                          <w:richText/>
                        </w:sdtPr>
                        <w:sdtContent>
                          <w:r>
                            <w:rPr>
                              <w:b/>
                              <w:sz w:val="22"/>
                            </w:rPr>
                            <w:t>Įstaigų pavadinimo naudojimas</w:t>
                          </w:r>
                        </w:sdtContent>
                      </w:sdt>
                    </w:p>
                    <w:sdt>
                      <w:sdtPr>
                        <w:alias w:val="4 str. 1 d."/>
                        <w:tag w:val="part_ae22c91f1308451885f5908f56064f6f"/>
                        <w:lock w:val="sdtLocked"/>
                        <w:richText/>
                      </w:sdtPr>
                      <w:sdtContent>
                        <w:p>
                          <w:pPr>
                            <w:ind w:firstLine="720"/>
                            <w:jc w:val="both"/>
                            <w:rPr>
                              <w:sz w:val="22"/>
                            </w:rPr>
                          </w:pPr>
                          <w:sdt>
                            <w:sdtPr>
                              <w:alias w:val="Numeris"/>
                              <w:tag w:val="nr_ae22c91f1308451885f5908f56064f6f"/>
                              <w:lock w:val="sdtLocked"/>
                              <w:richText/>
                            </w:sdtPr>
                            <w:sdtContent>
                              <w:r>
                                <w:rPr>
                                  <w:sz w:val="22"/>
                                </w:rPr>
                                <w:t>1</w:t>
                              </w:r>
                            </w:sdtContent>
                          </w:sdt>
                          <w:r>
                            <w:rPr>
                              <w:sz w:val="22"/>
                            </w:rPr>
                            <w:t>. Įstaigos ženklas turi būti įregistruotas Lietuvos Respublikos įstatymų nustatyta tvarka.</w:t>
                          </w:r>
                        </w:p>
                      </w:sdtContent>
                    </w:sdt>
                    <w:sdt>
                      <w:sdtPr>
                        <w:alias w:val="4 str. 2 d."/>
                        <w:tag w:val="part_351f76d2ea554d8fa9509fe79c03bce6"/>
                        <w:lock w:val="sdtLocked"/>
                        <w:richText/>
                      </w:sdtPr>
                      <w:sdtContent>
                        <w:p>
                          <w:pPr>
                            <w:ind w:firstLine="720"/>
                            <w:jc w:val="both"/>
                            <w:rPr>
                              <w:sz w:val="22"/>
                            </w:rPr>
                          </w:pPr>
                          <w:sdt>
                            <w:sdtPr>
                              <w:alias w:val="Numeris"/>
                              <w:tag w:val="nr_351f76d2ea554d8fa9509fe79c03bce6"/>
                              <w:lock w:val="sdtLocked"/>
                              <w:richText/>
                            </w:sdtPr>
                            <w:sdtContent>
                              <w:r>
                                <w:rPr>
                                  <w:sz w:val="22"/>
                                </w:rPr>
                                <w:t>2</w:t>
                              </w:r>
                            </w:sdtContent>
                          </w:sdt>
                          <w:r>
                            <w:rPr>
                              <w:sz w:val="22"/>
                            </w:rPr>
                            <w:t>. Įstaigų pavadinimai ar jų junginiai privalo atitikti jų klasifikavimo požymius.</w:t>
                          </w:r>
                        </w:p>
                        <w:p>
                          <w:pPr>
                            <w:ind w:firstLine="720"/>
                            <w:jc w:val="both"/>
                            <w:rPr>
                              <w:sz w:val="22"/>
                            </w:rPr>
                          </w:pPr>
                        </w:p>
                      </w:sdtContent>
                    </w:sdt>
                  </w:sdtContent>
                </w:sdt>
                <w:sdt>
                  <w:sdtPr>
                    <w:alias w:val="5 str."/>
                    <w:tag w:val="part_2b805406c951499ba266223269597b2a"/>
                    <w:lock w:val="sdtLocked"/>
                    <w:richText/>
                  </w:sdtPr>
                  <w:sdtContent>
                    <w:p>
                      <w:pPr>
                        <w:ind w:firstLine="720"/>
                        <w:jc w:val="both"/>
                        <w:rPr>
                          <w:b/>
                          <w:color w:val="000000"/>
                          <w:sz w:val="22"/>
                          <w:szCs w:val="22"/>
                          <w:lang w:eastAsia="lt-LT"/>
                        </w:rPr>
                      </w:pPr>
                      <w:sdt>
                        <w:sdtPr>
                          <w:alias w:val="Numeris"/>
                          <w:tag w:val="nr_2b805406c951499ba266223269597b2a"/>
                          <w:lock w:val="sdtLocked"/>
                          <w:richText/>
                        </w:sdtPr>
                        <w:sdtContent>
                          <w:r>
                            <w:rPr>
                              <w:b/>
                              <w:bCs/>
                              <w:color w:val="000000"/>
                              <w:sz w:val="22"/>
                              <w:szCs w:val="22"/>
                              <w:lang w:eastAsia="lt-LT"/>
                            </w:rPr>
                            <w:t>5</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2b805406c951499ba266223269597b2a"/>
                          <w:lock w:val="sdtLocked"/>
                          <w:richText/>
                        </w:sdtPr>
                        <w:sdtContent>
                          <w:r>
                            <w:rPr>
                              <w:b/>
                              <w:color w:val="000000"/>
                              <w:sz w:val="22"/>
                              <w:szCs w:val="22"/>
                              <w:lang w:eastAsia="lt-LT"/>
                            </w:rPr>
                            <w:t>Licencijavimas asmens sveikatos priežiūros veiklai</w:t>
                          </w:r>
                        </w:sdtContent>
                      </w:sdt>
                    </w:p>
                    <w:sdt>
                      <w:sdtPr>
                        <w:alias w:val="5 str. 1 d."/>
                        <w:tag w:val="part_44ed7698cda54c629e995f08ec30cd21"/>
                        <w:lock w:val="sdtLocked"/>
                        <w:richText/>
                      </w:sdtPr>
                      <w:sdtContent>
                        <w:p>
                          <w:pPr>
                            <w:ind w:firstLine="720"/>
                            <w:jc w:val="both"/>
                            <w:rPr>
                              <w:sz w:val="22"/>
                              <w:szCs w:val="22"/>
                              <w:lang w:eastAsia="lt-LT"/>
                            </w:rPr>
                          </w:pPr>
                          <w:sdt>
                            <w:sdtPr>
                              <w:alias w:val="Numeris"/>
                              <w:tag w:val="nr_44ed7698cda54c629e995f08ec30cd21"/>
                              <w:lock w:val="sdtLocked"/>
                              <w:richText/>
                            </w:sdtPr>
                            <w:sdtContent>
                              <w:r>
                                <w:rPr>
                                  <w:sz w:val="22"/>
                                  <w:szCs w:val="22"/>
                                  <w:lang w:eastAsia="pl-PL"/>
                                </w:rPr>
                                <w:t>1</w:t>
                              </w:r>
                            </w:sdtContent>
                          </w:sdt>
                          <w:r>
                            <w:rPr>
                              <w:sz w:val="22"/>
                              <w:szCs w:val="22"/>
                              <w:lang w:eastAsia="pl-PL"/>
                            </w:rPr>
                            <w:t xml:space="preserve">. </w:t>
                          </w:r>
                          <w:r>
                            <w:rPr>
                              <w:bCs/>
                              <w:color w:val="000000"/>
                              <w:sz w:val="22"/>
                              <w:szCs w:val="22"/>
                              <w:lang w:eastAsia="lt-LT"/>
                            </w:rPr>
                            <w:t>Lietuvos Respublikoje įsteigtas juridinis asmuo ar užsienio valstybėje įsteigto juridinio asmens ar kitos organizacijos filialas, įsteigtas Lietuvos Respublikoje</w:t>
                          </w:r>
                          <w:r>
                            <w:rPr>
                              <w:color w:val="000000"/>
                              <w:sz w:val="22"/>
                              <w:szCs w:val="22"/>
                              <w:lang w:eastAsia="lt-LT"/>
                            </w:rPr>
                            <w:t xml:space="preserve">, </w:t>
                          </w:r>
                          <w:r>
                            <w:rPr>
                              <w:bCs/>
                              <w:color w:val="000000"/>
                              <w:sz w:val="22"/>
                              <w:szCs w:val="22"/>
                              <w:lang w:eastAsia="lt-LT"/>
                            </w:rPr>
                            <w:t xml:space="preserve">(toliau – </w:t>
                          </w:r>
                          <w:r>
                            <w:rPr>
                              <w:color w:val="000000"/>
                              <w:sz w:val="22"/>
                              <w:szCs w:val="22"/>
                              <w:lang w:eastAsia="lt-LT"/>
                            </w:rPr>
                            <w:t>pareiškėjas) gali teikti asmens sveikatos priežiūros paslaugas tik gavęs licenciją asmens sveikatos priežiūros veiklai. Išduodamos licencijos asmens sveikatos priežiūros veiklai yra neterminuotos. Asmens sveikatos priežiūros įstaiga turi vieną licenciją asmens sveikatos priežiūros veiklai, kurioje nurodomos visos licencijuojamos asmens sveikatos priežiūros paslaugos, kurias ji šiame straipsnyje nustatyta tvarka įgijo teisę teikti. Šias paslaugas asmens sveikatos priežiūros įstaiga turi teisę teikti tik konkrečiais licencijoje asmens sveikatos priežiūros veiklai nurodytais adresais, išskyrus atvejus, kai pagal asmens sveikatos priežiūros paslaugų teikimo pobūdį ir paskirtį jos turi būti teikiamos ne tik sveikatos priežiūros įstaigoje ir tai numatyta atskirų paslaugų teikimą reglamentuojančiuose sveikatos apsaugos ministro įsakymuose.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 str. 2 d."/>
                        <w:tag w:val="part_b77e0f727f6d4b1cac528b891cd9c9a1"/>
                        <w:lock w:val="sdtLocked"/>
                        <w:richText/>
                      </w:sdtPr>
                      <w:sdtContent>
                        <w:p>
                          <w:pPr>
                            <w:ind w:firstLine="720"/>
                            <w:jc w:val="both"/>
                            <w:rPr>
                              <w:color w:val="000000"/>
                              <w:sz w:val="22"/>
                              <w:szCs w:val="22"/>
                              <w:lang w:eastAsia="lt-LT"/>
                            </w:rPr>
                          </w:pPr>
                          <w:sdt>
                            <w:sdtPr>
                              <w:alias w:val="Numeris"/>
                              <w:tag w:val="nr_b77e0f727f6d4b1cac528b891cd9c9a1"/>
                              <w:lock w:val="sdtLocked"/>
                              <w:richText/>
                            </w:sdtPr>
                            <w:sdtContent>
                              <w:r>
                                <w:rPr>
                                  <w:color w:val="000000"/>
                                  <w:sz w:val="22"/>
                                  <w:szCs w:val="22"/>
                                  <w:lang w:eastAsia="lt-LT"/>
                                </w:rPr>
                                <w:t>2</w:t>
                              </w:r>
                            </w:sdtContent>
                          </w:sdt>
                          <w:r>
                            <w:rPr>
                              <w:color w:val="000000"/>
                              <w:sz w:val="22"/>
                              <w:szCs w:val="22"/>
                              <w:lang w:eastAsia="lt-LT"/>
                            </w:rPr>
                            <w:t xml:space="preserve">. Licencijas asmens sveikatos priežiūros veiklai išduoda, atsisako jas išduoti, licencijų asmens sveikatos priežiūros veiklai (ar jų dalies) galiojimą sustabdo, licencijų asmens sveikatos priežiūros veiklai (ar jų dalies) galiojimo sustabdymą panaikina, licencijų asmens sveikatos priežiūros veiklai (ar jų dalies) galiojimą panaikina, licencijas asmens sveikatos priežiūros veiklai patikslina, licencijų asmens sveikatos priežiūros veiklai sąlygų laikymosi priežiūrą vykdo Valstybinė akreditavimo sveikatos priežiūros veiklai tarnyba prie Sveikatos apsaugos ministerijos (toliau – Valstybinė akreditavimo sveikatos priežiūros veiklai tarnyba). Vykdydama šias funkcijas, Valstybinė akreditavimo sveikatos priežiūros veiklai tarnyba, siekdama užtikrinti asmens sveikatos priežiūros paslaugų tinkamumą ir pacientų saugą, turi teisę </w:t>
                          </w:r>
                          <w:r>
                            <w:rPr>
                              <w:sz w:val="22"/>
                              <w:szCs w:val="22"/>
                            </w:rPr>
                            <w:t>gauti iš pareiškėjų ir asmens sveikatos priežiūros įstaigų visą informaciją, įskaitant asmens duomenis (pareiškėjų ir asmens sveikatos priežiūros įstaigų darbuotojų, atstovų (fizinių asmenų) vardą ir pavardę, kontaktinius, kvalifikaciją ir atitinkamą asmens sveikatos priežiūros praktiką patvirtinančius duomenis), reikalingą atitikčiai šio straipsnio 4 dalyje nurodytų teisės aktų reikalavimams įvertinti.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 str. 3 d."/>
                        <w:tag w:val="part_a8e0c726e3e245b88f867f2a5819cc47"/>
                        <w:lock w:val="sdtLocked"/>
                        <w:richText/>
                      </w:sdtPr>
                      <w:sdtContent>
                        <w:p>
                          <w:pPr>
                            <w:ind w:firstLine="720"/>
                            <w:jc w:val="both"/>
                            <w:rPr>
                              <w:color w:val="000000"/>
                              <w:sz w:val="22"/>
                              <w:szCs w:val="22"/>
                              <w:lang w:eastAsia="lt-LT"/>
                            </w:rPr>
                          </w:pPr>
                          <w:sdt>
                            <w:sdtPr>
                              <w:alias w:val="Numeris"/>
                              <w:tag w:val="nr_a8e0c726e3e245b88f867f2a5819cc47"/>
                              <w:lock w:val="sdtLocked"/>
                              <w:richText/>
                            </w:sdtPr>
                            <w:sdtContent>
                              <w:r>
                                <w:rPr>
                                  <w:color w:val="000000"/>
                                  <w:sz w:val="22"/>
                                  <w:szCs w:val="22"/>
                                  <w:lang w:eastAsia="lt-LT"/>
                                </w:rPr>
                                <w:t>3</w:t>
                              </w:r>
                            </w:sdtContent>
                          </w:sdt>
                          <w:r>
                            <w:rPr>
                              <w:color w:val="000000"/>
                              <w:sz w:val="22"/>
                              <w:szCs w:val="22"/>
                              <w:lang w:eastAsia="lt-LT"/>
                            </w:rPr>
                            <w:t>. Licencijos asmens sveikatos priežiūros veiklai išdavimo, atsisakymo išduoti licenciją asmens sveikatos priežiūros veiklai, licencijos asmens sveikatos priežiūros veiklai (ar jos dalies) galiojimo sustabdymo, licencijos asmens sveikatos priežiūros veiklai (ar jos dalies) galiojimo sustabdymo panaikinimo, licencijos asmens sveikatos priežiūros veiklai (ar jos dalies) galiojimo panaikinimo, licencijos asmens sveikatos priežiūros veiklai patikslinimo tvarką nustato sveikatos apsaugos ministro patvirtintos Asmens sveikatos priežiūros įstaigų licencijavimo taisyklės.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 str. 4 d."/>
                        <w:tag w:val="part_dc6c0f62d40a4367956ff5a0b7f328de"/>
                        <w:lock w:val="sdtLocked"/>
                        <w:richText/>
                      </w:sdtPr>
                      <w:sdtContent>
                        <w:p>
                          <w:pPr>
                            <w:ind w:firstLine="720"/>
                            <w:jc w:val="both"/>
                            <w:rPr>
                              <w:bCs/>
                              <w:color w:val="000000"/>
                              <w:sz w:val="22"/>
                              <w:szCs w:val="22"/>
                              <w:lang w:eastAsia="lt-LT"/>
                            </w:rPr>
                          </w:pPr>
                          <w:r>
                            <w:rPr>
                              <w:sz w:val="22"/>
                              <w:szCs w:val="22"/>
                              <w:lang w:eastAsia="lt-LT"/>
                            </w:rPr>
                            <w:t xml:space="preserve">4. Pareiškėjas, siekiantis gauti asmens sveikatos priežiūros veiklos licenciją ar įgyti teisę teikti naujas licencijuojamas asmens sveikatos priežiūros paslaugas, Valstybinei akreditavimo sveikatos priežiūros veiklai tarnybai per atstumą, elektroninėmis priemonėmis per Lietuvos Respublikos paslaugų įstatyme nurodytą kontaktinį centrą (toliau – kontaktinis centras) arba kreipdamasis tiesiogiai pateikia prašymą išduoti asmens sveikatos priežiūros veiklos licenciją ar prašymą patikslinti licenciją, Asmens sveikatos priežiūros įstaigų licencijavimo taisyklėse nurodytus dokumentus, patvirtinančius, kad pareiškėjas atitinka Lietuvos Respublikos įstatymų, Lietuvos Respublikos Vyriausybės nutarimų ir Lietuvos Respublikos sveikatos apsaugos ministro įsakymų, reglamentuojančių asmens sveikatos priežiūros įstaigų veiklą, nustatytus higienos, medicinos priemonių, </w:t>
                          </w:r>
                          <w:r>
                            <w:rPr>
                              <w:bCs/>
                              <w:sz w:val="22"/>
                              <w:szCs w:val="22"/>
                              <w:lang w:eastAsia="lt-LT"/>
                            </w:rPr>
                            <w:t xml:space="preserve">apsirūpinimo asmeninės apsaugos priemonių ir </w:t>
                          </w:r>
                          <w:r>
                            <w:rPr>
                              <w:bCs/>
                              <w:color w:val="000000"/>
                              <w:sz w:val="22"/>
                              <w:szCs w:val="22"/>
                            </w:rPr>
                            <w:t>kitų veiklos vykdymui užtikrinti būtinų priemonių</w:t>
                          </w:r>
                          <w:r>
                            <w:rPr>
                              <w:color w:val="000000"/>
                              <w:sz w:val="22"/>
                              <w:szCs w:val="22"/>
                            </w:rPr>
                            <w:t xml:space="preserve"> </w:t>
                          </w:r>
                          <w:r>
                            <w:rPr>
                              <w:bCs/>
                              <w:sz w:val="22"/>
                              <w:szCs w:val="22"/>
                              <w:lang w:eastAsia="lt-LT"/>
                            </w:rPr>
                            <w:t>atsargomis,</w:t>
                          </w:r>
                          <w:r>
                            <w:rPr>
                              <w:sz w:val="22"/>
                              <w:szCs w:val="22"/>
                              <w:lang w:eastAsia="lt-LT"/>
                            </w:rPr>
                            <w:t xml:space="preserve"> personalo, patalpų</w:t>
                          </w:r>
                          <w:r>
                            <w:rPr>
                              <w:b/>
                              <w:bCs/>
                              <w:sz w:val="22"/>
                              <w:szCs w:val="22"/>
                              <w:lang w:eastAsia="lt-LT"/>
                            </w:rPr>
                            <w:t xml:space="preserve"> </w:t>
                          </w:r>
                          <w:r>
                            <w:rPr>
                              <w:sz w:val="22"/>
                              <w:szCs w:val="22"/>
                              <w:lang w:eastAsia="lt-LT"/>
                            </w:rPr>
                            <w:t>ir teisinės formos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9a1fc0b52011e98451fa7b5933515d">
                            <w:r w:rsidRPr="00532B9F">
                              <w:rPr>
                                <w:rFonts w:ascii="Times New Roman" w:eastAsia="MS Mincho" w:hAnsi="Times New Roman"/>
                                <w:sz w:val="20"/>
                                <w:i/>
                                <w:iCs/>
                                <w:color w:val="0000FF" w:themeColor="hyperlink"/>
                                <w:u w:val="single"/>
                              </w:rPr>
                              <w:t>XIII-2378</w:t>
                            </w:r>
                          </w:fldSimple>
                          <w:r>
                            <w:rPr>
                              <w:rFonts w:ascii="Times New Roman" w:eastAsia="MS Mincho" w:hAnsi="Times New Roman"/>
                              <w:sz w:val="20"/>
                              <w:i/>
                              <w:iCs/>
                            </w:rPr>
                            <w:t>,
2019-07-18,
paskelbta TAR 2019-08-02, i. k. 2019-12801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4b29b0299811eb932eb1ed7f923910">
                            <w:r w:rsidRPr="00532B9F">
                              <w:rPr>
                                <w:rFonts w:ascii="Times New Roman" w:eastAsia="MS Mincho" w:hAnsi="Times New Roman"/>
                                <w:sz w:val="20"/>
                                <w:i/>
                                <w:iCs/>
                                <w:color w:val="0000FF" w:themeColor="hyperlink"/>
                                <w:u w:val="single"/>
                              </w:rPr>
                              <w:t>XIII-3339</w:t>
                            </w:r>
                          </w:fldSimple>
                          <w:r>
                            <w:rPr>
                              <w:rFonts w:ascii="Times New Roman" w:eastAsia="MS Mincho" w:hAnsi="Times New Roman"/>
                              <w:sz w:val="20"/>
                              <w:i/>
                              <w:iCs/>
                            </w:rPr>
                            <w:t>,
2020-11-05,
paskelbta TAR 2020-11-18, i. k. 2020-24228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db200299911eb932eb1ed7f923910">
                            <w:r w:rsidRPr="00532B9F">
                              <w:rPr>
                                <w:rFonts w:ascii="Times New Roman" w:eastAsia="MS Mincho" w:hAnsi="Times New Roman"/>
                                <w:sz w:val="20"/>
                                <w:i/>
                                <w:iCs/>
                                <w:color w:val="0000FF" w:themeColor="hyperlink"/>
                                <w:u w:val="single"/>
                              </w:rPr>
                              <w:t>XIII-3343</w:t>
                            </w:r>
                          </w:fldSimple>
                          <w:r>
                            <w:rPr>
                              <w:rFonts w:ascii="Times New Roman" w:eastAsia="MS Mincho" w:hAnsi="Times New Roman"/>
                              <w:sz w:val="20"/>
                              <w:i/>
                              <w:iCs/>
                            </w:rPr>
                            <w:t>,
2020-11-05,
paskelbta TAR 2020-11-18, i. k. 2020-24232            </w:t>
                          </w:r>
                        </w:p>
                        <w:p/>
                      </w:sdtContent>
                    </w:sdt>
                    <w:sdt>
                      <w:sdtPr>
                        <w:alias w:val="5 str. 5 d."/>
                        <w:tag w:val="part_02cfc4d1605d41c0af473a876f0bf83f"/>
                        <w:lock w:val="sdtLocked"/>
                        <w:richText/>
                      </w:sdtPr>
                      <w:sdtContent>
                        <w:p>
                          <w:pPr>
                            <w:ind w:firstLine="720"/>
                            <w:jc w:val="both"/>
                            <w:rPr>
                              <w:color w:val="000000"/>
                              <w:sz w:val="22"/>
                              <w:szCs w:val="22"/>
                              <w:lang w:eastAsia="lt-LT"/>
                            </w:rPr>
                          </w:pPr>
                          <w:sdt>
                            <w:sdtPr>
                              <w:alias w:val="Numeris"/>
                              <w:tag w:val="nr_02cfc4d1605d41c0af473a876f0bf83f"/>
                              <w:lock w:val="sdtLocked"/>
                              <w:richText/>
                            </w:sdtPr>
                            <w:sdtContent>
                              <w:r>
                                <w:rPr>
                                  <w:color w:val="000000"/>
                                  <w:sz w:val="22"/>
                                  <w:szCs w:val="22"/>
                                  <w:lang w:eastAsia="lt-LT"/>
                                </w:rPr>
                                <w:t>5</w:t>
                              </w:r>
                            </w:sdtContent>
                          </w:sdt>
                          <w:r>
                            <w:rPr>
                              <w:color w:val="000000"/>
                              <w:sz w:val="22"/>
                              <w:szCs w:val="22"/>
                              <w:lang w:eastAsia="lt-LT"/>
                            </w:rPr>
                            <w:t>. Valstybinė akreditavimo sveikatos priežiūros veiklai tarnyba Asmens sveikatos priežiūros įstaigų licencijavimo taisyklėse nustatyta tvarka ir terminais per atstumą, elektroninėmis priemonėmis per kontaktinį centrą arba kreipdamasi tiesiogiai informuoja pareiškėją, siekiantį gauti licenciją asmens sveikatos priežiūros veiklai ar įgyti teisę teikti naujas licencijuojamas asmens sveikatos priežiūros paslaugas, apie Valstybinėje akreditavimo sveikatos priežiūros veiklai tarnyboje gautus pareiškėjo dokumentus ir, jeigu reikia, apie reikalingumą patikslinti ar pateikti trūkstamus dokumentus. Patikslintų ar trūkstamų dokumentų pateikimo terminas negali būti ilgesnis kaip 90 dienų nuo pareiškėjo informavimo apie nustatytus trūkumus dienos.</w:t>
                          </w:r>
                        </w:p>
                      </w:sdtContent>
                    </w:sdt>
                    <w:sdt>
                      <w:sdtPr>
                        <w:alias w:val="5 str. 6 d."/>
                        <w:tag w:val="part_60e522f84fa143388b16f01276b57992"/>
                        <w:lock w:val="sdtLocked"/>
                        <w:richText/>
                      </w:sdtPr>
                      <w:sdtContent>
                        <w:p>
                          <w:pPr>
                            <w:ind w:firstLine="720"/>
                            <w:jc w:val="both"/>
                            <w:rPr>
                              <w:color w:val="000000"/>
                              <w:sz w:val="22"/>
                              <w:szCs w:val="22"/>
                              <w:lang w:eastAsia="lt-LT"/>
                            </w:rPr>
                          </w:pPr>
                          <w:sdt>
                            <w:sdtPr>
                              <w:alias w:val="Numeris"/>
                              <w:tag w:val="nr_60e522f84fa143388b16f01276b57992"/>
                              <w:lock w:val="sdtLocked"/>
                              <w:richText/>
                            </w:sdtPr>
                            <w:sdtContent>
                              <w:r>
                                <w:rPr>
                                  <w:color w:val="000000"/>
                                  <w:sz w:val="22"/>
                                  <w:szCs w:val="22"/>
                                  <w:lang w:eastAsia="lt-LT"/>
                                </w:rPr>
                                <w:t>6</w:t>
                              </w:r>
                            </w:sdtContent>
                          </w:sdt>
                          <w:r>
                            <w:rPr>
                              <w:color w:val="000000"/>
                              <w:sz w:val="22"/>
                              <w:szCs w:val="22"/>
                              <w:lang w:eastAsia="lt-LT"/>
                            </w:rPr>
                            <w:t>. Atsisakoma išduoti licenciją asmens sveikatos priežiūros veiklai ar patikslinti licenciją šio straipsnio 8 dalies 3 punkte nurodytu atveju, jeigu:</w:t>
                          </w:r>
                        </w:p>
                        <w:sdt>
                          <w:sdtPr>
                            <w:alias w:val="5 str. 6 d. 1 p."/>
                            <w:tag w:val="part_1af6b3fcdbdd487bb94c33ffd2da775a"/>
                            <w:lock w:val="sdtLocked"/>
                            <w:richText/>
                          </w:sdtPr>
                          <w:sdtContent>
                            <w:p>
                              <w:pPr>
                                <w:ind w:firstLine="720"/>
                                <w:jc w:val="both"/>
                                <w:rPr>
                                  <w:color w:val="000000"/>
                                  <w:sz w:val="22"/>
                                  <w:szCs w:val="22"/>
                                  <w:lang w:eastAsia="lt-LT"/>
                                </w:rPr>
                              </w:pPr>
                              <w:sdt>
                                <w:sdtPr>
                                  <w:alias w:val="Numeris"/>
                                  <w:tag w:val="nr_1af6b3fcdbdd487bb94c33ffd2da775a"/>
                                  <w:lock w:val="sdtLocked"/>
                                  <w:richText/>
                                </w:sdtPr>
                                <w:sdtContent>
                                  <w:r>
                                    <w:rPr>
                                      <w:color w:val="000000"/>
                                      <w:sz w:val="22"/>
                                      <w:szCs w:val="22"/>
                                      <w:lang w:eastAsia="lt-LT"/>
                                    </w:rPr>
                                    <w:t>1</w:t>
                                  </w:r>
                                </w:sdtContent>
                              </w:sdt>
                              <w:r>
                                <w:rPr>
                                  <w:color w:val="000000"/>
                                  <w:sz w:val="22"/>
                                  <w:szCs w:val="22"/>
                                  <w:lang w:eastAsia="lt-LT"/>
                                </w:rPr>
                                <w:t>) pareiškėjas pateikia ne visus reikiamus ar neteisingai užpildytus dokumentus ir neįvykdo Valstybinės akreditavimo sveikatos priežiūros veiklai tarnybos reikalavimo pateikti trūkstamus dokumentus ar ištaisyti nustatytus trūkumus per jos nustatytą terminą;</w:t>
                              </w:r>
                            </w:p>
                          </w:sdtContent>
                        </w:sdt>
                        <w:sdt>
                          <w:sdtPr>
                            <w:alias w:val="5 str. 6 d. 2 p."/>
                            <w:tag w:val="part_2afc2d05c0274e89beeedbaf7a5b033f"/>
                            <w:lock w:val="sdtLocked"/>
                            <w:richText/>
                          </w:sdtPr>
                          <w:sdtContent>
                            <w:p>
                              <w:pPr>
                                <w:ind w:firstLine="720"/>
                                <w:jc w:val="both"/>
                                <w:rPr>
                                  <w:color w:val="000000"/>
                                  <w:sz w:val="22"/>
                                  <w:szCs w:val="22"/>
                                  <w:lang w:eastAsia="lt-LT"/>
                                </w:rPr>
                              </w:pPr>
                              <w:sdt>
                                <w:sdtPr>
                                  <w:alias w:val="Numeris"/>
                                  <w:tag w:val="nr_2afc2d05c0274e89beeedbaf7a5b033f"/>
                                  <w:lock w:val="sdtLocked"/>
                                  <w:richText/>
                                </w:sdtPr>
                                <w:sdtContent>
                                  <w:r>
                                    <w:rPr>
                                      <w:color w:val="000000"/>
                                      <w:sz w:val="22"/>
                                      <w:szCs w:val="22"/>
                                      <w:lang w:eastAsia="lt-LT"/>
                                    </w:rPr>
                                    <w:t>2</w:t>
                                  </w:r>
                                </w:sdtContent>
                              </w:sdt>
                              <w:r>
                                <w:rPr>
                                  <w:color w:val="000000"/>
                                  <w:sz w:val="22"/>
                                  <w:szCs w:val="22"/>
                                  <w:lang w:eastAsia="lt-LT"/>
                                </w:rPr>
                                <w:t>) pareiškėjas neatitinka licencijuojamai veiklai keliamų reikalavimų, nurodytų šio straipsnio 4 dalyje, ir neįvykdo Valstybinės akreditavimo sveikatos priežiūros veiklai tarnybos reikalavimo ištaisyti šiuos trūkumus per jos nustatytą terminą.</w:t>
                              </w:r>
                            </w:p>
                          </w:sdtContent>
                        </w:sdt>
                      </w:sdtContent>
                    </w:sdt>
                    <w:sdt>
                      <w:sdtPr>
                        <w:alias w:val="5 str. 7 d."/>
                        <w:tag w:val="part_d5984a45a68c45f9a8310118a1c7fb47"/>
                        <w:lock w:val="sdtLocked"/>
                        <w:richText/>
                      </w:sdtPr>
                      <w:sdtContent>
                        <w:p>
                          <w:pPr>
                            <w:ind w:firstLine="720"/>
                            <w:jc w:val="both"/>
                            <w:rPr>
                              <w:color w:val="000000"/>
                              <w:sz w:val="22"/>
                              <w:szCs w:val="22"/>
                              <w:lang w:eastAsia="lt-LT"/>
                            </w:rPr>
                          </w:pPr>
                          <w:sdt>
                            <w:sdtPr>
                              <w:alias w:val="Numeris"/>
                              <w:tag w:val="nr_d5984a45a68c45f9a8310118a1c7fb47"/>
                              <w:lock w:val="sdtLocked"/>
                              <w:richText/>
                            </w:sdtPr>
                            <w:sdtContent>
                              <w:r>
                                <w:rPr>
                                  <w:color w:val="000000"/>
                                  <w:sz w:val="22"/>
                                  <w:szCs w:val="22"/>
                                  <w:lang w:eastAsia="lt-LT"/>
                                </w:rPr>
                                <w:t>7</w:t>
                              </w:r>
                            </w:sdtContent>
                          </w:sdt>
                          <w:r>
                            <w:rPr>
                              <w:color w:val="000000"/>
                              <w:sz w:val="22"/>
                              <w:szCs w:val="22"/>
                              <w:lang w:eastAsia="lt-LT"/>
                            </w:rPr>
                            <w:t xml:space="preserve">. Pareiškėjui licencija asmens sveikatos priežiūros veiklai ar patikslinta licencija asmens sveikatos priežiūros veiklai šio straipsnio 8 dalies 3 punkte nurodytu atveju turi būti išduota arba motyvuotas rašytinis atsisakymas ją išduoti turi būti pateiktas per atstumą, elektroninėmis priemonėmis per kontaktinį centrą arba tiesiogiai ne vėliau kaip per trisdešimt dienų nuo </w:t>
                          </w:r>
                          <w:r>
                            <w:rPr>
                              <w:bCs/>
                              <w:color w:val="000000"/>
                              <w:sz w:val="22"/>
                              <w:szCs w:val="22"/>
                              <w:lang w:eastAsia="lt-LT"/>
                            </w:rPr>
                            <w:t xml:space="preserve">prašymo ir </w:t>
                          </w:r>
                          <w:r>
                            <w:rPr>
                              <w:color w:val="000000"/>
                              <w:sz w:val="22"/>
                              <w:szCs w:val="22"/>
                              <w:lang w:eastAsia="lt-LT"/>
                            </w:rPr>
                            <w:t>tinkamai įformintų dokumentų, kurių reikia licencijai asmens sveikatos priežiūros veiklai išduoti, gavimo Valstybinėje akreditavimo sveikatos priežiūros veiklai tarnyboje dienos. Jeigu per šį terminą Valstybinė akreditavimo sveikatos priežiūros veiklai tarnyba pareiškėjui licencijos asmens sveikatos priežiūros veiklai ar patikslintos licencijos asmens sveikatos priežiūros veiklai šio straipsnio 8 dalies 3 punkte nurodytu atveju neišduoda ir nepateikia jam motyvuoto rašytinio atsisakymo, laikoma, kad licencija asmens sveikatos priežiūros veiklai ar patikslinta licencija asmens sveikatos priežiūros veiklai šio straipsnio 8 dalies 3 punkte nurodytu atveju yra išduota.</w:t>
                          </w:r>
                        </w:p>
                      </w:sdtContent>
                    </w:sdt>
                    <w:sdt>
                      <w:sdtPr>
                        <w:alias w:val="5 str. 8 d."/>
                        <w:tag w:val="part_b1ebc2e4b7fa42e4ae809e8b929249cf"/>
                        <w:lock w:val="sdtLocked"/>
                        <w:richText/>
                      </w:sdtPr>
                      <w:sdtContent>
                        <w:p>
                          <w:pPr>
                            <w:ind w:firstLine="720"/>
                            <w:jc w:val="both"/>
                            <w:rPr>
                              <w:color w:val="000000"/>
                              <w:spacing w:val="-3"/>
                              <w:sz w:val="22"/>
                              <w:szCs w:val="22"/>
                              <w:lang w:eastAsia="lt-LT"/>
                            </w:rPr>
                          </w:pPr>
                          <w:sdt>
                            <w:sdtPr>
                              <w:alias w:val="Numeris"/>
                              <w:tag w:val="nr_b1ebc2e4b7fa42e4ae809e8b929249cf"/>
                              <w:lock w:val="sdtLocked"/>
                              <w:richText/>
                            </w:sdtPr>
                            <w:sdtContent>
                              <w:r>
                                <w:rPr>
                                  <w:color w:val="000000"/>
                                  <w:sz w:val="22"/>
                                  <w:szCs w:val="22"/>
                                  <w:lang w:eastAsia="lt-LT"/>
                                </w:rPr>
                                <w:t>8</w:t>
                              </w:r>
                            </w:sdtContent>
                          </w:sdt>
                          <w:r>
                            <w:rPr>
                              <w:color w:val="000000"/>
                              <w:sz w:val="22"/>
                              <w:szCs w:val="22"/>
                              <w:lang w:eastAsia="lt-LT"/>
                            </w:rPr>
                            <w:t>. Licencija asmens sveikatos priežiūros veiklai tikslinama įstaigos iniciatyva, kai:</w:t>
                          </w:r>
                          <w:r>
                            <w:rPr>
                              <w:color w:val="000000"/>
                              <w:spacing w:val="-3"/>
                              <w:sz w:val="22"/>
                              <w:szCs w:val="22"/>
                              <w:lang w:eastAsia="lt-LT"/>
                            </w:rPr>
                            <w:t xml:space="preserve"> </w:t>
                          </w:r>
                        </w:p>
                        <w:sdt>
                          <w:sdtPr>
                            <w:alias w:val="5 str. 8 d. 1 p."/>
                            <w:tag w:val="part_4ddae3aa558447d198c6de57efaf9aa7"/>
                            <w:lock w:val="sdtLocked"/>
                            <w:richText/>
                          </w:sdtPr>
                          <w:sdtContent>
                            <w:p>
                              <w:pPr>
                                <w:ind w:firstLine="720"/>
                                <w:jc w:val="both"/>
                                <w:rPr>
                                  <w:color w:val="000000"/>
                                  <w:sz w:val="22"/>
                                  <w:szCs w:val="22"/>
                                  <w:lang w:eastAsia="lt-LT"/>
                                </w:rPr>
                              </w:pPr>
                              <w:sdt>
                                <w:sdtPr>
                                  <w:alias w:val="Numeris"/>
                                  <w:tag w:val="nr_4ddae3aa558447d198c6de57efaf9aa7"/>
                                  <w:lock w:val="sdtLocked"/>
                                  <w:richText/>
                                </w:sdtPr>
                                <w:sdtContent>
                                  <w:r>
                                    <w:rPr>
                                      <w:color w:val="000000"/>
                                      <w:spacing w:val="-3"/>
                                      <w:sz w:val="22"/>
                                      <w:szCs w:val="22"/>
                                      <w:lang w:eastAsia="lt-LT"/>
                                    </w:rPr>
                                    <w:t>1</w:t>
                                  </w:r>
                                </w:sdtContent>
                              </w:sdt>
                              <w:r>
                                <w:rPr>
                                  <w:color w:val="000000"/>
                                  <w:spacing w:val="-3"/>
                                  <w:sz w:val="22"/>
                                  <w:szCs w:val="22"/>
                                  <w:lang w:eastAsia="lt-LT"/>
                                </w:rPr>
                                <w:t>) pakeičiami licencijos</w:t>
                              </w:r>
                              <w:r>
                                <w:rPr>
                                  <w:color w:val="000000"/>
                                  <w:sz w:val="22"/>
                                  <w:szCs w:val="22"/>
                                  <w:lang w:eastAsia="lt-LT"/>
                                </w:rPr>
                                <w:t xml:space="preserve"> asmens sveikatos priežiūros veiklai</w:t>
                              </w:r>
                              <w:r>
                                <w:rPr>
                                  <w:color w:val="000000"/>
                                  <w:spacing w:val="-3"/>
                                  <w:sz w:val="22"/>
                                  <w:szCs w:val="22"/>
                                  <w:lang w:eastAsia="lt-LT"/>
                                </w:rPr>
                                <w:t xml:space="preserve"> turėtojo rekvizitai; </w:t>
                              </w:r>
                            </w:p>
                          </w:sdtContent>
                        </w:sdt>
                        <w:sdt>
                          <w:sdtPr>
                            <w:alias w:val="5 str. 8 d. 2 p."/>
                            <w:tag w:val="part_b87999a3377141a5bcfab4bdf2fa0597"/>
                            <w:lock w:val="sdtLocked"/>
                            <w:richText/>
                          </w:sdtPr>
                          <w:sdtContent>
                            <w:p>
                              <w:pPr>
                                <w:ind w:firstLine="720"/>
                                <w:jc w:val="both"/>
                                <w:rPr>
                                  <w:color w:val="000000"/>
                                  <w:sz w:val="22"/>
                                  <w:szCs w:val="22"/>
                                  <w:lang w:eastAsia="lt-LT"/>
                                </w:rPr>
                              </w:pPr>
                              <w:sdt>
                                <w:sdtPr>
                                  <w:alias w:val="Numeris"/>
                                  <w:tag w:val="nr_b87999a3377141a5bcfab4bdf2fa0597"/>
                                  <w:lock w:val="sdtLocked"/>
                                  <w:richText/>
                                </w:sdtPr>
                                <w:sdtContent>
                                  <w:r>
                                    <w:rPr>
                                      <w:color w:val="000000"/>
                                      <w:sz w:val="22"/>
                                      <w:szCs w:val="22"/>
                                      <w:lang w:eastAsia="lt-LT"/>
                                    </w:rPr>
                                    <w:t>2</w:t>
                                  </w:r>
                                </w:sdtContent>
                              </w:sdt>
                              <w:r>
                                <w:rPr>
                                  <w:color w:val="000000"/>
                                  <w:sz w:val="22"/>
                                  <w:szCs w:val="22"/>
                                  <w:lang w:eastAsia="lt-LT"/>
                                </w:rPr>
                                <w:t>) asmens sveikatos priežiūros įstaiga pageidauja nevykdyti dalies licencijoje asmens sveikatos priežiūros veiklai nurodytų licencijuojamų paslaugų;</w:t>
                              </w:r>
                            </w:p>
                          </w:sdtContent>
                        </w:sdt>
                        <w:sdt>
                          <w:sdtPr>
                            <w:alias w:val="5 str. 8 d. 3 p."/>
                            <w:tag w:val="part_dd8f3ee251f446e4a1c3203a7149cf73"/>
                            <w:lock w:val="sdtLocked"/>
                            <w:richText/>
                          </w:sdtPr>
                          <w:sdtContent>
                            <w:p>
                              <w:pPr>
                                <w:ind w:firstLine="720"/>
                                <w:jc w:val="both"/>
                                <w:rPr>
                                  <w:color w:val="000000"/>
                                  <w:sz w:val="22"/>
                                  <w:szCs w:val="22"/>
                                  <w:lang w:eastAsia="lt-LT"/>
                                </w:rPr>
                              </w:pPr>
                              <w:sdt>
                                <w:sdtPr>
                                  <w:alias w:val="Numeris"/>
                                  <w:tag w:val="nr_dd8f3ee251f446e4a1c3203a7149cf73"/>
                                  <w:lock w:val="sdtLocked"/>
                                  <w:richText/>
                                </w:sdtPr>
                                <w:sdtContent>
                                  <w:r>
                                    <w:rPr>
                                      <w:color w:val="000000"/>
                                      <w:sz w:val="22"/>
                                      <w:szCs w:val="22"/>
                                      <w:lang w:eastAsia="lt-LT"/>
                                    </w:rPr>
                                    <w:t>3</w:t>
                                  </w:r>
                                </w:sdtContent>
                              </w:sdt>
                              <w:r>
                                <w:rPr>
                                  <w:color w:val="000000"/>
                                  <w:sz w:val="22"/>
                                  <w:szCs w:val="22"/>
                                  <w:lang w:eastAsia="lt-LT"/>
                                </w:rPr>
                                <w:t>) asmens sveikatos priežiūros įstaiga pageidauja įgyti teisę teikti naujas licencijuojamas asmens sveikatos priežiūros paslaugas.</w:t>
                              </w:r>
                            </w:p>
                          </w:sdtContent>
                        </w:sdt>
                      </w:sdtContent>
                    </w:sdt>
                    <w:sdt>
                      <w:sdtPr>
                        <w:alias w:val="5 str. 9 d."/>
                        <w:tag w:val="part_bcb8957f0a134a6b98b4fdf37879698e"/>
                        <w:lock w:val="sdtLocked"/>
                        <w:richText/>
                      </w:sdtPr>
                      <w:sdtContent>
                        <w:p>
                          <w:pPr>
                            <w:ind w:firstLine="720"/>
                            <w:jc w:val="both"/>
                            <w:rPr>
                              <w:color w:val="000000"/>
                              <w:sz w:val="22"/>
                              <w:szCs w:val="22"/>
                              <w:lang w:eastAsia="lt-LT"/>
                            </w:rPr>
                          </w:pPr>
                          <w:sdt>
                            <w:sdtPr>
                              <w:alias w:val="Numeris"/>
                              <w:tag w:val="nr_bcb8957f0a134a6b98b4fdf37879698e"/>
                              <w:lock w:val="sdtLocked"/>
                              <w:richText/>
                            </w:sdtPr>
                            <w:sdtContent>
                              <w:r>
                                <w:rPr>
                                  <w:color w:val="000000"/>
                                  <w:sz w:val="22"/>
                                  <w:szCs w:val="22"/>
                                  <w:lang w:eastAsia="lt-LT"/>
                                </w:rPr>
                                <w:t>9</w:t>
                              </w:r>
                            </w:sdtContent>
                          </w:sdt>
                          <w:r>
                            <w:rPr>
                              <w:color w:val="000000"/>
                              <w:sz w:val="22"/>
                              <w:szCs w:val="22"/>
                              <w:lang w:eastAsia="lt-LT"/>
                            </w:rPr>
                            <w:t>. Licencijos asmens sveikatos priežiūros veiklai tikslinimo ypatumai:</w:t>
                          </w:r>
                        </w:p>
                        <w:sdt>
                          <w:sdtPr>
                            <w:alias w:val="5 str. 9 d. 1 p."/>
                            <w:tag w:val="part_6b103fc476b14d878d1117156b139027"/>
                            <w:lock w:val="sdtLocked"/>
                            <w:richText/>
                          </w:sdtPr>
                          <w:sdtContent>
                            <w:p>
                              <w:pPr>
                                <w:ind w:firstLine="720"/>
                                <w:jc w:val="both"/>
                                <w:rPr>
                                  <w:color w:val="000000"/>
                                  <w:sz w:val="22"/>
                                  <w:szCs w:val="22"/>
                                  <w:lang w:eastAsia="lt-LT"/>
                                </w:rPr>
                              </w:pPr>
                              <w:sdt>
                                <w:sdtPr>
                                  <w:alias w:val="Numeris"/>
                                  <w:tag w:val="nr_6b103fc476b14d878d1117156b139027"/>
                                  <w:lock w:val="sdtLocked"/>
                                  <w:richText/>
                                </w:sdtPr>
                                <w:sdtContent>
                                  <w:r>
                                    <w:rPr>
                                      <w:color w:val="000000"/>
                                      <w:sz w:val="22"/>
                                      <w:szCs w:val="22"/>
                                      <w:lang w:eastAsia="lt-LT"/>
                                    </w:rPr>
                                    <w:t>1</w:t>
                                  </w:r>
                                </w:sdtContent>
                              </w:sdt>
                              <w:r>
                                <w:rPr>
                                  <w:color w:val="000000"/>
                                  <w:sz w:val="22"/>
                                  <w:szCs w:val="22"/>
                                  <w:lang w:eastAsia="lt-LT"/>
                                </w:rPr>
                                <w:t>) šio straipsnio 8 dalies 1 ir 2 punktuose nurodytas aplinkybes asmens sveikatos priežiūros įstaiga privalo pranešti Valstybinei akreditavimo sveikatos priežiūros veiklai tarnybai ne vėliau kaip kitą darbo dieną nuo tokių aplinkybių atsiradimo dienos per atstumą, elektroninėmis priemonėmis per kontaktinį centrą arba tiesiogiai pateikdama prašymą patikslinti licenciją asmens sveikatos priežiūros veiklai ir dokumentus, patvirtinančius tokių aplinkybių atsiradimą. Licencija asmens sveikatos priežiūros veiklai patikslinama ne vėliau kaip kitą darbo dieną nuo šioje dalyje nurodytų prašymo ir dokumentų gavimo Valstybinėje akreditavimo sveikatos priežiūros veiklai tarnyboje dienos;</w:t>
                              </w:r>
                            </w:p>
                          </w:sdtContent>
                        </w:sdt>
                        <w:sdt>
                          <w:sdtPr>
                            <w:alias w:val="5 str. 9 d. 2 p."/>
                            <w:tag w:val="part_12fe8af9f3b744ad820039633b761d43"/>
                            <w:lock w:val="sdtLocked"/>
                            <w:richText/>
                          </w:sdtPr>
                          <w:sdtContent>
                            <w:p>
                              <w:pPr>
                                <w:ind w:firstLine="720"/>
                                <w:jc w:val="both"/>
                                <w:rPr>
                                  <w:color w:val="000000"/>
                                  <w:sz w:val="22"/>
                                  <w:szCs w:val="22"/>
                                  <w:lang w:eastAsia="lt-LT"/>
                                </w:rPr>
                              </w:pPr>
                              <w:sdt>
                                <w:sdtPr>
                                  <w:alias w:val="Numeris"/>
                                  <w:tag w:val="nr_12fe8af9f3b744ad820039633b761d43"/>
                                  <w:lock w:val="sdtLocked"/>
                                  <w:richText/>
                                </w:sdtPr>
                                <w:sdtContent>
                                  <w:r>
                                    <w:rPr>
                                      <w:color w:val="000000"/>
                                      <w:sz w:val="22"/>
                                      <w:szCs w:val="22"/>
                                      <w:lang w:eastAsia="lt-LT"/>
                                    </w:rPr>
                                    <w:t>2</w:t>
                                  </w:r>
                                </w:sdtContent>
                              </w:sdt>
                              <w:r>
                                <w:rPr>
                                  <w:color w:val="000000"/>
                                  <w:sz w:val="22"/>
                                  <w:szCs w:val="22"/>
                                  <w:lang w:eastAsia="lt-LT"/>
                                </w:rPr>
                                <w:t>) šio straipsnio 8 dalies 3 punkte nurodytu atveju licencija asmens sveikatos priežiūros veiklai tikslinama šio straipsnio 4, 5, 6 ir 7 dalyse nustatyta tvarka;</w:t>
                              </w:r>
                            </w:p>
                          </w:sdtContent>
                        </w:sdt>
                        <w:sdt>
                          <w:sdtPr>
                            <w:alias w:val="5 str. 9 d. 3 p."/>
                            <w:tag w:val="part_0abb3c9b4a9c40889052fcc190eb769c"/>
                            <w:lock w:val="sdtLocked"/>
                            <w:richText/>
                          </w:sdtPr>
                          <w:sdtContent>
                            <w:p>
                              <w:pPr>
                                <w:ind w:firstLine="720"/>
                                <w:jc w:val="both"/>
                                <w:rPr>
                                  <w:color w:val="000000"/>
                                  <w:sz w:val="22"/>
                                  <w:szCs w:val="22"/>
                                  <w:lang w:eastAsia="lt-LT"/>
                                </w:rPr>
                              </w:pPr>
                              <w:sdt>
                                <w:sdtPr>
                                  <w:alias w:val="Numeris"/>
                                  <w:tag w:val="nr_0abb3c9b4a9c40889052fcc190eb769c"/>
                                  <w:lock w:val="sdtLocked"/>
                                  <w:richText/>
                                </w:sdtPr>
                                <w:sdtContent>
                                  <w:r>
                                    <w:rPr>
                                      <w:color w:val="000000"/>
                                      <w:sz w:val="22"/>
                                      <w:szCs w:val="22"/>
                                      <w:lang w:eastAsia="lt-LT"/>
                                    </w:rPr>
                                    <w:t>3</w:t>
                                  </w:r>
                                </w:sdtContent>
                              </w:sdt>
                              <w:r>
                                <w:rPr>
                                  <w:color w:val="000000"/>
                                  <w:sz w:val="22"/>
                                  <w:szCs w:val="22"/>
                                  <w:lang w:eastAsia="lt-LT"/>
                                </w:rPr>
                                <w:t xml:space="preserve">) patikslinus licenciją asmens sveikatos priežiūros veiklai, šios licencijos turėtojui pateikiama nauja (perrašyta) licencija asmens sveikatos priežiūros veiklai su visais aktualiais duomenimis. </w:t>
                              </w:r>
                            </w:p>
                          </w:sdtContent>
                        </w:sdt>
                      </w:sdtContent>
                    </w:sdt>
                    <w:sdt>
                      <w:sdtPr>
                        <w:alias w:val="5 str. 10 d."/>
                        <w:tag w:val="part_13cd5dfdcbae44088ffbbefa43291522"/>
                        <w:lock w:val="sdtLocked"/>
                        <w:richText/>
                      </w:sdtPr>
                      <w:sdtContent>
                        <w:p>
                          <w:pPr>
                            <w:pStyle w:val="PlainText"/>
                            <w:ind w:firstLine="567"/>
                            <w:jc w:val="both"/>
                            <w:rPr>
                              <w:rFonts w:ascii="Times New Roman" w:hAnsi="Times New Roman"/>
                              <w:b/>
                              <w:bCs/>
                              <w:sz w:val="22"/>
                            </w:rPr>
                          </w:pPr>
                          <w:r>
                            <w:rPr>
                              <w:rFonts w:ascii="Times New Roman" w:hAnsi="Times New Roman"/>
                              <w:sz w:val="22"/>
                            </w:rPr>
                            <w:t>10</w:t>
                          </w:r>
                          <w:r>
                            <w:rPr>
                              <w:rFonts w:ascii="Times New Roman" w:hAnsi="Times New Roman"/>
                              <w:sz w:val="22"/>
                            </w:rPr>
                            <w:t>.</w:t>
                          </w:r>
                          <w:r>
                            <w:rPr>
                              <w:rFonts w:ascii="Times New Roman" w:eastAsia="MS Mincho" w:hAnsi="Times New Roman"/>
                              <w:sz w:val="20"/>
                              <w:i/>
                              <w:iCs/>
                            </w:rPr>
                            <w:t xml:space="preserve"> Neteko galios nuo 2020-01-01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 str. 11 d."/>
                        <w:tag w:val="part_2adb56c5019e49fc9184cd08baacc854"/>
                        <w:lock w:val="sdtLocked"/>
                        <w:richText/>
                      </w:sdtPr>
                      <w:sdtContent>
                        <w:p>
                          <w:pPr>
                            <w:ind w:firstLine="720"/>
                            <w:jc w:val="both"/>
                            <w:rPr>
                              <w:color w:val="000000"/>
                              <w:sz w:val="22"/>
                              <w:szCs w:val="22"/>
                              <w:lang w:eastAsia="lt-LT"/>
                            </w:rPr>
                          </w:pPr>
                          <w:sdt>
                            <w:sdtPr>
                              <w:alias w:val="Numeris"/>
                              <w:tag w:val="nr_2adb56c5019e49fc9184cd08baacc854"/>
                              <w:lock w:val="sdtLocked"/>
                              <w:richText/>
                            </w:sdtPr>
                            <w:sdtContent>
                              <w:r>
                                <w:rPr>
                                  <w:color w:val="000000"/>
                                  <w:sz w:val="22"/>
                                  <w:szCs w:val="22"/>
                                  <w:lang w:eastAsia="lt-LT"/>
                                </w:rPr>
                                <w:t>11</w:t>
                              </w:r>
                            </w:sdtContent>
                          </w:sdt>
                          <w:r>
                            <w:rPr>
                              <w:color w:val="000000"/>
                              <w:sz w:val="22"/>
                              <w:szCs w:val="22"/>
                              <w:lang w:eastAsia="lt-LT"/>
                            </w:rPr>
                            <w:t>. Licencijos asmens sveikatos priežiūros veiklai (ar jos dalies) galiojimas sustabdomas:</w:t>
                          </w:r>
                        </w:p>
                        <w:sdt>
                          <w:sdtPr>
                            <w:alias w:val="5 str. 11 d. 1 p."/>
                            <w:tag w:val="part_bb24bcd01257444aa845cacc0414abed"/>
                            <w:lock w:val="sdtLocked"/>
                            <w:richText/>
                          </w:sdtPr>
                          <w:sdtContent>
                            <w:p>
                              <w:pPr>
                                <w:ind w:firstLine="720"/>
                                <w:jc w:val="both"/>
                                <w:rPr>
                                  <w:color w:val="000000"/>
                                  <w:sz w:val="22"/>
                                  <w:szCs w:val="22"/>
                                  <w:lang w:eastAsia="lt-LT"/>
                                </w:rPr>
                              </w:pPr>
                              <w:sdt>
                                <w:sdtPr>
                                  <w:alias w:val="Numeris"/>
                                  <w:tag w:val="nr_bb24bcd01257444aa845cacc0414abed"/>
                                  <w:lock w:val="sdtLocked"/>
                                  <w:richText/>
                                </w:sdtPr>
                                <w:sdtContent>
                                  <w:r>
                                    <w:rPr>
                                      <w:color w:val="000000"/>
                                      <w:sz w:val="22"/>
                                      <w:szCs w:val="22"/>
                                      <w:lang w:eastAsia="lt-LT"/>
                                    </w:rPr>
                                    <w:t>1</w:t>
                                  </w:r>
                                </w:sdtContent>
                              </w:sdt>
                              <w:r>
                                <w:rPr>
                                  <w:color w:val="000000"/>
                                  <w:sz w:val="22"/>
                                  <w:szCs w:val="22"/>
                                  <w:lang w:eastAsia="lt-LT"/>
                                </w:rPr>
                                <w:t>) asmens sveikatos priežiūros įstaigos prašomam terminui, tačiau ne ilgesniam kaip vieneri metai, kai asmens sveikatos priežiūros įstaiga prašo sustabdyti licencijos asmens sveikatos priežiūros veiklai (ar jos dalies) galiojimą;</w:t>
                              </w:r>
                            </w:p>
                          </w:sdtContent>
                        </w:sdt>
                        <w:sdt>
                          <w:sdtPr>
                            <w:alias w:val="5 str. 11 d. 2 p."/>
                            <w:tag w:val="part_7c3629c167654f009d749fa816c78a1c"/>
                            <w:lock w:val="sdtLocked"/>
                            <w:richText/>
                          </w:sdtPr>
                          <w:sdtContent>
                            <w:p>
                              <w:pPr>
                                <w:ind w:firstLine="720"/>
                                <w:jc w:val="both"/>
                                <w:rPr>
                                  <w:color w:val="000000"/>
                                  <w:sz w:val="22"/>
                                  <w:szCs w:val="22"/>
                                </w:rPr>
                              </w:pPr>
                              <w:sdt>
                                <w:sdtPr>
                                  <w:alias w:val="Numeris"/>
                                  <w:tag w:val="nr_7c3629c167654f009d749fa816c78a1c"/>
                                  <w:lock w:val="sdtLocked"/>
                                  <w:richText/>
                                </w:sdtPr>
                                <w:sdtContent>
                                  <w:r>
                                    <w:rPr>
                                      <w:color w:val="000000"/>
                                      <w:sz w:val="22"/>
                                      <w:szCs w:val="22"/>
                                    </w:rPr>
                                    <w:t>2</w:t>
                                  </w:r>
                                </w:sdtContent>
                              </w:sdt>
                              <w:r>
                                <w:rPr>
                                  <w:color w:val="000000"/>
                                  <w:sz w:val="22"/>
                                  <w:szCs w:val="22"/>
                                </w:rPr>
                                <w:t>) ne ilgiau kaip trims mėnesiams, kai paaiškėja, kad asmens sveikatos priežiūros įstaiga pažeidžia šio straipsnio 4 dalyje nurodytus reikalavimus arba Pacientų teisių ir žalos sveikatai atlyginimo įstatyme nustatytą įpareigojimą į Vyriausybės įgaliotos institucijos administruojamą sąskaitą mokėti įmokas, reikalingas pacientų sveikatai padarytai žalai (turtinei ir neturtinei) atlyginti, ir yra bent viena iš šių sąlygų:</w:t>
                              </w:r>
                            </w:p>
                            <w:sdt>
                              <w:sdtPr>
                                <w:alias w:val="5 str. 11 d. 2 p. a pp."/>
                                <w:tag w:val="part_052742cefa6a4d259b721cc9cec52571"/>
                                <w:lock w:val="sdtLocked"/>
                                <w:richText/>
                              </w:sdtPr>
                              <w:sdtContent>
                                <w:p>
                                  <w:pPr>
                                    <w:ind w:firstLine="720"/>
                                    <w:jc w:val="both"/>
                                    <w:rPr>
                                      <w:color w:val="000000"/>
                                      <w:sz w:val="22"/>
                                      <w:szCs w:val="22"/>
                                      <w:lang w:eastAsia="lt-LT"/>
                                    </w:rPr>
                                  </w:pPr>
                                  <w:sdt>
                                    <w:sdtPr>
                                      <w:alias w:val="Numeris"/>
                                      <w:tag w:val="nr_052742cefa6a4d259b721cc9cec52571"/>
                                      <w:lock w:val="sdtLocked"/>
                                      <w:richText/>
                                    </w:sdtPr>
                                    <w:sdtContent>
                                      <w:r>
                                        <w:rPr>
                                          <w:color w:val="000000"/>
                                          <w:sz w:val="22"/>
                                          <w:szCs w:val="22"/>
                                          <w:lang w:eastAsia="lt-LT"/>
                                        </w:rPr>
                                        <w:t>a</w:t>
                                      </w:r>
                                    </w:sdtContent>
                                  </w:sdt>
                                  <w:r>
                                    <w:rPr>
                                      <w:color w:val="000000"/>
                                      <w:sz w:val="22"/>
                                      <w:szCs w:val="22"/>
                                      <w:lang w:eastAsia="lt-LT"/>
                                    </w:rPr>
                                    <w:t>) yra realus pavojus pacientų sveikatai ar gyvybei;</w:t>
                                  </w:r>
                                </w:p>
                              </w:sdtContent>
                            </w:sdt>
                            <w:sdt>
                              <w:sdtPr>
                                <w:alias w:val="5 str. 11 d. 2 p. b pp."/>
                                <w:tag w:val="part_1bd58b124b09432193e2b3b01f983b12"/>
                                <w:lock w:val="sdtLocked"/>
                                <w:richText/>
                              </w:sdtPr>
                              <w:sdtContent>
                                <w:p>
                                  <w:pPr>
                                    <w:ind w:firstLine="720"/>
                                    <w:jc w:val="both"/>
                                  </w:pPr>
                                  <w:sdt>
                                    <w:sdtPr>
                                      <w:alias w:val="Numeris"/>
                                      <w:tag w:val="nr_1bd58b124b09432193e2b3b01f983b12"/>
                                      <w:lock w:val="sdtLocked"/>
                                      <w:richText/>
                                    </w:sdtPr>
                                    <w:sdtContent>
                                      <w:r>
                                        <w:rPr>
                                          <w:color w:val="000000"/>
                                          <w:sz w:val="22"/>
                                          <w:szCs w:val="22"/>
                                          <w:lang w:eastAsia="lt-LT"/>
                                        </w:rPr>
                                        <w:t>b</w:t>
                                      </w:r>
                                    </w:sdtContent>
                                  </w:sdt>
                                  <w:r>
                                    <w:rPr>
                                      <w:color w:val="000000"/>
                                      <w:sz w:val="22"/>
                                      <w:szCs w:val="22"/>
                                      <w:lang w:eastAsia="lt-LT"/>
                                    </w:rPr>
                                    <w:t>) per Valstybinės akreditavimo sveikatos priežiūros veiklai tarnybos nustatytą licencijuojamos veiklos pažeidimų pašalinimo terminą, kuris negali būti ilgesnis kaip 30 dienų nuo licencijos asmens sveikatos priežiūros veiklai turėtojo informavimo apie pažeidimo padarymą dienos, asmens sveikatos priežiūros įstaiga Asmens sveikatos priežiūros įstaigų licencijavimo taisyklėse nustatyta tvarka nepašalina licencijuojamos veiklos pažeidimų.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9a1fc0b52011e98451fa7b5933515d">
                                <w:r w:rsidRPr="00532B9F">
                                  <w:rPr>
                                    <w:rFonts w:ascii="Times New Roman" w:eastAsia="MS Mincho" w:hAnsi="Times New Roman"/>
                                    <w:sz w:val="20"/>
                                    <w:i/>
                                    <w:iCs/>
                                    <w:color w:val="0000FF" w:themeColor="hyperlink"/>
                                    <w:u w:val="single"/>
                                  </w:rPr>
                                  <w:t>XIII-2378</w:t>
                                </w:r>
                              </w:fldSimple>
                              <w:r>
                                <w:rPr>
                                  <w:rFonts w:ascii="Times New Roman" w:eastAsia="MS Mincho" w:hAnsi="Times New Roman"/>
                                  <w:sz w:val="20"/>
                                  <w:i/>
                                  <w:iCs/>
                                </w:rPr>
                                <w:t>,
2019-07-18,
paskelbta TAR 2019-08-02, i. k. 2019-12801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4b29b0299811eb932eb1ed7f923910">
                                <w:r w:rsidRPr="00532B9F">
                                  <w:rPr>
                                    <w:rFonts w:ascii="Times New Roman" w:eastAsia="MS Mincho" w:hAnsi="Times New Roman"/>
                                    <w:sz w:val="20"/>
                                    <w:i/>
                                    <w:iCs/>
                                    <w:color w:val="0000FF" w:themeColor="hyperlink"/>
                                    <w:u w:val="single"/>
                                  </w:rPr>
                                  <w:t>XIII-3339</w:t>
                                </w:r>
                              </w:fldSimple>
                              <w:r>
                                <w:rPr>
                                  <w:rFonts w:ascii="Times New Roman" w:eastAsia="MS Mincho" w:hAnsi="Times New Roman"/>
                                  <w:sz w:val="20"/>
                                  <w:i/>
                                  <w:iCs/>
                                </w:rPr>
                                <w:t>,
2020-11-05,
paskelbta TAR 2020-11-18, i. k. 2020-24228            </w:t>
                              </w:r>
                            </w:p>
                            <w:p/>
                          </w:sdtContent>
                        </w:sdt>
                      </w:sdtContent>
                    </w:sdt>
                    <w:sdt>
                      <w:sdtPr>
                        <w:alias w:val="11-1 d."/>
                        <w:tag w:val="part_a70b1e39596a4d8fae724b2e88518e95"/>
                        <w:lock w:val="sdtLocked"/>
                        <w:richText/>
                      </w:sdtPr>
                      <w:sdtContent>
                        <w:p>
                          <w:pPr>
                            <w:ind w:firstLine="720"/>
                            <w:jc w:val="both"/>
                            <w:rPr>
                              <w:bCs/>
                              <w:color w:val="000000"/>
                              <w:sz w:val="22"/>
                              <w:szCs w:val="22"/>
                              <w:lang w:eastAsia="lt-LT"/>
                            </w:rPr>
                          </w:pPr>
                          <w:sdt>
                            <w:sdtPr>
                              <w:alias w:val="Numeris"/>
                              <w:tag w:val="nr_a70b1e39596a4d8fae724b2e88518e95"/>
                              <w:lock w:val="sdtLocked"/>
                              <w:richText/>
                            </w:sdtPr>
                            <w:sdtContent>
                              <w:r>
                                <w:rPr>
                                  <w:sz w:val="22"/>
                                  <w:szCs w:val="22"/>
                                  <w:lang w:eastAsia="lt-LT"/>
                                </w:rPr>
                                <w:t>11</w:t>
                              </w:r>
                              <w:r>
                                <w:rPr>
                                  <w:sz w:val="22"/>
                                  <w:szCs w:val="22"/>
                                  <w:vertAlign w:val="superscript"/>
                                  <w:lang w:eastAsia="lt-LT"/>
                                </w:rPr>
                                <w:t>1</w:t>
                              </w:r>
                            </w:sdtContent>
                          </w:sdt>
                          <w:r>
                            <w:rPr>
                              <w:sz w:val="22"/>
                              <w:szCs w:val="22"/>
                              <w:lang w:eastAsia="lt-LT"/>
                            </w:rPr>
                            <w:t>. Licencijos asmens sveikatos priežiūros veiklai ar jos dalies galiojimas stabdomas tik toms asmens sveikatos priežiūros paslaugoms, kurias teikiant nustatyti pažeidimai.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9def0698c11e8ac27abd8fa093003">
                            <w:r w:rsidRPr="00532B9F">
                              <w:rPr>
                                <w:rFonts w:ascii="Times New Roman" w:eastAsia="MS Mincho" w:hAnsi="Times New Roman"/>
                                <w:sz w:val="20"/>
                                <w:i/>
                                <w:iCs/>
                                <w:color w:val="0000FF" w:themeColor="hyperlink"/>
                                <w:u w:val="single"/>
                              </w:rPr>
                              <w:t>XIII-1223</w:t>
                            </w:r>
                          </w:fldSimple>
                          <w:r>
                            <w:rPr>
                              <w:rFonts w:ascii="Times New Roman" w:eastAsia="MS Mincho" w:hAnsi="Times New Roman"/>
                              <w:sz w:val="20"/>
                              <w:i/>
                              <w:iCs/>
                            </w:rPr>
                            <w:t>,
2018-05-31,
paskelbta TAR 2018-06-06, i. k. 2018-09503        </w:t>
                          </w:r>
                        </w:p>
                        <w:p/>
                      </w:sdtContent>
                    </w:sdt>
                    <w:sdt>
                      <w:sdtPr>
                        <w:alias w:val="5 str. 12 d."/>
                        <w:tag w:val="part_2aa9ea4a313549f9a3c0bfb0c53f504d"/>
                        <w:lock w:val="sdtLocked"/>
                        <w:richText/>
                      </w:sdtPr>
                      <w:sdtContent>
                        <w:p>
                          <w:pPr>
                            <w:ind w:firstLine="720"/>
                            <w:jc w:val="both"/>
                            <w:rPr>
                              <w:color w:val="000000"/>
                              <w:sz w:val="22"/>
                              <w:szCs w:val="22"/>
                              <w:lang w:eastAsia="lt-LT"/>
                            </w:rPr>
                          </w:pPr>
                          <w:sdt>
                            <w:sdtPr>
                              <w:alias w:val="Numeris"/>
                              <w:tag w:val="nr_2aa9ea4a313549f9a3c0bfb0c53f504d"/>
                              <w:lock w:val="sdtLocked"/>
                              <w:richText/>
                            </w:sdtPr>
                            <w:sdtContent>
                              <w:r>
                                <w:rPr>
                                  <w:color w:val="000000"/>
                                  <w:sz w:val="22"/>
                                  <w:szCs w:val="22"/>
                                  <w:lang w:eastAsia="lt-LT"/>
                                </w:rPr>
                                <w:t>12</w:t>
                              </w:r>
                            </w:sdtContent>
                          </w:sdt>
                          <w:r>
                            <w:rPr>
                              <w:color w:val="000000"/>
                              <w:sz w:val="22"/>
                              <w:szCs w:val="22"/>
                              <w:lang w:eastAsia="lt-LT"/>
                            </w:rPr>
                            <w:t>. Sprendimas sustabdyti licencijos asmens sveikatos priežiūros veiklai (ar jos dalies) galiojimą priimamas:</w:t>
                          </w:r>
                        </w:p>
                        <w:sdt>
                          <w:sdtPr>
                            <w:alias w:val="5 str. 12 d. 1 p."/>
                            <w:tag w:val="part_a7af3f53a0bc465a8c0f74b49d3bcba2"/>
                            <w:lock w:val="sdtLocked"/>
                            <w:richText/>
                          </w:sdtPr>
                          <w:sdtContent>
                            <w:p>
                              <w:pPr>
                                <w:ind w:firstLine="720"/>
                                <w:jc w:val="both"/>
                                <w:rPr>
                                  <w:color w:val="000000"/>
                                  <w:sz w:val="22"/>
                                  <w:szCs w:val="22"/>
                                  <w:lang w:eastAsia="lt-LT"/>
                                </w:rPr>
                              </w:pPr>
                              <w:sdt>
                                <w:sdtPr>
                                  <w:alias w:val="Numeris"/>
                                  <w:tag w:val="nr_a7af3f53a0bc465a8c0f74b49d3bcba2"/>
                                  <w:lock w:val="sdtLocked"/>
                                  <w:richText/>
                                </w:sdtPr>
                                <w:sdtContent>
                                  <w:r>
                                    <w:rPr>
                                      <w:color w:val="000000"/>
                                      <w:sz w:val="22"/>
                                      <w:szCs w:val="22"/>
                                      <w:lang w:eastAsia="lt-LT"/>
                                    </w:rPr>
                                    <w:t>1</w:t>
                                  </w:r>
                                </w:sdtContent>
                              </w:sdt>
                              <w:r>
                                <w:rPr>
                                  <w:color w:val="000000"/>
                                  <w:sz w:val="22"/>
                                  <w:szCs w:val="22"/>
                                  <w:lang w:eastAsia="lt-LT"/>
                                </w:rPr>
                                <w:t>) šio straipsnio 11 dalies 1 punkte nurodytu atveju – ne vėliau kaip per penkias darbo dienas nuo asmens sveikatos priežiūros įstaigos prašymo sustabdyti licencijos asmens sveikatos priežiūros veiklai (ar jos dalies) galiojimą gavimo dienos;</w:t>
                              </w:r>
                            </w:p>
                          </w:sdtContent>
                        </w:sdt>
                        <w:sdt>
                          <w:sdtPr>
                            <w:alias w:val="5 str. 12 d. 2 p."/>
                            <w:tag w:val="part_7b851192808f4b69be1a64d45c05e17b"/>
                            <w:lock w:val="sdtLocked"/>
                            <w:richText/>
                          </w:sdtPr>
                          <w:sdtContent>
                            <w:p>
                              <w:pPr>
                                <w:ind w:firstLine="720"/>
                                <w:jc w:val="both"/>
                                <w:rPr>
                                  <w:color w:val="000000"/>
                                  <w:sz w:val="22"/>
                                  <w:szCs w:val="22"/>
                                  <w:lang w:eastAsia="lt-LT"/>
                                </w:rPr>
                              </w:pPr>
                              <w:sdt>
                                <w:sdtPr>
                                  <w:alias w:val="Numeris"/>
                                  <w:tag w:val="nr_7b851192808f4b69be1a64d45c05e17b"/>
                                  <w:lock w:val="sdtLocked"/>
                                  <w:richText/>
                                </w:sdtPr>
                                <w:sdtContent>
                                  <w:r>
                                    <w:rPr>
                                      <w:color w:val="000000"/>
                                      <w:sz w:val="22"/>
                                      <w:szCs w:val="22"/>
                                      <w:lang w:eastAsia="lt-LT"/>
                                    </w:rPr>
                                    <w:t>2</w:t>
                                  </w:r>
                                </w:sdtContent>
                              </w:sdt>
                              <w:r>
                                <w:rPr>
                                  <w:color w:val="000000"/>
                                  <w:sz w:val="22"/>
                                  <w:szCs w:val="22"/>
                                  <w:lang w:eastAsia="lt-LT"/>
                                </w:rPr>
                                <w:t>) šio straipsnio 11 dalies 2 punkto a papunktyje nurodytu atveju – nedelsiant po pažeidimo nustatymo, o šio straipsnio 11 dalies 2 punkto b papunktyje</w:t>
                              </w:r>
                              <w:r>
                                <w:rPr>
                                  <w:b/>
                                  <w:color w:val="000000"/>
                                  <w:sz w:val="22"/>
                                  <w:szCs w:val="22"/>
                                  <w:lang w:eastAsia="lt-LT"/>
                                </w:rPr>
                                <w:t xml:space="preserve"> </w:t>
                              </w:r>
                              <w:r>
                                <w:rPr>
                                  <w:color w:val="000000"/>
                                  <w:sz w:val="22"/>
                                  <w:szCs w:val="22"/>
                                  <w:lang w:eastAsia="lt-LT"/>
                                </w:rPr>
                                <w:t>nurodytu atveju</w:t>
                              </w:r>
                              <w:r>
                                <w:rPr>
                                  <w:b/>
                                  <w:color w:val="000000"/>
                                  <w:sz w:val="22"/>
                                  <w:szCs w:val="22"/>
                                  <w:lang w:eastAsia="lt-LT"/>
                                </w:rPr>
                                <w:t xml:space="preserve"> </w:t>
                              </w:r>
                              <w:r>
                                <w:rPr>
                                  <w:color w:val="000000"/>
                                  <w:sz w:val="22"/>
                                  <w:szCs w:val="22"/>
                                  <w:lang w:eastAsia="lt-LT"/>
                                </w:rPr>
                                <w:t>– ne vėliau kaip per tris darbo dienas nuo šiame papunktyje nurodyto termino, per kurį asmens sveikatos priežiūros įstaiga turėjo pašalinti licencijuojamos veiklos pažeidimus, bet jų nepašalino, pabaigos.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9def0698c11e8ac27abd8fa093003">
                                <w:r w:rsidRPr="00532B9F">
                                  <w:rPr>
                                    <w:rFonts w:ascii="Times New Roman" w:eastAsia="MS Mincho" w:hAnsi="Times New Roman"/>
                                    <w:sz w:val="20"/>
                                    <w:i/>
                                    <w:iCs/>
                                    <w:color w:val="0000FF" w:themeColor="hyperlink"/>
                                    <w:u w:val="single"/>
                                  </w:rPr>
                                  <w:t>XIII-1223</w:t>
                                </w:r>
                              </w:fldSimple>
                              <w:r>
                                <w:rPr>
                                  <w:rFonts w:ascii="Times New Roman" w:eastAsia="MS Mincho" w:hAnsi="Times New Roman"/>
                                  <w:sz w:val="20"/>
                                  <w:i/>
                                  <w:iCs/>
                                </w:rPr>
                                <w:t>,
2018-05-31,
paskelbta TAR 2018-06-06, i. k. 2018-09503            </w:t>
                              </w:r>
                            </w:p>
                            <w:p/>
                          </w:sdtContent>
                        </w:sdt>
                      </w:sdtContent>
                    </w:sdt>
                    <w:sdt>
                      <w:sdtPr>
                        <w:alias w:val="5 str. 13 d."/>
                        <w:tag w:val="part_b3af0a1b81794597be7d6da58b8d0dcd"/>
                        <w:lock w:val="sdtLocked"/>
                        <w:richText/>
                      </w:sdtPr>
                      <w:sdtContent>
                        <w:p>
                          <w:pPr>
                            <w:ind w:firstLine="720"/>
                            <w:jc w:val="both"/>
                            <w:rPr>
                              <w:color w:val="000000"/>
                              <w:sz w:val="22"/>
                              <w:szCs w:val="22"/>
                              <w:lang w:eastAsia="lt-LT"/>
                            </w:rPr>
                          </w:pPr>
                          <w:sdt>
                            <w:sdtPr>
                              <w:alias w:val="Numeris"/>
                              <w:tag w:val="nr_b3af0a1b81794597be7d6da58b8d0dcd"/>
                              <w:lock w:val="sdtLocked"/>
                              <w:richText/>
                            </w:sdtPr>
                            <w:sdtContent>
                              <w:r>
                                <w:rPr>
                                  <w:color w:val="000000"/>
                                  <w:sz w:val="22"/>
                                  <w:szCs w:val="22"/>
                                  <w:lang w:eastAsia="lt-LT"/>
                                </w:rPr>
                                <w:t>13</w:t>
                              </w:r>
                            </w:sdtContent>
                          </w:sdt>
                          <w:r>
                            <w:rPr>
                              <w:color w:val="000000"/>
                              <w:sz w:val="22"/>
                              <w:szCs w:val="22"/>
                              <w:lang w:eastAsia="lt-LT"/>
                            </w:rPr>
                            <w:t>. Asmens sveikatos priežiūros įstaiga, kurios licencijos asmens sveikatos priežiūros veiklai (ar jos dalies) galiojimas sustabdytas šio straipsnio 11 dalies 1 punkte nurodytu atveju, gali kreiptis į Valstybinę akreditavimo sveikatos priežiūros veiklai tarnybą dėl licencijos asmens sveikatos priežiūros veiklai (ar jos dalies) galiojimo sustabdymo panaikinimo per atstumą, elektroninėmis priemonėmis per kontaktinį centrą arba tiesiogiai pateikdama paraišką, o šio straipsnio 11 dalies 2 punkte nurodytu atveju – paraišką ir pažeidimų, dėl kurių buvo sustabdytas licencijos asmens sveikatos priežiūros veiklai (ar jos dalies) galiojimas, pašalinimą įrodančius dokumentus. Sprendimas panaikinti sustabdytą licencijos asmens sveikatos priežiūros veiklai (ar jos dalies) galiojimą šio straipsnio 11 dalies 1 punkte nurodytu atveju priimamas ne vėliau kaip per penkias darbo dienas nuo šioje dalyje nurodytos paraiškos gavimo dienos. Sprendimas panaikinti sustabdytą licencijos asmens sveikatos priežiūros veiklai (ar jos dalies) galiojimą šio straipsnio 11 dalies 2 punkte nurodytu atveju priimamas įsitikinus, kad yra pašalinti pažeidimai, dėl kurių buvo sustabdytas licencijos asmens sveikatos priežiūros veiklai (ar jos dalies) galiojimas, bet ne vėliau kaip per dešimt darbo dienų nuo šioje dalyje nurodytų paraiškos ir dokumentų gavimo dienos.</w:t>
                          </w:r>
                        </w:p>
                      </w:sdtContent>
                    </w:sdt>
                    <w:sdt>
                      <w:sdtPr>
                        <w:alias w:val="5 str. 14 d."/>
                        <w:tag w:val="part_8819664fc6bd4773996cafd83cf7beb8"/>
                        <w:lock w:val="sdtLocked"/>
                        <w:richText/>
                      </w:sdtPr>
                      <w:sdtContent>
                        <w:p>
                          <w:pPr>
                            <w:ind w:firstLine="720"/>
                            <w:jc w:val="both"/>
                            <w:rPr>
                              <w:color w:val="000000"/>
                              <w:sz w:val="22"/>
                              <w:szCs w:val="22"/>
                              <w:lang w:eastAsia="lt-LT"/>
                            </w:rPr>
                          </w:pPr>
                          <w:sdt>
                            <w:sdtPr>
                              <w:alias w:val="Numeris"/>
                              <w:tag w:val="nr_8819664fc6bd4773996cafd83cf7beb8"/>
                              <w:lock w:val="sdtLocked"/>
                              <w:richText/>
                            </w:sdtPr>
                            <w:sdtContent>
                              <w:r>
                                <w:rPr>
                                  <w:color w:val="000000"/>
                                  <w:sz w:val="22"/>
                                  <w:szCs w:val="22"/>
                                  <w:lang w:eastAsia="lt-LT"/>
                                </w:rPr>
                                <w:t>14</w:t>
                              </w:r>
                            </w:sdtContent>
                          </w:sdt>
                          <w:r>
                            <w:rPr>
                              <w:color w:val="000000"/>
                              <w:sz w:val="22"/>
                              <w:szCs w:val="22"/>
                              <w:lang w:eastAsia="lt-LT"/>
                            </w:rPr>
                            <w:t>. Licencijos asmens sveikatos priežiūros veiklai (ar jos dalies) galiojimas panaikinamas:</w:t>
                          </w:r>
                        </w:p>
                        <w:sdt>
                          <w:sdtPr>
                            <w:alias w:val="5 str. 14 d. 1 p."/>
                            <w:tag w:val="part_9a6927394afa422abea1e405e89ce568"/>
                            <w:lock w:val="sdtLocked"/>
                            <w:richText/>
                          </w:sdtPr>
                          <w:sdtContent>
                            <w:p>
                              <w:pPr>
                                <w:ind w:firstLine="720"/>
                                <w:jc w:val="both"/>
                                <w:rPr>
                                  <w:color w:val="000000"/>
                                  <w:sz w:val="22"/>
                                  <w:szCs w:val="22"/>
                                  <w:lang w:eastAsia="lt-LT"/>
                                </w:rPr>
                              </w:pPr>
                              <w:sdt>
                                <w:sdtPr>
                                  <w:alias w:val="Numeris"/>
                                  <w:tag w:val="nr_9a6927394afa422abea1e405e89ce568"/>
                                  <w:lock w:val="sdtLocked"/>
                                  <w:richText/>
                                </w:sdtPr>
                                <w:sdtContent>
                                  <w:r>
                                    <w:rPr>
                                      <w:color w:val="000000"/>
                                      <w:sz w:val="22"/>
                                      <w:szCs w:val="22"/>
                                      <w:lang w:eastAsia="lt-LT"/>
                                    </w:rPr>
                                    <w:t>1</w:t>
                                  </w:r>
                                </w:sdtContent>
                              </w:sdt>
                              <w:r>
                                <w:rPr>
                                  <w:color w:val="000000"/>
                                  <w:sz w:val="22"/>
                                  <w:szCs w:val="22"/>
                                  <w:lang w:eastAsia="lt-LT"/>
                                </w:rPr>
                                <w:t>) kai yra gautas asmens sveikatos priežiūros įstaigos prašymas panaikinti licencijos asmens sveikatos priežiūros veiklai (ar jos dalies) galiojimą;</w:t>
                              </w:r>
                            </w:p>
                          </w:sdtContent>
                        </w:sdt>
                        <w:sdt>
                          <w:sdtPr>
                            <w:alias w:val="5 str. 14 d. 2 p."/>
                            <w:tag w:val="part_971ee199d9664427b634628530e436a5"/>
                            <w:lock w:val="sdtLocked"/>
                            <w:richText/>
                          </w:sdtPr>
                          <w:sdtContent>
                            <w:p>
                              <w:pPr>
                                <w:ind w:firstLine="720"/>
                                <w:jc w:val="both"/>
                                <w:rPr>
                                  <w:color w:val="000000"/>
                                  <w:sz w:val="22"/>
                                  <w:szCs w:val="22"/>
                                  <w:lang w:eastAsia="lt-LT"/>
                                </w:rPr>
                              </w:pPr>
                              <w:sdt>
                                <w:sdtPr>
                                  <w:alias w:val="Numeris"/>
                                  <w:tag w:val="nr_971ee199d9664427b634628530e436a5"/>
                                  <w:lock w:val="sdtLocked"/>
                                  <w:richText/>
                                </w:sdtPr>
                                <w:sdtContent>
                                  <w:r>
                                    <w:rPr>
                                      <w:color w:val="000000"/>
                                      <w:sz w:val="22"/>
                                      <w:szCs w:val="22"/>
                                      <w:lang w:eastAsia="lt-LT"/>
                                    </w:rPr>
                                    <w:t>2</w:t>
                                  </w:r>
                                </w:sdtContent>
                              </w:sdt>
                              <w:r>
                                <w:rPr>
                                  <w:color w:val="000000"/>
                                  <w:sz w:val="22"/>
                                  <w:szCs w:val="22"/>
                                  <w:lang w:eastAsia="lt-LT"/>
                                </w:rPr>
                                <w:t xml:space="preserve">) jeigu sustabdžius licencijos asmens sveikatos priežiūros veiklai (ar jos dalies) galiojimą asmens sveikatos priežiūros įstaiga per šio straipsnio 11 dalies 1 punkte nustatytą terminą nesikreipė dėl licencijos asmens sveikatos priežiūros veiklai (ar jos dalies) galiojimo sustabdymo panaikinimo arba per šio straipsnio 11 dalies 2 punkte nurodytu pagrindu nustatytą licencijos asmens sveikatos priežiūros veiklai (ar jos dalies) galiojimo sustabdymo terminą nepašalino pažeidimų, dėl kurių buvo sustabdytas licencijos asmens sveikatos priežiūros veiklai (ar jos dalies) galiojimas; </w:t>
                              </w:r>
                            </w:p>
                          </w:sdtContent>
                        </w:sdt>
                        <w:sdt>
                          <w:sdtPr>
                            <w:alias w:val="5 str. 14 d. 3 p."/>
                            <w:tag w:val="part_858c65867d1144bb9d991838ca4b5eac"/>
                            <w:lock w:val="sdtLocked"/>
                            <w:richText/>
                          </w:sdtPr>
                          <w:sdtContent>
                            <w:p>
                              <w:pPr>
                                <w:ind w:firstLine="720"/>
                                <w:jc w:val="both"/>
                                <w:rPr>
                                  <w:color w:val="000000"/>
                                  <w:sz w:val="22"/>
                                  <w:szCs w:val="22"/>
                                  <w:lang w:eastAsia="lt-LT"/>
                                </w:rPr>
                              </w:pPr>
                              <w:sdt>
                                <w:sdtPr>
                                  <w:alias w:val="Numeris"/>
                                  <w:tag w:val="nr_858c65867d1144bb9d991838ca4b5eac"/>
                                  <w:lock w:val="sdtLocked"/>
                                  <w:richText/>
                                </w:sdtPr>
                                <w:sdtContent>
                                  <w:r>
                                    <w:rPr>
                                      <w:color w:val="000000"/>
                                      <w:sz w:val="22"/>
                                      <w:szCs w:val="22"/>
                                      <w:lang w:eastAsia="lt-LT"/>
                                    </w:rPr>
                                    <w:t>3</w:t>
                                  </w:r>
                                </w:sdtContent>
                              </w:sdt>
                              <w:r>
                                <w:rPr>
                                  <w:color w:val="000000"/>
                                  <w:sz w:val="22"/>
                                  <w:szCs w:val="22"/>
                                  <w:lang w:eastAsia="lt-LT"/>
                                </w:rPr>
                                <w:t>) kai asmens sveikatos priežiūros įstaiga likviduojama;</w:t>
                              </w:r>
                            </w:p>
                          </w:sdtContent>
                        </w:sdt>
                        <w:sdt>
                          <w:sdtPr>
                            <w:alias w:val="5 str. 14 d. 4 p."/>
                            <w:tag w:val="part_68ad1c74e13c4d279cf526e484d4dde2"/>
                            <w:lock w:val="sdtLocked"/>
                            <w:richText/>
                          </w:sdtPr>
                          <w:sdtContent>
                            <w:p>
                              <w:pPr>
                                <w:ind w:firstLine="720"/>
                                <w:jc w:val="both"/>
                                <w:rPr>
                                  <w:strike/>
                                  <w:color w:val="000000"/>
                                  <w:sz w:val="22"/>
                                  <w:szCs w:val="22"/>
                                  <w:lang w:eastAsia="lt-LT"/>
                                </w:rPr>
                              </w:pPr>
                              <w:sdt>
                                <w:sdtPr>
                                  <w:alias w:val="Numeris"/>
                                  <w:tag w:val="nr_68ad1c74e13c4d279cf526e484d4dde2"/>
                                  <w:lock w:val="sdtLocked"/>
                                  <w:richText/>
                                </w:sdtPr>
                                <w:sdtContent>
                                  <w:r>
                                    <w:rPr>
                                      <w:color w:val="000000"/>
                                      <w:sz w:val="22"/>
                                      <w:szCs w:val="22"/>
                                      <w:lang w:eastAsia="lt-LT"/>
                                    </w:rPr>
                                    <w:t>4</w:t>
                                  </w:r>
                                </w:sdtContent>
                              </w:sdt>
                              <w:r>
                                <w:rPr>
                                  <w:color w:val="000000"/>
                                  <w:sz w:val="22"/>
                                  <w:szCs w:val="22"/>
                                  <w:lang w:eastAsia="lt-LT"/>
                                </w:rPr>
                                <w:t>) kai paaiškėja, kad licencijai asmens sveikatos priežiūros veiklai gauti buvo pateikti suklastoti dokumentai;</w:t>
                              </w:r>
                            </w:p>
                          </w:sdtContent>
                        </w:sdt>
                        <w:sdt>
                          <w:sdtPr>
                            <w:alias w:val="5 str. 14 d. 5 p."/>
                            <w:tag w:val="part_6f02060ab1f64a8ab30b43a82e6b7786"/>
                            <w:lock w:val="sdtLocked"/>
                            <w:richText/>
                          </w:sdtPr>
                          <w:sdtContent>
                            <w:p>
                              <w:pPr>
                                <w:ind w:firstLine="720"/>
                                <w:jc w:val="both"/>
                                <w:rPr>
                                  <w:color w:val="000000"/>
                                  <w:sz w:val="22"/>
                                  <w:szCs w:val="22"/>
                                  <w:lang w:eastAsia="lt-LT"/>
                                </w:rPr>
                              </w:pPr>
                              <w:sdt>
                                <w:sdtPr>
                                  <w:alias w:val="Numeris"/>
                                  <w:tag w:val="nr_6f02060ab1f64a8ab30b43a82e6b7786"/>
                                  <w:lock w:val="sdtLocked"/>
                                  <w:richText/>
                                </w:sdtPr>
                                <w:sdtContent>
                                  <w:r>
                                    <w:rPr>
                                      <w:color w:val="000000"/>
                                      <w:sz w:val="22"/>
                                      <w:szCs w:val="22"/>
                                      <w:lang w:eastAsia="lt-LT"/>
                                    </w:rPr>
                                    <w:t>5</w:t>
                                  </w:r>
                                </w:sdtContent>
                              </w:sdt>
                              <w:r>
                                <w:rPr>
                                  <w:color w:val="000000"/>
                                  <w:sz w:val="22"/>
                                  <w:szCs w:val="22"/>
                                  <w:lang w:eastAsia="lt-LT"/>
                                </w:rPr>
                                <w:t>) šio įstatymo 54 straipsnio 6 dalyje nurodytu atveju.</w:t>
                              </w:r>
                            </w:p>
                          </w:sdtContent>
                        </w:sdt>
                      </w:sdtContent>
                    </w:sdt>
                    <w:sdt>
                      <w:sdtPr>
                        <w:alias w:val="5 str. 15 d."/>
                        <w:tag w:val="part_4807fd140e6f44bd8ec8b1baa96df632"/>
                        <w:lock w:val="sdtLocked"/>
                        <w:richText/>
                      </w:sdtPr>
                      <w:sdtContent>
                        <w:p>
                          <w:pPr>
                            <w:ind w:firstLine="720"/>
                            <w:jc w:val="both"/>
                            <w:rPr>
                              <w:color w:val="000000"/>
                              <w:sz w:val="22"/>
                              <w:szCs w:val="22"/>
                              <w:lang w:eastAsia="lt-LT"/>
                            </w:rPr>
                          </w:pPr>
                          <w:sdt>
                            <w:sdtPr>
                              <w:alias w:val="Numeris"/>
                              <w:tag w:val="nr_4807fd140e6f44bd8ec8b1baa96df632"/>
                              <w:lock w:val="sdtLocked"/>
                              <w:richText/>
                            </w:sdtPr>
                            <w:sdtContent>
                              <w:r>
                                <w:rPr>
                                  <w:color w:val="000000"/>
                                  <w:sz w:val="22"/>
                                  <w:szCs w:val="22"/>
                                  <w:lang w:eastAsia="lt-LT"/>
                                </w:rPr>
                                <w:t>15</w:t>
                              </w:r>
                            </w:sdtContent>
                          </w:sdt>
                          <w:r>
                            <w:rPr>
                              <w:color w:val="000000"/>
                              <w:sz w:val="22"/>
                              <w:szCs w:val="22"/>
                              <w:lang w:eastAsia="lt-LT"/>
                            </w:rPr>
                            <w:t>. Sprendimas panaikinti licencijos asmens sveikatos priežiūros veiklai (ar jos dalies) galiojimą priimamas:</w:t>
                          </w:r>
                        </w:p>
                        <w:sdt>
                          <w:sdtPr>
                            <w:alias w:val="5 str. 15 d. 1 p."/>
                            <w:tag w:val="part_58f7386ae45f4bbda51daa48408c540c"/>
                            <w:lock w:val="sdtLocked"/>
                            <w:richText/>
                          </w:sdtPr>
                          <w:sdtContent>
                            <w:p>
                              <w:pPr>
                                <w:ind w:firstLine="720"/>
                                <w:jc w:val="both"/>
                                <w:rPr>
                                  <w:color w:val="000000"/>
                                  <w:sz w:val="22"/>
                                  <w:szCs w:val="22"/>
                                  <w:lang w:eastAsia="lt-LT"/>
                                </w:rPr>
                              </w:pPr>
                              <w:sdt>
                                <w:sdtPr>
                                  <w:alias w:val="Numeris"/>
                                  <w:tag w:val="nr_58f7386ae45f4bbda51daa48408c540c"/>
                                  <w:lock w:val="sdtLocked"/>
                                  <w:richText/>
                                </w:sdtPr>
                                <w:sdtContent>
                                  <w:r>
                                    <w:rPr>
                                      <w:color w:val="000000"/>
                                      <w:sz w:val="22"/>
                                      <w:szCs w:val="22"/>
                                      <w:lang w:eastAsia="lt-LT"/>
                                    </w:rPr>
                                    <w:t>1</w:t>
                                  </w:r>
                                </w:sdtContent>
                              </w:sdt>
                              <w:r>
                                <w:rPr>
                                  <w:color w:val="000000"/>
                                  <w:sz w:val="22"/>
                                  <w:szCs w:val="22"/>
                                  <w:lang w:eastAsia="lt-LT"/>
                                </w:rPr>
                                <w:t>) šio straipsnio 14 dalies 1 punkte nurodytu atveju – ne vėliau kaip per penkias darbo dienas nuo asmens sveikatos priežiūros įstaigos prašymo gavimo dienos;</w:t>
                              </w:r>
                            </w:p>
                          </w:sdtContent>
                        </w:sdt>
                        <w:sdt>
                          <w:sdtPr>
                            <w:alias w:val="5 str. 15 d. 2 p."/>
                            <w:tag w:val="part_baf10682da194359b8a67845911ca8aa"/>
                            <w:lock w:val="sdtLocked"/>
                            <w:richText/>
                          </w:sdtPr>
                          <w:sdtContent>
                            <w:p>
                              <w:pPr>
                                <w:ind w:firstLine="720"/>
                                <w:jc w:val="both"/>
                                <w:rPr>
                                  <w:color w:val="000000"/>
                                  <w:sz w:val="22"/>
                                  <w:szCs w:val="22"/>
                                  <w:lang w:eastAsia="lt-LT"/>
                                </w:rPr>
                              </w:pPr>
                              <w:sdt>
                                <w:sdtPr>
                                  <w:alias w:val="Numeris"/>
                                  <w:tag w:val="nr_baf10682da194359b8a67845911ca8aa"/>
                                  <w:lock w:val="sdtLocked"/>
                                  <w:richText/>
                                </w:sdtPr>
                                <w:sdtContent>
                                  <w:r>
                                    <w:rPr>
                                      <w:color w:val="000000"/>
                                      <w:sz w:val="22"/>
                                      <w:szCs w:val="22"/>
                                      <w:lang w:eastAsia="lt-LT"/>
                                    </w:rPr>
                                    <w:t>2</w:t>
                                  </w:r>
                                </w:sdtContent>
                              </w:sdt>
                              <w:r>
                                <w:rPr>
                                  <w:color w:val="000000"/>
                                  <w:sz w:val="22"/>
                                  <w:szCs w:val="22"/>
                                  <w:lang w:eastAsia="lt-LT"/>
                                </w:rPr>
                                <w:t>) šio straipsnio 14 dalies 2 punkte nurodytu atveju – ne vėliau kaip penkias darbo dienas nuo šio straipsnio 11 dalies 1 punkte nustatyto termino kreiptis dėl licencijos asmens sveikatos priežiūros veiklai (ar jos dalies) galiojimo sustabdymo panaikinimo pabaigos arba ne vėliau kaip per dešimt darbo dienų nuo šio straipsnio 11 dalies 2 punkte nurodyto termino, per kurį asmens sveikatos priežiūros įstaiga turėjo pašalinti licencijuojamos veiklos pažeidimus, dėl kurių jos licencija asmens sveikatos priežiūros veiklai (ar jos dalis) yra sustabdyta, bet jų nepašalino, pabaigos;</w:t>
                              </w:r>
                            </w:p>
                          </w:sdtContent>
                        </w:sdt>
                        <w:sdt>
                          <w:sdtPr>
                            <w:alias w:val="5 str. 15 d. 3 p."/>
                            <w:tag w:val="part_6160bcfa194e46b9aefbf55615dfc4a3"/>
                            <w:lock w:val="sdtLocked"/>
                            <w:richText/>
                          </w:sdtPr>
                          <w:sdtContent>
                            <w:p>
                              <w:pPr>
                                <w:ind w:firstLine="720"/>
                                <w:jc w:val="both"/>
                                <w:rPr>
                                  <w:color w:val="000000"/>
                                  <w:sz w:val="22"/>
                                  <w:szCs w:val="22"/>
                                  <w:lang w:eastAsia="lt-LT"/>
                                </w:rPr>
                              </w:pPr>
                              <w:sdt>
                                <w:sdtPr>
                                  <w:alias w:val="Numeris"/>
                                  <w:tag w:val="nr_6160bcfa194e46b9aefbf55615dfc4a3"/>
                                  <w:lock w:val="sdtLocked"/>
                                  <w:richText/>
                                </w:sdtPr>
                                <w:sdtContent>
                                  <w:r>
                                    <w:rPr>
                                      <w:color w:val="000000"/>
                                      <w:sz w:val="22"/>
                                      <w:szCs w:val="22"/>
                                      <w:lang w:eastAsia="lt-LT"/>
                                    </w:rPr>
                                    <w:t>3</w:t>
                                  </w:r>
                                </w:sdtContent>
                              </w:sdt>
                              <w:r>
                                <w:rPr>
                                  <w:color w:val="000000"/>
                                  <w:sz w:val="22"/>
                                  <w:szCs w:val="22"/>
                                  <w:lang w:eastAsia="lt-LT"/>
                                </w:rPr>
                                <w:t>) šio straipsnio 14 dalies 3 ir 4 punktuose nurodytais atvejais – ne vėliau kaip per tris darbo dienas nuo sužinojimo apie šias aplinkybes dienos;</w:t>
                              </w:r>
                            </w:p>
                          </w:sdtContent>
                        </w:sdt>
                        <w:sdt>
                          <w:sdtPr>
                            <w:alias w:val="5 str. 15 d. 4 p."/>
                            <w:tag w:val="part_430cb3be57d54d96918cf3fe3b46aeb3"/>
                            <w:lock w:val="sdtLocked"/>
                            <w:richText/>
                          </w:sdtPr>
                          <w:sdtContent>
                            <w:p>
                              <w:pPr>
                                <w:ind w:firstLine="720"/>
                                <w:jc w:val="both"/>
                                <w:rPr>
                                  <w:color w:val="000000"/>
                                  <w:sz w:val="22"/>
                                  <w:szCs w:val="22"/>
                                  <w:lang w:eastAsia="lt-LT"/>
                                </w:rPr>
                              </w:pPr>
                              <w:sdt>
                                <w:sdtPr>
                                  <w:alias w:val="Numeris"/>
                                  <w:tag w:val="nr_430cb3be57d54d96918cf3fe3b46aeb3"/>
                                  <w:lock w:val="sdtLocked"/>
                                  <w:richText/>
                                </w:sdtPr>
                                <w:sdtContent>
                                  <w:r>
                                    <w:rPr>
                                      <w:color w:val="000000"/>
                                      <w:sz w:val="22"/>
                                      <w:szCs w:val="22"/>
                                      <w:lang w:eastAsia="lt-LT"/>
                                    </w:rPr>
                                    <w:t>4</w:t>
                                  </w:r>
                                </w:sdtContent>
                              </w:sdt>
                              <w:r>
                                <w:rPr>
                                  <w:color w:val="000000"/>
                                  <w:sz w:val="22"/>
                                  <w:szCs w:val="22"/>
                                  <w:lang w:eastAsia="lt-LT"/>
                                </w:rPr>
                                <w:t xml:space="preserve">) šio straipsnio 14 dalies 5 punkte nurodytu atveju – ne vėliau kaip per septynias darbo dienas nuo kreipimosi gavimo dienos. </w:t>
                              </w:r>
                            </w:p>
                          </w:sdtContent>
                        </w:sdt>
                      </w:sdtContent>
                    </w:sdt>
                    <w:sdt>
                      <w:sdtPr>
                        <w:alias w:val="5 str. 16 d."/>
                        <w:tag w:val="part_7655c176db344a5cac8cc8b80c9b48d0"/>
                        <w:lock w:val="sdtLocked"/>
                        <w:richText/>
                      </w:sdtPr>
                      <w:sdtContent>
                        <w:p>
                          <w:pPr>
                            <w:ind w:firstLine="720"/>
                            <w:jc w:val="both"/>
                            <w:rPr>
                              <w:color w:val="000000"/>
                              <w:sz w:val="22"/>
                              <w:szCs w:val="22"/>
                              <w:lang w:eastAsia="lt-LT"/>
                            </w:rPr>
                          </w:pPr>
                          <w:sdt>
                            <w:sdtPr>
                              <w:alias w:val="Numeris"/>
                              <w:tag w:val="nr_7655c176db344a5cac8cc8b80c9b48d0"/>
                              <w:lock w:val="sdtLocked"/>
                              <w:richText/>
                            </w:sdtPr>
                            <w:sdtContent>
                              <w:r>
                                <w:rPr>
                                  <w:color w:val="000000"/>
                                  <w:sz w:val="22"/>
                                  <w:szCs w:val="22"/>
                                  <w:lang w:eastAsia="lt-LT"/>
                                </w:rPr>
                                <w:t>16</w:t>
                              </w:r>
                            </w:sdtContent>
                          </w:sdt>
                          <w:r>
                            <w:rPr>
                              <w:color w:val="000000"/>
                              <w:sz w:val="22"/>
                              <w:szCs w:val="22"/>
                              <w:lang w:eastAsia="lt-LT"/>
                            </w:rPr>
                            <w:t xml:space="preserve">. Valstybinė akreditavimo sveikatos priežiūros veiklai tarnyba informaciją apie licencijos asmens sveikatos priežiūros veiklai išdavimą, jos galiojimo sustabdymą, galiojimo sustabdymo panaikinimą ar galiojimo panaikinimą, licencijos asmens sveikatos priežiūros veiklai patikslinimą ne vėliau kaip </w:t>
                          </w:r>
                          <w:r>
                            <w:rPr>
                              <w:bCs/>
                              <w:color w:val="000000"/>
                              <w:sz w:val="22"/>
                              <w:szCs w:val="22"/>
                              <w:lang w:eastAsia="lt-LT"/>
                            </w:rPr>
                            <w:t xml:space="preserve">kitą darbo dieną </w:t>
                          </w:r>
                          <w:r>
                            <w:rPr>
                              <w:color w:val="000000"/>
                              <w:sz w:val="22"/>
                              <w:szCs w:val="22"/>
                              <w:lang w:eastAsia="lt-LT"/>
                            </w:rPr>
                            <w:t>nuo atitinkamo sprendimo priėmimo dienos paskelbia savo interneto svetainėje Asmens sveikatos priežiūros įstaigų licencijavimo taisyklėse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 str. 17 d."/>
                        <w:tag w:val="part_eb416af0fa884e4c8b9283bf8051fd5f"/>
                        <w:lock w:val="sdtLocked"/>
                        <w:richText/>
                      </w:sdtPr>
                      <w:sdtContent>
                        <w:p>
                          <w:pPr>
                            <w:ind w:firstLine="720"/>
                            <w:jc w:val="both"/>
                          </w:pPr>
                          <w:sdt>
                            <w:sdtPr>
                              <w:alias w:val="Numeris"/>
                              <w:tag w:val="nr_eb416af0fa884e4c8b9283bf8051fd5f"/>
                              <w:lock w:val="sdtLocked"/>
                              <w:richText/>
                            </w:sdtPr>
                            <w:sdtContent>
                              <w:r>
                                <w:rPr>
                                  <w:color w:val="000000"/>
                                  <w:sz w:val="22"/>
                                  <w:szCs w:val="22"/>
                                  <w:lang w:eastAsia="lt-LT"/>
                                </w:rPr>
                                <w:t>17</w:t>
                              </w:r>
                            </w:sdtContent>
                          </w:sdt>
                          <w:r>
                            <w:rPr>
                              <w:color w:val="000000"/>
                              <w:sz w:val="22"/>
                              <w:szCs w:val="22"/>
                              <w:lang w:eastAsia="lt-LT"/>
                            </w:rPr>
                            <w:t>. Už licencijos asmens sveikatos priežiūros veiklai išdavimą ir jos patikslinimą mokama nustatyto dydžio valstybės rinkliava.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18 d."/>
                        <w:tag w:val="part_82d495b08da74e78b5a2bd634035a527"/>
                        <w:lock w:val="sdtLocked"/>
                        <w:richText/>
                      </w:sdtPr>
                      <w:sdtContent>
                        <w:p>
                          <w:pPr>
                            <w:ind w:firstLine="720"/>
                            <w:jc w:val="both"/>
                          </w:pPr>
                          <w:sdt>
                            <w:sdtPr>
                              <w:alias w:val="Numeris"/>
                              <w:tag w:val="nr_82d495b08da74e78b5a2bd634035a527"/>
                              <w:lock w:val="sdtLocked"/>
                              <w:richText/>
                            </w:sdtPr>
                            <w:sdtContent>
                              <w:r>
                                <w:rPr>
                                  <w:bCs/>
                                  <w:color w:val="000000"/>
                                  <w:sz w:val="22"/>
                                  <w:szCs w:val="22"/>
                                </w:rPr>
                                <w:t>18</w:t>
                              </w:r>
                            </w:sdtContent>
                          </w:sdt>
                          <w:r>
                            <w:rPr>
                              <w:bCs/>
                              <w:color w:val="000000"/>
                              <w:sz w:val="22"/>
                              <w:szCs w:val="22"/>
                            </w:rPr>
                            <w:t xml:space="preserve">. </w:t>
                          </w:r>
                          <w:r>
                            <w:rPr>
                              <w:color w:val="000000"/>
                              <w:sz w:val="22"/>
                              <w:szCs w:val="22"/>
                            </w:rPr>
                            <w:t>Licencijos asmens sveikatos priežiūros veiklai išduodamos ir registruojamos Valstybinės akreditavimo sveikatos priežiūros veiklai tarnybos valdomoje ir tvarkomoje Sveikatos priežiūros įstaigų licencijavimo informacinėje sistemoje šios sistemos nuostatuose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p>
                      <w:pPr>
                        <w:jc w:val="both"/>
                        <w:rPr>
                          <w:i/>
                          <w:sz w:val="20"/>
                        </w:rPr>
                      </w:pPr>
                      <w:r>
                        <w:rPr>
                          <w:i/>
                          <w:sz w:val="20"/>
                        </w:rPr>
                        <w:t>Straipsnio pakeitimai:</w:t>
                      </w:r>
                    </w:p>
                    <w:p>
                      <w:pPr>
                        <w:jc w:val="both"/>
                        <w:rPr>
                          <w:i/>
                          <w:sz w:val="20"/>
                        </w:rPr>
                      </w:pPr>
                      <w:r>
                        <w:rPr>
                          <w:i/>
                          <w:sz w:val="20"/>
                        </w:rPr>
                        <w:t xml:space="preserve">Nr. </w:t>
                      </w:r>
                      <w:hyperlink r:id="rId17" w:history="1">
                        <w:r>
                          <w:rPr>
                            <w:i/>
                            <w:color w:val="0000FF"/>
                            <w:sz w:val="20"/>
                            <w:u w:val="single"/>
                          </w:rPr>
                          <w:t>IX-287</w:t>
                        </w:r>
                      </w:hyperlink>
                      <w:r>
                        <w:rPr>
                          <w:i/>
                          <w:sz w:val="20"/>
                        </w:rPr>
                        <w:t>, 2001 04 19, Žin., 2001, Nr. 39-1357 (2001 05 09)</w:t>
                      </w:r>
                    </w:p>
                    <w:p>
                      <w:pPr>
                        <w:jc w:val="both"/>
                        <w:rPr>
                          <w:i/>
                          <w:sz w:val="20"/>
                        </w:rPr>
                      </w:pPr>
                      <w:r>
                        <w:rPr>
                          <w:i/>
                          <w:sz w:val="20"/>
                        </w:rPr>
                        <w:t xml:space="preserve">Nr. </w:t>
                      </w:r>
                      <w:hyperlink r:id="rId18" w:history="1">
                        <w:r>
                          <w:rPr>
                            <w:i/>
                            <w:color w:val="0000FF"/>
                            <w:sz w:val="20"/>
                            <w:u w:val="single"/>
                          </w:rPr>
                          <w:t>XI-886</w:t>
                        </w:r>
                      </w:hyperlink>
                      <w:r>
                        <w:rPr>
                          <w:i/>
                          <w:sz w:val="20"/>
                        </w:rPr>
                        <w:t>, 2010-06-08, Žin., 2010, Nr. 71-3558 (2010-06-19)</w:t>
                      </w:r>
                    </w:p>
                    <w:p>
                      <w:pPr>
                        <w:jc w:val="both"/>
                        <w:rPr>
                          <w:sz w:val="22"/>
                          <w:szCs w:val="22"/>
                        </w:rPr>
                      </w:pPr>
                      <w:r>
                        <w:rPr>
                          <w:i/>
                          <w:sz w:val="20"/>
                        </w:rPr>
                        <w:t xml:space="preserve">Nr. </w:t>
                      </w:r>
                      <w:hyperlink r:id="rId19" w:history="1">
                        <w:r>
                          <w:rPr>
                            <w:i/>
                            <w:color w:val="0000FF"/>
                            <w:sz w:val="20"/>
                            <w:u w:val="single"/>
                          </w:rPr>
                          <w:t>XI-2370</w:t>
                        </w:r>
                      </w:hyperlink>
                      <w:r>
                        <w:rPr>
                          <w:i/>
                          <w:sz w:val="20"/>
                        </w:rPr>
                        <w:t>, 2012-11-06, Žin., 2012, Nr. 135-6861 (2012-11-22)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6 str."/>
                    <w:tag w:val="part_0df2d02536324e5a8655135aebdf3019"/>
                    <w:lock w:val="sdtLocked"/>
                    <w:richText/>
                  </w:sdtPr>
                  <w:sdtContent>
                    <w:p>
                      <w:pPr>
                        <w:ind w:firstLine="720"/>
                        <w:jc w:val="both"/>
                        <w:rPr>
                          <w:sz w:val="22"/>
                          <w:szCs w:val="22"/>
                        </w:rPr>
                      </w:pPr>
                      <w:sdt>
                        <w:sdtPr>
                          <w:alias w:val="Numeris"/>
                          <w:tag w:val="nr_0df2d02536324e5a8655135aebdf3019"/>
                          <w:lock w:val="sdtLocked"/>
                          <w:richText/>
                        </w:sdtPr>
                        <w:sdtContent>
                          <w:r>
                            <w:rPr>
                              <w:b/>
                              <w:sz w:val="22"/>
                              <w:szCs w:val="22"/>
                            </w:rPr>
                            <w:t>6</w:t>
                          </w:r>
                        </w:sdtContent>
                      </w:sdt>
                      <w:r>
                        <w:rPr>
                          <w:b/>
                          <w:sz w:val="22"/>
                          <w:szCs w:val="22"/>
                        </w:rPr>
                        <w:t xml:space="preserve"> straipsnis. </w:t>
                      </w:r>
                      <w:sdt>
                        <w:sdtPr>
                          <w:alias w:val="Pavadinimas"/>
                          <w:tag w:val="title_0df2d02536324e5a8655135aebdf3019"/>
                          <w:lock w:val="sdtLocked"/>
                          <w:richText/>
                        </w:sdtPr>
                        <w:sdtContent>
                          <w:r>
                            <w:rPr>
                              <w:b/>
                              <w:sz w:val="22"/>
                              <w:szCs w:val="22"/>
                            </w:rPr>
                            <w:t>Įstaigų akreditavimas sveikatos priežiūros veiklai</w:t>
                          </w:r>
                        </w:sdtContent>
                      </w:sdt>
                    </w:p>
                    <w:sdt>
                      <w:sdtPr>
                        <w:alias w:val="6 str. 1 d."/>
                        <w:tag w:val="part_aaad7d6fbf1f4e36b676195cdeaba795"/>
                        <w:lock w:val="sdtLocked"/>
                        <w:richText/>
                      </w:sdtPr>
                      <w:sdtContent>
                        <w:p>
                          <w:pPr>
                            <w:ind w:firstLine="720"/>
                            <w:jc w:val="both"/>
                            <w:rPr>
                              <w:sz w:val="22"/>
                              <w:szCs w:val="22"/>
                            </w:rPr>
                          </w:pPr>
                          <w:sdt>
                            <w:sdtPr>
                              <w:alias w:val="Numeris"/>
                              <w:tag w:val="nr_aaad7d6fbf1f4e36b676195cdeaba795"/>
                              <w:lock w:val="sdtLocked"/>
                              <w:richText/>
                            </w:sdtPr>
                            <w:sdtContent>
                              <w:r>
                                <w:rPr>
                                  <w:sz w:val="22"/>
                                  <w:szCs w:val="22"/>
                                </w:rPr>
                                <w:t>1</w:t>
                              </w:r>
                            </w:sdtContent>
                          </w:sdt>
                          <w:r>
                            <w:rPr>
                              <w:sz w:val="22"/>
                              <w:szCs w:val="22"/>
                            </w:rPr>
                            <w:t>. Įstaigos, turinčios licenciją ir ne mažesnę kaip trejų metų atitinkamos rūšies sveikatos priežiūros paslaugų teikimo patirtį, turi teisę kreiptis dėl akreditavimo sveikatos priežiūros veiklai.</w:t>
                          </w:r>
                        </w:p>
                      </w:sdtContent>
                    </w:sdt>
                    <w:sdt>
                      <w:sdtPr>
                        <w:alias w:val="6 str. 2 d."/>
                        <w:tag w:val="part_09870ecea3ef40868150207f3d1f1784"/>
                        <w:lock w:val="sdtLocked"/>
                        <w:richText/>
                      </w:sdtPr>
                      <w:sdtContent>
                        <w:p>
                          <w:pPr>
                            <w:ind w:firstLine="720"/>
                            <w:jc w:val="both"/>
                            <w:rPr>
                              <w:sz w:val="22"/>
                              <w:szCs w:val="22"/>
                            </w:rPr>
                          </w:pPr>
                          <w:sdt>
                            <w:sdtPr>
                              <w:alias w:val="Numeris"/>
                              <w:tag w:val="nr_09870ecea3ef40868150207f3d1f1784"/>
                              <w:lock w:val="sdtLocked"/>
                              <w:richText/>
                            </w:sdtPr>
                            <w:sdtContent>
                              <w:r>
                                <w:rPr>
                                  <w:sz w:val="22"/>
                                  <w:szCs w:val="22"/>
                                </w:rPr>
                                <w:t>2</w:t>
                              </w:r>
                            </w:sdtContent>
                          </w:sdt>
                          <w:r>
                            <w:rPr>
                              <w:sz w:val="22"/>
                              <w:szCs w:val="22"/>
                            </w:rPr>
                            <w:t xml:space="preserve">. Įstaigas akredituoja ar jų akreditavimą panaikina Valstybinė akreditavimo sveikatos priežiūros veiklai tarnyba, priimdama sprendimą Sveikatos apsaugos ministerijos patvirtintuose Akreditavimo sveikatos priežiūrai nuostatuose nustatyta tvarka. </w:t>
                          </w:r>
                        </w:p>
                      </w:sdtContent>
                    </w:sdt>
                    <w:sdt>
                      <w:sdtPr>
                        <w:alias w:val="6 str. 3 d."/>
                        <w:tag w:val="part_e8e27cd7e8034ed08e0b04754fb06aa1"/>
                        <w:lock w:val="sdtLocked"/>
                        <w:richText/>
                      </w:sdtPr>
                      <w:sdtContent>
                        <w:p>
                          <w:pPr>
                            <w:ind w:firstLine="720"/>
                            <w:jc w:val="both"/>
                            <w:rPr>
                              <w:sz w:val="22"/>
                              <w:szCs w:val="22"/>
                            </w:rPr>
                          </w:pPr>
                          <w:sdt>
                            <w:sdtPr>
                              <w:alias w:val="Numeris"/>
                              <w:tag w:val="nr_e8e27cd7e8034ed08e0b04754fb06aa1"/>
                              <w:lock w:val="sdtLocked"/>
                              <w:richText/>
                            </w:sdtPr>
                            <w:sdtContent>
                              <w:r>
                                <w:rPr>
                                  <w:sz w:val="22"/>
                                  <w:szCs w:val="22"/>
                                </w:rPr>
                                <w:t>3</w:t>
                              </w:r>
                            </w:sdtContent>
                          </w:sdt>
                          <w:r>
                            <w:rPr>
                              <w:sz w:val="22"/>
                              <w:szCs w:val="22"/>
                            </w:rPr>
                            <w:t>. Valstybinės akreditavimo sveikatos priežiūros veiklai tarnybos sprendimas akredituoti įstaigą ar neakredituoti įstaigos turi būti priimtas ne vėliau kaip per šimtą dvidešimt kalendorinių dienų nuo visų dokumentų, reikalingų akreditavimui, gavimo dienos. Valstybinė akreditavimo sveikatos priežiūros veiklai tarnyba apie priimtą sprendimą privalo raštu informuoti įstaigą ne vėliau kaip per penkias kalendorines dienas.</w:t>
                          </w:r>
                        </w:p>
                      </w:sdtContent>
                    </w:sdt>
                    <w:sdt>
                      <w:sdtPr>
                        <w:alias w:val="6 str. 4 d."/>
                        <w:tag w:val="part_a9d3d4bf21d448cfa7e6532fd3998d1f"/>
                        <w:lock w:val="sdtLocked"/>
                        <w:richText/>
                      </w:sdtPr>
                      <w:sdtContent>
                        <w:p>
                          <w:pPr>
                            <w:ind w:firstLine="720"/>
                            <w:jc w:val="both"/>
                            <w:rPr>
                              <w:sz w:val="22"/>
                              <w:szCs w:val="22"/>
                            </w:rPr>
                          </w:pPr>
                          <w:sdt>
                            <w:sdtPr>
                              <w:alias w:val="Numeris"/>
                              <w:tag w:val="nr_a9d3d4bf21d448cfa7e6532fd3998d1f"/>
                              <w:lock w:val="sdtLocked"/>
                              <w:richText/>
                            </w:sdtPr>
                            <w:sdtContent>
                              <w:r>
                                <w:rPr>
                                  <w:sz w:val="22"/>
                                  <w:szCs w:val="22"/>
                                </w:rPr>
                                <w:t>4</w:t>
                              </w:r>
                            </w:sdtContent>
                          </w:sdt>
                          <w:r>
                            <w:rPr>
                              <w:sz w:val="22"/>
                              <w:szCs w:val="22"/>
                            </w:rPr>
                            <w:t xml:space="preserve">. Įstaiga akredituojama ne ilgesniam kaip penkerių metų laikotarpiui. </w:t>
                          </w:r>
                        </w:p>
                      </w:sdtContent>
                    </w:sdt>
                    <w:sdt>
                      <w:sdtPr>
                        <w:alias w:val="6 str. 5 d."/>
                        <w:tag w:val="part_310f08bc0b024c66a10383bc58776c6d"/>
                        <w:lock w:val="sdtLocked"/>
                        <w:richText/>
                      </w:sdtPr>
                      <w:sdtContent>
                        <w:p>
                          <w:pPr>
                            <w:ind w:firstLine="720"/>
                            <w:jc w:val="both"/>
                            <w:rPr>
                              <w:sz w:val="22"/>
                              <w:szCs w:val="22"/>
                            </w:rPr>
                          </w:pPr>
                          <w:sdt>
                            <w:sdtPr>
                              <w:alias w:val="Numeris"/>
                              <w:tag w:val="nr_310f08bc0b024c66a10383bc58776c6d"/>
                              <w:lock w:val="sdtLocked"/>
                              <w:richText/>
                            </w:sdtPr>
                            <w:sdtContent>
                              <w:r>
                                <w:rPr>
                                  <w:sz w:val="22"/>
                                  <w:szCs w:val="22"/>
                                </w:rPr>
                                <w:t>5</w:t>
                              </w:r>
                            </w:sdtContent>
                          </w:sdt>
                          <w:r>
                            <w:rPr>
                              <w:sz w:val="22"/>
                              <w:szCs w:val="22"/>
                            </w:rPr>
                            <w:t>. Išlaidas, susijusias su akreditavimu, apmoka akreditavimą inicijavusi įstaiga.</w:t>
                          </w:r>
                        </w:p>
                      </w:sdtContent>
                    </w:sdt>
                    <w:sdt>
                      <w:sdtPr>
                        <w:alias w:val="6 str. 6 d."/>
                        <w:tag w:val="part_c1f13f0edd55475994d0a1117af8f54d"/>
                        <w:lock w:val="sdtLocked"/>
                        <w:richText/>
                      </w:sdtPr>
                      <w:sdtContent>
                        <w:p>
                          <w:pPr>
                            <w:ind w:firstLine="720"/>
                            <w:jc w:val="both"/>
                            <w:rPr>
                              <w:sz w:val="22"/>
                              <w:szCs w:val="22"/>
                            </w:rPr>
                          </w:pPr>
                          <w:sdt>
                            <w:sdtPr>
                              <w:alias w:val="Numeris"/>
                              <w:tag w:val="nr_c1f13f0edd55475994d0a1117af8f54d"/>
                              <w:lock w:val="sdtLocked"/>
                              <w:richText/>
                            </w:sdtPr>
                            <w:sdtContent>
                              <w:r>
                                <w:rPr>
                                  <w:sz w:val="22"/>
                                  <w:szCs w:val="22"/>
                                </w:rPr>
                                <w:t>6</w:t>
                              </w:r>
                            </w:sdtContent>
                          </w:sdt>
                          <w:r>
                            <w:rPr>
                              <w:sz w:val="22"/>
                              <w:szCs w:val="22"/>
                            </w:rPr>
                            <w:t>. Valstybinės akreditavimo sveikatos priežiūros veiklai tarnybos sprendimas per dvidešimt kalendorinių dienų nuo jo priėmimo dienos įstatymų nustatyta tvarka gali būti skundžiamas teismui.</w:t>
                          </w:r>
                        </w:p>
                      </w:sdtContent>
                    </w:sdt>
                    <w:sdt>
                      <w:sdtPr>
                        <w:alias w:val="6 str. 7 d."/>
                        <w:tag w:val="part_e7011857b8624abfbe47feb5495c3d37"/>
                        <w:lock w:val="sdtLocked"/>
                        <w:richText/>
                      </w:sdtPr>
                      <w:sdtContent>
                        <w:p>
                          <w:pPr>
                            <w:ind w:firstLine="720"/>
                            <w:jc w:val="both"/>
                            <w:rPr>
                              <w:sz w:val="22"/>
                              <w:szCs w:val="22"/>
                            </w:rPr>
                          </w:pPr>
                          <w:sdt>
                            <w:sdtPr>
                              <w:alias w:val="Numeris"/>
                              <w:tag w:val="nr_e7011857b8624abfbe47feb5495c3d37"/>
                              <w:lock w:val="sdtLocked"/>
                              <w:richText/>
                            </w:sdtPr>
                            <w:sdtContent>
                              <w:r>
                                <w:rPr>
                                  <w:sz w:val="22"/>
                                  <w:szCs w:val="22"/>
                                </w:rPr>
                                <w:t>7</w:t>
                              </w:r>
                            </w:sdtContent>
                          </w:sdt>
                          <w:r>
                            <w:rPr>
                              <w:sz w:val="22"/>
                              <w:szCs w:val="22"/>
                            </w:rPr>
                            <w:t>. Akreditavimo reikalavimus rengia aukštosios mokyklos ir mokslo įstaigos kartu su sveikatos priežiūros specialistų organizacijomis. Akreditavimo reikalavimų rengimą užsako, juos tvirtina ir registruoja Sveikatos apsaugos ministerija ar jos įgaliota institucija.</w:t>
                          </w:r>
                        </w:p>
                      </w:sdtContent>
                    </w:sdt>
                    <w:p>
                      <w:pPr>
                        <w:widowControl w:val="0"/>
                        <w:rPr>
                          <w:i/>
                          <w:sz w:val="20"/>
                        </w:rPr>
                      </w:pPr>
                      <w:r>
                        <w:rPr>
                          <w:i/>
                          <w:sz w:val="20"/>
                        </w:rPr>
                        <w:t>Straipsnio pakeitimai:</w:t>
                      </w:r>
                    </w:p>
                    <w:p>
                      <w:pPr>
                        <w:widowControl w:val="0"/>
                        <w:jc w:val="both"/>
                        <w:rPr>
                          <w:i/>
                          <w:sz w:val="20"/>
                        </w:rPr>
                      </w:pPr>
                      <w:r>
                        <w:rPr>
                          <w:i/>
                          <w:sz w:val="20"/>
                        </w:rPr>
                        <w:t xml:space="preserve">Nr. </w:t>
                      </w:r>
                      <w:hyperlink r:id="rId20" w:history="1">
                        <w:r>
                          <w:rPr>
                            <w:i/>
                            <w:color w:val="0000FF"/>
                            <w:sz w:val="20"/>
                            <w:u w:val="single"/>
                          </w:rPr>
                          <w:t>XI-2370</w:t>
                        </w:r>
                      </w:hyperlink>
                      <w:r>
                        <w:rPr>
                          <w:i/>
                          <w:sz w:val="20"/>
                        </w:rPr>
                        <w:t>, 2012-11-06, Žin., 2012, Nr. 135-6861 (2012-11-22)</w:t>
                      </w:r>
                    </w:p>
                    <w:p>
                      <w:pPr>
                        <w:ind w:firstLine="720"/>
                        <w:jc w:val="both"/>
                        <w:rPr>
                          <w:b/>
                          <w:sz w:val="22"/>
                        </w:rPr>
                      </w:pPr>
                    </w:p>
                  </w:sdtContent>
                </w:sdt>
                <w:sdt>
                  <w:sdtPr>
                    <w:alias w:val="7 str."/>
                    <w:tag w:val="part_a62af786b16d4accbb235cd9ea4491f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7</w:t>
                      </w:r>
                      <w:r>
                        <w:rPr>
                          <w:rFonts w:ascii="Times New Roman" w:hAnsi="Times New Roman"/>
                          <w:b/>
                          <w:sz w:val="22"/>
                        </w:rPr>
                        <w:t xml:space="preserve"> straipsnis.</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8 str."/>
                    <w:tag w:val="part_422cdc607bb64852b08e66b391f7831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w:t>
                      </w:r>
                      <w:r>
                        <w:rPr>
                          <w:rFonts w:ascii="Times New Roman" w:hAnsi="Times New Roman"/>
                          <w:b/>
                          <w:sz w:val="22"/>
                        </w:rPr>
                        <w:t xml:space="preserve"> straipsnis.</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9 str."/>
                    <w:tag w:val="part_8a2f1a19e37741638d814093645ef0ce"/>
                    <w:lock w:val="sdtLocked"/>
                    <w:richText/>
                  </w:sdtPr>
                  <w:sdtContent>
                    <w:p>
                      <w:pPr>
                        <w:ind w:firstLine="720"/>
                        <w:jc w:val="both"/>
                        <w:rPr>
                          <w:b/>
                          <w:sz w:val="22"/>
                        </w:rPr>
                      </w:pPr>
                      <w:sdt>
                        <w:sdtPr>
                          <w:alias w:val="Numeris"/>
                          <w:tag w:val="nr_8a2f1a19e37741638d814093645ef0ce"/>
                          <w:lock w:val="sdtLocked"/>
                          <w:richText/>
                        </w:sdtPr>
                        <w:sdtContent>
                          <w:r>
                            <w:rPr>
                              <w:b/>
                              <w:sz w:val="22"/>
                            </w:rPr>
                            <w:t>9</w:t>
                          </w:r>
                        </w:sdtContent>
                      </w:sdt>
                      <w:r>
                        <w:rPr>
                          <w:b/>
                          <w:sz w:val="22"/>
                        </w:rPr>
                        <w:t xml:space="preserve"> straipsnis. </w:t>
                      </w:r>
                      <w:sdt>
                        <w:sdtPr>
                          <w:alias w:val="Pavadinimas"/>
                          <w:tag w:val="title_8a2f1a19e37741638d814093645ef0ce"/>
                          <w:lock w:val="sdtLocked"/>
                          <w:richText/>
                        </w:sdtPr>
                        <w:sdtContent>
                          <w:r>
                            <w:rPr>
                              <w:b/>
                              <w:sz w:val="22"/>
                            </w:rPr>
                            <w:t>Teisės aktai ir norminiai dokumentai, nustatantys įstaigų veiklą</w:t>
                          </w:r>
                        </w:sdtContent>
                      </w:sdt>
                    </w:p>
                    <w:sdt>
                      <w:sdtPr>
                        <w:alias w:val="9 str. 1 d."/>
                        <w:tag w:val="part_58a6bb8608ed4532ad4837d71a8ec16d"/>
                        <w:lock w:val="sdtLocked"/>
                        <w:richText/>
                      </w:sdtPr>
                      <w:sdtContent>
                        <w:p>
                          <w:pPr>
                            <w:ind w:firstLine="720"/>
                            <w:jc w:val="both"/>
                            <w:rPr>
                              <w:sz w:val="22"/>
                            </w:rPr>
                          </w:pPr>
                          <w:sdt>
                            <w:sdtPr>
                              <w:alias w:val="Numeris"/>
                              <w:tag w:val="nr_58a6bb8608ed4532ad4837d71a8ec16d"/>
                              <w:lock w:val="sdtLocked"/>
                              <w:richText/>
                            </w:sdtPr>
                            <w:sdtContent>
                              <w:r>
                                <w:rPr>
                                  <w:sz w:val="22"/>
                                </w:rPr>
                                <w:t>1</w:t>
                              </w:r>
                            </w:sdtContent>
                          </w:sdt>
                          <w:r>
                            <w:rPr>
                              <w:sz w:val="22"/>
                            </w:rPr>
                            <w:t xml:space="preserve">. Įstaigų veiklą nustato: </w:t>
                          </w:r>
                        </w:p>
                        <w:sdt>
                          <w:sdtPr>
                            <w:alias w:val="9 str. 1 d. 1 p."/>
                            <w:tag w:val="part_ce2431c6c3da497eb0bfd19cd5d49488"/>
                            <w:lock w:val="sdtLocked"/>
                            <w:richText/>
                          </w:sdtPr>
                          <w:sdtContent>
                            <w:p>
                              <w:pPr>
                                <w:ind w:firstLine="720"/>
                                <w:jc w:val="both"/>
                                <w:rPr>
                                  <w:sz w:val="22"/>
                                </w:rPr>
                              </w:pPr>
                              <w:sdt>
                                <w:sdtPr>
                                  <w:alias w:val="Numeris"/>
                                  <w:tag w:val="nr_ce2431c6c3da497eb0bfd19cd5d49488"/>
                                  <w:lock w:val="sdtLocked"/>
                                  <w:richText/>
                                </w:sdtPr>
                                <w:sdtContent>
                                  <w:r>
                                    <w:rPr>
                                      <w:sz w:val="22"/>
                                    </w:rPr>
                                    <w:t>1</w:t>
                                  </w:r>
                                </w:sdtContent>
                              </w:sdt>
                              <w:r>
                                <w:rPr>
                                  <w:sz w:val="22"/>
                                </w:rPr>
                                <w:t>) šis ir kiti įstatymai, Vyriausybės nutarimai, kiti teisės aktai;</w:t>
                              </w:r>
                            </w:p>
                          </w:sdtContent>
                        </w:sdt>
                        <w:sdt>
                          <w:sdtPr>
                            <w:alias w:val="9 str. 1 d. 2 p."/>
                            <w:tag w:val="part_54e0a2db2eb8468ca878211b92df0e85"/>
                            <w:lock w:val="sdtLocked"/>
                            <w:richText/>
                          </w:sdtPr>
                          <w:sdtContent>
                            <w:p>
                              <w:pPr>
                                <w:ind w:firstLine="720"/>
                                <w:jc w:val="both"/>
                                <w:rPr>
                                  <w:sz w:val="22"/>
                                </w:rPr>
                              </w:pPr>
                              <w:sdt>
                                <w:sdtPr>
                                  <w:alias w:val="Numeris"/>
                                  <w:tag w:val="nr_54e0a2db2eb8468ca878211b92df0e85"/>
                                  <w:lock w:val="sdtLocked"/>
                                  <w:richText/>
                                </w:sdtPr>
                                <w:sdtContent>
                                  <w:r>
                                    <w:rPr>
                                      <w:sz w:val="22"/>
                                    </w:rPr>
                                    <w:t>2</w:t>
                                  </w:r>
                                </w:sdtContent>
                              </w:sdt>
                              <w:r>
                                <w:rPr>
                                  <w:sz w:val="22"/>
                                </w:rPr>
                                <w:t>) Lietuvos standartai, taip pat tarptautiniai ir užsienio šalių standartai, įteisinti Lietuvos Respublikoje nustatyta tvarka;</w:t>
                              </w:r>
                            </w:p>
                          </w:sdtContent>
                        </w:sdt>
                        <w:sdt>
                          <w:sdtPr>
                            <w:alias w:val="9 str. 1 d. 3 p."/>
                            <w:tag w:val="part_2d7b4e3496ce400d9febaa43c80d03ca"/>
                            <w:lock w:val="sdtLocked"/>
                            <w:richText/>
                          </w:sdtPr>
                          <w:sdtContent>
                            <w:p>
                              <w:pPr>
                                <w:ind w:firstLine="720"/>
                                <w:jc w:val="both"/>
                                <w:rPr>
                                  <w:sz w:val="22"/>
                                </w:rPr>
                              </w:pPr>
                              <w:sdt>
                                <w:sdtPr>
                                  <w:alias w:val="Numeris"/>
                                  <w:tag w:val="nr_2d7b4e3496ce400d9febaa43c80d03ca"/>
                                  <w:lock w:val="sdtLocked"/>
                                  <w:richText/>
                                </w:sdtPr>
                                <w:sdtContent>
                                  <w:r>
                                    <w:rPr>
                                      <w:sz w:val="22"/>
                                      <w:szCs w:val="22"/>
                                      <w:lang w:eastAsia="lt-LT"/>
                                    </w:rPr>
                                    <w:t>3</w:t>
                                  </w:r>
                                </w:sdtContent>
                              </w:sdt>
                              <w:r>
                                <w:rPr>
                                  <w:sz w:val="22"/>
                                  <w:szCs w:val="22"/>
                                  <w:lang w:eastAsia="lt-LT"/>
                                </w:rPr>
                                <w:t>) asmens sveikatos priežiūros paslaugų teikimo reikalavimai, patvirtinti sveikatos apsaugos ministro įsakymais;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9 str. 1 d. 4 p."/>
                            <w:tag w:val="part_95115e9ffa9040e882658d05eb512783"/>
                            <w:lock w:val="sdtLocked"/>
                            <w:richText/>
                          </w:sdtPr>
                          <w:sdtContent>
                            <w:p>
                              <w:pPr>
                                <w:ind w:firstLine="720"/>
                                <w:jc w:val="both"/>
                                <w:rPr>
                                  <w:sz w:val="22"/>
                                </w:rPr>
                              </w:pPr>
                              <w:sdt>
                                <w:sdtPr>
                                  <w:alias w:val="Numeris"/>
                                  <w:tag w:val="nr_95115e9ffa9040e882658d05eb512783"/>
                                  <w:lock w:val="sdtLocked"/>
                                  <w:richText/>
                                </w:sdtPr>
                                <w:sdtContent>
                                  <w:r>
                                    <w:rPr>
                                      <w:sz w:val="22"/>
                                    </w:rPr>
                                    <w:t>4</w:t>
                                  </w:r>
                                </w:sdtContent>
                              </w:sdt>
                              <w:r>
                                <w:rPr>
                                  <w:sz w:val="22"/>
                                </w:rPr>
                                <w:t>) Lietuvos higienos normos, patvirtintos sveikatos apsaugos ministro įsakymais;</w:t>
                              </w:r>
                            </w:p>
                          </w:sdtContent>
                        </w:sdt>
                        <w:sdt>
                          <w:sdtPr>
                            <w:alias w:val="9 str. 1 d. 5 p."/>
                            <w:tag w:val="part_199720e6250a4a2ca6923543ea9f7c58"/>
                            <w:lock w:val="sdtLocked"/>
                            <w:richText/>
                          </w:sdtPr>
                          <w:sdtContent>
                            <w:p>
                              <w:pPr>
                                <w:ind w:firstLine="720"/>
                                <w:jc w:val="both"/>
                                <w:rPr>
                                  <w:sz w:val="22"/>
                                </w:rPr>
                              </w:pPr>
                              <w:sdt>
                                <w:sdtPr>
                                  <w:alias w:val="Numeris"/>
                                  <w:tag w:val="nr_199720e6250a4a2ca6923543ea9f7c58"/>
                                  <w:lock w:val="sdtLocked"/>
                                  <w:richText/>
                                </w:sdtPr>
                                <w:sdtContent>
                                  <w:r>
                                    <w:rPr>
                                      <w:sz w:val="22"/>
                                    </w:rPr>
                                    <w:t>5</w:t>
                                  </w:r>
                                </w:sdtContent>
                              </w:sdt>
                              <w:r>
                                <w:rPr>
                                  <w:sz w:val="22"/>
                                </w:rPr>
                                <w:t>) sveikatos priežiūros metodikos, patvirtintos sveikatos apsaugos ministro įsakymais;</w:t>
                              </w:r>
                            </w:p>
                          </w:sdtContent>
                        </w:sdt>
                        <w:sdt>
                          <w:sdtPr>
                            <w:alias w:val="9 str. 1 d. 6 p."/>
                            <w:tag w:val="part_f93acac0179a45f5bf5dbbe16fab4a59"/>
                            <w:lock w:val="sdtLocked"/>
                            <w:richText/>
                          </w:sdtPr>
                          <w:sdtContent>
                            <w:p>
                              <w:pPr>
                                <w:ind w:firstLine="720"/>
                                <w:jc w:val="both"/>
                                <w:rPr>
                                  <w:sz w:val="22"/>
                                </w:rPr>
                              </w:pPr>
                              <w:sdt>
                                <w:sdtPr>
                                  <w:alias w:val="Numeris"/>
                                  <w:tag w:val="nr_f93acac0179a45f5bf5dbbe16fab4a59"/>
                                  <w:lock w:val="sdtLocked"/>
                                  <w:richText/>
                                </w:sdtPr>
                                <w:sdtContent>
                                  <w:r>
                                    <w:rPr>
                                      <w:sz w:val="22"/>
                                    </w:rPr>
                                    <w:t>6</w:t>
                                  </w:r>
                                </w:sdtContent>
                              </w:sdt>
                              <w:r>
                                <w:rPr>
                                  <w:sz w:val="22"/>
                                </w:rPr>
                                <w:t>) įstaigų įstatai (nuostatai).</w:t>
                              </w:r>
                            </w:p>
                          </w:sdtContent>
                        </w:sdt>
                      </w:sdtContent>
                    </w:sdt>
                    <w:sdt>
                      <w:sdtPr>
                        <w:alias w:val="9 str. 2 d."/>
                        <w:tag w:val="part_ca62bb00d50d48779548a1039237b688"/>
                        <w:lock w:val="sdtLocked"/>
                        <w:richText/>
                      </w:sdtPr>
                      <w:sdtContent>
                        <w:p>
                          <w:pPr>
                            <w:ind w:firstLine="720"/>
                            <w:jc w:val="both"/>
                            <w:rPr>
                              <w:sz w:val="22"/>
                            </w:rPr>
                          </w:pPr>
                          <w:sdt>
                            <w:sdtPr>
                              <w:alias w:val="Numeris"/>
                              <w:tag w:val="nr_ca62bb00d50d48779548a1039237b688"/>
                              <w:lock w:val="sdtLocked"/>
                              <w:richText/>
                            </w:sdtPr>
                            <w:sdtContent>
                              <w:r>
                                <w:rPr>
                                  <w:sz w:val="22"/>
                                </w:rPr>
                                <w:t>2</w:t>
                              </w:r>
                            </w:sdtContent>
                          </w:sdt>
                          <w:r>
                            <w:rPr>
                              <w:sz w:val="22"/>
                            </w:rPr>
                            <w:t xml:space="preserve">. Jeigu Lietuvoje nėra galiojančių įstaigos veiklai reikalingų teisės aktų ar norminių dokumentų, įstaiga Sveikatos apsaugos ministerijos nustatyta tvarka parengia ir įstaigos vadovas įsakymu patvirtina įstaigos vidaus standartus, sveikatos priežiūros metodikas. </w:t>
                          </w:r>
                        </w:p>
                      </w:sdtContent>
                    </w:sdt>
                    <w:sdt>
                      <w:sdtPr>
                        <w:alias w:val="9 str. 3 d."/>
                        <w:tag w:val="part_3f3c41ddbb1340efa07ed3c2fceafbd8"/>
                        <w:lock w:val="sdtLocked"/>
                        <w:richText/>
                      </w:sdtPr>
                      <w:sdtContent>
                        <w:p>
                          <w:pPr>
                            <w:ind w:firstLine="720"/>
                            <w:jc w:val="both"/>
                            <w:rPr>
                              <w:sz w:val="22"/>
                            </w:rPr>
                          </w:pPr>
                          <w:sdt>
                            <w:sdtPr>
                              <w:alias w:val="Numeris"/>
                              <w:tag w:val="nr_3f3c41ddbb1340efa07ed3c2fceafbd8"/>
                              <w:lock w:val="sdtLocked"/>
                              <w:richText/>
                            </w:sdtPr>
                            <w:sdtContent>
                              <w:r>
                                <w:rPr>
                                  <w:sz w:val="22"/>
                                </w:rPr>
                                <w:t>3</w:t>
                              </w:r>
                            </w:sdtContent>
                          </w:sdt>
                          <w:r>
                            <w:rPr>
                              <w:sz w:val="22"/>
                            </w:rPr>
                            <w:t>. Įstaigų vidaus standartai, sveikatos priežiūros metodikos negali prieštarauti Lietuvos Respublikos įstatymams ir šio straipsnio 1 dalyje išvardytiems teisės aktams.</w:t>
                          </w:r>
                        </w:p>
                      </w:sdtContent>
                    </w:sdt>
                    <w:sdt>
                      <w:sdtPr>
                        <w:alias w:val="9 str. 4 d."/>
                        <w:tag w:val="part_6e84d094cf0a4706b72324daaeb61d0b"/>
                        <w:lock w:val="sdtLocked"/>
                        <w:richText/>
                      </w:sdtPr>
                      <w:sdtContent>
                        <w:p>
                          <w:pPr>
                            <w:ind w:firstLine="720"/>
                            <w:jc w:val="both"/>
                            <w:rPr>
                              <w:sz w:val="22"/>
                            </w:rPr>
                          </w:pPr>
                          <w:sdt>
                            <w:sdtPr>
                              <w:alias w:val="Numeris"/>
                              <w:tag w:val="nr_6e84d094cf0a4706b72324daaeb61d0b"/>
                              <w:lock w:val="sdtLocked"/>
                              <w:richText/>
                            </w:sdtPr>
                            <w:sdtContent>
                              <w:r>
                                <w:rPr>
                                  <w:sz w:val="22"/>
                                </w:rPr>
                                <w:t>4</w:t>
                              </w:r>
                            </w:sdtContent>
                          </w:sdt>
                          <w:r>
                            <w:rPr>
                              <w:sz w:val="22"/>
                            </w:rPr>
                            <w:t xml:space="preserve">. Įstaigų įstatus (nuostatus) tvirtina jų steigėjai įstatymų nustatyta tvarka. </w:t>
                          </w:r>
                        </w:p>
                        <w:p>
                          <w:pPr>
                            <w:ind w:firstLine="720"/>
                            <w:jc w:val="both"/>
                            <w:rPr>
                              <w:sz w:val="22"/>
                            </w:rPr>
                          </w:pPr>
                        </w:p>
                      </w:sdtContent>
                    </w:sdt>
                  </w:sdtContent>
                </w:sdt>
                <w:sdt>
                  <w:sdtPr>
                    <w:alias w:val="10 str."/>
                    <w:tag w:val="part_4cbc376d5868475e8fd02b7b18781ca3"/>
                    <w:lock w:val="sdtLocked"/>
                    <w:richText/>
                  </w:sdtPr>
                  <w:sdtContent>
                    <w:sdt>
                      <w:sdtPr>
                        <w:alias w:val="Pavadinimas"/>
                        <w:tag w:val="title_4cbc376d5868475e8fd02b7b18781ca3"/>
                        <w:lock w:val="sdtLocked"/>
                        <w:richText/>
                      </w:sdtPr>
                      <w:sdtContent>
                        <w:p>
                          <w:pPr>
                            <w:ind w:left="2250" w:hanging="1530"/>
                            <w:jc w:val="both"/>
                            <w:rPr>
                              <w:b/>
                              <w:sz w:val="22"/>
                            </w:rPr>
                          </w:pPr>
                          <w:sdt>
                            <w:sdtPr>
                              <w:alias w:val="Numeris"/>
                              <w:tag w:val="nr_4cbc376d5868475e8fd02b7b18781ca3"/>
                              <w:lock w:val="sdtLocked"/>
                              <w:richText/>
                            </w:sdtPr>
                            <w:sdtContent>
                              <w:r>
                                <w:rPr>
                                  <w:b/>
                                  <w:sz w:val="22"/>
                                </w:rPr>
                                <w:t>10</w:t>
                              </w:r>
                            </w:sdtContent>
                          </w:sdt>
                          <w:r>
                            <w:rPr>
                              <w:b/>
                              <w:sz w:val="22"/>
                            </w:rPr>
                            <w:t xml:space="preserve"> straipsnis. Sveikatos apsaugos ministerijos teisės įstaigų veiklos valstybinio </w:t>
                          </w:r>
                        </w:p>
                        <w:p>
                          <w:pPr>
                            <w:ind w:left="2250" w:hanging="265"/>
                            <w:jc w:val="both"/>
                            <w:rPr>
                              <w:b/>
                              <w:sz w:val="22"/>
                            </w:rPr>
                          </w:pPr>
                          <w:r>
                            <w:rPr>
                              <w:b/>
                              <w:sz w:val="22"/>
                            </w:rPr>
                            <w:t>reguliavimo klausimais</w:t>
                          </w:r>
                        </w:p>
                      </w:sdtContent>
                    </w:sdt>
                    <w:sdt>
                      <w:sdtPr>
                        <w:alias w:val="10 str. 1 d."/>
                        <w:tag w:val="part_f00dac93a6f044d18ae9838c4e965150"/>
                        <w:lock w:val="sdtLocked"/>
                        <w:richText/>
                      </w:sdtPr>
                      <w:sdtContent>
                        <w:p>
                          <w:pPr>
                            <w:ind w:firstLine="720"/>
                            <w:jc w:val="both"/>
                            <w:rPr>
                              <w:sz w:val="22"/>
                            </w:rPr>
                          </w:pPr>
                          <w:r>
                            <w:rPr>
                              <w:sz w:val="22"/>
                            </w:rPr>
                            <w:t>Sveikatos apsaugos ministerija:</w:t>
                          </w:r>
                        </w:p>
                        <w:sdt>
                          <w:sdtPr>
                            <w:alias w:val="10 str. 1 d. 1 p."/>
                            <w:tag w:val="part_3bae77e5bb0e4be2a8d8f90a9f90904e"/>
                            <w:lock w:val="sdtLocked"/>
                            <w:richText/>
                          </w:sdtPr>
                          <w:sdtContent>
                            <w:p>
                              <w:pPr>
                                <w:ind w:firstLine="720"/>
                                <w:jc w:val="both"/>
                                <w:rPr>
                                  <w:sz w:val="22"/>
                                </w:rPr>
                              </w:pPr>
                              <w:sdt>
                                <w:sdtPr>
                                  <w:alias w:val="Numeris"/>
                                  <w:tag w:val="nr_3bae77e5bb0e4be2a8d8f90a9f90904e"/>
                                  <w:lock w:val="sdtLocked"/>
                                  <w:richText/>
                                </w:sdtPr>
                                <w:sdtContent>
                                  <w:r>
                                    <w:rPr>
                                      <w:sz w:val="22"/>
                                    </w:rPr>
                                    <w:t>1</w:t>
                                  </w:r>
                                </w:sdtContent>
                              </w:sdt>
                              <w:r>
                                <w:rPr>
                                  <w:sz w:val="22"/>
                                </w:rPr>
                                <w:t xml:space="preserve">) </w:t>
                              </w:r>
                              <w:r>
                                <w:rPr>
                                  <w:i/>
                                  <w:sz w:val="20"/>
                                </w:rPr>
                                <w:t>neteko galios nuo 2021-10-01</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433bd0dfab11eb9f09e7df20500045">
                                <w:r w:rsidRPr="00532B9F">
                                  <w:rPr>
                                    <w:rFonts w:ascii="Times New Roman" w:eastAsia="MS Mincho" w:hAnsi="Times New Roman"/>
                                    <w:sz w:val="20"/>
                                    <w:i/>
                                    <w:iCs/>
                                    <w:color w:val="0000FF" w:themeColor="hyperlink"/>
                                    <w:u w:val="single"/>
                                  </w:rPr>
                                  <w:t>XIV-455</w:t>
                                </w:r>
                              </w:fldSimple>
                              <w:r>
                                <w:rPr>
                                  <w:rFonts w:ascii="Times New Roman" w:eastAsia="MS Mincho" w:hAnsi="Times New Roman"/>
                                  <w:sz w:val="20"/>
                                  <w:i/>
                                  <w:iCs/>
                                </w:rPr>
                                <w:t>,
2021-06-29,
paskelbta TAR 2021-07-08, i. k. 2021-15473            </w:t>
                              </w:r>
                            </w:p>
                            <w:p/>
                          </w:sdtContent>
                        </w:sdt>
                        <w:sdt>
                          <w:sdtPr>
                            <w:alias w:val="10 str. 1 d. 2 p."/>
                            <w:tag w:val="part_cca5a0bba5084f22914bf08593d2021a"/>
                            <w:lock w:val="sdtLocked"/>
                            <w:richText/>
                          </w:sdtPr>
                          <w:sdtContent>
                            <w:p>
                              <w:pPr>
                                <w:ind w:firstLine="720"/>
                                <w:jc w:val="both"/>
                                <w:rPr>
                                  <w:sz w:val="22"/>
                                </w:rPr>
                              </w:pPr>
                              <w:sdt>
                                <w:sdtPr>
                                  <w:alias w:val="Numeris"/>
                                  <w:tag w:val="nr_cca5a0bba5084f22914bf08593d2021a"/>
                                  <w:lock w:val="sdtLocked"/>
                                  <w:richText/>
                                </w:sdtPr>
                                <w:sdtContent>
                                  <w:r>
                                    <w:rPr>
                                      <w:bCs/>
                                      <w:sz w:val="22"/>
                                      <w:szCs w:val="22"/>
                                      <w:lang w:eastAsia="lt-LT"/>
                                    </w:rPr>
                                    <w:t>2</w:t>
                                  </w:r>
                                </w:sdtContent>
                              </w:sdt>
                              <w:r>
                                <w:rPr>
                                  <w:bCs/>
                                  <w:sz w:val="22"/>
                                  <w:szCs w:val="22"/>
                                  <w:lang w:eastAsia="lt-LT"/>
                                </w:rPr>
                                <w:t>) šio ir kitų įstatymų nustatyta tvarka įgyvendina valstybės, kaip LNSS biudžetinių įstaigų, išlaikomų iš valstybės biudžeto arba iš Privalomojo sveikatos draudimo fondo biudžeto ir kitų valstybės pinigų fondų, savininkės, taip pat valstybės, kaip LNSS viešųjų įstaigų savininkės ar dalininkės, teises ir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10 str. 1 d. 3 p."/>
                            <w:tag w:val="part_a49d6c8e31eb4c8c817dff664b1a9fd8"/>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10 str. 1 d. 4 p."/>
                            <w:tag w:val="part_e1cc1c50f702421eba605c3d6f08c44d"/>
                            <w:lock w:val="sdtLocked"/>
                            <w:richText/>
                          </w:sdtPr>
                          <w:sdtContent>
                            <w:p>
                              <w:pPr>
                                <w:ind w:firstLine="720"/>
                                <w:jc w:val="both"/>
                                <w:rPr>
                                  <w:sz w:val="22"/>
                                </w:rPr>
                              </w:pPr>
                              <w:sdt>
                                <w:sdtPr>
                                  <w:alias w:val="Numeris"/>
                                  <w:tag w:val="nr_e1cc1c50f702421eba605c3d6f08c44d"/>
                                  <w:lock w:val="sdtLocked"/>
                                  <w:richText/>
                                </w:sdtPr>
                                <w:sdtContent>
                                  <w:r>
                                    <w:rPr>
                                      <w:sz w:val="22"/>
                                      <w:szCs w:val="22"/>
                                    </w:rPr>
                                    <w:t>4</w:t>
                                  </w:r>
                                </w:sdtContent>
                              </w:sdt>
                              <w:r>
                                <w:rPr>
                                  <w:sz w:val="22"/>
                                  <w:szCs w:val="22"/>
                                </w:rPr>
                                <w:t>) nustato įstaigoms, kuriose įgyvendina valstybės, kaip įstaigos savininkės, teises ir pareigas, privalomas sveikatos priežiūros užduotis ir jų finansavimo bei įgyvendinimo tvarką;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433bd0dfab11eb9f09e7df20500045">
                                <w:r w:rsidRPr="00532B9F">
                                  <w:rPr>
                                    <w:rFonts w:ascii="Times New Roman" w:eastAsia="MS Mincho" w:hAnsi="Times New Roman"/>
                                    <w:sz w:val="20"/>
                                    <w:i/>
                                    <w:iCs/>
                                    <w:color w:val="0000FF" w:themeColor="hyperlink"/>
                                    <w:u w:val="single"/>
                                  </w:rPr>
                                  <w:t>XIV-455</w:t>
                                </w:r>
                              </w:fldSimple>
                              <w:r>
                                <w:rPr>
                                  <w:rFonts w:ascii="Times New Roman" w:eastAsia="MS Mincho" w:hAnsi="Times New Roman"/>
                                  <w:sz w:val="20"/>
                                  <w:i/>
                                  <w:iCs/>
                                </w:rPr>
                                <w:t>,
2021-06-29,
paskelbta TAR 2021-07-08, i. k. 2021-15473            </w:t>
                              </w:r>
                            </w:p>
                            <w:p/>
                          </w:sdtContent>
                        </w:sdt>
                        <w:sdt>
                          <w:sdtPr>
                            <w:alias w:val="10 str. 1 d. 5 p."/>
                            <w:tag w:val="part_04e551e976ae40a9baff2d0f11f73e43"/>
                            <w:lock w:val="sdtLocked"/>
                            <w:richText/>
                          </w:sdtPr>
                          <w:sdtContent>
                            <w:p>
                              <w:pPr>
                                <w:ind w:firstLine="720"/>
                                <w:jc w:val="both"/>
                                <w:rPr>
                                  <w:sz w:val="22"/>
                                </w:rPr>
                              </w:pPr>
                              <w:sdt>
                                <w:sdtPr>
                                  <w:alias w:val="Numeris"/>
                                  <w:tag w:val="nr_04e551e976ae40a9baff2d0f11f73e43"/>
                                  <w:lock w:val="sdtLocked"/>
                                  <w:richText/>
                                </w:sdtPr>
                                <w:sdtContent>
                                  <w:r>
                                    <w:rPr>
                                      <w:sz w:val="22"/>
                                    </w:rPr>
                                    <w:t>5</w:t>
                                  </w:r>
                                </w:sdtContent>
                              </w:sdt>
                              <w:r>
                                <w:rPr>
                                  <w:sz w:val="22"/>
                                </w:rPr>
                                <w:t>) teikia Vyriausybei pasiūlymus dėl garantijų suteikimo paskoloms, kurias LNSS įstaigos ima iš kredito įstaigų;</w:t>
                              </w:r>
                            </w:p>
                          </w:sdtContent>
                        </w:sdt>
                        <w:sdt>
                          <w:sdtPr>
                            <w:alias w:val="10 str. 1 d. 6 p."/>
                            <w:tag w:val="part_1d5043ae89a64766888f651ada32d92d"/>
                            <w:lock w:val="sdtLocked"/>
                            <w:richText/>
                          </w:sdtPr>
                          <w:sdtContent>
                            <w:p>
                              <w:pPr>
                                <w:ind w:firstLine="720"/>
                                <w:jc w:val="both"/>
                                <w:rPr>
                                  <w:sz w:val="22"/>
                                </w:rPr>
                              </w:pPr>
                              <w:sdt>
                                <w:sdtPr>
                                  <w:alias w:val="Numeris"/>
                                  <w:tag w:val="nr_1d5043ae89a64766888f651ada32d92d"/>
                                  <w:lock w:val="sdtLocked"/>
                                  <w:richText/>
                                </w:sdtPr>
                                <w:sdtContent>
                                  <w:r>
                                    <w:rPr>
                                      <w:sz w:val="22"/>
                                    </w:rPr>
                                    <w:t>6</w:t>
                                  </w:r>
                                </w:sdtContent>
                              </w:sdt>
                              <w:r>
                                <w:rPr>
                                  <w:sz w:val="22"/>
                                </w:rPr>
                                <w:t>) nustato sveikatos priežiūros tinkamumo ir priimtinumo reikalavimus;</w:t>
                              </w:r>
                            </w:p>
                          </w:sdtContent>
                        </w:sdt>
                        <w:sdt>
                          <w:sdtPr>
                            <w:alias w:val="10 str. 1 d. 7 p."/>
                            <w:tag w:val="part_68643b41a9cc4e8b80a862d6be21dfb3"/>
                            <w:lock w:val="sdtLocked"/>
                            <w:richText/>
                          </w:sdtPr>
                          <w:sdtContent>
                            <w:p>
                              <w:pPr>
                                <w:ind w:firstLine="720"/>
                                <w:jc w:val="both"/>
                                <w:rPr>
                                  <w:sz w:val="22"/>
                                </w:rPr>
                              </w:pPr>
                              <w:sdt>
                                <w:sdtPr>
                                  <w:alias w:val="Numeris"/>
                                  <w:tag w:val="nr_68643b41a9cc4e8b80a862d6be21dfb3"/>
                                  <w:lock w:val="sdtLocked"/>
                                  <w:richText/>
                                </w:sdtPr>
                                <w:sdtContent>
                                  <w:r>
                                    <w:rPr>
                                      <w:sz w:val="22"/>
                                    </w:rPr>
                                    <w:t>7</w:t>
                                  </w:r>
                                </w:sdtContent>
                              </w:sdt>
                              <w:r>
                                <w:rPr>
                                  <w:sz w:val="22"/>
                                </w:rPr>
                                <w:t>) kartu su Finansų ministerija rengia pasiūlymus Vyriausybei dėl valstybės biudžeto asignavimų LNSS įstaigoms;</w:t>
                              </w:r>
                            </w:p>
                          </w:sdtContent>
                        </w:sdt>
                        <w:sdt>
                          <w:sdtPr>
                            <w:alias w:val="10 str. 1 d. 8 p."/>
                            <w:tag w:val="part_8d8c5980c4e8447c93aad8034cacfe88"/>
                            <w:lock w:val="sdtLocked"/>
                            <w:richText/>
                          </w:sdtPr>
                          <w:sdtContent>
                            <w:p>
                              <w:pPr>
                                <w:ind w:firstLine="720"/>
                                <w:jc w:val="both"/>
                                <w:rPr>
                                  <w:sz w:val="22"/>
                                </w:rPr>
                              </w:pPr>
                              <w:sdt>
                                <w:sdtPr>
                                  <w:alias w:val="Numeris"/>
                                  <w:tag w:val="nr_8d8c5980c4e8447c93aad8034cacfe88"/>
                                  <w:lock w:val="sdtLocked"/>
                                  <w:richText/>
                                </w:sdtPr>
                                <w:sdtContent>
                                  <w:r>
                                    <w:rPr>
                                      <w:sz w:val="22"/>
                                    </w:rPr>
                                    <w:t>8</w:t>
                                  </w:r>
                                </w:sdtContent>
                              </w:sdt>
                              <w:r>
                                <w:rPr>
                                  <w:sz w:val="22"/>
                                </w:rPr>
                                <w:t>) prognozuoja sveikatos priežiūros specialistų poreikį ir formuoja valstybės užsakymą rengti šiuos specialistus;</w:t>
                              </w:r>
                            </w:p>
                          </w:sdtContent>
                        </w:sdt>
                        <w:sdt>
                          <w:sdtPr>
                            <w:alias w:val="10 str. 1 d. 9 p."/>
                            <w:tag w:val="part_c0f12aeda5bc4f79921f189bbdb9ad75"/>
                            <w:lock w:val="sdtLocked"/>
                            <w:richText/>
                          </w:sdtPr>
                          <w:sdtContent>
                            <w:p>
                              <w:pPr>
                                <w:ind w:firstLine="720"/>
                                <w:jc w:val="both"/>
                                <w:rPr>
                                  <w:sz w:val="22"/>
                                </w:rPr>
                              </w:pPr>
                              <w:sdt>
                                <w:sdtPr>
                                  <w:alias w:val="Numeris"/>
                                  <w:tag w:val="nr_c0f12aeda5bc4f79921f189bbdb9ad75"/>
                                  <w:lock w:val="sdtLocked"/>
                                  <w:richText/>
                                </w:sdtPr>
                                <w:sdtContent>
                                  <w:r>
                                    <w:rPr>
                                      <w:sz w:val="22"/>
                                    </w:rPr>
                                    <w:t>9</w:t>
                                  </w:r>
                                </w:sdtContent>
                              </w:sdt>
                              <w:r>
                                <w:rPr>
                                  <w:sz w:val="22"/>
                                </w:rPr>
                                <w:t>) kontroliuoja, kaip įstaigos laikosi sveikatos priežiūros būtinųjų sąlygų, įstatymų, kitų teisės aktų ir norminių dokumentų reikalavimų;</w:t>
                              </w:r>
                            </w:p>
                          </w:sdtContent>
                        </w:sdt>
                        <w:sdt>
                          <w:sdtPr>
                            <w:alias w:val="10 str. 1 d. 10 p."/>
                            <w:tag w:val="part_9af37497df4242df92c452e12d84ea52"/>
                            <w:lock w:val="sdtLocked"/>
                            <w:richText/>
                          </w:sdtPr>
                          <w:sdtContent>
                            <w:p>
                              <w:pPr>
                                <w:ind w:firstLine="720"/>
                                <w:jc w:val="both"/>
                                <w:rPr>
                                  <w:sz w:val="22"/>
                                </w:rPr>
                              </w:pPr>
                              <w:sdt>
                                <w:sdtPr>
                                  <w:alias w:val="Numeris"/>
                                  <w:tag w:val="nr_9af37497df4242df92c452e12d84ea52"/>
                                  <w:lock w:val="sdtLocked"/>
                                  <w:richText/>
                                </w:sdtPr>
                                <w:sdtContent>
                                  <w:r>
                                    <w:rPr>
                                      <w:sz w:val="22"/>
                                    </w:rPr>
                                    <w:t>10</w:t>
                                  </w:r>
                                </w:sdtContent>
                              </w:sdt>
                              <w:r>
                                <w:rPr>
                                  <w:sz w:val="22"/>
                                </w:rPr>
                                <w:t>) kartu su Vidaus reikalų ar Krašto apsaugos ministerija nustato paslaugų teikimo krašto apsaugos sistemos ar vidaus reikalų sistemos uždarosiose įstaigose tvarką ir kartu su šiomis ministerijomis kontroliuoja, kaip šiose įstaigose laikomasi teisės aktų ir norminių dokumentų reikalavimų;</w:t>
                              </w:r>
                            </w:p>
                          </w:sdtContent>
                        </w:sdt>
                        <w:sdt>
                          <w:sdtPr>
                            <w:alias w:val="10 str. 1 d. 11 p."/>
                            <w:tag w:val="part_3560cc47f6604e63a0700bc06c259b04"/>
                            <w:lock w:val="sdtLocked"/>
                            <w:richText/>
                          </w:sdtPr>
                          <w:sdtContent>
                            <w:p>
                              <w:pPr>
                                <w:ind w:firstLine="720"/>
                                <w:jc w:val="both"/>
                                <w:rPr>
                                  <w:sz w:val="22"/>
                                </w:rPr>
                              </w:pPr>
                              <w:sdt>
                                <w:sdtPr>
                                  <w:alias w:val="Numeris"/>
                                  <w:tag w:val="nr_3560cc47f6604e63a0700bc06c259b04"/>
                                  <w:lock w:val="sdtLocked"/>
                                  <w:richText/>
                                </w:sdtPr>
                                <w:sdtContent>
                                  <w:r>
                                    <w:rPr>
                                      <w:sz w:val="22"/>
                                      <w:szCs w:val="22"/>
                                    </w:rPr>
                                    <w:t>11</w:t>
                                  </w:r>
                                </w:sdtContent>
                              </w:sdt>
                              <w:r>
                                <w:rPr>
                                  <w:sz w:val="22"/>
                                  <w:szCs w:val="22"/>
                                </w:rPr>
                                <w:t>) suderinusi su Lietuvos statistikos departamentu, tvirtina įstaigų veiklos statistikos formas, įstaigų veiklos apskaitos ir atskaitomybės tvarką;</w:t>
                              </w:r>
                            </w:p>
                          </w:sdtContent>
                        </w:sdt>
                        <w:sdt>
                          <w:sdtPr>
                            <w:alias w:val="10 str. 1 d. 12 p."/>
                            <w:tag w:val="part_ea1288a52aa54b28b5dfa9abc15cda35"/>
                            <w:lock w:val="sdtLocked"/>
                            <w:richText/>
                          </w:sdtPr>
                          <w:sdtContent>
                            <w:p>
                              <w:pPr>
                                <w:ind w:firstLine="720"/>
                                <w:jc w:val="both"/>
                                <w:rPr>
                                  <w:sz w:val="22"/>
                                </w:rPr>
                              </w:pPr>
                              <w:sdt>
                                <w:sdtPr>
                                  <w:alias w:val="Numeris"/>
                                  <w:tag w:val="nr_ea1288a52aa54b28b5dfa9abc15cda35"/>
                                  <w:lock w:val="sdtLocked"/>
                                  <w:richText/>
                                </w:sdtPr>
                                <w:sdtContent>
                                  <w:r>
                                    <w:rPr>
                                      <w:sz w:val="22"/>
                                    </w:rPr>
                                    <w:t>12</w:t>
                                  </w:r>
                                </w:sdtContent>
                              </w:sdt>
                              <w:r>
                                <w:rPr>
                                  <w:sz w:val="22"/>
                                </w:rPr>
                                <w:t>) kartu su Valstybine ligonių kasa nustato minimalius LNSS įstaigų išdėstymo, jų struktūros reikalavimus bei paslaugų poreikį;</w:t>
                              </w:r>
                            </w:p>
                          </w:sdtContent>
                        </w:sdt>
                        <w:sdt>
                          <w:sdtPr>
                            <w:alias w:val="10 str. 1 d. 13 p."/>
                            <w:tag w:val="part_7353d5f7b63342ab9811e6004d7dc04f"/>
                            <w:lock w:val="sdtLocked"/>
                            <w:richText/>
                          </w:sdtPr>
                          <w:sdtContent>
                            <w:p>
                              <w:pPr>
                                <w:ind w:firstLine="720"/>
                                <w:jc w:val="both"/>
                                <w:rPr>
                                  <w:sz w:val="22"/>
                                </w:rPr>
                              </w:pPr>
                              <w:sdt>
                                <w:sdtPr>
                                  <w:alias w:val="Numeris"/>
                                  <w:tag w:val="nr_7353d5f7b63342ab9811e6004d7dc04f"/>
                                  <w:lock w:val="sdtLocked"/>
                                  <w:richText/>
                                </w:sdtPr>
                                <w:sdtContent>
                                  <w:r>
                                    <w:rPr>
                                      <w:sz w:val="22"/>
                                    </w:rPr>
                                    <w:t>13</w:t>
                                  </w:r>
                                </w:sdtContent>
                              </w:sdt>
                              <w:r>
                                <w:rPr>
                                  <w:sz w:val="22"/>
                                </w:rPr>
                                <w:t>) vykdo kitas šio ir kitų įstatymų nustatytas funkcijas.</w:t>
                              </w:r>
                            </w:p>
                          </w:sdtContent>
                        </w:sdt>
                      </w:sdtContent>
                    </w:sdt>
                    <w:p>
                      <w:pPr>
                        <w:jc w:val="both"/>
                        <w:rPr>
                          <w:i/>
                          <w:sz w:val="20"/>
                        </w:rPr>
                      </w:pPr>
                      <w:r>
                        <w:rPr>
                          <w:i/>
                          <w:sz w:val="20"/>
                        </w:rPr>
                        <w:t>Straipsnio pakeitimai:</w:t>
                      </w:r>
                    </w:p>
                    <w:p>
                      <w:pPr>
                        <w:rPr>
                          <w:i/>
                          <w:sz w:val="20"/>
                        </w:rPr>
                      </w:pPr>
                      <w:r>
                        <w:rPr>
                          <w:i/>
                          <w:sz w:val="20"/>
                        </w:rPr>
                        <w:t xml:space="preserve">Nr. </w:t>
                      </w:r>
                      <w:hyperlink r:id="rId21" w:history="1">
                        <w:r>
                          <w:rPr>
                            <w:i/>
                            <w:color w:val="0000FF"/>
                            <w:sz w:val="20"/>
                            <w:u w:val="single"/>
                          </w:rPr>
                          <w:t>XI-1122</w:t>
                        </w:r>
                      </w:hyperlink>
                      <w:r>
                        <w:rPr>
                          <w:i/>
                          <w:sz w:val="20"/>
                        </w:rPr>
                        <w:t>, 2010-11-12, Žin., 2010, Nr. 139-7106 (2010-11-27)</w:t>
                      </w:r>
                    </w:p>
                    <w:p>
                      <w:pPr>
                        <w:jc w:val="both"/>
                        <w:rPr>
                          <w:sz w:val="22"/>
                        </w:rPr>
                      </w:pPr>
                    </w:p>
                  </w:sdtContent>
                </w:sdt>
                <w:sdt>
                  <w:sdtPr>
                    <w:alias w:val="11 str."/>
                    <w:tag w:val="part_49be5de611b14ff59c2b8249ec460c82"/>
                    <w:lock w:val="sdtLocked"/>
                    <w:richText/>
                  </w:sdtPr>
                  <w:sdtContent>
                    <w:sdt>
                      <w:sdtPr>
                        <w:alias w:val="Pavadinimas"/>
                        <w:tag w:val="title_49be5de611b14ff59c2b8249ec460c82"/>
                        <w:lock w:val="sdtLocked"/>
                        <w:richText/>
                      </w:sdtPr>
                      <w:sdtContent>
                        <w:p>
                          <w:pPr>
                            <w:ind w:left="2250" w:hanging="1530"/>
                            <w:jc w:val="both"/>
                            <w:rPr>
                              <w:b/>
                              <w:sz w:val="22"/>
                            </w:rPr>
                          </w:pPr>
                          <w:sdt>
                            <w:sdtPr>
                              <w:alias w:val="Numeris"/>
                              <w:tag w:val="nr_49be5de611b14ff59c2b8249ec460c82"/>
                              <w:lock w:val="sdtLocked"/>
                              <w:richText/>
                            </w:sdtPr>
                            <w:sdtContent>
                              <w:r>
                                <w:rPr>
                                  <w:b/>
                                  <w:sz w:val="22"/>
                                </w:rPr>
                                <w:t>11</w:t>
                              </w:r>
                            </w:sdtContent>
                          </w:sdt>
                          <w:r>
                            <w:rPr>
                              <w:b/>
                              <w:sz w:val="22"/>
                            </w:rPr>
                            <w:t xml:space="preserve"> straipsnis. LNSS įstaigų išdėstymo, jų struktūros reikalavimų bei paslaugų poreikio </w:t>
                          </w:r>
                        </w:p>
                        <w:p>
                          <w:pPr>
                            <w:ind w:left="2250" w:hanging="265"/>
                            <w:jc w:val="both"/>
                            <w:rPr>
                              <w:b/>
                              <w:sz w:val="22"/>
                            </w:rPr>
                          </w:pPr>
                          <w:r>
                            <w:rPr>
                              <w:b/>
                              <w:sz w:val="22"/>
                            </w:rPr>
                            <w:t>nustatymas</w:t>
                          </w:r>
                        </w:p>
                      </w:sdtContent>
                    </w:sdt>
                    <w:sdt>
                      <w:sdtPr>
                        <w:alias w:val="11 str. 1 d."/>
                        <w:tag w:val="part_abe9ff7211854f5db2a306c0c130ba8e"/>
                        <w:lock w:val="sdtLocked"/>
                        <w:richText/>
                      </w:sdtPr>
                      <w:sdtContent>
                        <w:p>
                          <w:pPr>
                            <w:ind w:firstLine="720"/>
                            <w:jc w:val="both"/>
                            <w:rPr>
                              <w:sz w:val="22"/>
                            </w:rPr>
                          </w:pPr>
                          <w:sdt>
                            <w:sdtPr>
                              <w:alias w:val="Numeris"/>
                              <w:tag w:val="nr_abe9ff7211854f5db2a306c0c130ba8e"/>
                              <w:lock w:val="sdtLocked"/>
                              <w:richText/>
                            </w:sdtPr>
                            <w:sdtContent>
                              <w:r>
                                <w:rPr>
                                  <w:sz w:val="22"/>
                                </w:rPr>
                                <w:t>1</w:t>
                              </w:r>
                            </w:sdtContent>
                          </w:sdt>
                          <w:r>
                            <w:rPr>
                              <w:sz w:val="22"/>
                            </w:rPr>
                            <w:t>. LNSS įstaigų minimalius išdėstymo, jų struktūros reikalavimus bei paslaugų poreikį nustato Sveikatos apsaugos ministerija kartu su Valstybine ligonių kasa.</w:t>
                          </w:r>
                        </w:p>
                      </w:sdtContent>
                    </w:sdt>
                    <w:sdt>
                      <w:sdtPr>
                        <w:alias w:val="11 str. 2 d."/>
                        <w:tag w:val="part_eb50d5d0c2d64c1090d4080288ed30c2"/>
                        <w:lock w:val="sdtLocked"/>
                        <w:richText/>
                      </w:sdtPr>
                      <w:sdtContent>
                        <w:p>
                          <w:pPr>
                            <w:ind w:firstLine="720"/>
                            <w:jc w:val="both"/>
                            <w:rPr>
                              <w:b/>
                              <w:sz w:val="22"/>
                            </w:rPr>
                          </w:pPr>
                          <w:sdt>
                            <w:sdtPr>
                              <w:alias w:val="Numeris"/>
                              <w:tag w:val="nr_eb50d5d0c2d64c1090d4080288ed30c2"/>
                              <w:lock w:val="sdtLocked"/>
                              <w:richText/>
                            </w:sdtPr>
                            <w:sdtContent>
                              <w:r>
                                <w:rPr>
                                  <w:sz w:val="22"/>
                                  <w:szCs w:val="22"/>
                                </w:rPr>
                                <w:t>2</w:t>
                              </w:r>
                            </w:sdtContent>
                          </w:sdt>
                          <w:r>
                            <w:rPr>
                              <w:sz w:val="22"/>
                              <w:szCs w:val="22"/>
                            </w:rPr>
                            <w:t>. LNSS įstaigų savininko (dalininkų) teises ir pareigas įgyvendinančios institucijos ir įstaigos privalo užtikrinti, kad būtų įgyvendinti minimalūs LNSS įstaigų išdėstymo ir jų struktūros reikalavimai.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433bd0dfab11eb9f09e7df20500045">
                            <w:r w:rsidRPr="00532B9F">
                              <w:rPr>
                                <w:rFonts w:ascii="Times New Roman" w:eastAsia="MS Mincho" w:hAnsi="Times New Roman"/>
                                <w:sz w:val="20"/>
                                <w:i/>
                                <w:iCs/>
                                <w:color w:val="0000FF" w:themeColor="hyperlink"/>
                                <w:u w:val="single"/>
                              </w:rPr>
                              <w:t>XIV-455</w:t>
                            </w:r>
                          </w:fldSimple>
                          <w:r>
                            <w:rPr>
                              <w:rFonts w:ascii="Times New Roman" w:eastAsia="MS Mincho" w:hAnsi="Times New Roman"/>
                              <w:sz w:val="20"/>
                              <w:i/>
                              <w:iCs/>
                            </w:rPr>
                            <w:t>,
2021-06-29,
paskelbta TAR 2021-07-08, i. k. 2021-15473            </w:t>
                          </w:r>
                        </w:p>
                        <w:p/>
                      </w:sdtContent>
                    </w:sdt>
                  </w:sdtContent>
                </w:sdt>
                <w:sdt>
                  <w:sdtPr>
                    <w:alias w:val="12 str."/>
                    <w:tag w:val="part_2731253fc5514dfcbbd78ee8ba0dbec1"/>
                    <w:lock w:val="sdtLocked"/>
                    <w:richText/>
                  </w:sdtPr>
                  <w:sdtContent>
                    <w:p>
                      <w:pPr>
                        <w:ind w:firstLine="720"/>
                        <w:jc w:val="both"/>
                        <w:rPr>
                          <w:b/>
                          <w:sz w:val="22"/>
                        </w:rPr>
                      </w:pPr>
                      <w:sdt>
                        <w:sdtPr>
                          <w:alias w:val="Numeris"/>
                          <w:tag w:val="nr_2731253fc5514dfcbbd78ee8ba0dbec1"/>
                          <w:lock w:val="sdtLocked"/>
                          <w:richText/>
                        </w:sdtPr>
                        <w:sdtContent>
                          <w:r>
                            <w:rPr>
                              <w:b/>
                              <w:sz w:val="22"/>
                            </w:rPr>
                            <w:t>12</w:t>
                          </w:r>
                        </w:sdtContent>
                      </w:sdt>
                      <w:r>
                        <w:rPr>
                          <w:b/>
                          <w:sz w:val="22"/>
                        </w:rPr>
                        <w:t xml:space="preserve"> straipsnis. </w:t>
                      </w:r>
                      <w:sdt>
                        <w:sdtPr>
                          <w:alias w:val="Pavadinimas"/>
                          <w:tag w:val="title_2731253fc5514dfcbbd78ee8ba0dbec1"/>
                          <w:lock w:val="sdtLocked"/>
                          <w:richText/>
                        </w:sdtPr>
                        <w:sdtContent>
                          <w:r>
                            <w:rPr>
                              <w:b/>
                              <w:sz w:val="22"/>
                            </w:rPr>
                            <w:t>Investicijos sveikatos priežiūrai</w:t>
                          </w:r>
                        </w:sdtContent>
                      </w:sdt>
                    </w:p>
                    <w:sdt>
                      <w:sdtPr>
                        <w:alias w:val="12 str. 1 d."/>
                        <w:tag w:val="part_15085606dfe646fb838d209024772ce4"/>
                        <w:lock w:val="sdtLocked"/>
                        <w:richText/>
                      </w:sdtPr>
                      <w:sdtContent>
                        <w:p>
                          <w:pPr>
                            <w:ind w:firstLine="720"/>
                            <w:jc w:val="both"/>
                            <w:rPr>
                              <w:sz w:val="22"/>
                            </w:rPr>
                          </w:pPr>
                          <w:sdt>
                            <w:sdtPr>
                              <w:alias w:val="Numeris"/>
                              <w:tag w:val="nr_15085606dfe646fb838d209024772ce4"/>
                              <w:lock w:val="sdtLocked"/>
                              <w:richText/>
                            </w:sdtPr>
                            <w:sdtContent>
                              <w:r>
                                <w:rPr>
                                  <w:color w:val="000000"/>
                                  <w:sz w:val="22"/>
                                  <w:szCs w:val="22"/>
                                  <w:lang w:eastAsia="lt-LT"/>
                                </w:rPr>
                                <w:t>1</w:t>
                              </w:r>
                            </w:sdtContent>
                          </w:sdt>
                          <w:r>
                            <w:rPr>
                              <w:color w:val="000000"/>
                              <w:sz w:val="22"/>
                              <w:szCs w:val="22"/>
                              <w:lang w:eastAsia="lt-LT"/>
                            </w:rPr>
                            <w:t>. Investicijomis sveikatos priežiūrai laikoma lėšų naudojimas paslaugų asortimentui plėsti, naujoms sveikatos priežiūros technologijoms įgyvendinti, sveikatos priežiūros prieinamumui ir kokybei gerinti.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12 str. 2 d."/>
                        <w:tag w:val="part_277e67dc9a2e4aaabeda1a92915b741d"/>
                        <w:lock w:val="sdtLocked"/>
                        <w:richText/>
                      </w:sdtPr>
                      <w:sdtContent>
                        <w:p>
                          <w:pPr>
                            <w:ind w:firstLine="720"/>
                            <w:jc w:val="both"/>
                            <w:rPr>
                              <w:sz w:val="22"/>
                            </w:rPr>
                          </w:pPr>
                          <w:sdt>
                            <w:sdtPr>
                              <w:alias w:val="Numeris"/>
                              <w:tag w:val="nr_277e67dc9a2e4aaabeda1a92915b741d"/>
                              <w:lock w:val="sdtLocked"/>
                              <w:richText/>
                            </w:sdtPr>
                            <w:sdtContent>
                              <w:r>
                                <w:rPr>
                                  <w:sz w:val="22"/>
                                </w:rPr>
                                <w:t>2</w:t>
                              </w:r>
                            </w:sdtContent>
                          </w:sdt>
                          <w:r>
                            <w:rPr>
                              <w:sz w:val="22"/>
                            </w:rPr>
                            <w:t>. Investicijų sveikatos priežiūrai ekonominio skatinimo tvarką nustato įstatymai ir kiti teisės aktai.</w:t>
                          </w:r>
                        </w:p>
                        <w:p>
                          <w:pPr>
                            <w:ind w:firstLine="720"/>
                            <w:jc w:val="both"/>
                            <w:rPr>
                              <w:b/>
                              <w:sz w:val="22"/>
                            </w:rPr>
                          </w:pPr>
                        </w:p>
                      </w:sdtContent>
                    </w:sdt>
                  </w:sdtContent>
                </w:sdt>
                <w:sdt>
                  <w:sdtPr>
                    <w:alias w:val="13 str."/>
                    <w:tag w:val="part_5b85ab110b00481e824dcd1fbce279ee"/>
                    <w:lock w:val="sdtLocked"/>
                    <w:richText/>
                  </w:sdtPr>
                  <w:sdtContent>
                    <w:p>
                      <w:pPr>
                        <w:ind w:firstLine="720"/>
                        <w:jc w:val="both"/>
                        <w:rPr>
                          <w:b/>
                          <w:sz w:val="22"/>
                        </w:rPr>
                      </w:pPr>
                      <w:sdt>
                        <w:sdtPr>
                          <w:alias w:val="Numeris"/>
                          <w:tag w:val="nr_5b85ab110b00481e824dcd1fbce279ee"/>
                          <w:lock w:val="sdtLocked"/>
                          <w:richText/>
                        </w:sdtPr>
                        <w:sdtContent>
                          <w:r>
                            <w:rPr>
                              <w:b/>
                              <w:sz w:val="22"/>
                            </w:rPr>
                            <w:t>13</w:t>
                          </w:r>
                        </w:sdtContent>
                      </w:sdt>
                      <w:r>
                        <w:rPr>
                          <w:b/>
                          <w:sz w:val="22"/>
                        </w:rPr>
                        <w:t xml:space="preserve"> straipsnis. </w:t>
                      </w:r>
                      <w:sdt>
                        <w:sdtPr>
                          <w:alias w:val="Pavadinimas"/>
                          <w:tag w:val="title_5b85ab110b00481e824dcd1fbce279ee"/>
                          <w:lock w:val="sdtLocked"/>
                          <w:richText/>
                        </w:sdtPr>
                        <w:sdtContent>
                          <w:r>
                            <w:rPr>
                              <w:b/>
                              <w:sz w:val="22"/>
                            </w:rPr>
                            <w:t>Paslaugų kainų valstybinis reguliavimas</w:t>
                          </w:r>
                        </w:sdtContent>
                      </w:sdt>
                    </w:p>
                    <w:sdt>
                      <w:sdtPr>
                        <w:alias w:val="13 str. 1 d."/>
                        <w:tag w:val="part_50f48be339d74088ab270a89c405564c"/>
                        <w:lock w:val="sdtLocked"/>
                        <w:richText/>
                      </w:sdtPr>
                      <w:sdtContent>
                        <w:p>
                          <w:pPr>
                            <w:ind w:firstLine="720"/>
                            <w:jc w:val="both"/>
                            <w:rPr>
                              <w:sz w:val="22"/>
                            </w:rPr>
                          </w:pPr>
                          <w:sdt>
                            <w:sdtPr>
                              <w:alias w:val="Numeris"/>
                              <w:tag w:val="nr_50f48be339d74088ab270a89c405564c"/>
                              <w:lock w:val="sdtLocked"/>
                              <w:richText/>
                            </w:sdtPr>
                            <w:sdtContent>
                              <w:r>
                                <w:rPr>
                                  <w:sz w:val="22"/>
                                </w:rPr>
                                <w:t>1</w:t>
                              </w:r>
                            </w:sdtContent>
                          </w:sdt>
                          <w:r>
                            <w:rPr>
                              <w:sz w:val="22"/>
                            </w:rPr>
                            <w:t>.</w:t>
                          </w:r>
                          <w:r>
                            <w:rPr>
                              <w:b/>
                              <w:sz w:val="22"/>
                            </w:rPr>
                            <w:t xml:space="preserve"> </w:t>
                          </w:r>
                          <w:r>
                            <w:rPr>
                              <w:sz w:val="22"/>
                            </w:rPr>
                            <w:t>LNSS įstaigų teikiamų paslaugų kainas nustato Sveikatos apsaugos ministerija.</w:t>
                          </w:r>
                        </w:p>
                      </w:sdtContent>
                    </w:sdt>
                    <w:sdt>
                      <w:sdtPr>
                        <w:alias w:val="13 str. 2 d."/>
                        <w:tag w:val="part_bab84ffb66bd4d1da1b67cb178667b48"/>
                        <w:lock w:val="sdtLocked"/>
                        <w:richText/>
                      </w:sdtPr>
                      <w:sdtContent>
                        <w:p>
                          <w:pPr>
                            <w:ind w:firstLine="720"/>
                            <w:jc w:val="both"/>
                            <w:rPr>
                              <w:sz w:val="22"/>
                            </w:rPr>
                          </w:pPr>
                          <w:sdt>
                            <w:sdtPr>
                              <w:alias w:val="Numeris"/>
                              <w:tag w:val="nr_bab84ffb66bd4d1da1b67cb178667b48"/>
                              <w:lock w:val="sdtLocked"/>
                              <w:richText/>
                            </w:sdtPr>
                            <w:sdtContent>
                              <w:r>
                                <w:rPr>
                                  <w:sz w:val="22"/>
                                </w:rPr>
                                <w:t>2</w:t>
                              </w:r>
                            </w:sdtContent>
                          </w:sdt>
                          <w:r>
                            <w:rPr>
                              <w:sz w:val="22"/>
                            </w:rPr>
                            <w:t>. LNSS nepriklausančių įstaigų teikiamų paslaugų kainas nustato jų valdymo organai ar savininkai šių įstaigų įstatuose nustatyta tvarka.</w:t>
                          </w:r>
                        </w:p>
                      </w:sdtContent>
                    </w:sdt>
                    <w:sdt>
                      <w:sdtPr>
                        <w:alias w:val="13 str. 3 d."/>
                        <w:tag w:val="part_3b59458ac5de4bcbb45178dc31044615"/>
                        <w:lock w:val="sdtLocked"/>
                        <w:richText/>
                      </w:sdtPr>
                      <w:sdtContent>
                        <w:p>
                          <w:pPr>
                            <w:ind w:firstLine="720"/>
                            <w:jc w:val="both"/>
                            <w:rPr>
                              <w:sz w:val="22"/>
                              <w:szCs w:val="22"/>
                            </w:rPr>
                          </w:pPr>
                          <w:sdt>
                            <w:sdtPr>
                              <w:alias w:val="Numeris"/>
                              <w:tag w:val="nr_3b59458ac5de4bcbb45178dc31044615"/>
                              <w:lock w:val="sdtLocked"/>
                              <w:richText/>
                            </w:sdtPr>
                            <w:sdtContent>
                              <w:r>
                                <w:rPr>
                                  <w:sz w:val="22"/>
                                  <w:szCs w:val="22"/>
                                </w:rPr>
                                <w:t>3</w:t>
                              </w:r>
                            </w:sdtContent>
                          </w:sdt>
                          <w:r>
                            <w:rPr>
                              <w:sz w:val="22"/>
                              <w:szCs w:val="22"/>
                            </w:rPr>
                            <w:t>. LNSS įstaigos privalo teikti fiziniams ir juridiniams asmenims rašytinę informaciją, įskaitant ir konfidencialią, apie pacientą ir jam suteiktas paslaugas Pacientų teisių ir žalos sveikatai atlyginimo įstatymo ir kitų teisės aktų nustatyta tvarka ir pagrindais.</w:t>
                          </w:r>
                        </w:p>
                      </w:sdtContent>
                    </w:sdt>
                    <w:sdt>
                      <w:sdtPr>
                        <w:alias w:val="13 str. 4 d."/>
                        <w:tag w:val="part_68237222de424b888f0ac030cef527c9"/>
                        <w:lock w:val="sdtLocked"/>
                        <w:richText/>
                      </w:sdtPr>
                      <w:sdtContent>
                        <w:p>
                          <w:pPr>
                            <w:ind w:firstLine="720"/>
                            <w:jc w:val="both"/>
                            <w:rPr>
                              <w:sz w:val="22"/>
                              <w:szCs w:val="22"/>
                            </w:rPr>
                          </w:pPr>
                          <w:sdt>
                            <w:sdtPr>
                              <w:alias w:val="Numeris"/>
                              <w:tag w:val="nr_68237222de424b888f0ac030cef527c9"/>
                              <w:lock w:val="sdtLocked"/>
                              <w:richText/>
                            </w:sdtPr>
                            <w:sdtContent>
                              <w:r>
                                <w:rPr>
                                  <w:sz w:val="22"/>
                                  <w:szCs w:val="22"/>
                                </w:rPr>
                                <w:t>4</w:t>
                              </w:r>
                            </w:sdtContent>
                          </w:sdt>
                          <w:r>
                            <w:rPr>
                              <w:sz w:val="22"/>
                              <w:szCs w:val="22"/>
                            </w:rPr>
                            <w:t>. Šio straipsnio 3 dalyje nurodytos informacijos teikimo ir šios paslaugos apmokėjimo tvarką nustato sveikatos apsaugos ministras.</w:t>
                          </w:r>
                        </w:p>
                      </w:sdtContent>
                    </w:sdt>
                    <w:p>
                      <w:pPr>
                        <w:widowControl w:val="0"/>
                        <w:rPr>
                          <w:i/>
                          <w:sz w:val="20"/>
                        </w:rPr>
                      </w:pPr>
                      <w:r>
                        <w:rPr>
                          <w:i/>
                          <w:sz w:val="20"/>
                        </w:rPr>
                        <w:t>Straipsnio pakeitimai:</w:t>
                      </w:r>
                    </w:p>
                    <w:p>
                      <w:pPr>
                        <w:jc w:val="both"/>
                        <w:rPr>
                          <w:i/>
                          <w:sz w:val="20"/>
                        </w:rPr>
                      </w:pPr>
                      <w:r>
                        <w:rPr>
                          <w:i/>
                          <w:sz w:val="20"/>
                        </w:rPr>
                        <w:t xml:space="preserve">Nr. </w:t>
                      </w:r>
                      <w:hyperlink r:id="rId22" w:history="1">
                        <w:r>
                          <w:rPr>
                            <w:i/>
                            <w:color w:val="0000FF"/>
                            <w:sz w:val="20"/>
                            <w:u w:val="single"/>
                          </w:rPr>
                          <w:t>XI-767</w:t>
                        </w:r>
                      </w:hyperlink>
                      <w:r>
                        <w:rPr>
                          <w:i/>
                          <w:sz w:val="20"/>
                        </w:rPr>
                        <w:t>, 2010-04-20, Žin., 2010, Nr. 51-2477 (2010-05-04)</w:t>
                      </w:r>
                    </w:p>
                    <w:p>
                      <w:pPr>
                        <w:jc w:val="both"/>
                        <w:rPr>
                          <w:b/>
                          <w:sz w:val="22"/>
                        </w:rPr>
                      </w:pPr>
                    </w:p>
                  </w:sdtContent>
                </w:sdt>
                <w:sdt>
                  <w:sdtPr>
                    <w:alias w:val="14 str."/>
                    <w:tag w:val="part_f1245b09b7d5410296e9430cf5db8cab"/>
                    <w:lock w:val="sdtLocked"/>
                    <w:richText/>
                  </w:sdtPr>
                  <w:sdtContent>
                    <w:p>
                      <w:pPr>
                        <w:ind w:firstLine="720"/>
                        <w:jc w:val="both"/>
                        <w:rPr>
                          <w:sz w:val="22"/>
                        </w:rPr>
                      </w:pPr>
                      <w:sdt>
                        <w:sdtPr>
                          <w:alias w:val="Numeris"/>
                          <w:tag w:val="nr_f1245b09b7d5410296e9430cf5db8cab"/>
                          <w:lock w:val="sdtLocked"/>
                          <w:richText/>
                        </w:sdtPr>
                        <w:sdtContent>
                          <w:r>
                            <w:rPr>
                              <w:b/>
                              <w:sz w:val="22"/>
                            </w:rPr>
                            <w:t>14</w:t>
                          </w:r>
                        </w:sdtContent>
                      </w:sdt>
                      <w:r>
                        <w:rPr>
                          <w:b/>
                          <w:sz w:val="22"/>
                        </w:rPr>
                        <w:t xml:space="preserve"> straipsnis. </w:t>
                      </w:r>
                      <w:sdt>
                        <w:sdtPr>
                          <w:alias w:val="Pavadinimas"/>
                          <w:tag w:val="title_f1245b09b7d5410296e9430cf5db8cab"/>
                          <w:lock w:val="sdtLocked"/>
                          <w:richText/>
                        </w:sdtPr>
                        <w:sdtContent>
                          <w:r>
                            <w:rPr>
                              <w:b/>
                              <w:sz w:val="22"/>
                            </w:rPr>
                            <w:t>LNSS asmens sveikatos priežiūros viešųjų įstaigų privatizavimas</w:t>
                          </w:r>
                          <w:r>
                            <w:rPr>
                              <w:sz w:val="22"/>
                            </w:rPr>
                            <w:t xml:space="preserve"> </w:t>
                          </w:r>
                        </w:sdtContent>
                      </w:sdt>
                    </w:p>
                    <w:sdt>
                      <w:sdtPr>
                        <w:alias w:val="14 str. 1 d."/>
                        <w:tag w:val="part_07dde96a831242d6a343fe2ef2f7c6e2"/>
                        <w:lock w:val="sdtLocked"/>
                        <w:richText/>
                      </w:sdtPr>
                      <w:sdtContent>
                        <w:p>
                          <w:pPr>
                            <w:ind w:firstLine="720"/>
                            <w:jc w:val="both"/>
                            <w:rPr>
                              <w:sz w:val="22"/>
                            </w:rPr>
                          </w:pPr>
                          <w:r>
                            <w:rPr>
                              <w:sz w:val="22"/>
                            </w:rPr>
                            <w:t>LNSS asmens sveikatos priežiūros viešosios įstaigos ar jų savarankiški funkciniai padaliniai gali būti privatizuojami įstatymų ir kitų teisės aktų nustatyta tvarka, jei:</w:t>
                          </w:r>
                        </w:p>
                        <w:sdt>
                          <w:sdtPr>
                            <w:alias w:val="14 str. 1 d. 1 p."/>
                            <w:tag w:val="part_035cd9bd46f442939041cb8b0a2cad33"/>
                            <w:lock w:val="sdtLocked"/>
                            <w:richText/>
                          </w:sdtPr>
                          <w:sdtContent>
                            <w:p>
                              <w:pPr>
                                <w:ind w:firstLine="720"/>
                                <w:jc w:val="both"/>
                                <w:rPr>
                                  <w:sz w:val="22"/>
                                </w:rPr>
                              </w:pPr>
                              <w:sdt>
                                <w:sdtPr>
                                  <w:alias w:val="Numeris"/>
                                  <w:tag w:val="nr_035cd9bd46f442939041cb8b0a2cad33"/>
                                  <w:lock w:val="sdtLocked"/>
                                  <w:richText/>
                                </w:sdtPr>
                                <w:sdtContent>
                                  <w:r>
                                    <w:rPr>
                                      <w:sz w:val="22"/>
                                    </w:rPr>
                                    <w:t>1</w:t>
                                  </w:r>
                                </w:sdtContent>
                              </w:sdt>
                              <w:r>
                                <w:rPr>
                                  <w:sz w:val="22"/>
                                </w:rPr>
                                <w:t>) atsisakoma jiems išduoti licenciją;</w:t>
                              </w:r>
                            </w:p>
                          </w:sdtContent>
                        </w:sdt>
                        <w:sdt>
                          <w:sdtPr>
                            <w:alias w:val="14 str. 1 d. 2 p."/>
                            <w:tag w:val="part_38c0b661d4964cb69b6a5fb7f666eba3"/>
                            <w:lock w:val="sdtLocked"/>
                            <w:richText/>
                          </w:sdtPr>
                          <w:sdtContent>
                            <w:p>
                              <w:pPr>
                                <w:ind w:firstLine="720"/>
                                <w:jc w:val="both"/>
                                <w:rPr>
                                  <w:sz w:val="22"/>
                                </w:rPr>
                              </w:pPr>
                              <w:sdt>
                                <w:sdtPr>
                                  <w:alias w:val="Numeris"/>
                                  <w:tag w:val="nr_38c0b661d4964cb69b6a5fb7f666eba3"/>
                                  <w:lock w:val="sdtLocked"/>
                                  <w:richText/>
                                </w:sdtPr>
                                <w:sdtContent>
                                  <w:r>
                                    <w:rPr>
                                      <w:sz w:val="22"/>
                                    </w:rPr>
                                    <w:t>2</w:t>
                                  </w:r>
                                </w:sdtContent>
                              </w:sdt>
                              <w:r>
                                <w:rPr>
                                  <w:sz w:val="22"/>
                                </w:rPr>
                                <w:t>) jiems išduota licencija panaikinama;</w:t>
                              </w:r>
                            </w:p>
                          </w:sdtContent>
                        </w:sdt>
                        <w:sdt>
                          <w:sdtPr>
                            <w:alias w:val="14 str. 1 d. 3 p."/>
                            <w:tag w:val="part_b13e5936927d4021ba3c0110c101fa78"/>
                            <w:lock w:val="sdtLocked"/>
                            <w:richText/>
                          </w:sdtPr>
                          <w:sdtContent>
                            <w:p>
                              <w:pPr>
                                <w:ind w:firstLine="720"/>
                                <w:jc w:val="both"/>
                                <w:rPr>
                                  <w:sz w:val="22"/>
                                </w:rPr>
                              </w:pPr>
                              <w:sdt>
                                <w:sdtPr>
                                  <w:alias w:val="Numeris"/>
                                  <w:tag w:val="nr_b13e5936927d4021ba3c0110c101fa78"/>
                                  <w:lock w:val="sdtLocked"/>
                                  <w:richText/>
                                </w:sdtPr>
                                <w:sdtContent>
                                  <w:r>
                                    <w:rPr>
                                      <w:sz w:val="22"/>
                                      <w:szCs w:val="22"/>
                                    </w:rPr>
                                    <w:t>3</w:t>
                                  </w:r>
                                </w:sdtContent>
                              </w:sdt>
                              <w:r>
                                <w:rPr>
                                  <w:sz w:val="22"/>
                                  <w:szCs w:val="22"/>
                                </w:rPr>
                                <w:t>) yra Valstybinės akreditavimo sveikatos priežiūros veiklai tarnybos išvada dėl tolesnio įstaigos veiklos netikslingumo;</w:t>
                              </w:r>
                            </w:p>
                          </w:sdtContent>
                        </w:sdt>
                        <w:sdt>
                          <w:sdtPr>
                            <w:alias w:val="14 str. 1 d. 4 p."/>
                            <w:tag w:val="part_9d9c27a438ac462cbbec97aaebbdb87d"/>
                            <w:lock w:val="sdtLocked"/>
                            <w:richText/>
                          </w:sdtPr>
                          <w:sdtContent>
                            <w:p>
                              <w:pPr>
                                <w:ind w:firstLine="720"/>
                                <w:jc w:val="both"/>
                                <w:rPr>
                                  <w:sz w:val="22"/>
                                </w:rPr>
                              </w:pPr>
                              <w:sdt>
                                <w:sdtPr>
                                  <w:alias w:val="Numeris"/>
                                  <w:tag w:val="nr_9d9c27a438ac462cbbec97aaebbdb87d"/>
                                  <w:lock w:val="sdtLocked"/>
                                  <w:richText/>
                                </w:sdtPr>
                                <w:sdtContent>
                                  <w:r>
                                    <w:rPr>
                                      <w:sz w:val="22"/>
                                    </w:rPr>
                                    <w:t>4</w:t>
                                  </w:r>
                                </w:sdtContent>
                              </w:sdt>
                              <w:r>
                                <w:rPr>
                                  <w:sz w:val="22"/>
                                </w:rPr>
                                <w:t>) yra kiti įstatymų numatyti atvejai.</w:t>
                              </w:r>
                            </w:p>
                          </w:sdtContent>
                        </w:sdt>
                      </w:sdtContent>
                    </w:sdt>
                    <w:p>
                      <w:pPr>
                        <w:widowControl w:val="0"/>
                        <w:rPr>
                          <w:i/>
                          <w:sz w:val="20"/>
                        </w:rPr>
                      </w:pPr>
                      <w:r>
                        <w:rPr>
                          <w:i/>
                          <w:sz w:val="20"/>
                        </w:rPr>
                        <w:t>Straipsnio pakeitimai:</w:t>
                      </w:r>
                    </w:p>
                    <w:p>
                      <w:pPr>
                        <w:widowControl w:val="0"/>
                        <w:jc w:val="both"/>
                        <w:rPr>
                          <w:i/>
                          <w:sz w:val="20"/>
                        </w:rPr>
                      </w:pPr>
                      <w:r>
                        <w:rPr>
                          <w:i/>
                          <w:sz w:val="20"/>
                        </w:rPr>
                        <w:t xml:space="preserve">Nr. </w:t>
                      </w:r>
                      <w:hyperlink r:id="rId23" w:history="1">
                        <w:r>
                          <w:rPr>
                            <w:i/>
                            <w:color w:val="0000FF"/>
                            <w:sz w:val="20"/>
                            <w:u w:val="single"/>
                          </w:rPr>
                          <w:t>XI-2370</w:t>
                        </w:r>
                      </w:hyperlink>
                      <w:r>
                        <w:rPr>
                          <w:i/>
                          <w:sz w:val="20"/>
                        </w:rPr>
                        <w:t>, 2012-11-06, Žin., 2012, Nr. 135-6861 (2012-11-22)</w:t>
                      </w:r>
                    </w:p>
                    <w:p>
                      <w:pPr>
                        <w:ind w:firstLine="720"/>
                        <w:jc w:val="both"/>
                        <w:rPr>
                          <w:b/>
                          <w:sz w:val="22"/>
                        </w:rPr>
                      </w:pPr>
                    </w:p>
                  </w:sdtContent>
                </w:sdt>
                <w:sdt>
                  <w:sdtPr>
                    <w:alias w:val="15 str."/>
                    <w:tag w:val="part_0e070d678eb348c5ae5861e573ce0202"/>
                    <w:lock w:val="sdtLocked"/>
                    <w:richText/>
                  </w:sdtPr>
                  <w:sdtContent>
                    <w:p>
                      <w:pPr>
                        <w:ind w:left="2268" w:hanging="1548"/>
                        <w:jc w:val="both"/>
                        <w:rPr>
                          <w:b/>
                          <w:bCs/>
                          <w:sz w:val="22"/>
                          <w:szCs w:val="24"/>
                          <w:lang w:eastAsia="lt-LT"/>
                        </w:rPr>
                      </w:pPr>
                      <w:sdt>
                        <w:sdtPr>
                          <w:alias w:val="Numeris"/>
                          <w:tag w:val="nr_0e070d678eb348c5ae5861e573ce0202"/>
                          <w:lock w:val="sdtLocked"/>
                          <w:richText/>
                        </w:sdtPr>
                        <w:sdtContent>
                          <w:r>
                            <w:rPr>
                              <w:b/>
                              <w:bCs/>
                              <w:sz w:val="22"/>
                              <w:szCs w:val="24"/>
                              <w:lang w:eastAsia="lt-LT"/>
                            </w:rPr>
                            <w:t>15</w:t>
                          </w:r>
                        </w:sdtContent>
                      </w:sdt>
                      <w:r>
                        <w:rPr>
                          <w:b/>
                          <w:bCs/>
                          <w:sz w:val="22"/>
                          <w:szCs w:val="24"/>
                          <w:lang w:eastAsia="lt-LT"/>
                        </w:rPr>
                        <w:t xml:space="preserve"> straipsnis. </w:t>
                      </w:r>
                      <w:sdt>
                        <w:sdtPr>
                          <w:alias w:val="Pavadinimas"/>
                          <w:tag w:val="title_0e070d678eb348c5ae5861e573ce0202"/>
                          <w:lock w:val="sdtLocked"/>
                          <w:richText/>
                        </w:sdtPr>
                        <w:sdtContent>
                          <w:r>
                            <w:rPr>
                              <w:b/>
                              <w:bCs/>
                              <w:sz w:val="22"/>
                              <w:szCs w:val="24"/>
                              <w:lang w:eastAsia="lt-LT"/>
                            </w:rPr>
                            <w:t xml:space="preserve">LNSS valstybės ir savivaldybių biudžetinių ir viešųjų įstaigų, jų padalinių, filialų vadovų ir sveikatos priežiūros specialistų priėmimo į darbą ir atleidimo iš darbo tvarka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sdt>
                      <w:sdtPr>
                        <w:alias w:val="15 str. 1 d."/>
                        <w:tag w:val="part_f52023e4a05549f680c240554a73977e"/>
                        <w:lock w:val="sdtLocked"/>
                        <w:richText/>
                      </w:sdtPr>
                      <w:sdtContent>
                        <w:p>
                          <w:pPr>
                            <w:ind w:firstLine="720"/>
                            <w:jc w:val="both"/>
                            <w:rPr>
                              <w:sz w:val="22"/>
                              <w:szCs w:val="22"/>
                            </w:rPr>
                          </w:pPr>
                          <w:sdt>
                            <w:sdtPr>
                              <w:alias w:val="Numeris"/>
                              <w:tag w:val="nr_f52023e4a05549f680c240554a73977e"/>
                              <w:lock w:val="sdtLocked"/>
                              <w:richText/>
                            </w:sdtPr>
                            <w:sdtContent>
                              <w:r>
                                <w:rPr>
                                  <w:sz w:val="22"/>
                                  <w:szCs w:val="22"/>
                                </w:rPr>
                                <w:t>1</w:t>
                              </w:r>
                            </w:sdtContent>
                          </w:sdt>
                          <w:r>
                            <w:rPr>
                              <w:sz w:val="22"/>
                              <w:szCs w:val="22"/>
                            </w:rPr>
                            <w:t>. LNSS valstybės ir savivaldybių biudžetinių ir viešųjų įstaigų vadovai į darbą priimami viešo konkurso būdu. LNSS valstybės ir savivaldybių biudžetinių ir viešųjų įstaigų, išskyrus įstaigas, kuriose dirba dešimt ar mažiau sveikatos priežiūros specialistų, turinčių medicinos praktikos licenciją, vadovai į darbą priimami viešo konkurso būdu penkeriems metams. Viešą konkursą organizuoja ir jo nuostatus tvirtina atitinkamos įstaigos steigėjas arba visuotinis dalininkų susirinkimas.</w:t>
                          </w:r>
                        </w:p>
                      </w:sdtContent>
                    </w:sdt>
                    <w:sdt>
                      <w:sdtPr>
                        <w:alias w:val="15 str. 2 d."/>
                        <w:tag w:val="part_c1c15740f71f4b31b65fc63b807ab76b"/>
                        <w:lock w:val="sdtLocked"/>
                        <w:richText/>
                      </w:sdtPr>
                      <w:sdtContent>
                        <w:p>
                          <w:pPr>
                            <w:ind w:firstLine="720"/>
                            <w:jc w:val="both"/>
                            <w:rPr>
                              <w:sz w:val="22"/>
                              <w:szCs w:val="24"/>
                              <w:lang w:eastAsia="lt-LT"/>
                            </w:rPr>
                          </w:pPr>
                          <w:sdt>
                            <w:sdtPr>
                              <w:alias w:val="Numeris"/>
                              <w:tag w:val="nr_c1c15740f71f4b31b65fc63b807ab76b"/>
                              <w:lock w:val="sdtLocked"/>
                              <w:richText/>
                            </w:sdtPr>
                            <w:sdtContent>
                              <w:r>
                                <w:rPr>
                                  <w:sz w:val="22"/>
                                  <w:szCs w:val="24"/>
                                  <w:lang w:eastAsia="lt-LT"/>
                                </w:rPr>
                                <w:t>2</w:t>
                              </w:r>
                            </w:sdtContent>
                          </w:sdt>
                          <w:r>
                            <w:rPr>
                              <w:sz w:val="22"/>
                              <w:szCs w:val="24"/>
                              <w:lang w:eastAsia="lt-LT"/>
                            </w:rPr>
                            <w:t>. Valstybės ir savivaldybių biudžetinių ir viešųjų įstaigų padalinių ir filialų vadovai į darbą priimami viešo konkurso būdu. Universitetų ligoninių padalinių ir filialų vadovai į darbą priimami viešo konkurso būdu penkeriems metams.Viešą konkursą organizuoja ir jo nuostatus tvirtina atitinkamos įstaigos vadovas. Įstaigos vadovas turi teisę organizuoti padalinių ir filialų vadovų atestaciją.</w:t>
                          </w:r>
                        </w:p>
                      </w:sdtContent>
                    </w:sdt>
                    <w:sdt>
                      <w:sdtPr>
                        <w:alias w:val="15 str. 3 d."/>
                        <w:tag w:val="part_676e00e6eeea4205b342e29dff13091d"/>
                        <w:lock w:val="sdtLocked"/>
                        <w:richText/>
                      </w:sdtPr>
                      <w:sdtContent>
                        <w:p>
                          <w:pPr>
                            <w:ind w:firstLine="720"/>
                            <w:jc w:val="both"/>
                            <w:rPr>
                              <w:sz w:val="22"/>
                              <w:szCs w:val="24"/>
                              <w:lang w:eastAsia="lt-LT"/>
                            </w:rPr>
                          </w:pPr>
                          <w:sdt>
                            <w:sdtPr>
                              <w:alias w:val="Numeris"/>
                              <w:tag w:val="nr_676e00e6eeea4205b342e29dff13091d"/>
                              <w:lock w:val="sdtLocked"/>
                              <w:richText/>
                            </w:sdtPr>
                            <w:sdtContent>
                              <w:r>
                                <w:rPr>
                                  <w:sz w:val="22"/>
                                  <w:szCs w:val="24"/>
                                  <w:lang w:eastAsia="lt-LT"/>
                                </w:rPr>
                                <w:t>3</w:t>
                              </w:r>
                            </w:sdtContent>
                          </w:sdt>
                          <w:r>
                            <w:rPr>
                              <w:sz w:val="22"/>
                              <w:szCs w:val="24"/>
                              <w:lang w:eastAsia="lt-LT"/>
                            </w:rPr>
                            <w:t>. LNSS biudžetinių ir viešųjų įstaigų, jų padalinių ir filialų vadovais gali būti asmenys, kurie atitinka Sveikatos apsaugos ministerijos patvirtintus kvalifikacinius reikalavimus. LNSS biudžetinių ir viešųjų įstaigų vadovai privalo periodiškai tobulinti vadovavimo įstaigai gebėjimus. Privalomo tobulinimosi tvarka nustatoma sveikatos apsaugos ministro įsakymu.</w:t>
                          </w:r>
                        </w:p>
                      </w:sdtContent>
                    </w:sdt>
                    <w:sdt>
                      <w:sdtPr>
                        <w:alias w:val="15 str. 4 d."/>
                        <w:tag w:val="part_c6bc53cfc5784095a40bbc6b336d8453"/>
                        <w:lock w:val="sdtLocked"/>
                        <w:richText/>
                      </w:sdtPr>
                      <w:sdtContent>
                        <w:p>
                          <w:pPr>
                            <w:ind w:firstLine="720"/>
                            <w:jc w:val="both"/>
                            <w:rPr>
                              <w:sz w:val="22"/>
                              <w:szCs w:val="24"/>
                              <w:lang w:eastAsia="lt-LT"/>
                            </w:rPr>
                          </w:pPr>
                          <w:sdt>
                            <w:sdtPr>
                              <w:alias w:val="Numeris"/>
                              <w:tag w:val="nr_c6bc53cfc5784095a40bbc6b336d8453"/>
                              <w:lock w:val="sdtLocked"/>
                              <w:richText/>
                            </w:sdtPr>
                            <w:sdtContent>
                              <w:r>
                                <w:rPr>
                                  <w:sz w:val="22"/>
                                  <w:szCs w:val="24"/>
                                  <w:lang w:eastAsia="lt-LT"/>
                                </w:rPr>
                                <w:t>4</w:t>
                              </w:r>
                            </w:sdtContent>
                          </w:sdt>
                          <w:r>
                            <w:rPr>
                              <w:sz w:val="22"/>
                              <w:szCs w:val="24"/>
                              <w:lang w:eastAsia="lt-LT"/>
                            </w:rPr>
                            <w:t>. Valstybės ir savivaldybių biudžetinių ir viešųjų įstaigų vadovai negali dirbti ir šių įstaigų padalinių ar filialų vadovais.</w:t>
                          </w:r>
                        </w:p>
                      </w:sdtContent>
                    </w:sdt>
                    <w:sdt>
                      <w:sdtPr>
                        <w:alias w:val="15 str. 5 d."/>
                        <w:tag w:val="part_dea68e5b9b12402c891b42b6af7e5284"/>
                        <w:lock w:val="sdtLocked"/>
                        <w:richText/>
                      </w:sdtPr>
                      <w:sdtContent>
                        <w:p>
                          <w:pPr>
                            <w:ind w:firstLine="720"/>
                            <w:jc w:val="both"/>
                            <w:rPr>
                              <w:sz w:val="22"/>
                              <w:szCs w:val="24"/>
                              <w:lang w:eastAsia="lt-LT"/>
                            </w:rPr>
                          </w:pPr>
                          <w:sdt>
                            <w:sdtPr>
                              <w:alias w:val="Numeris"/>
                              <w:tag w:val="nr_dea68e5b9b12402c891b42b6af7e5284"/>
                              <w:lock w:val="sdtLocked"/>
                              <w:richText/>
                            </w:sdtPr>
                            <w:sdtContent>
                              <w:r>
                                <w:rPr>
                                  <w:sz w:val="22"/>
                                  <w:szCs w:val="24"/>
                                  <w:lang w:eastAsia="lt-LT"/>
                                </w:rPr>
                                <w:t>5</w:t>
                              </w:r>
                            </w:sdtContent>
                          </w:sdt>
                          <w:r>
                            <w:rPr>
                              <w:sz w:val="22"/>
                              <w:szCs w:val="24"/>
                              <w:lang w:eastAsia="lt-LT"/>
                            </w:rPr>
                            <w:t>. LNSS biudžetinių ir viešųjų įstaigų, jų padalinių ir filialų vadovų teises ir pareigas nustato šių įstaigų įstatai (nuostatai) ir pareiginės instrukcijos.</w:t>
                          </w:r>
                        </w:p>
                      </w:sdtContent>
                    </w:sdt>
                    <w:sdt>
                      <w:sdtPr>
                        <w:alias w:val="15 str. 6 d."/>
                        <w:tag w:val="part_341229b86bab45e982e1fd3606ca314c"/>
                        <w:lock w:val="sdtLocked"/>
                        <w:richText/>
                      </w:sdtPr>
                      <w:sdtContent>
                        <w:p>
                          <w:pPr>
                            <w:tabs>
                              <w:tab w:val="left" w:pos="426"/>
                            </w:tabs>
                            <w:ind w:firstLine="720"/>
                            <w:jc w:val="both"/>
                            <w:rPr>
                              <w:sz w:val="22"/>
                              <w:szCs w:val="24"/>
                              <w:lang w:eastAsia="lt-LT"/>
                            </w:rPr>
                          </w:pPr>
                          <w:sdt>
                            <w:sdtPr>
                              <w:alias w:val="Numeris"/>
                              <w:tag w:val="nr_341229b86bab45e982e1fd3606ca314c"/>
                              <w:lock w:val="sdtLocked"/>
                              <w:richText/>
                            </w:sdtPr>
                            <w:sdtContent>
                              <w:r>
                                <w:rPr>
                                  <w:bCs/>
                                  <w:color w:val="000000"/>
                                  <w:sz w:val="22"/>
                                  <w:szCs w:val="22"/>
                                </w:rPr>
                                <w:t>6</w:t>
                              </w:r>
                            </w:sdtContent>
                          </w:sdt>
                          <w:r>
                            <w:rPr>
                              <w:bCs/>
                              <w:color w:val="000000"/>
                              <w:sz w:val="22"/>
                              <w:szCs w:val="22"/>
                            </w:rPr>
                            <w:t>.</w:t>
                          </w:r>
                          <w:r>
                            <w:rPr>
                              <w:b/>
                              <w:bCs/>
                              <w:color w:val="000000"/>
                              <w:sz w:val="22"/>
                              <w:szCs w:val="22"/>
                            </w:rPr>
                            <w:t xml:space="preserve"> </w:t>
                          </w:r>
                          <w:r>
                            <w:rPr>
                              <w:bCs/>
                              <w:color w:val="000000"/>
                              <w:sz w:val="22"/>
                              <w:szCs w:val="22"/>
                            </w:rPr>
                            <w:t>Universitetų ligoninių sveikatos priežiūros specialistai į darbą priimami viešo konkurso būdu penkeriems metams. Viešą konkursą organizuoja ir jo nuostatus tvirtina atitinkamos įstaigos vadovas.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sdtContent>
                    </w:sdt>
                    <w:sdt>
                      <w:sdtPr>
                        <w:alias w:val="7 d."/>
                        <w:tag w:val="part_6c8fda0e5de84a5db5a2ed3071e69ca7"/>
                        <w:lock w:val="sdtLocked"/>
                        <w:richText/>
                      </w:sdtPr>
                      <w:sdtContent>
                        <w:p>
                          <w:pPr>
                            <w:tabs>
                              <w:tab w:val="left" w:pos="426"/>
                            </w:tabs>
                            <w:ind w:firstLine="720"/>
                            <w:jc w:val="both"/>
                          </w:pPr>
                          <w:sdt>
                            <w:sdtPr>
                              <w:alias w:val="Numeris"/>
                              <w:tag w:val="nr_6c8fda0e5de84a5db5a2ed3071e69ca7"/>
                              <w:lock w:val="sdtLocked"/>
                              <w:richText/>
                            </w:sdtPr>
                            <w:sdtContent>
                              <w:r>
                                <w:rPr>
                                  <w:bCs/>
                                  <w:color w:val="000000"/>
                                  <w:sz w:val="22"/>
                                  <w:szCs w:val="22"/>
                                </w:rPr>
                                <w:t>7</w:t>
                              </w:r>
                            </w:sdtContent>
                          </w:sdt>
                          <w:r>
                            <w:rPr>
                              <w:bCs/>
                              <w:color w:val="000000"/>
                              <w:sz w:val="22"/>
                              <w:szCs w:val="22"/>
                            </w:rPr>
                            <w:t xml:space="preserve">. </w:t>
                          </w:r>
                          <w:r>
                            <w:rPr>
                              <w:color w:val="000000"/>
                              <w:sz w:val="22"/>
                              <w:szCs w:val="22"/>
                              <w:lang w:eastAsia="lt-LT"/>
                            </w:rPr>
                            <w:t xml:space="preserve">LNSS valstybės ir savivaldybių biudžetinių ir viešųjų įstaigų ar jų filialų ir padalinių vadovai bei šių įstaigų sveikatos priežiūros specialistai į darbą priimami ir iš darbo atleidžiami Darbo kodekso nustatyta tvarka ir pagrindais. Su LNSS valstybės ir savivaldybių biudžetinių ir viešųjų įstaigų vadovais, </w:t>
                          </w:r>
                          <w:r>
                            <w:rPr>
                              <w:bCs/>
                              <w:sz w:val="22"/>
                              <w:szCs w:val="22"/>
                              <w:lang w:eastAsia="lt-LT"/>
                            </w:rPr>
                            <w:t xml:space="preserve">be Darbo kodekse nustatytų darbo sutarties pasibaigimo pagrindų, </w:t>
                          </w:r>
                          <w:r>
                            <w:rPr>
                              <w:color w:val="000000"/>
                              <w:sz w:val="22"/>
                              <w:szCs w:val="22"/>
                              <w:lang w:eastAsia="lt-LT"/>
                            </w:rPr>
                            <w:t xml:space="preserve">darbo sutartis nutraukiama </w:t>
                          </w:r>
                          <w:r>
                            <w:rPr>
                              <w:bCs/>
                              <w:sz w:val="22"/>
                              <w:szCs w:val="22"/>
                              <w:lang w:eastAsia="lt-LT"/>
                            </w:rPr>
                            <w:t>LNSS valstybės ar savivaldybės biudžetinės ar viešosios įstaigos savininko teises ir pareigas įgyvendinančiai institucijai arba visuotiniam dalininkų susirinkimui priėmus sprendimą atšaukti įstaigos vadovą steigimo dokumentuose nustatyta tvarka ir dėl steigimo dokumentuose nurodytų priežasčių</w:t>
                          </w:r>
                          <w:r>
                            <w:rPr>
                              <w:bCs/>
                              <w:color w:val="000000"/>
                              <w:sz w:val="22"/>
                              <w:szCs w:val="22"/>
                            </w:rPr>
                            <w:t>.</w:t>
                          </w:r>
                          <w:r>
                            <w:rPr>
                              <w:b/>
                              <w:bCs/>
                              <w:color w:val="000000"/>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sdtContent>
                    </w:sdt>
                    <w:sdt>
                      <w:sdtPr>
                        <w:alias w:val="15 str. 8 d."/>
                        <w:tag w:val="part_0bdf24bc19d84c929b934cdbdac3fef8"/>
                        <w:lock w:val="sdtLocked"/>
                        <w:richText/>
                      </w:sdtPr>
                      <w:sdtContent>
                        <w:p>
                          <w:pPr>
                            <w:ind w:firstLine="720"/>
                            <w:jc w:val="both"/>
                            <w:rPr>
                              <w:sz w:val="22"/>
                              <w:szCs w:val="24"/>
                              <w:lang w:eastAsia="lt-LT"/>
                            </w:rPr>
                          </w:pPr>
                          <w:sdt>
                            <w:sdtPr>
                              <w:alias w:val="Numeris"/>
                              <w:tag w:val="nr_0bdf24bc19d84c929b934cdbdac3fef8"/>
                              <w:lock w:val="sdtLocked"/>
                              <w:richText/>
                            </w:sdtPr>
                            <w:sdtContent>
                              <w:r>
                                <w:rPr>
                                  <w:sz w:val="22"/>
                                  <w:szCs w:val="24"/>
                                  <w:lang w:eastAsia="lt-LT"/>
                                </w:rPr>
                                <w:t>8</w:t>
                              </w:r>
                            </w:sdtContent>
                          </w:sdt>
                          <w:r>
                            <w:rPr>
                              <w:sz w:val="22"/>
                              <w:szCs w:val="24"/>
                              <w:lang w:eastAsia="lt-LT"/>
                            </w:rPr>
                            <w:t>. Šio straipsnio 1–5 dalių nuostatos netaikomos tų LNSS biudžetinių ir viešųjų įstaigų, jų padalinių ir filialų vadovams, kurių steigėja yra Krašto apsaugos ministerija ar Vidaus reikalų ministerija.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24" w:history="1">
                        <w:r>
                          <w:rPr>
                            <w:rFonts w:eastAsia="MS Mincho"/>
                            <w:i/>
                            <w:iCs/>
                            <w:color w:val="0000FF"/>
                            <w:sz w:val="20"/>
                            <w:u w:val="single"/>
                          </w:rPr>
                          <w:t>X-1044</w:t>
                        </w:r>
                      </w:hyperlink>
                      <w:r>
                        <w:rPr>
                          <w:rFonts w:eastAsia="MS Mincho"/>
                          <w:i/>
                          <w:iCs/>
                          <w:sz w:val="20"/>
                        </w:rPr>
                        <w:t>, 2007-01-18, Žin., 2007, Nr. 17-630 (2007-02-08)</w:t>
                      </w:r>
                    </w:p>
                    <w:p>
                      <w:pPr>
                        <w:rPr>
                          <w:rFonts w:eastAsia="MS Mincho"/>
                          <w:i/>
                          <w:iCs/>
                          <w:sz w:val="20"/>
                        </w:rPr>
                      </w:pPr>
                      <w:r>
                        <w:rPr>
                          <w:rFonts w:eastAsia="MS Mincho"/>
                          <w:i/>
                          <w:iCs/>
                          <w:sz w:val="20"/>
                        </w:rPr>
                        <w:t xml:space="preserve">Nr. </w:t>
                      </w:r>
                      <w:hyperlink r:id="rId25" w:history="1">
                        <w:r>
                          <w:rPr>
                            <w:rFonts w:eastAsia="MS Mincho"/>
                            <w:i/>
                            <w:iCs/>
                            <w:color w:val="0000FF"/>
                            <w:sz w:val="20"/>
                            <w:u w:val="single"/>
                          </w:rPr>
                          <w:t>X-1204</w:t>
                        </w:r>
                      </w:hyperlink>
                      <w:r>
                        <w:rPr>
                          <w:rFonts w:eastAsia="MS Mincho"/>
                          <w:i/>
                          <w:iCs/>
                          <w:sz w:val="20"/>
                        </w:rPr>
                        <w:t>, 2007-06-26, Žin., 2007, Nr. 72-2834 (2007-06-30)</w:t>
                      </w:r>
                    </w:p>
                    <w:p>
                      <w:pPr>
                        <w:widowControl w:val="0"/>
                        <w:jc w:val="both"/>
                        <w:rPr>
                          <w:i/>
                          <w:sz w:val="20"/>
                        </w:rPr>
                      </w:pPr>
                      <w:r>
                        <w:rPr>
                          <w:i/>
                          <w:sz w:val="20"/>
                        </w:rPr>
                        <w:t xml:space="preserve">Nr. </w:t>
                      </w:r>
                      <w:hyperlink r:id="rId26" w:history="1">
                        <w:r>
                          <w:rPr>
                            <w:i/>
                            <w:color w:val="0000FF"/>
                            <w:sz w:val="20"/>
                            <w:u w:val="single"/>
                          </w:rPr>
                          <w:t>XI-1770</w:t>
                        </w:r>
                      </w:hyperlink>
                      <w:r>
                        <w:rPr>
                          <w:i/>
                          <w:sz w:val="20"/>
                        </w:rPr>
                        <w:t>, 2011-12-01, Žin., 2011, Nr. 154-7261 (2011-12-17)</w:t>
                      </w:r>
                    </w:p>
                    <w:p>
                      <w:pPr>
                        <w:jc w:val="both"/>
                        <w:rPr>
                          <w:sz w:val="22"/>
                        </w:rPr>
                      </w:pPr>
                    </w:p>
                  </w:sdtContent>
                </w:sdt>
                <w:sdt>
                  <w:sdtPr>
                    <w:alias w:val="15-1 str."/>
                    <w:tag w:val="part_b129a9bdbf024f0fb97d8361d19483bd"/>
                    <w:lock w:val="sdtLocked"/>
                    <w:richText/>
                  </w:sdtPr>
                  <w:sdtContent>
                    <w:p>
                      <w:pPr>
                        <w:ind w:left="2410" w:hanging="1690"/>
                        <w:jc w:val="both"/>
                        <w:rPr>
                          <w:sz w:val="22"/>
                          <w:szCs w:val="22"/>
                        </w:rPr>
                      </w:pPr>
                      <w:sdt>
                        <w:sdtPr>
                          <w:alias w:val="Numeris"/>
                          <w:tag w:val="nr_b129a9bdbf024f0fb97d8361d19483bd"/>
                          <w:lock w:val="sdtLocked"/>
                          <w:richText/>
                        </w:sdtPr>
                        <w:sdtContent>
                          <w:r>
                            <w:rPr>
                              <w:b/>
                              <w:bCs/>
                              <w:sz w:val="22"/>
                              <w:szCs w:val="22"/>
                            </w:rPr>
                            <w:t>15</w:t>
                          </w:r>
                          <w:r>
                            <w:rPr>
                              <w:b/>
                              <w:bCs/>
                              <w:sz w:val="22"/>
                              <w:szCs w:val="22"/>
                              <w:vertAlign w:val="superscript"/>
                            </w:rPr>
                            <w:t>1</w:t>
                          </w:r>
                        </w:sdtContent>
                      </w:sdt>
                      <w:r>
                        <w:rPr>
                          <w:b/>
                          <w:bCs/>
                          <w:sz w:val="22"/>
                          <w:szCs w:val="22"/>
                        </w:rPr>
                        <w:t xml:space="preserve"> straipsnis. </w:t>
                      </w:r>
                      <w:sdt>
                        <w:sdtPr>
                          <w:alias w:val="Pavadinimas"/>
                          <w:tag w:val="title_b129a9bdbf024f0fb97d8361d19483bd"/>
                          <w:lock w:val="sdtLocked"/>
                          <w:richText/>
                        </w:sdtPr>
                        <w:sdtContent>
                          <w:r>
                            <w:rPr>
                              <w:b/>
                              <w:bCs/>
                              <w:sz w:val="22"/>
                              <w:szCs w:val="22"/>
                            </w:rPr>
                            <w:t>LNSS viešųjų įstaigų vadovų ir jų pavaduotojų darbo apmokėjimo tvarka</w:t>
                          </w:r>
                        </w:sdtContent>
                      </w:sdt>
                    </w:p>
                    <w:sdt>
                      <w:sdtPr>
                        <w:alias w:val="15-1 str. 1 d."/>
                        <w:tag w:val="part_2c691ec4499340d5bdf21def6218c0f9"/>
                        <w:lock w:val="sdtLocked"/>
                        <w:richText/>
                      </w:sdtPr>
                      <w:sdtContent>
                        <w:p>
                          <w:pPr>
                            <w:ind w:firstLine="720"/>
                            <w:jc w:val="both"/>
                            <w:rPr>
                              <w:sz w:val="22"/>
                              <w:szCs w:val="22"/>
                              <w:lang w:eastAsia="lt-LT"/>
                            </w:rPr>
                          </w:pPr>
                          <w:sdt>
                            <w:sdtPr>
                              <w:alias w:val="Numeris"/>
                              <w:tag w:val="nr_2c691ec4499340d5bdf21def6218c0f9"/>
                              <w:lock w:val="sdtLocked"/>
                              <w:richText/>
                            </w:sdtPr>
                            <w:sdtContent>
                              <w:r>
                                <w:rPr>
                                  <w:sz w:val="22"/>
                                  <w:szCs w:val="22"/>
                                  <w:lang w:eastAsia="lt-LT"/>
                                </w:rPr>
                                <w:t>1</w:t>
                              </w:r>
                            </w:sdtContent>
                          </w:sdt>
                          <w:r>
                            <w:rPr>
                              <w:sz w:val="22"/>
                              <w:szCs w:val="22"/>
                              <w:lang w:eastAsia="lt-LT"/>
                            </w:rPr>
                            <w:t xml:space="preserve">. </w:t>
                          </w:r>
                          <w:r>
                            <w:rPr>
                              <w:sz w:val="22"/>
                              <w:szCs w:val="22"/>
                            </w:rPr>
                            <w:t xml:space="preserve">LNSS viešųjų įstaigų vadovų ir jų pavaduotojų (toliau kartu – vadovaujantieji darbuotojai) darbo apmokėjimo sąlygos nustatomos šiame straipsnyje nustatyta tvarka. Vadovaujančiųjų darbuotojų </w:t>
                          </w:r>
                          <w:r>
                            <w:rPr>
                              <w:bCs/>
                              <w:sz w:val="22"/>
                              <w:szCs w:val="22"/>
                            </w:rPr>
                            <w:t>mėnesinis</w:t>
                          </w:r>
                          <w:r>
                            <w:rPr>
                              <w:sz w:val="22"/>
                              <w:szCs w:val="22"/>
                            </w:rPr>
                            <w:t xml:space="preserve"> </w:t>
                          </w:r>
                          <w:r>
                            <w:rPr>
                              <w:bCs/>
                              <w:sz w:val="22"/>
                              <w:szCs w:val="22"/>
                            </w:rPr>
                            <w:t>darbo užmokestis</w:t>
                          </w:r>
                          <w:r>
                            <w:rPr>
                              <w:sz w:val="22"/>
                              <w:szCs w:val="22"/>
                            </w:rPr>
                            <w:t xml:space="preserve"> susideda iš pastoviosios ir kintamosios </w:t>
                          </w:r>
                          <w:r>
                            <w:rPr>
                              <w:bCs/>
                              <w:sz w:val="22"/>
                              <w:szCs w:val="22"/>
                            </w:rPr>
                            <w:t>darbo</w:t>
                          </w:r>
                          <w:r>
                            <w:rPr>
                              <w:sz w:val="22"/>
                              <w:szCs w:val="22"/>
                            </w:rPr>
                            <w:t xml:space="preserve"> </w:t>
                          </w:r>
                          <w:r>
                            <w:rPr>
                              <w:bCs/>
                              <w:sz w:val="22"/>
                              <w:szCs w:val="22"/>
                            </w:rPr>
                            <w:t>užmokesčio</w:t>
                          </w:r>
                          <w:r>
                            <w:rPr>
                              <w:sz w:val="22"/>
                              <w:szCs w:val="22"/>
                            </w:rPr>
                            <w:t xml:space="preserve"> dalių</w:t>
                          </w:r>
                          <w:r>
                            <w:rPr>
                              <w:sz w:val="22"/>
                              <w:szCs w:val="22"/>
                              <w:lang w:eastAsia="lt-LT"/>
                            </w:rPr>
                            <w:t>.</w:t>
                          </w:r>
                        </w:p>
                      </w:sdtContent>
                    </w:sdt>
                    <w:sdt>
                      <w:sdtPr>
                        <w:alias w:val="15-1 str. 2 d."/>
                        <w:tag w:val="part_fc8e0d79c2ac4b828e3438a2f2ba67bf"/>
                        <w:lock w:val="sdtLocked"/>
                        <w:richText/>
                      </w:sdtPr>
                      <w:sdtContent>
                        <w:p>
                          <w:pPr>
                            <w:ind w:firstLine="720"/>
                            <w:jc w:val="both"/>
                            <w:rPr>
                              <w:sz w:val="22"/>
                              <w:szCs w:val="22"/>
                              <w:lang w:eastAsia="lt-LT"/>
                            </w:rPr>
                          </w:pPr>
                          <w:sdt>
                            <w:sdtPr>
                              <w:alias w:val="Numeris"/>
                              <w:tag w:val="nr_fc8e0d79c2ac4b828e3438a2f2ba67bf"/>
                              <w:lock w:val="sdtLocked"/>
                              <w:richText/>
                            </w:sdtPr>
                            <w:sdtContent>
                              <w:r>
                                <w:rPr>
                                  <w:sz w:val="22"/>
                                  <w:szCs w:val="22"/>
                                  <w:lang w:eastAsia="lt-LT"/>
                                </w:rPr>
                                <w:t>2</w:t>
                              </w:r>
                            </w:sdtContent>
                          </w:sdt>
                          <w:r>
                            <w:rPr>
                              <w:sz w:val="22"/>
                              <w:szCs w:val="22"/>
                              <w:lang w:eastAsia="lt-LT"/>
                            </w:rPr>
                            <w:t xml:space="preserve">. </w:t>
                          </w:r>
                          <w:r>
                            <w:rPr>
                              <w:color w:val="000000"/>
                              <w:sz w:val="22"/>
                              <w:szCs w:val="22"/>
                            </w:rPr>
                            <w:t>LNSS viešųjų įstaigų, teikiančių Privalomojo sveikatos draudimo fondo lėšomis apmokamas asmens sveikatos priežiūros paslaugas, vadovų mėnesinio darbo užmokesčio pastoviosios dalies dydis nustatomas praėjusių kalendorinių metų jų vadovaujamos įstaigos vieno etato gydytojų ir slaugytojų vidutinio mėnesinio</w:t>
                          </w:r>
                          <w:r>
                            <w:rPr>
                              <w:b/>
                              <w:color w:val="000000"/>
                              <w:sz w:val="22"/>
                              <w:szCs w:val="22"/>
                            </w:rPr>
                            <w:t xml:space="preserve"> </w:t>
                          </w:r>
                          <w:r>
                            <w:rPr>
                              <w:color w:val="000000"/>
                              <w:sz w:val="22"/>
                              <w:szCs w:val="22"/>
                            </w:rPr>
                            <w:t xml:space="preserve">darbo užmokesčio svertinį vidurkį dauginant iš koeficiento, kuris yra apskaičiuotas atsižvelgus į šiuos kriterijus: </w:t>
                          </w:r>
                          <w:r>
                            <w:rPr>
                              <w:bCs/>
                              <w:sz w:val="22"/>
                              <w:szCs w:val="22"/>
                            </w:rPr>
                            <w:t xml:space="preserve">LNSS viešųjų įstaigų praėjusiais kalendoriniais metais iš Privalomojo sveikatos draudimo fondo biudžeto gautų pajamų dydį ir praėjusiais kalendoriniais metais gydytojų </w:t>
                          </w:r>
                          <w:r>
                            <w:rPr>
                              <w:color w:val="000000"/>
                              <w:sz w:val="22"/>
                              <w:szCs w:val="22"/>
                            </w:rPr>
                            <w:t xml:space="preserve">(įskaitant gydytojus odontologus) </w:t>
                          </w:r>
                          <w:r>
                            <w:rPr>
                              <w:bCs/>
                              <w:sz w:val="22"/>
                              <w:szCs w:val="22"/>
                            </w:rPr>
                            <w:t xml:space="preserve">ir slaugytojų </w:t>
                          </w:r>
                          <w:r>
                            <w:rPr>
                              <w:color w:val="000000"/>
                              <w:sz w:val="22"/>
                              <w:szCs w:val="22"/>
                            </w:rPr>
                            <w:t>(įskaitant akušerius)</w:t>
                          </w:r>
                          <w:r>
                            <w:rPr>
                              <w:bCs/>
                              <w:sz w:val="22"/>
                              <w:szCs w:val="22"/>
                            </w:rPr>
                            <w:t xml:space="preserve"> faktiškai užimtų etatų skaičių</w:t>
                          </w:r>
                          <w:r>
                            <w:rPr>
                              <w:color w:val="000000"/>
                              <w:sz w:val="22"/>
                              <w:szCs w:val="22"/>
                            </w:rPr>
                            <w:t>.</w:t>
                          </w:r>
                        </w:p>
                      </w:sdtContent>
                    </w:sdt>
                    <w:sdt>
                      <w:sdtPr>
                        <w:alias w:val="15-1 str. 3 d."/>
                        <w:tag w:val="part_0c03c910add4459ea5bafc002122c8c6"/>
                        <w:lock w:val="sdtLocked"/>
                        <w:richText/>
                      </w:sdtPr>
                      <w:sdtContent>
                        <w:p>
                          <w:pPr>
                            <w:ind w:firstLine="720"/>
                            <w:jc w:val="both"/>
                            <w:rPr>
                              <w:bCs/>
                              <w:sz w:val="22"/>
                              <w:szCs w:val="22"/>
                            </w:rPr>
                          </w:pPr>
                          <w:sdt>
                            <w:sdtPr>
                              <w:alias w:val="Numeris"/>
                              <w:tag w:val="nr_0c03c910add4459ea5bafc002122c8c6"/>
                              <w:lock w:val="sdtLocked"/>
                              <w:richText/>
                            </w:sdtPr>
                            <w:sdtContent>
                              <w:r>
                                <w:rPr>
                                  <w:bCs/>
                                  <w:sz w:val="22"/>
                                  <w:szCs w:val="22"/>
                                </w:rPr>
                                <w:t>3</w:t>
                              </w:r>
                            </w:sdtContent>
                          </w:sdt>
                          <w:r>
                            <w:rPr>
                              <w:bCs/>
                              <w:sz w:val="22"/>
                              <w:szCs w:val="22"/>
                            </w:rPr>
                            <w:t>. LNSS viešųjų įstaigų vadovų mėnesinio darbo užmokesčio pastoviosios dalies dydis (pDU) nustatomas pagal formulę pDU = SvVDU x k, čia:</w:t>
                          </w:r>
                        </w:p>
                        <w:sdt>
                          <w:sdtPr>
                            <w:alias w:val="15-1 str. 3 d. 1 p."/>
                            <w:tag w:val="part_75b31e36b3004aceb42ea13efdf6fcbc"/>
                            <w:lock w:val="sdtLocked"/>
                            <w:richText/>
                          </w:sdtPr>
                          <w:sdtContent>
                            <w:p>
                              <w:pPr>
                                <w:ind w:firstLine="720"/>
                                <w:jc w:val="both"/>
                                <w:rPr>
                                  <w:bCs/>
                                  <w:sz w:val="22"/>
                                  <w:szCs w:val="22"/>
                                </w:rPr>
                              </w:pPr>
                              <w:sdt>
                                <w:sdtPr>
                                  <w:alias w:val="Numeris"/>
                                  <w:tag w:val="nr_75b31e36b3004aceb42ea13efdf6fcbc"/>
                                  <w:lock w:val="sdtLocked"/>
                                  <w:richText/>
                                </w:sdtPr>
                                <w:sdtContent>
                                  <w:r>
                                    <w:rPr>
                                      <w:bCs/>
                                      <w:sz w:val="22"/>
                                      <w:szCs w:val="22"/>
                                    </w:rPr>
                                    <w:t>1</w:t>
                                  </w:r>
                                </w:sdtContent>
                              </w:sdt>
                              <w:r>
                                <w:rPr>
                                  <w:bCs/>
                                  <w:sz w:val="22"/>
                                  <w:szCs w:val="22"/>
                                </w:rPr>
                                <w:t>) pDU – mėnesinio darbo užmokesčio pastovioji dalis;</w:t>
                              </w:r>
                            </w:p>
                          </w:sdtContent>
                        </w:sdt>
                        <w:sdt>
                          <w:sdtPr>
                            <w:alias w:val="15-1 str. 3 d. 2 p."/>
                            <w:tag w:val="part_90c9a9eef1a24425b4b068e98bef57ab"/>
                            <w:lock w:val="sdtLocked"/>
                            <w:richText/>
                          </w:sdtPr>
                          <w:sdtContent>
                            <w:p>
                              <w:pPr>
                                <w:ind w:firstLine="720"/>
                                <w:jc w:val="both"/>
                                <w:rPr>
                                  <w:bCs/>
                                  <w:sz w:val="22"/>
                                  <w:szCs w:val="22"/>
                                </w:rPr>
                              </w:pPr>
                              <w:sdt>
                                <w:sdtPr>
                                  <w:alias w:val="Numeris"/>
                                  <w:tag w:val="nr_90c9a9eef1a24425b4b068e98bef57ab"/>
                                  <w:lock w:val="sdtLocked"/>
                                  <w:richText/>
                                </w:sdtPr>
                                <w:sdtContent>
                                  <w:r>
                                    <w:rPr>
                                      <w:bCs/>
                                      <w:sz w:val="22"/>
                                      <w:szCs w:val="22"/>
                                    </w:rPr>
                                    <w:t>2</w:t>
                                  </w:r>
                                </w:sdtContent>
                              </w:sdt>
                              <w:r>
                                <w:rPr>
                                  <w:bCs/>
                                  <w:sz w:val="22"/>
                                  <w:szCs w:val="22"/>
                                </w:rPr>
                                <w:t>) SvVDU – LNSS viešosios įstaigos vieno etato gydytojų ir slaugytojų vidutinio mėnesinio darbo užmokesčio svertinis vidurkis;</w:t>
                              </w:r>
                            </w:p>
                          </w:sdtContent>
                        </w:sdt>
                        <w:sdt>
                          <w:sdtPr>
                            <w:alias w:val="15-1 str. 3 d. 3 p."/>
                            <w:tag w:val="part_0dbbc4ce29394c41b2623c7846cad914"/>
                            <w:lock w:val="sdtLocked"/>
                            <w:richText/>
                          </w:sdtPr>
                          <w:sdtContent>
                            <w:p>
                              <w:pPr>
                                <w:ind w:firstLine="720"/>
                                <w:jc w:val="both"/>
                                <w:rPr>
                                  <w:bCs/>
                                  <w:sz w:val="22"/>
                                  <w:szCs w:val="22"/>
                                </w:rPr>
                              </w:pPr>
                              <w:sdt>
                                <w:sdtPr>
                                  <w:alias w:val="Numeris"/>
                                  <w:tag w:val="nr_0dbbc4ce29394c41b2623c7846cad914"/>
                                  <w:lock w:val="sdtLocked"/>
                                  <w:richText/>
                                </w:sdtPr>
                                <w:sdtContent>
                                  <w:r>
                                    <w:rPr>
                                      <w:bCs/>
                                      <w:sz w:val="22"/>
                                      <w:szCs w:val="22"/>
                                    </w:rPr>
                                    <w:t>3</w:t>
                                  </w:r>
                                </w:sdtContent>
                              </w:sdt>
                              <w:r>
                                <w:rPr>
                                  <w:bCs/>
                                  <w:sz w:val="22"/>
                                  <w:szCs w:val="22"/>
                                </w:rPr>
                                <w:t>) k – koeficientas.</w:t>
                              </w:r>
                            </w:p>
                          </w:sdtContent>
                        </w:sdt>
                      </w:sdtContent>
                    </w:sdt>
                    <w:sdt>
                      <w:sdtPr>
                        <w:alias w:val="15-1 str. 4 d."/>
                        <w:tag w:val="part_12107965554e4281bc0e0c49a8888e27"/>
                        <w:lock w:val="sdtLocked"/>
                        <w:richText/>
                      </w:sdtPr>
                      <w:sdtContent>
                        <w:p>
                          <w:pPr>
                            <w:ind w:firstLine="720"/>
                            <w:jc w:val="both"/>
                            <w:rPr>
                              <w:bCs/>
                              <w:sz w:val="22"/>
                              <w:szCs w:val="22"/>
                            </w:rPr>
                          </w:pPr>
                          <w:sdt>
                            <w:sdtPr>
                              <w:alias w:val="Numeris"/>
                              <w:tag w:val="nr_12107965554e4281bc0e0c49a8888e27"/>
                              <w:lock w:val="sdtLocked"/>
                              <w:richText/>
                            </w:sdtPr>
                            <w:sdtContent>
                              <w:r>
                                <w:rPr>
                                  <w:bCs/>
                                  <w:sz w:val="22"/>
                                  <w:szCs w:val="22"/>
                                </w:rPr>
                                <w:t>4</w:t>
                              </w:r>
                            </w:sdtContent>
                          </w:sdt>
                          <w:r>
                            <w:rPr>
                              <w:bCs/>
                              <w:sz w:val="22"/>
                              <w:szCs w:val="22"/>
                            </w:rPr>
                            <w:t>. LNSS viešosios įstaigos vieno etato gydytojų ir slaugytojų vidutinio mėnesinio darbo užmokesčio svertinis vidurkis (SvVDU) apskaičiuojamas pagal formulę SvVDU = (gVDU x GES + sVDU x SES) / (GES + SES), čia:</w:t>
                          </w:r>
                        </w:p>
                        <w:sdt>
                          <w:sdtPr>
                            <w:alias w:val="15-1 str. 4 d. 1 p."/>
                            <w:tag w:val="part_432867da78bb42d0a86a2a3a0d70e1fd"/>
                            <w:lock w:val="sdtLocked"/>
                            <w:richText/>
                          </w:sdtPr>
                          <w:sdtContent>
                            <w:p>
                              <w:pPr>
                                <w:ind w:firstLine="720"/>
                                <w:jc w:val="both"/>
                                <w:rPr>
                                  <w:bCs/>
                                  <w:sz w:val="22"/>
                                  <w:szCs w:val="22"/>
                                </w:rPr>
                              </w:pPr>
                              <w:sdt>
                                <w:sdtPr>
                                  <w:alias w:val="Numeris"/>
                                  <w:tag w:val="nr_432867da78bb42d0a86a2a3a0d70e1fd"/>
                                  <w:lock w:val="sdtLocked"/>
                                  <w:richText/>
                                </w:sdtPr>
                                <w:sdtContent>
                                  <w:r>
                                    <w:rPr>
                                      <w:bCs/>
                                      <w:sz w:val="22"/>
                                      <w:szCs w:val="22"/>
                                    </w:rPr>
                                    <w:t>1</w:t>
                                  </w:r>
                                </w:sdtContent>
                              </w:sdt>
                              <w:r>
                                <w:rPr>
                                  <w:bCs/>
                                  <w:sz w:val="22"/>
                                  <w:szCs w:val="22"/>
                                </w:rPr>
                                <w:t>) gVDU – praėjusių kalendorinių metų LNSS viešosios įstaigos vidutinis mėnesinis gydytojų darbo užmokestis;</w:t>
                              </w:r>
                            </w:p>
                          </w:sdtContent>
                        </w:sdt>
                        <w:sdt>
                          <w:sdtPr>
                            <w:alias w:val="15-1 str. 4 d. 2 p."/>
                            <w:tag w:val="part_a038cd6cb1ae47b68e86c13369cfaa30"/>
                            <w:lock w:val="sdtLocked"/>
                            <w:richText/>
                          </w:sdtPr>
                          <w:sdtContent>
                            <w:p>
                              <w:pPr>
                                <w:ind w:firstLine="720"/>
                                <w:jc w:val="both"/>
                                <w:rPr>
                                  <w:bCs/>
                                  <w:sz w:val="22"/>
                                  <w:szCs w:val="22"/>
                                </w:rPr>
                              </w:pPr>
                              <w:sdt>
                                <w:sdtPr>
                                  <w:alias w:val="Numeris"/>
                                  <w:tag w:val="nr_a038cd6cb1ae47b68e86c13369cfaa30"/>
                                  <w:lock w:val="sdtLocked"/>
                                  <w:richText/>
                                </w:sdtPr>
                                <w:sdtContent>
                                  <w:r>
                                    <w:rPr>
                                      <w:bCs/>
                                      <w:sz w:val="22"/>
                                      <w:szCs w:val="22"/>
                                    </w:rPr>
                                    <w:t>2</w:t>
                                  </w:r>
                                </w:sdtContent>
                              </w:sdt>
                              <w:r>
                                <w:rPr>
                                  <w:bCs/>
                                  <w:sz w:val="22"/>
                                  <w:szCs w:val="22"/>
                                </w:rPr>
                                <w:t>) sVDU – praėjusių kalendorinių metų LNSS viešosios įstaigos vidutinis mėnesinis slaugytojų darbo užmokestis;</w:t>
                              </w:r>
                            </w:p>
                          </w:sdtContent>
                        </w:sdt>
                        <w:sdt>
                          <w:sdtPr>
                            <w:alias w:val="15-1 str. 4 d. 3 p."/>
                            <w:tag w:val="part_72ea1a6b25eb401da19de657c50a24e4"/>
                            <w:lock w:val="sdtLocked"/>
                            <w:richText/>
                          </w:sdtPr>
                          <w:sdtContent>
                            <w:p>
                              <w:pPr>
                                <w:ind w:firstLine="720"/>
                                <w:jc w:val="both"/>
                                <w:rPr>
                                  <w:bCs/>
                                  <w:sz w:val="22"/>
                                  <w:szCs w:val="22"/>
                                </w:rPr>
                              </w:pPr>
                              <w:sdt>
                                <w:sdtPr>
                                  <w:alias w:val="Numeris"/>
                                  <w:tag w:val="nr_72ea1a6b25eb401da19de657c50a24e4"/>
                                  <w:lock w:val="sdtLocked"/>
                                  <w:richText/>
                                </w:sdtPr>
                                <w:sdtContent>
                                  <w:r>
                                    <w:rPr>
                                      <w:bCs/>
                                      <w:sz w:val="22"/>
                                      <w:szCs w:val="22"/>
                                    </w:rPr>
                                    <w:t>3</w:t>
                                  </w:r>
                                </w:sdtContent>
                              </w:sdt>
                              <w:r>
                                <w:rPr>
                                  <w:bCs/>
                                  <w:sz w:val="22"/>
                                  <w:szCs w:val="22"/>
                                </w:rPr>
                                <w:t>) GES – praėjusių kalendorinių metų LNSS viešosios įstaigos užimtų gydytojų etatų skaičius;</w:t>
                              </w:r>
                            </w:p>
                          </w:sdtContent>
                        </w:sdt>
                        <w:sdt>
                          <w:sdtPr>
                            <w:alias w:val="15-1 str. 4 d. 4 p."/>
                            <w:tag w:val="part_0f40d0e77aee48bb9c8cca18129d5e3c"/>
                            <w:lock w:val="sdtLocked"/>
                            <w:richText/>
                          </w:sdtPr>
                          <w:sdtContent>
                            <w:p>
                              <w:pPr>
                                <w:ind w:firstLine="720"/>
                                <w:jc w:val="both"/>
                                <w:rPr>
                                  <w:bCs/>
                                  <w:sz w:val="22"/>
                                  <w:szCs w:val="22"/>
                                </w:rPr>
                              </w:pPr>
                              <w:sdt>
                                <w:sdtPr>
                                  <w:alias w:val="Numeris"/>
                                  <w:tag w:val="nr_0f40d0e77aee48bb9c8cca18129d5e3c"/>
                                  <w:lock w:val="sdtLocked"/>
                                  <w:richText/>
                                </w:sdtPr>
                                <w:sdtContent>
                                  <w:r>
                                    <w:rPr>
                                      <w:bCs/>
                                      <w:sz w:val="22"/>
                                      <w:szCs w:val="22"/>
                                    </w:rPr>
                                    <w:t>4</w:t>
                                  </w:r>
                                </w:sdtContent>
                              </w:sdt>
                              <w:r>
                                <w:rPr>
                                  <w:bCs/>
                                  <w:sz w:val="22"/>
                                  <w:szCs w:val="22"/>
                                </w:rPr>
                                <w:t>) SES – praėjusių kalendorinių metų LNSS viešosios įstaigos užimtų slaugytojų etatų skaičius.</w:t>
                              </w:r>
                            </w:p>
                          </w:sdtContent>
                        </w:sdt>
                      </w:sdtContent>
                    </w:sdt>
                    <w:sdt>
                      <w:sdtPr>
                        <w:alias w:val="15-1 str. 5 d."/>
                        <w:tag w:val="part_40651c28f33b42eeb6d7008fba7e649d"/>
                        <w:lock w:val="sdtLocked"/>
                        <w:richText/>
                      </w:sdtPr>
                      <w:sdtContent>
                        <w:p>
                          <w:pPr>
                            <w:ind w:firstLine="720"/>
                            <w:jc w:val="both"/>
                            <w:rPr>
                              <w:bCs/>
                              <w:sz w:val="22"/>
                              <w:szCs w:val="22"/>
                            </w:rPr>
                          </w:pPr>
                          <w:sdt>
                            <w:sdtPr>
                              <w:alias w:val="Numeris"/>
                              <w:tag w:val="nr_40651c28f33b42eeb6d7008fba7e649d"/>
                              <w:lock w:val="sdtLocked"/>
                              <w:richText/>
                            </w:sdtPr>
                            <w:sdtContent>
                              <w:r>
                                <w:rPr>
                                  <w:bCs/>
                                  <w:sz w:val="22"/>
                                  <w:szCs w:val="22"/>
                                </w:rPr>
                                <w:t>5</w:t>
                              </w:r>
                            </w:sdtContent>
                          </w:sdt>
                          <w:r>
                            <w:rPr>
                              <w:bCs/>
                              <w:sz w:val="22"/>
                              <w:szCs w:val="22"/>
                            </w:rPr>
                            <w:t>. Koeficientas (k) apskaičiuojamas pagal formulę k = 50 % kPSDF + 50 % kE, čia:</w:t>
                          </w:r>
                        </w:p>
                        <w:sdt>
                          <w:sdtPr>
                            <w:alias w:val="15-1 str. 5 d. 1 p."/>
                            <w:tag w:val="part_bf8cf245ea6e4380962034154ce54189"/>
                            <w:lock w:val="sdtLocked"/>
                            <w:richText/>
                          </w:sdtPr>
                          <w:sdtContent>
                            <w:p>
                              <w:pPr>
                                <w:ind w:firstLine="720"/>
                                <w:jc w:val="both"/>
                                <w:rPr>
                                  <w:bCs/>
                                  <w:sz w:val="22"/>
                                  <w:szCs w:val="22"/>
                                </w:rPr>
                              </w:pPr>
                              <w:sdt>
                                <w:sdtPr>
                                  <w:alias w:val="Numeris"/>
                                  <w:tag w:val="nr_bf8cf245ea6e4380962034154ce54189"/>
                                  <w:lock w:val="sdtLocked"/>
                                  <w:richText/>
                                </w:sdtPr>
                                <w:sdtContent>
                                  <w:r>
                                    <w:rPr>
                                      <w:bCs/>
                                      <w:sz w:val="22"/>
                                      <w:szCs w:val="22"/>
                                    </w:rPr>
                                    <w:t>1</w:t>
                                  </w:r>
                                </w:sdtContent>
                              </w:sdt>
                              <w:r>
                                <w:rPr>
                                  <w:bCs/>
                                  <w:sz w:val="22"/>
                                  <w:szCs w:val="22"/>
                                </w:rPr>
                                <w:t>) kPSDF – praėjusių kalendorinių metų įstaigos iš Privalomojo sveikatos draudimo fondo biudžeto gautų pajamų koeficientas;</w:t>
                              </w:r>
                            </w:p>
                          </w:sdtContent>
                        </w:sdt>
                        <w:sdt>
                          <w:sdtPr>
                            <w:alias w:val="15-1 str. 5 d. 2 p."/>
                            <w:tag w:val="part_dd7c162ebf4245648f1da6eb6cdd92d4"/>
                            <w:lock w:val="sdtLocked"/>
                            <w:richText/>
                          </w:sdtPr>
                          <w:sdtContent>
                            <w:p>
                              <w:pPr>
                                <w:ind w:firstLine="720"/>
                                <w:jc w:val="both"/>
                                <w:rPr>
                                  <w:bCs/>
                                  <w:sz w:val="22"/>
                                  <w:szCs w:val="22"/>
                                </w:rPr>
                              </w:pPr>
                              <w:sdt>
                                <w:sdtPr>
                                  <w:alias w:val="Numeris"/>
                                  <w:tag w:val="nr_dd7c162ebf4245648f1da6eb6cdd92d4"/>
                                  <w:lock w:val="sdtLocked"/>
                                  <w:richText/>
                                </w:sdtPr>
                                <w:sdtContent>
                                  <w:r>
                                    <w:rPr>
                                      <w:bCs/>
                                      <w:sz w:val="22"/>
                                      <w:szCs w:val="22"/>
                                    </w:rPr>
                                    <w:t>2</w:t>
                                  </w:r>
                                </w:sdtContent>
                              </w:sdt>
                              <w:r>
                                <w:rPr>
                                  <w:bCs/>
                                  <w:sz w:val="22"/>
                                  <w:szCs w:val="22"/>
                                </w:rPr>
                                <w:t>) kE – praėjusių kalendorinių metų įstaigos gydytojų ir slaugytojų faktiškai užimtų etatų skaičiaus koeficientas.</w:t>
                              </w:r>
                            </w:p>
                          </w:sdtContent>
                        </w:sdt>
                      </w:sdtContent>
                    </w:sdt>
                    <w:sdt>
                      <w:sdtPr>
                        <w:alias w:val="15-1 str. 6 d."/>
                        <w:tag w:val="part_ebd68ea874004b66a9dd3973fc72c822"/>
                        <w:lock w:val="sdtLocked"/>
                        <w:richText/>
                      </w:sdtPr>
                      <w:sdtContent>
                        <w:p>
                          <w:pPr>
                            <w:ind w:firstLine="720"/>
                            <w:jc w:val="both"/>
                            <w:rPr>
                              <w:bCs/>
                              <w:sz w:val="22"/>
                              <w:szCs w:val="22"/>
                            </w:rPr>
                          </w:pPr>
                          <w:sdt>
                            <w:sdtPr>
                              <w:alias w:val="Numeris"/>
                              <w:tag w:val="nr_ebd68ea874004b66a9dd3973fc72c822"/>
                              <w:lock w:val="sdtLocked"/>
                              <w:richText/>
                            </w:sdtPr>
                            <w:sdtContent>
                              <w:r>
                                <w:rPr>
                                  <w:bCs/>
                                  <w:sz w:val="22"/>
                                  <w:szCs w:val="22"/>
                                </w:rPr>
                                <w:t>6</w:t>
                              </w:r>
                            </w:sdtContent>
                          </w:sdt>
                          <w:r>
                            <w:rPr>
                              <w:bCs/>
                              <w:sz w:val="22"/>
                              <w:szCs w:val="22"/>
                            </w:rPr>
                            <w:t>. Praėjusių kalendorinių metų įstaigos gautų iš Privalomojo sveikatos draudimo fondo biudžeto pajamų koeficientai (kPSDF) yra šie:</w:t>
                          </w:r>
                        </w:p>
                        <w:sdt>
                          <w:sdtPr>
                            <w:alias w:val="15-1 str. 6 d. 1 p."/>
                            <w:tag w:val="part_f5f5da1cbe1e4932be976e166bdb329b"/>
                            <w:lock w:val="sdtLocked"/>
                            <w:richText/>
                          </w:sdtPr>
                          <w:sdtContent>
                            <w:p>
                              <w:pPr>
                                <w:ind w:firstLine="720"/>
                                <w:jc w:val="both"/>
                                <w:rPr>
                                  <w:bCs/>
                                  <w:sz w:val="22"/>
                                  <w:szCs w:val="22"/>
                                </w:rPr>
                              </w:pPr>
                              <w:sdt>
                                <w:sdtPr>
                                  <w:alias w:val="Numeris"/>
                                  <w:tag w:val="nr_f5f5da1cbe1e4932be976e166bdb329b"/>
                                  <w:lock w:val="sdtLocked"/>
                                  <w:richText/>
                                </w:sdtPr>
                                <w:sdtContent>
                                  <w:r>
                                    <w:rPr>
                                      <w:bCs/>
                                      <w:sz w:val="22"/>
                                      <w:szCs w:val="22"/>
                                    </w:rPr>
                                    <w:t>1</w:t>
                                  </w:r>
                                </w:sdtContent>
                              </w:sdt>
                              <w:r>
                                <w:rPr>
                                  <w:bCs/>
                                  <w:sz w:val="22"/>
                                  <w:szCs w:val="22"/>
                                </w:rPr>
                                <w:t>) LNSS viešųjų įstaigų, kurių pajamos iki 0,1 mln. Eur, – 1;</w:t>
                              </w:r>
                            </w:p>
                          </w:sdtContent>
                        </w:sdt>
                        <w:sdt>
                          <w:sdtPr>
                            <w:alias w:val="15-1 str. 6 d. 2 p."/>
                            <w:tag w:val="part_f3fbae998c9946e095e9fb0280967412"/>
                            <w:lock w:val="sdtLocked"/>
                            <w:richText/>
                          </w:sdtPr>
                          <w:sdtContent>
                            <w:p>
                              <w:pPr>
                                <w:ind w:firstLine="720"/>
                                <w:jc w:val="both"/>
                                <w:rPr>
                                  <w:bCs/>
                                  <w:sz w:val="22"/>
                                  <w:szCs w:val="22"/>
                                </w:rPr>
                              </w:pPr>
                              <w:sdt>
                                <w:sdtPr>
                                  <w:alias w:val="Numeris"/>
                                  <w:tag w:val="nr_f3fbae998c9946e095e9fb0280967412"/>
                                  <w:lock w:val="sdtLocked"/>
                                  <w:richText/>
                                </w:sdtPr>
                                <w:sdtContent>
                                  <w:r>
                                    <w:rPr>
                                      <w:bCs/>
                                      <w:sz w:val="22"/>
                                      <w:szCs w:val="22"/>
                                    </w:rPr>
                                    <w:t>2</w:t>
                                  </w:r>
                                </w:sdtContent>
                              </w:sdt>
                              <w:r>
                                <w:rPr>
                                  <w:bCs/>
                                  <w:sz w:val="22"/>
                                  <w:szCs w:val="22"/>
                                </w:rPr>
                                <w:t>) LNSS viešųjų įstaigų, kurių pajamos didesnės kaip 0,1 mln. Eur, bet neviršija 1 mln. Eur, – 1,1;</w:t>
                              </w:r>
                            </w:p>
                          </w:sdtContent>
                        </w:sdt>
                        <w:sdt>
                          <w:sdtPr>
                            <w:alias w:val="15-1 str. 6 d. 3 p."/>
                            <w:tag w:val="part_b6b9c006502f44ab82d40d992ff54e8d"/>
                            <w:lock w:val="sdtLocked"/>
                            <w:richText/>
                          </w:sdtPr>
                          <w:sdtContent>
                            <w:p>
                              <w:pPr>
                                <w:ind w:firstLine="720"/>
                                <w:jc w:val="both"/>
                                <w:rPr>
                                  <w:bCs/>
                                  <w:sz w:val="22"/>
                                  <w:szCs w:val="22"/>
                                </w:rPr>
                              </w:pPr>
                              <w:sdt>
                                <w:sdtPr>
                                  <w:alias w:val="Numeris"/>
                                  <w:tag w:val="nr_b6b9c006502f44ab82d40d992ff54e8d"/>
                                  <w:lock w:val="sdtLocked"/>
                                  <w:richText/>
                                </w:sdtPr>
                                <w:sdtContent>
                                  <w:r>
                                    <w:rPr>
                                      <w:bCs/>
                                      <w:sz w:val="22"/>
                                      <w:szCs w:val="22"/>
                                    </w:rPr>
                                    <w:t>3</w:t>
                                  </w:r>
                                </w:sdtContent>
                              </w:sdt>
                              <w:r>
                                <w:rPr>
                                  <w:bCs/>
                                  <w:sz w:val="22"/>
                                  <w:szCs w:val="22"/>
                                </w:rPr>
                                <w:t>) LNSS viešųjų įstaigų, kurių pajamos didesnės kaip 1 mln. Eur, bet neviršija 3 mln. Eur, – 1,8;</w:t>
                              </w:r>
                            </w:p>
                          </w:sdtContent>
                        </w:sdt>
                        <w:sdt>
                          <w:sdtPr>
                            <w:alias w:val="15-1 str. 6 d. 4 p."/>
                            <w:tag w:val="part_ca77d30675bd48dab5d3b285b2e554cc"/>
                            <w:lock w:val="sdtLocked"/>
                            <w:richText/>
                          </w:sdtPr>
                          <w:sdtContent>
                            <w:p>
                              <w:pPr>
                                <w:ind w:firstLine="720"/>
                                <w:jc w:val="both"/>
                                <w:rPr>
                                  <w:bCs/>
                                  <w:sz w:val="22"/>
                                  <w:szCs w:val="22"/>
                                </w:rPr>
                              </w:pPr>
                              <w:sdt>
                                <w:sdtPr>
                                  <w:alias w:val="Numeris"/>
                                  <w:tag w:val="nr_ca77d30675bd48dab5d3b285b2e554cc"/>
                                  <w:lock w:val="sdtLocked"/>
                                  <w:richText/>
                                </w:sdtPr>
                                <w:sdtContent>
                                  <w:r>
                                    <w:rPr>
                                      <w:bCs/>
                                      <w:sz w:val="22"/>
                                      <w:szCs w:val="22"/>
                                    </w:rPr>
                                    <w:t>4</w:t>
                                  </w:r>
                                </w:sdtContent>
                              </w:sdt>
                              <w:r>
                                <w:rPr>
                                  <w:bCs/>
                                  <w:sz w:val="22"/>
                                  <w:szCs w:val="22"/>
                                </w:rPr>
                                <w:t>) LNSS viešųjų įstaigų, kurių pajamos didesnės kaip 3 mln. Eur, bet neviršija 5 mln. Eur, – 2,1;</w:t>
                              </w:r>
                            </w:p>
                          </w:sdtContent>
                        </w:sdt>
                        <w:sdt>
                          <w:sdtPr>
                            <w:alias w:val="15-1 str. 6 d. 5 p."/>
                            <w:tag w:val="part_9595bbbfbc5b4e01988a38361d1c98e2"/>
                            <w:lock w:val="sdtLocked"/>
                            <w:richText/>
                          </w:sdtPr>
                          <w:sdtContent>
                            <w:p>
                              <w:pPr>
                                <w:ind w:firstLine="720"/>
                                <w:jc w:val="both"/>
                                <w:rPr>
                                  <w:bCs/>
                                  <w:sz w:val="22"/>
                                  <w:szCs w:val="22"/>
                                </w:rPr>
                              </w:pPr>
                              <w:sdt>
                                <w:sdtPr>
                                  <w:alias w:val="Numeris"/>
                                  <w:tag w:val="nr_9595bbbfbc5b4e01988a38361d1c98e2"/>
                                  <w:lock w:val="sdtLocked"/>
                                  <w:richText/>
                                </w:sdtPr>
                                <w:sdtContent>
                                  <w:r>
                                    <w:rPr>
                                      <w:bCs/>
                                      <w:sz w:val="22"/>
                                      <w:szCs w:val="22"/>
                                    </w:rPr>
                                    <w:t>5</w:t>
                                  </w:r>
                                </w:sdtContent>
                              </w:sdt>
                              <w:r>
                                <w:rPr>
                                  <w:bCs/>
                                  <w:sz w:val="22"/>
                                  <w:szCs w:val="22"/>
                                </w:rPr>
                                <w:t>) LNSS viešųjų įstaigų, kurių pajamos didesnės kaip 5 mln. Eur, bet neviršija 6 mln. Eur, – 2,2;</w:t>
                              </w:r>
                            </w:p>
                          </w:sdtContent>
                        </w:sdt>
                        <w:sdt>
                          <w:sdtPr>
                            <w:alias w:val="15-1 str. 6 d. 6 p."/>
                            <w:tag w:val="part_0599d38120324ec3a46c62e443a2d532"/>
                            <w:lock w:val="sdtLocked"/>
                            <w:richText/>
                          </w:sdtPr>
                          <w:sdtContent>
                            <w:p>
                              <w:pPr>
                                <w:ind w:firstLine="720"/>
                                <w:jc w:val="both"/>
                                <w:rPr>
                                  <w:bCs/>
                                  <w:sz w:val="22"/>
                                  <w:szCs w:val="22"/>
                                </w:rPr>
                              </w:pPr>
                              <w:sdt>
                                <w:sdtPr>
                                  <w:alias w:val="Numeris"/>
                                  <w:tag w:val="nr_0599d38120324ec3a46c62e443a2d532"/>
                                  <w:lock w:val="sdtLocked"/>
                                  <w:richText/>
                                </w:sdtPr>
                                <w:sdtContent>
                                  <w:r>
                                    <w:rPr>
                                      <w:bCs/>
                                      <w:sz w:val="22"/>
                                      <w:szCs w:val="22"/>
                                    </w:rPr>
                                    <w:t>6</w:t>
                                  </w:r>
                                </w:sdtContent>
                              </w:sdt>
                              <w:r>
                                <w:rPr>
                                  <w:bCs/>
                                  <w:sz w:val="22"/>
                                  <w:szCs w:val="22"/>
                                </w:rPr>
                                <w:t>) LNSS viešųjų įstaigų, kurių pajamos didesnės kaip 6 mln. Eur, bet neviršija 7 mln. Eur, – 2,3;</w:t>
                              </w:r>
                            </w:p>
                          </w:sdtContent>
                        </w:sdt>
                        <w:sdt>
                          <w:sdtPr>
                            <w:alias w:val="15-1 str. 6 d. 7 p."/>
                            <w:tag w:val="part_66a96383a5ae42eb925c353f0f8aa541"/>
                            <w:lock w:val="sdtLocked"/>
                            <w:richText/>
                          </w:sdtPr>
                          <w:sdtContent>
                            <w:p>
                              <w:pPr>
                                <w:ind w:firstLine="720"/>
                                <w:jc w:val="both"/>
                                <w:rPr>
                                  <w:sz w:val="22"/>
                                  <w:szCs w:val="22"/>
                                </w:rPr>
                              </w:pPr>
                              <w:sdt>
                                <w:sdtPr>
                                  <w:alias w:val="Numeris"/>
                                  <w:tag w:val="nr_66a96383a5ae42eb925c353f0f8aa541"/>
                                  <w:lock w:val="sdtLocked"/>
                                  <w:richText/>
                                </w:sdtPr>
                                <w:sdtContent>
                                  <w:r>
                                    <w:rPr>
                                      <w:sz w:val="22"/>
                                      <w:szCs w:val="22"/>
                                    </w:rPr>
                                    <w:t>7</w:t>
                                  </w:r>
                                </w:sdtContent>
                              </w:sdt>
                              <w:r>
                                <w:rPr>
                                  <w:sz w:val="22"/>
                                  <w:szCs w:val="22"/>
                                </w:rPr>
                                <w:t>) LNSS viešųjų įstaigų, kurių pajamos didesnės kaip 7 mln. Eur, bet neviršija 10 mln. Eur, – 2,4;</w:t>
                              </w:r>
                            </w:p>
                          </w:sdtContent>
                        </w:sdt>
                        <w:sdt>
                          <w:sdtPr>
                            <w:alias w:val="15-1 str. 6 d. 8 p."/>
                            <w:tag w:val="part_d20f803b3e7c49688581c4c5fa545c86"/>
                            <w:lock w:val="sdtLocked"/>
                            <w:richText/>
                          </w:sdtPr>
                          <w:sdtContent>
                            <w:p>
                              <w:pPr>
                                <w:ind w:firstLine="720"/>
                                <w:jc w:val="both"/>
                                <w:rPr>
                                  <w:sz w:val="22"/>
                                  <w:szCs w:val="22"/>
                                </w:rPr>
                              </w:pPr>
                              <w:sdt>
                                <w:sdtPr>
                                  <w:alias w:val="Numeris"/>
                                  <w:tag w:val="nr_d20f803b3e7c49688581c4c5fa545c86"/>
                                  <w:lock w:val="sdtLocked"/>
                                  <w:richText/>
                                </w:sdtPr>
                                <w:sdtContent>
                                  <w:r>
                                    <w:rPr>
                                      <w:sz w:val="22"/>
                                      <w:szCs w:val="22"/>
                                    </w:rPr>
                                    <w:t>8</w:t>
                                  </w:r>
                                </w:sdtContent>
                              </w:sdt>
                              <w:r>
                                <w:rPr>
                                  <w:sz w:val="22"/>
                                  <w:szCs w:val="22"/>
                                </w:rPr>
                                <w:t>) LNSS viešųjų įstaigų, kurių pajamos didesnės kaip 10 mln. Eur, bet neviršija 30 mln. Eur, – 2,6;</w:t>
                              </w:r>
                            </w:p>
                          </w:sdtContent>
                        </w:sdt>
                        <w:sdt>
                          <w:sdtPr>
                            <w:alias w:val="15-1 str. 6 d. 9 p."/>
                            <w:tag w:val="part_0d49785b38574a999ec086c02ff46a3f"/>
                            <w:lock w:val="sdtLocked"/>
                            <w:richText/>
                          </w:sdtPr>
                          <w:sdtContent>
                            <w:p>
                              <w:pPr>
                                <w:ind w:firstLine="720"/>
                                <w:jc w:val="both"/>
                                <w:rPr>
                                  <w:sz w:val="22"/>
                                  <w:szCs w:val="22"/>
                                </w:rPr>
                              </w:pPr>
                              <w:sdt>
                                <w:sdtPr>
                                  <w:alias w:val="Numeris"/>
                                  <w:tag w:val="nr_0d49785b38574a999ec086c02ff46a3f"/>
                                  <w:lock w:val="sdtLocked"/>
                                  <w:richText/>
                                </w:sdtPr>
                                <w:sdtContent>
                                  <w:r>
                                    <w:rPr>
                                      <w:sz w:val="22"/>
                                      <w:szCs w:val="22"/>
                                    </w:rPr>
                                    <w:t>9</w:t>
                                  </w:r>
                                </w:sdtContent>
                              </w:sdt>
                              <w:r>
                                <w:rPr>
                                  <w:sz w:val="22"/>
                                  <w:szCs w:val="22"/>
                                </w:rPr>
                                <w:t>) LNSS viešųjų įstaigų, kurių pajamos didesnės kaip 30 mln. Eur, bet neviršija 50 mln. Eur, – 2,8;</w:t>
                              </w:r>
                            </w:p>
                          </w:sdtContent>
                        </w:sdt>
                        <w:sdt>
                          <w:sdtPr>
                            <w:alias w:val="15-1 str. 6 d. 10 p."/>
                            <w:tag w:val="part_703cd481330c4e5d91d289591d4c5f94"/>
                            <w:lock w:val="sdtLocked"/>
                            <w:richText/>
                          </w:sdtPr>
                          <w:sdtContent>
                            <w:p>
                              <w:pPr>
                                <w:ind w:firstLine="720"/>
                                <w:jc w:val="both"/>
                                <w:rPr>
                                  <w:sz w:val="22"/>
                                  <w:szCs w:val="22"/>
                                </w:rPr>
                              </w:pPr>
                              <w:sdt>
                                <w:sdtPr>
                                  <w:alias w:val="Numeris"/>
                                  <w:tag w:val="nr_703cd481330c4e5d91d289591d4c5f94"/>
                                  <w:lock w:val="sdtLocked"/>
                                  <w:richText/>
                                </w:sdtPr>
                                <w:sdtContent>
                                  <w:r>
                                    <w:rPr>
                                      <w:sz w:val="22"/>
                                      <w:szCs w:val="22"/>
                                    </w:rPr>
                                    <w:t>10</w:t>
                                  </w:r>
                                </w:sdtContent>
                              </w:sdt>
                              <w:r>
                                <w:rPr>
                                  <w:sz w:val="22"/>
                                  <w:szCs w:val="22"/>
                                </w:rPr>
                                <w:t>) LNSS viešųjų įstaigų, kurių pajamos didesnės kaip 50 mln. Eur, – 3.</w:t>
                              </w:r>
                            </w:p>
                          </w:sdtContent>
                        </w:sdt>
                      </w:sdtContent>
                    </w:sdt>
                    <w:sdt>
                      <w:sdtPr>
                        <w:alias w:val="15-1 str. 7 d."/>
                        <w:tag w:val="part_99f7237d13944ec3b8e7ba25815763df"/>
                        <w:lock w:val="sdtLocked"/>
                        <w:richText/>
                      </w:sdtPr>
                      <w:sdtContent>
                        <w:p>
                          <w:pPr>
                            <w:ind w:firstLine="720"/>
                            <w:jc w:val="both"/>
                            <w:rPr>
                              <w:bCs/>
                              <w:sz w:val="22"/>
                              <w:szCs w:val="22"/>
                            </w:rPr>
                          </w:pPr>
                          <w:sdt>
                            <w:sdtPr>
                              <w:alias w:val="Numeris"/>
                              <w:tag w:val="nr_99f7237d13944ec3b8e7ba25815763df"/>
                              <w:lock w:val="sdtLocked"/>
                              <w:richText/>
                            </w:sdtPr>
                            <w:sdtContent>
                              <w:r>
                                <w:rPr>
                                  <w:bCs/>
                                  <w:sz w:val="22"/>
                                  <w:szCs w:val="22"/>
                                </w:rPr>
                                <w:t>7</w:t>
                              </w:r>
                            </w:sdtContent>
                          </w:sdt>
                          <w:r>
                            <w:rPr>
                              <w:bCs/>
                              <w:sz w:val="22"/>
                              <w:szCs w:val="22"/>
                            </w:rPr>
                            <w:t>. Praėjusių kalendorinių metų įstaigos gydytojų ir slaugytojų faktiškai užimtų etatų skaičiaus koeficientai (kE) yra:</w:t>
                          </w:r>
                        </w:p>
                        <w:sdt>
                          <w:sdtPr>
                            <w:alias w:val="15-1 str. 7 d. 1 p."/>
                            <w:tag w:val="part_cd77f8e367ab4c1ab069e70475c88218"/>
                            <w:lock w:val="sdtLocked"/>
                            <w:richText/>
                          </w:sdtPr>
                          <w:sdtContent>
                            <w:p>
                              <w:pPr>
                                <w:ind w:firstLine="720"/>
                                <w:jc w:val="both"/>
                                <w:rPr>
                                  <w:bCs/>
                                  <w:sz w:val="22"/>
                                  <w:szCs w:val="22"/>
                                </w:rPr>
                              </w:pPr>
                              <w:sdt>
                                <w:sdtPr>
                                  <w:alias w:val="Numeris"/>
                                  <w:tag w:val="nr_cd77f8e367ab4c1ab069e70475c88218"/>
                                  <w:lock w:val="sdtLocked"/>
                                  <w:richText/>
                                </w:sdtPr>
                                <w:sdtContent>
                                  <w:r>
                                    <w:rPr>
                                      <w:bCs/>
                                      <w:sz w:val="22"/>
                                      <w:szCs w:val="22"/>
                                    </w:rPr>
                                    <w:t>1</w:t>
                                  </w:r>
                                </w:sdtContent>
                              </w:sdt>
                              <w:r>
                                <w:rPr>
                                  <w:bCs/>
                                  <w:sz w:val="22"/>
                                  <w:szCs w:val="22"/>
                                </w:rPr>
                                <w:t>) LNSS viešųjų įstaigų, kuriose dirba iki 10 darbuotojų, – 1;</w:t>
                              </w:r>
                            </w:p>
                          </w:sdtContent>
                        </w:sdt>
                        <w:sdt>
                          <w:sdtPr>
                            <w:alias w:val="15-1 str. 7 d. 2 p."/>
                            <w:tag w:val="part_e17ce21bc93843b2a9a81d4530ba57bd"/>
                            <w:lock w:val="sdtLocked"/>
                            <w:richText/>
                          </w:sdtPr>
                          <w:sdtContent>
                            <w:p>
                              <w:pPr>
                                <w:ind w:firstLine="720"/>
                                <w:jc w:val="both"/>
                                <w:rPr>
                                  <w:bCs/>
                                  <w:sz w:val="22"/>
                                  <w:szCs w:val="22"/>
                                </w:rPr>
                              </w:pPr>
                              <w:sdt>
                                <w:sdtPr>
                                  <w:alias w:val="Numeris"/>
                                  <w:tag w:val="nr_e17ce21bc93843b2a9a81d4530ba57bd"/>
                                  <w:lock w:val="sdtLocked"/>
                                  <w:richText/>
                                </w:sdtPr>
                                <w:sdtContent>
                                  <w:r>
                                    <w:rPr>
                                      <w:bCs/>
                                      <w:sz w:val="22"/>
                                      <w:szCs w:val="22"/>
                                    </w:rPr>
                                    <w:t>2</w:t>
                                  </w:r>
                                </w:sdtContent>
                              </w:sdt>
                              <w:r>
                                <w:rPr>
                                  <w:bCs/>
                                  <w:sz w:val="22"/>
                                  <w:szCs w:val="22"/>
                                </w:rPr>
                                <w:t>) LNSS viešųjų įstaigų, kuriose dirba nuo 11 iki 50 darbuotojų, – 1,1;</w:t>
                              </w:r>
                            </w:p>
                          </w:sdtContent>
                        </w:sdt>
                        <w:sdt>
                          <w:sdtPr>
                            <w:alias w:val="15-1 str. 7 d. 3 p."/>
                            <w:tag w:val="part_75d8b433e8cf46ddb0dd75507784ad8a"/>
                            <w:lock w:val="sdtLocked"/>
                            <w:richText/>
                          </w:sdtPr>
                          <w:sdtContent>
                            <w:p>
                              <w:pPr>
                                <w:ind w:firstLine="720"/>
                                <w:jc w:val="both"/>
                                <w:rPr>
                                  <w:bCs/>
                                  <w:sz w:val="22"/>
                                  <w:szCs w:val="22"/>
                                </w:rPr>
                              </w:pPr>
                              <w:sdt>
                                <w:sdtPr>
                                  <w:alias w:val="Numeris"/>
                                  <w:tag w:val="nr_75d8b433e8cf46ddb0dd75507784ad8a"/>
                                  <w:lock w:val="sdtLocked"/>
                                  <w:richText/>
                                </w:sdtPr>
                                <w:sdtContent>
                                  <w:r>
                                    <w:rPr>
                                      <w:bCs/>
                                      <w:sz w:val="22"/>
                                      <w:szCs w:val="22"/>
                                    </w:rPr>
                                    <w:t>3</w:t>
                                  </w:r>
                                </w:sdtContent>
                              </w:sdt>
                              <w:r>
                                <w:rPr>
                                  <w:bCs/>
                                  <w:sz w:val="22"/>
                                  <w:szCs w:val="22"/>
                                </w:rPr>
                                <w:t>) LNSS viešųjų įstaigų, kuriose dirba nuo 51 iki 100 darbuotojų, – 1,8;</w:t>
                              </w:r>
                            </w:p>
                          </w:sdtContent>
                        </w:sdt>
                        <w:sdt>
                          <w:sdtPr>
                            <w:alias w:val="15-1 str. 7 d. 4 p."/>
                            <w:tag w:val="part_72762aa4260b4c11a0b7300a21a370b0"/>
                            <w:lock w:val="sdtLocked"/>
                            <w:richText/>
                          </w:sdtPr>
                          <w:sdtContent>
                            <w:p>
                              <w:pPr>
                                <w:ind w:firstLine="720"/>
                                <w:jc w:val="both"/>
                                <w:rPr>
                                  <w:bCs/>
                                  <w:sz w:val="22"/>
                                  <w:szCs w:val="22"/>
                                </w:rPr>
                              </w:pPr>
                              <w:sdt>
                                <w:sdtPr>
                                  <w:alias w:val="Numeris"/>
                                  <w:tag w:val="nr_72762aa4260b4c11a0b7300a21a370b0"/>
                                  <w:lock w:val="sdtLocked"/>
                                  <w:richText/>
                                </w:sdtPr>
                                <w:sdtContent>
                                  <w:r>
                                    <w:rPr>
                                      <w:bCs/>
                                      <w:sz w:val="22"/>
                                      <w:szCs w:val="22"/>
                                    </w:rPr>
                                    <w:t>4</w:t>
                                  </w:r>
                                </w:sdtContent>
                              </w:sdt>
                              <w:r>
                                <w:rPr>
                                  <w:bCs/>
                                  <w:sz w:val="22"/>
                                  <w:szCs w:val="22"/>
                                </w:rPr>
                                <w:t>) LNSS viešųjų įstaigų, kuriose dirba nuo 101 iki 150 darbuotojų, – 2,1;</w:t>
                              </w:r>
                            </w:p>
                          </w:sdtContent>
                        </w:sdt>
                        <w:sdt>
                          <w:sdtPr>
                            <w:alias w:val="15-1 str. 7 d. 5 p."/>
                            <w:tag w:val="part_6fdfc5ab52c344589fe4bca682e904a9"/>
                            <w:lock w:val="sdtLocked"/>
                            <w:richText/>
                          </w:sdtPr>
                          <w:sdtContent>
                            <w:p>
                              <w:pPr>
                                <w:ind w:firstLine="720"/>
                                <w:jc w:val="both"/>
                                <w:rPr>
                                  <w:bCs/>
                                  <w:sz w:val="22"/>
                                  <w:szCs w:val="22"/>
                                </w:rPr>
                              </w:pPr>
                              <w:sdt>
                                <w:sdtPr>
                                  <w:alias w:val="Numeris"/>
                                  <w:tag w:val="nr_6fdfc5ab52c344589fe4bca682e904a9"/>
                                  <w:lock w:val="sdtLocked"/>
                                  <w:richText/>
                                </w:sdtPr>
                                <w:sdtContent>
                                  <w:r>
                                    <w:rPr>
                                      <w:bCs/>
                                      <w:sz w:val="22"/>
                                      <w:szCs w:val="22"/>
                                    </w:rPr>
                                    <w:t>5</w:t>
                                  </w:r>
                                </w:sdtContent>
                              </w:sdt>
                              <w:r>
                                <w:rPr>
                                  <w:bCs/>
                                  <w:sz w:val="22"/>
                                  <w:szCs w:val="22"/>
                                </w:rPr>
                                <w:t>) LNSS viešųjų įstaigų, kuriose dirba nuo 151 iki 200 darbuotojų, – 2,2;</w:t>
                              </w:r>
                            </w:p>
                          </w:sdtContent>
                        </w:sdt>
                        <w:sdt>
                          <w:sdtPr>
                            <w:alias w:val="15-1 str. 7 d. 6 p."/>
                            <w:tag w:val="part_6a00d04c5d034026b46cfa1489258bf5"/>
                            <w:lock w:val="sdtLocked"/>
                            <w:richText/>
                          </w:sdtPr>
                          <w:sdtContent>
                            <w:p>
                              <w:pPr>
                                <w:ind w:firstLine="720"/>
                                <w:jc w:val="both"/>
                                <w:rPr>
                                  <w:bCs/>
                                  <w:sz w:val="22"/>
                                  <w:szCs w:val="22"/>
                                </w:rPr>
                              </w:pPr>
                              <w:sdt>
                                <w:sdtPr>
                                  <w:alias w:val="Numeris"/>
                                  <w:tag w:val="nr_6a00d04c5d034026b46cfa1489258bf5"/>
                                  <w:lock w:val="sdtLocked"/>
                                  <w:richText/>
                                </w:sdtPr>
                                <w:sdtContent>
                                  <w:r>
                                    <w:rPr>
                                      <w:bCs/>
                                      <w:sz w:val="22"/>
                                      <w:szCs w:val="22"/>
                                    </w:rPr>
                                    <w:t>6</w:t>
                                  </w:r>
                                </w:sdtContent>
                              </w:sdt>
                              <w:r>
                                <w:rPr>
                                  <w:bCs/>
                                  <w:sz w:val="22"/>
                                  <w:szCs w:val="22"/>
                                </w:rPr>
                                <w:t>) LNSS viešųjų įstaigų, kuriose dirba nuo 201 iki 250 darbuotojų, – 2,3;</w:t>
                              </w:r>
                            </w:p>
                          </w:sdtContent>
                        </w:sdt>
                        <w:sdt>
                          <w:sdtPr>
                            <w:alias w:val="15-1 str. 7 d. 7 p."/>
                            <w:tag w:val="part_e6af537a40844d63b352ce2ae27327cc"/>
                            <w:lock w:val="sdtLocked"/>
                            <w:richText/>
                          </w:sdtPr>
                          <w:sdtContent>
                            <w:p>
                              <w:pPr>
                                <w:ind w:firstLine="720"/>
                                <w:jc w:val="both"/>
                                <w:rPr>
                                  <w:sz w:val="22"/>
                                  <w:szCs w:val="22"/>
                                </w:rPr>
                              </w:pPr>
                              <w:sdt>
                                <w:sdtPr>
                                  <w:alias w:val="Numeris"/>
                                  <w:tag w:val="nr_e6af537a40844d63b352ce2ae27327cc"/>
                                  <w:lock w:val="sdtLocked"/>
                                  <w:richText/>
                                </w:sdtPr>
                                <w:sdtContent>
                                  <w:r>
                                    <w:rPr>
                                      <w:sz w:val="22"/>
                                      <w:szCs w:val="22"/>
                                    </w:rPr>
                                    <w:t>7</w:t>
                                  </w:r>
                                </w:sdtContent>
                              </w:sdt>
                              <w:r>
                                <w:rPr>
                                  <w:sz w:val="22"/>
                                  <w:szCs w:val="22"/>
                                </w:rPr>
                                <w:t>) LNSS viešųjų įstaigų, kuriose dirba nuo 251 iki 300 darbuotojų, – 2,4;</w:t>
                              </w:r>
                            </w:p>
                          </w:sdtContent>
                        </w:sdt>
                        <w:sdt>
                          <w:sdtPr>
                            <w:alias w:val="15-1 str. 7 d. 8 p."/>
                            <w:tag w:val="part_d769254b82f24ab9af73e319788cb528"/>
                            <w:lock w:val="sdtLocked"/>
                            <w:richText/>
                          </w:sdtPr>
                          <w:sdtContent>
                            <w:p>
                              <w:pPr>
                                <w:ind w:firstLine="720"/>
                                <w:jc w:val="both"/>
                                <w:rPr>
                                  <w:sz w:val="22"/>
                                  <w:szCs w:val="22"/>
                                </w:rPr>
                              </w:pPr>
                              <w:sdt>
                                <w:sdtPr>
                                  <w:alias w:val="Numeris"/>
                                  <w:tag w:val="nr_d769254b82f24ab9af73e319788cb528"/>
                                  <w:lock w:val="sdtLocked"/>
                                  <w:richText/>
                                </w:sdtPr>
                                <w:sdtContent>
                                  <w:r>
                                    <w:rPr>
                                      <w:sz w:val="22"/>
                                      <w:szCs w:val="22"/>
                                    </w:rPr>
                                    <w:t>8</w:t>
                                  </w:r>
                                </w:sdtContent>
                              </w:sdt>
                              <w:r>
                                <w:rPr>
                                  <w:sz w:val="22"/>
                                  <w:szCs w:val="22"/>
                                </w:rPr>
                                <w:t>) LNSS viešųjų įstaigų, kuriose dirba nuo 301 iki 500 darbuotojų, – 2,6;</w:t>
                              </w:r>
                            </w:p>
                          </w:sdtContent>
                        </w:sdt>
                        <w:sdt>
                          <w:sdtPr>
                            <w:alias w:val="15-1 str. 7 d. 9 p."/>
                            <w:tag w:val="part_9d0e8145c4bd458884921382e3b12758"/>
                            <w:lock w:val="sdtLocked"/>
                            <w:richText/>
                          </w:sdtPr>
                          <w:sdtContent>
                            <w:p>
                              <w:pPr>
                                <w:ind w:firstLine="720"/>
                                <w:jc w:val="both"/>
                                <w:rPr>
                                  <w:sz w:val="22"/>
                                  <w:szCs w:val="22"/>
                                </w:rPr>
                              </w:pPr>
                              <w:sdt>
                                <w:sdtPr>
                                  <w:alias w:val="Numeris"/>
                                  <w:tag w:val="nr_9d0e8145c4bd458884921382e3b12758"/>
                                  <w:lock w:val="sdtLocked"/>
                                  <w:richText/>
                                </w:sdtPr>
                                <w:sdtContent>
                                  <w:r>
                                    <w:rPr>
                                      <w:sz w:val="22"/>
                                      <w:szCs w:val="22"/>
                                    </w:rPr>
                                    <w:t>9</w:t>
                                  </w:r>
                                </w:sdtContent>
                              </w:sdt>
                              <w:r>
                                <w:rPr>
                                  <w:sz w:val="22"/>
                                  <w:szCs w:val="22"/>
                                </w:rPr>
                                <w:t>) LNSS viešųjų įstaigų, kuriose dirba nuo 501 iki 1 000 darbuotojų, – 2,8;</w:t>
                              </w:r>
                            </w:p>
                          </w:sdtContent>
                        </w:sdt>
                        <w:sdt>
                          <w:sdtPr>
                            <w:alias w:val="15-1 str. 7 d. 10 p."/>
                            <w:tag w:val="part_732bff119e824753ad75b79c9444f8e9"/>
                            <w:lock w:val="sdtLocked"/>
                            <w:richText/>
                          </w:sdtPr>
                          <w:sdtContent>
                            <w:p>
                              <w:pPr>
                                <w:ind w:firstLine="720"/>
                                <w:jc w:val="both"/>
                                <w:rPr>
                                  <w:sz w:val="22"/>
                                  <w:szCs w:val="22"/>
                                </w:rPr>
                              </w:pPr>
                              <w:sdt>
                                <w:sdtPr>
                                  <w:alias w:val="Numeris"/>
                                  <w:tag w:val="nr_732bff119e824753ad75b79c9444f8e9"/>
                                  <w:lock w:val="sdtLocked"/>
                                  <w:richText/>
                                </w:sdtPr>
                                <w:sdtContent>
                                  <w:r>
                                    <w:rPr>
                                      <w:sz w:val="22"/>
                                      <w:szCs w:val="22"/>
                                    </w:rPr>
                                    <w:t>10</w:t>
                                  </w:r>
                                </w:sdtContent>
                              </w:sdt>
                              <w:r>
                                <w:rPr>
                                  <w:sz w:val="22"/>
                                  <w:szCs w:val="22"/>
                                </w:rPr>
                                <w:t>) LNSS viešųjų įstaigų, kuriose dirba daugiau kaip 1 001 darbuotojas, – 3.</w:t>
                              </w:r>
                            </w:p>
                          </w:sdtContent>
                        </w:sdt>
                      </w:sdtContent>
                    </w:sdt>
                    <w:sdt>
                      <w:sdtPr>
                        <w:alias w:val="15-1 str. 8 d."/>
                        <w:tag w:val="part_a8a986790ada47ee8ec05be20dd62d0a"/>
                        <w:lock w:val="sdtLocked"/>
                        <w:richText/>
                      </w:sdtPr>
                      <w:sdtContent>
                        <w:p>
                          <w:pPr>
                            <w:ind w:firstLine="720"/>
                            <w:jc w:val="both"/>
                            <w:rPr>
                              <w:sz w:val="22"/>
                              <w:szCs w:val="22"/>
                            </w:rPr>
                          </w:pPr>
                          <w:sdt>
                            <w:sdtPr>
                              <w:alias w:val="Numeris"/>
                              <w:tag w:val="nr_a8a986790ada47ee8ec05be20dd62d0a"/>
                              <w:lock w:val="sdtLocked"/>
                              <w:richText/>
                            </w:sdtPr>
                            <w:sdtContent>
                              <w:r>
                                <w:rPr>
                                  <w:sz w:val="22"/>
                                  <w:szCs w:val="22"/>
                                  <w:lang w:eastAsia="lt-LT"/>
                                </w:rPr>
                                <w:t>8</w:t>
                              </w:r>
                            </w:sdtContent>
                          </w:sdt>
                          <w:r>
                            <w:rPr>
                              <w:sz w:val="22"/>
                              <w:szCs w:val="22"/>
                              <w:lang w:eastAsia="lt-LT"/>
                            </w:rPr>
                            <w:t xml:space="preserve">. </w:t>
                          </w:r>
                          <w:r>
                            <w:rPr>
                              <w:sz w:val="22"/>
                              <w:szCs w:val="22"/>
                            </w:rPr>
                            <w:t xml:space="preserve">Naujai įsteigtų LNSS viešųjų įstaigų vadovų mėnesinio darbo užmokesčio, mokamo pirmaisiais kalendoriniais įstaigos veiklos metais, pastoviosios dalies </w:t>
                          </w:r>
                          <w:r>
                            <w:rPr>
                              <w:bCs/>
                              <w:sz w:val="22"/>
                              <w:szCs w:val="22"/>
                            </w:rPr>
                            <w:t>dydis apskaičiuojamas atsižvelgiant į praėjusių kalendorinių metų visų to paties Sveikatos sistemos įstatymo 12 straipsnio 3 dalyje nurodyto lygmens ir tos pačios šio įstatymo 39 straipsnio 1 ir 2 dalyse nurodytos nomenklatūros (jeigu LNSS viešoji įstaiga nėra priskirta Sveikatos sistemos įstatymo 12 straipsnio 3 dalyje nurodytam lygmeniui, vertinamas tik priskyrimas šio įstatymo 39 straipsnio 1 ir 2 dalyse nurodytai nomenklatūrai)</w:t>
                          </w:r>
                          <w:r>
                            <w:rPr>
                              <w:sz w:val="22"/>
                              <w:szCs w:val="22"/>
                            </w:rPr>
                            <w:t xml:space="preserve"> LNSS viešųjų įstaigų</w:t>
                          </w:r>
                          <w:r>
                            <w:rPr>
                              <w:bCs/>
                              <w:sz w:val="22"/>
                              <w:szCs w:val="22"/>
                            </w:rPr>
                            <w:t xml:space="preserve"> vadovams praėjusiais kalendoriniais metais nustatytą mėnesinio darbo užmokesčio pastoviosios dalies dydžio vidurkį</w:t>
                          </w:r>
                          <w:r>
                            <w:rPr>
                              <w:sz w:val="22"/>
                              <w:szCs w:val="22"/>
                            </w:rPr>
                            <w:t xml:space="preserve">. </w:t>
                          </w:r>
                          <w:r>
                            <w:rPr>
                              <w:bCs/>
                              <w:sz w:val="22"/>
                              <w:szCs w:val="22"/>
                            </w:rPr>
                            <w:t>Duomenis</w:t>
                          </w:r>
                          <w:r>
                            <w:rPr>
                              <w:sz w:val="22"/>
                              <w:szCs w:val="22"/>
                            </w:rPr>
                            <w:t xml:space="preserve"> </w:t>
                          </w:r>
                          <w:r>
                            <w:rPr>
                              <w:bCs/>
                              <w:sz w:val="22"/>
                              <w:szCs w:val="22"/>
                            </w:rPr>
                            <w:t>apie</w:t>
                          </w:r>
                          <w:r>
                            <w:rPr>
                              <w:sz w:val="22"/>
                              <w:szCs w:val="22"/>
                            </w:rPr>
                            <w:t xml:space="preserve"> </w:t>
                          </w:r>
                          <w:r>
                            <w:rPr>
                              <w:bCs/>
                              <w:sz w:val="22"/>
                              <w:szCs w:val="22"/>
                            </w:rPr>
                            <w:t xml:space="preserve">visų to paties Sveikatos sistemos įstatymo 12 straipsnio 3 dalyje nurodyto lygmens ir (ar) tos pačios šio įstatymo 39 straipsnio 1 ir 2 dalyse nurodytos nomenklatūros LNSS viešųjų įstaigų vadovų praėjusiais kalendoriniais metais nustatytą mėnesinio darbo užmokesčio pastoviosios dalies dydžio vidurkį naujai įsteigtos LNSS viešosios įstaigos </w:t>
                          </w:r>
                          <w:r>
                            <w:rPr>
                              <w:sz w:val="22"/>
                              <w:szCs w:val="22"/>
                            </w:rPr>
                            <w:t>savininko teises ir pareigas įgyvendinančiai institucijai arba visuotiniam dalininkų susirinkimui</w:t>
                          </w:r>
                          <w:r>
                            <w:rPr>
                              <w:bCs/>
                              <w:sz w:val="22"/>
                              <w:szCs w:val="22"/>
                            </w:rPr>
                            <w:t xml:space="preserve"> teikia Sveikatos apsaugos ministerija.</w:t>
                          </w:r>
                        </w:p>
                      </w:sdtContent>
                    </w:sdt>
                    <w:sdt>
                      <w:sdtPr>
                        <w:alias w:val="15-1 str. 9 d."/>
                        <w:tag w:val="part_acbdfdae1095410da62b78c86a7c3396"/>
                        <w:lock w:val="sdtLocked"/>
                        <w:richText/>
                      </w:sdtPr>
                      <w:sdtContent>
                        <w:p>
                          <w:pPr>
                            <w:ind w:firstLine="720"/>
                            <w:jc w:val="both"/>
                            <w:rPr>
                              <w:sz w:val="22"/>
                              <w:szCs w:val="22"/>
                              <w:lang w:eastAsia="lt-LT"/>
                            </w:rPr>
                          </w:pPr>
                          <w:sdt>
                            <w:sdtPr>
                              <w:alias w:val="Numeris"/>
                              <w:tag w:val="nr_acbdfdae1095410da62b78c86a7c3396"/>
                              <w:lock w:val="sdtLocked"/>
                              <w:richText/>
                            </w:sdtPr>
                            <w:sdtContent>
                              <w:r>
                                <w:rPr>
                                  <w:sz w:val="22"/>
                                  <w:szCs w:val="22"/>
                                  <w:lang w:eastAsia="lt-LT"/>
                                </w:rPr>
                                <w:t>9</w:t>
                              </w:r>
                            </w:sdtContent>
                          </w:sdt>
                          <w:r>
                            <w:rPr>
                              <w:sz w:val="22"/>
                              <w:szCs w:val="22"/>
                              <w:lang w:eastAsia="lt-LT"/>
                            </w:rPr>
                            <w:t xml:space="preserve">. </w:t>
                          </w:r>
                          <w:r>
                            <w:rPr>
                              <w:sz w:val="22"/>
                              <w:szCs w:val="22"/>
                            </w:rPr>
                            <w:t>LNSS viešųjų įstaigų vadovų pavaduotojų mėnesinio darbo užmokesčio pastoviosios dalies dydis nustatomas 10–40 procentų mažesnis už įstaigos vadovui nustatytą mėnesin</w:t>
                          </w:r>
                          <w:r>
                            <w:rPr>
                              <w:bCs/>
                              <w:sz w:val="22"/>
                              <w:szCs w:val="22"/>
                            </w:rPr>
                            <w:t>io</w:t>
                          </w:r>
                          <w:r>
                            <w:rPr>
                              <w:sz w:val="22"/>
                              <w:szCs w:val="22"/>
                            </w:rPr>
                            <w:t xml:space="preserve"> </w:t>
                          </w:r>
                          <w:r>
                            <w:rPr>
                              <w:bCs/>
                              <w:sz w:val="22"/>
                              <w:szCs w:val="22"/>
                            </w:rPr>
                            <w:t>darbo</w:t>
                          </w:r>
                          <w:r>
                            <w:rPr>
                              <w:sz w:val="22"/>
                              <w:szCs w:val="22"/>
                            </w:rPr>
                            <w:t xml:space="preserve"> </w:t>
                          </w:r>
                          <w:r>
                            <w:rPr>
                              <w:bCs/>
                              <w:sz w:val="22"/>
                              <w:szCs w:val="22"/>
                            </w:rPr>
                            <w:t>užmokesčio</w:t>
                          </w:r>
                          <w:r>
                            <w:rPr>
                              <w:sz w:val="22"/>
                              <w:szCs w:val="22"/>
                            </w:rPr>
                            <w:t xml:space="preserve"> pastoviosios dalies dydį</w:t>
                          </w:r>
                          <w:r>
                            <w:rPr>
                              <w:sz w:val="22"/>
                              <w:szCs w:val="22"/>
                              <w:lang w:eastAsia="lt-LT"/>
                            </w:rPr>
                            <w:t>.</w:t>
                          </w:r>
                        </w:p>
                      </w:sdtContent>
                    </w:sdt>
                    <w:sdt>
                      <w:sdtPr>
                        <w:alias w:val="15-1 str. 10 d."/>
                        <w:tag w:val="part_220a84298c8f4237a9b3bd07c666000f"/>
                        <w:lock w:val="sdtLocked"/>
                        <w:richText/>
                      </w:sdtPr>
                      <w:sdtContent>
                        <w:p>
                          <w:pPr>
                            <w:ind w:firstLine="720"/>
                            <w:jc w:val="both"/>
                            <w:rPr>
                              <w:sz w:val="22"/>
                              <w:szCs w:val="22"/>
                              <w:lang w:eastAsia="lt-LT"/>
                            </w:rPr>
                          </w:pPr>
                          <w:sdt>
                            <w:sdtPr>
                              <w:alias w:val="Numeris"/>
                              <w:tag w:val="nr_220a84298c8f4237a9b3bd07c666000f"/>
                              <w:lock w:val="sdtLocked"/>
                              <w:richText/>
                            </w:sdtPr>
                            <w:sdtContent>
                              <w:r>
                                <w:rPr>
                                  <w:sz w:val="22"/>
                                  <w:szCs w:val="22"/>
                                  <w:lang w:eastAsia="lt-LT"/>
                                </w:rPr>
                                <w:t>10</w:t>
                              </w:r>
                            </w:sdtContent>
                          </w:sdt>
                          <w:r>
                            <w:rPr>
                              <w:sz w:val="22"/>
                              <w:szCs w:val="22"/>
                              <w:lang w:eastAsia="lt-LT"/>
                            </w:rPr>
                            <w:t xml:space="preserve">. </w:t>
                          </w:r>
                          <w:r>
                            <w:rPr>
                              <w:sz w:val="22"/>
                              <w:szCs w:val="22"/>
                            </w:rPr>
                            <w:t>LNSS viešųjų įstaigų vadovaujančiųjų darbuotojų mėnesin</w:t>
                          </w:r>
                          <w:r>
                            <w:rPr>
                              <w:bCs/>
                              <w:sz w:val="22"/>
                              <w:szCs w:val="22"/>
                            </w:rPr>
                            <w:t>io</w:t>
                          </w:r>
                          <w:r>
                            <w:rPr>
                              <w:sz w:val="22"/>
                              <w:szCs w:val="22"/>
                            </w:rPr>
                            <w:t xml:space="preserve"> </w:t>
                          </w:r>
                          <w:r>
                            <w:rPr>
                              <w:bCs/>
                              <w:sz w:val="22"/>
                              <w:szCs w:val="22"/>
                            </w:rPr>
                            <w:t>darbo užmokesčio</w:t>
                          </w:r>
                          <w:r>
                            <w:rPr>
                              <w:sz w:val="22"/>
                              <w:szCs w:val="22"/>
                            </w:rPr>
                            <w:t xml:space="preserve"> kintamosios dalies dydis priklauso nuo praėjusių kalendorinių metų jų vadovaujamos įstaigos veiklos rezultatų ir nustatomas vieniems metams. LNSS viešųjų įstaigų veiklos rezultatų vertinimo kiekybinių ir kokybinių rodiklių ir vadovaujančiųjų darbuotojų mėnesin</w:t>
                          </w:r>
                          <w:r>
                            <w:rPr>
                              <w:bCs/>
                              <w:sz w:val="22"/>
                              <w:szCs w:val="22"/>
                            </w:rPr>
                            <w:t>io</w:t>
                          </w:r>
                          <w:r>
                            <w:rPr>
                              <w:sz w:val="22"/>
                              <w:szCs w:val="22"/>
                            </w:rPr>
                            <w:t xml:space="preserve"> </w:t>
                          </w:r>
                          <w:r>
                            <w:rPr>
                              <w:bCs/>
                              <w:sz w:val="22"/>
                              <w:szCs w:val="22"/>
                            </w:rPr>
                            <w:t>darbo</w:t>
                          </w:r>
                          <w:r>
                            <w:rPr>
                              <w:sz w:val="22"/>
                              <w:szCs w:val="22"/>
                            </w:rPr>
                            <w:t xml:space="preserve"> </w:t>
                          </w:r>
                          <w:r>
                            <w:rPr>
                              <w:bCs/>
                              <w:sz w:val="22"/>
                              <w:szCs w:val="22"/>
                            </w:rPr>
                            <w:t>užmokesčio</w:t>
                          </w:r>
                          <w:r>
                            <w:rPr>
                              <w:sz w:val="22"/>
                              <w:szCs w:val="22"/>
                            </w:rPr>
                            <w:t xml:space="preserve"> kintamosios dalies nustatymo tvarkos aprašą tvirtina sveikatos apsaugos ministras. Visais atvejais mėnesin</w:t>
                          </w:r>
                          <w:r>
                            <w:rPr>
                              <w:bCs/>
                              <w:sz w:val="22"/>
                              <w:szCs w:val="22"/>
                            </w:rPr>
                            <w:t>io</w:t>
                          </w:r>
                          <w:r>
                            <w:rPr>
                              <w:sz w:val="22"/>
                              <w:szCs w:val="22"/>
                            </w:rPr>
                            <w:t xml:space="preserve"> </w:t>
                          </w:r>
                          <w:r>
                            <w:rPr>
                              <w:bCs/>
                              <w:sz w:val="22"/>
                              <w:szCs w:val="22"/>
                            </w:rPr>
                            <w:t>darbo užmokesčio</w:t>
                          </w:r>
                          <w:r>
                            <w:rPr>
                              <w:sz w:val="22"/>
                              <w:szCs w:val="22"/>
                            </w:rPr>
                            <w:t xml:space="preserve"> kintamosios dalies dydis negali viršyti </w:t>
                          </w:r>
                          <w:r>
                            <w:rPr>
                              <w:bCs/>
                              <w:sz w:val="22"/>
                              <w:szCs w:val="22"/>
                            </w:rPr>
                            <w:t>20</w:t>
                          </w:r>
                          <w:r>
                            <w:rPr>
                              <w:sz w:val="22"/>
                              <w:szCs w:val="22"/>
                            </w:rPr>
                            <w:t xml:space="preserve"> procentų vadovaujančiajam darbuotojui nustatyto mėnesinio darbo užmokesčio </w:t>
                          </w:r>
                          <w:r>
                            <w:rPr>
                              <w:bCs/>
                              <w:sz w:val="22"/>
                              <w:szCs w:val="22"/>
                            </w:rPr>
                            <w:t>pastoviosios dalies dydžio</w:t>
                          </w:r>
                          <w:r>
                            <w:rPr>
                              <w:sz w:val="22"/>
                              <w:szCs w:val="22"/>
                            </w:rPr>
                            <w:t>. Mėnesin</w:t>
                          </w:r>
                          <w:r>
                            <w:rPr>
                              <w:bCs/>
                              <w:sz w:val="22"/>
                              <w:szCs w:val="22"/>
                            </w:rPr>
                            <w:t>io</w:t>
                          </w:r>
                          <w:r>
                            <w:rPr>
                              <w:sz w:val="22"/>
                              <w:szCs w:val="22"/>
                            </w:rPr>
                            <w:t xml:space="preserve"> </w:t>
                          </w:r>
                          <w:r>
                            <w:rPr>
                              <w:bCs/>
                              <w:sz w:val="22"/>
                              <w:szCs w:val="22"/>
                            </w:rPr>
                            <w:t>darbo</w:t>
                          </w:r>
                          <w:r>
                            <w:rPr>
                              <w:sz w:val="22"/>
                              <w:szCs w:val="22"/>
                            </w:rPr>
                            <w:t xml:space="preserve"> </w:t>
                          </w:r>
                          <w:r>
                            <w:rPr>
                              <w:bCs/>
                              <w:sz w:val="22"/>
                              <w:szCs w:val="22"/>
                            </w:rPr>
                            <w:t>užmokesčio</w:t>
                          </w:r>
                          <w:r>
                            <w:rPr>
                              <w:sz w:val="22"/>
                              <w:szCs w:val="22"/>
                            </w:rPr>
                            <w:t xml:space="preserve"> kintamoji dalis negali būti nustatoma, jeigu praėjusių kalendorinių metų įstaigos veiklos finansiniai rezultatai yra neigiami, išskyrus atvejus, kai neigiami finansiniai rezultatai atsirado dėl sumažinto finansavimo ir (ar) dėl kitų aplinkybių, kurių LNSS viešųjų įstaigų vadovaujantieji darbuotojai negalėjo kontroliuoti, numatyti ir užkirsti kelio šių aplinkybių ar jų pasekmių atsiradimui</w:t>
                          </w:r>
                          <w:r>
                            <w:rPr>
                              <w:sz w:val="22"/>
                              <w:szCs w:val="22"/>
                              <w:lang w:eastAsia="lt-LT"/>
                            </w:rPr>
                            <w:t>.</w:t>
                          </w:r>
                        </w:p>
                      </w:sdtContent>
                    </w:sdt>
                    <w:sdt>
                      <w:sdtPr>
                        <w:alias w:val="15-1 str. 11 d."/>
                        <w:tag w:val="part_461f371f5d454f569f076c1351b3afac"/>
                        <w:lock w:val="sdtLocked"/>
                        <w:richText/>
                      </w:sdtPr>
                      <w:sdtContent>
                        <w:p>
                          <w:pPr>
                            <w:ind w:firstLine="720"/>
                            <w:jc w:val="both"/>
                            <w:rPr>
                              <w:sz w:val="22"/>
                              <w:szCs w:val="22"/>
                              <w:lang w:eastAsia="lt-LT"/>
                            </w:rPr>
                          </w:pPr>
                          <w:sdt>
                            <w:sdtPr>
                              <w:alias w:val="Numeris"/>
                              <w:tag w:val="nr_461f371f5d454f569f076c1351b3afac"/>
                              <w:lock w:val="sdtLocked"/>
                              <w:richText/>
                            </w:sdtPr>
                            <w:sdtContent>
                              <w:r>
                                <w:rPr>
                                  <w:sz w:val="22"/>
                                  <w:szCs w:val="22"/>
                                  <w:lang w:eastAsia="lt-LT"/>
                                </w:rPr>
                                <w:t>11</w:t>
                              </w:r>
                            </w:sdtContent>
                          </w:sdt>
                          <w:r>
                            <w:rPr>
                              <w:sz w:val="22"/>
                              <w:szCs w:val="22"/>
                              <w:lang w:eastAsia="lt-LT"/>
                            </w:rPr>
                            <w:t xml:space="preserve">. </w:t>
                          </w:r>
                          <w:r>
                            <w:rPr>
                              <w:bCs/>
                              <w:sz w:val="22"/>
                              <w:szCs w:val="22"/>
                            </w:rPr>
                            <w:t xml:space="preserve">LNSS viešųjų įstaigų vadovų mėnesinio darbo užmokesčio maksimalų dydį (pastovioji ir kintamoji darbo užmokesčio dalys kartu) nustato </w:t>
                          </w:r>
                          <w:r>
                            <w:rPr>
                              <w:sz w:val="22"/>
                              <w:szCs w:val="22"/>
                            </w:rPr>
                            <w:t xml:space="preserve">savininko teises ir pareigas įgyvendinanti institucija arba visuotinis dalininkų susirinkimas, </w:t>
                          </w:r>
                          <w:r>
                            <w:rPr>
                              <w:bCs/>
                              <w:sz w:val="22"/>
                              <w:szCs w:val="22"/>
                            </w:rPr>
                            <w:t xml:space="preserve">atsižvelgdamas (atsižvelgdami) į tai, kad įstaigos visų darbuotojų ir įstaigos vadovo mėnesinio darbo užmokesčių suma negali viršyti </w:t>
                          </w:r>
                          <w:r>
                            <w:rPr>
                              <w:sz w:val="22"/>
                              <w:szCs w:val="22"/>
                            </w:rPr>
                            <w:t>savininko teises ir pareigas įgyvendinančios institucijos arba visuotinio dalininkų susirinkimo</w:t>
                          </w:r>
                          <w:r>
                            <w:rPr>
                              <w:bCs/>
                              <w:sz w:val="22"/>
                              <w:szCs w:val="22"/>
                            </w:rPr>
                            <w:t xml:space="preserve"> nustatyto LNSS viešosios įstaigos darbo užmokesčio fondo dydžio</w:t>
                          </w:r>
                          <w:r>
                            <w:rPr>
                              <w:sz w:val="22"/>
                              <w:szCs w:val="22"/>
                              <w:lang w:eastAsia="lt-LT"/>
                            </w:rPr>
                            <w:t>.</w:t>
                          </w:r>
                        </w:p>
                      </w:sdtContent>
                    </w:sdt>
                    <w:sdt>
                      <w:sdtPr>
                        <w:alias w:val="15-1 str. 12 d."/>
                        <w:tag w:val="part_583e3a9bc4d1473d816df11fb33e1dd5"/>
                        <w:lock w:val="sdtLocked"/>
                        <w:richText/>
                      </w:sdtPr>
                      <w:sdtContent>
                        <w:p>
                          <w:pPr>
                            <w:ind w:firstLine="720"/>
                            <w:jc w:val="both"/>
                            <w:rPr>
                              <w:sz w:val="22"/>
                              <w:szCs w:val="22"/>
                            </w:rPr>
                          </w:pPr>
                          <w:sdt>
                            <w:sdtPr>
                              <w:alias w:val="Numeris"/>
                              <w:tag w:val="nr_583e3a9bc4d1473d816df11fb33e1dd5"/>
                              <w:lock w:val="sdtLocked"/>
                              <w:richText/>
                            </w:sdtPr>
                            <w:sdtContent>
                              <w:r>
                                <w:rPr>
                                  <w:sz w:val="22"/>
                                  <w:szCs w:val="22"/>
                                  <w:lang w:eastAsia="lt-LT"/>
                                </w:rPr>
                                <w:t>12</w:t>
                              </w:r>
                            </w:sdtContent>
                          </w:sdt>
                          <w:r>
                            <w:rPr>
                              <w:sz w:val="22"/>
                              <w:szCs w:val="22"/>
                              <w:lang w:eastAsia="lt-LT"/>
                            </w:rPr>
                            <w:t xml:space="preserve">. LNSS viešųjų įstaigų vadovaujančiajam darbuotojui už gerus darbo rezultatus ir gerą darbo pareigų atlikimą paskutinį kalendorinių metų mėnesį iš sutaupytų viešosios įstaigos lėšų, skirtų darbo užmokesčiui, gali būti išmokama premija, kuri negali būti didesnė už </w:t>
                          </w:r>
                          <w:r>
                            <w:rPr>
                              <w:sz w:val="22"/>
                              <w:szCs w:val="22"/>
                            </w:rPr>
                            <w:t>praėjusių kalendorinių metų jų vadovaujamos įstaigos vieno etato gydytojų ir slaugytojų vidutinio mėnesinio</w:t>
                          </w:r>
                          <w:r>
                            <w:rPr>
                              <w:bCs/>
                              <w:sz w:val="22"/>
                              <w:szCs w:val="22"/>
                            </w:rPr>
                            <w:t xml:space="preserve"> </w:t>
                          </w:r>
                          <w:r>
                            <w:rPr>
                              <w:sz w:val="22"/>
                              <w:szCs w:val="22"/>
                            </w:rPr>
                            <w:t>darbo užmokesčio</w:t>
                          </w:r>
                          <w:r>
                            <w:rPr>
                              <w:bCs/>
                              <w:sz w:val="22"/>
                              <w:szCs w:val="22"/>
                            </w:rPr>
                            <w:t xml:space="preserve"> svertinį </w:t>
                          </w:r>
                          <w:r>
                            <w:rPr>
                              <w:sz w:val="22"/>
                              <w:szCs w:val="22"/>
                            </w:rPr>
                            <w:t>vidurkį.</w:t>
                          </w:r>
                        </w:p>
                      </w:sdtContent>
                    </w:sdt>
                    <w:sdt>
                      <w:sdtPr>
                        <w:alias w:val="15-1 str. 13 d."/>
                        <w:tag w:val="part_349a04aa41c34c46aa38f13394e1d2cf"/>
                        <w:lock w:val="sdtLocked"/>
                        <w:richText/>
                      </w:sdtPr>
                      <w:sdtContent>
                        <w:p>
                          <w:pPr>
                            <w:ind w:firstLine="720"/>
                            <w:jc w:val="both"/>
                          </w:pPr>
                          <w:sdt>
                            <w:sdtPr>
                              <w:alias w:val="Numeris"/>
                              <w:tag w:val="nr_349a04aa41c34c46aa38f13394e1d2cf"/>
                              <w:lock w:val="sdtLocked"/>
                              <w:richText/>
                            </w:sdtPr>
                            <w:sdtContent>
                              <w:r>
                                <w:rPr>
                                  <w:sz w:val="22"/>
                                  <w:szCs w:val="22"/>
                                  <w:lang w:eastAsia="lt-LT"/>
                                </w:rPr>
                                <w:t>13</w:t>
                              </w:r>
                            </w:sdtContent>
                          </w:sdt>
                          <w:r>
                            <w:rPr>
                              <w:sz w:val="22"/>
                              <w:szCs w:val="22"/>
                              <w:lang w:eastAsia="lt-LT"/>
                            </w:rPr>
                            <w:t xml:space="preserve">. </w:t>
                          </w:r>
                          <w:r>
                            <w:rPr>
                              <w:sz w:val="22"/>
                              <w:szCs w:val="22"/>
                            </w:rPr>
                            <w:t>LNSS viešųjų įstaigų vadovaujantiesiems darbuotojams, su kuriais nutraukiama darbo sutartis šalių susitarimu pagal Darbo kodekso 54 straipsnį, gali būti išmokamos kompensacijos, kurių suma negali viršyti trijų jų vidutinių mėnesinių darbo užmokesčių, apskaičiuotų Vyriausybės nustatyta tvarka</w:t>
                          </w:r>
                          <w:r>
                            <w:rPr>
                              <w:sz w:val="22"/>
                              <w:szCs w:val="22"/>
                              <w:lang w:eastAsia="lt-LT"/>
                            </w:rPr>
                            <w:t>.</w:t>
                          </w:r>
                          <w:r>
                            <w:t xml:space="preserve"> </w:t>
                          </w:r>
                        </w:p>
                        <w:p>
                          <w:pPr>
                            <w:jc w:val="both"/>
                            <w:rPr>
                              <w:i/>
                              <w:sz w:val="20"/>
                            </w:rPr>
                          </w:pPr>
                          <w:r>
                            <w:rPr>
                              <w:b/>
                              <w:bCs/>
                              <w:i/>
                              <w:sz w:val="20"/>
                            </w:rPr>
                            <w:t>TAR pastaba.</w:t>
                          </w:r>
                          <w:r>
                            <w:rPr>
                              <w:bCs/>
                              <w:i/>
                              <w:sz w:val="20"/>
                            </w:rPr>
                            <w:t xml:space="preserve"> Įsigaliojus įstatymui Nr. XIII-1762 iki šio įstatymo nustatytas</w:t>
                          </w:r>
                          <w:r>
                            <w:rPr>
                              <w:i/>
                              <w:sz w:val="20"/>
                            </w:rPr>
                            <w:t xml:space="preserve"> </w:t>
                          </w:r>
                          <w:r>
                            <w:rPr>
                              <w:bCs/>
                              <w:i/>
                              <w:sz w:val="20"/>
                            </w:rPr>
                            <w:t>LNSS viešųjų įstaigų vadovaujančiojo darbuotojo gauto mėnesinio darbo užmokesčio dydis turi būti perskaičiuotas atsižvelgiant į šio įstatymo 1 straipsnyje išdėstyto Lietuvos Respublikos sveikatos priežiūros įstaigų įstatymo 15</w:t>
                          </w:r>
                          <w:r>
                            <w:rPr>
                              <w:bCs/>
                              <w:i/>
                              <w:sz w:val="20"/>
                              <w:vertAlign w:val="superscript"/>
                            </w:rPr>
                            <w:t>1</w:t>
                          </w:r>
                          <w:r>
                            <w:rPr>
                              <w:bCs/>
                              <w:i/>
                              <w:sz w:val="20"/>
                            </w:rPr>
                            <w:t xml:space="preserve"> straipsnio nuostatas. Jeigu iki šio įstatymo įsigaliojimo (2019-09-01) LNSS viešųjų įstaigų vadovaujančiojo darbuotojo gauto mėnesinio darbo užmokesčio dydis buvo didesnis už šio įstatymo 1 straipsnyje išdėstytame Sveikatos priežiūros įstaigų įstatymo 15</w:t>
                          </w:r>
                          <w:r>
                            <w:rPr>
                              <w:bCs/>
                              <w:i/>
                              <w:sz w:val="20"/>
                              <w:vertAlign w:val="superscript"/>
                            </w:rPr>
                            <w:t>1</w:t>
                          </w:r>
                          <w:r>
                            <w:rPr>
                              <w:bCs/>
                              <w:i/>
                              <w:sz w:val="20"/>
                            </w:rPr>
                            <w:t xml:space="preserve"> straipsnyje nustatomą atitinkamos pareigybės mėnesinio darbo užmokesčio dydį, vadovaujančiajam darbuotojui, iki jis eina šias pareigas, bet ne ilgiau kaip iki 2020 m. gruodžio 31 d., paliekamas iki šio įstatymo įsigaliojimo nustatytas mėnesinio darbo užmokesčio dydis (apskaičiuotas pastoviąją dalį sudedant su kintamąja dalimi), o nuo 2021 m. sausio 1 d. mėnesinis darbo užmokestis nustatomas pagal šio įstatymo 1 straipsnyje išdėstytame Sveikatos priežiūros įstaigų įstatymo 15</w:t>
                          </w:r>
                          <w:r>
                            <w:rPr>
                              <w:bCs/>
                              <w:i/>
                              <w:sz w:val="20"/>
                              <w:vertAlign w:val="superscript"/>
                            </w:rPr>
                            <w:t>1</w:t>
                          </w:r>
                          <w:r>
                            <w:rPr>
                              <w:bCs/>
                              <w:i/>
                              <w:sz w:val="20"/>
                            </w:rPr>
                            <w:t xml:space="preserve"> straipsnyje nustatytas LNSS vadovaujančiųjų darbuotojų darbo apmokėjimo sąlygas.</w:t>
                          </w:r>
                        </w:p>
                        <w:p>
                          <w:pPr>
                            <w:jc w:val="both"/>
                            <w:rPr>
                              <w:i/>
                              <w:sz w:val="20"/>
                            </w:rPr>
                          </w:pPr>
                          <w:r>
                            <w:rPr>
                              <w:i/>
                              <w:sz w:val="20"/>
                            </w:rPr>
                            <w:t>Įstatymas papildytas straipsniu:</w:t>
                          </w:r>
                        </w:p>
                        <w:p>
                          <w:pPr>
                            <w:jc w:val="both"/>
                            <w:rPr>
                              <w:i/>
                              <w:sz w:val="20"/>
                            </w:rPr>
                          </w:pPr>
                          <w:r>
                            <w:rPr>
                              <w:i/>
                              <w:sz w:val="20"/>
                            </w:rPr>
                            <w:t xml:space="preserve">Nr. </w:t>
                          </w:r>
                          <w:hyperlink r:id="rId75" w:history="1">
                            <w:r>
                              <w:rPr>
                                <w:i/>
                                <w:color w:val="0000FF"/>
                                <w:sz w:val="20"/>
                                <w:u w:val="single"/>
                              </w:rPr>
                              <w:t>XI-1563</w:t>
                            </w:r>
                          </w:hyperlink>
                          <w:r>
                            <w:rPr>
                              <w:i/>
                              <w:sz w:val="20"/>
                            </w:rPr>
                            <w:t>, 2011-06-30, Žin., 2011, Nr. 86-4177 (2011-07-13)</w:t>
                          </w:r>
                        </w:p>
                        <w:p>
                          <w:pPr>
                            <w:jc w:val="both"/>
                            <w:rPr>
                              <w:i/>
                              <w:sz w:val="20"/>
                            </w:rPr>
                          </w:pPr>
                          <w:r>
                            <w:rPr>
                              <w:i/>
                              <w:sz w:val="20"/>
                            </w:rPr>
                            <w:t>Straipsnio pakeitimai:</w:t>
                          </w:r>
                        </w:p>
                        <w:p>
                          <w:pPr>
                            <w:jc w:val="both"/>
                            <w:rPr>
                              <w:b/>
                              <w:sz w:val="22"/>
                            </w:rPr>
                          </w:pPr>
                          <w:r>
                            <w:rPr>
                              <w:i/>
                              <w:sz w:val="20"/>
                            </w:rPr>
                            <w:t xml:space="preserve">Nr. </w:t>
                          </w:r>
                          <w:hyperlink r:id="rId76" w:history="1">
                            <w:r>
                              <w:rPr>
                                <w:i/>
                                <w:color w:val="0000FF"/>
                                <w:sz w:val="20"/>
                                <w:u w:val="single"/>
                              </w:rPr>
                              <w:t>XI-1898</w:t>
                            </w:r>
                          </w:hyperlink>
                          <w:r>
                            <w:rPr>
                              <w:i/>
                              <w:sz w:val="20"/>
                            </w:rPr>
                            <w:t>, 2011-12-22, Žin., 2011, Nr. 164-7799 (2011-12-31)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94dd10047611e9a5eaf2cd290f1944">
                        <w:r w:rsidRPr="00532B9F">
                          <w:rPr>
                            <w:rFonts w:ascii="Times New Roman" w:eastAsia="MS Mincho" w:hAnsi="Times New Roman"/>
                            <w:sz w:val="20"/>
                            <w:i/>
                            <w:iCs/>
                            <w:color w:val="0000FF" w:themeColor="hyperlink"/>
                            <w:u w:val="single"/>
                          </w:rPr>
                          <w:t>XIII-1762</w:t>
                        </w:r>
                      </w:fldSimple>
                      <w:r>
                        <w:rPr>
                          <w:rFonts w:ascii="Times New Roman" w:eastAsia="MS Mincho" w:hAnsi="Times New Roman"/>
                          <w:sz w:val="20"/>
                          <w:i/>
                          <w:iCs/>
                        </w:rPr>
                        <w:t>,
2018-12-13,
paskelbta TAR 2018-12-21, i. k. 2018-21108            </w:t>
                      </w:r>
                    </w:p>
                    <w:p/>
                  </w:sdtContent>
                </w:sdt>
                <w:sdt>
                  <w:sdtPr>
                    <w:alias w:val="15-2 str."/>
                    <w:tag w:val="part_cc5390e902c14a73b4be64f86770e348"/>
                    <w:lock w:val="sdtLocked"/>
                    <w:richText/>
                  </w:sdtPr>
                  <w:sdtContent>
                    <w:p>
                      <w:pPr>
                        <w:ind w:left="2410" w:hanging="1690"/>
                        <w:jc w:val="both"/>
                        <w:rPr>
                          <w:sz w:val="22"/>
                          <w:szCs w:val="22"/>
                          <w:lang w:eastAsia="lt-LT"/>
                        </w:rPr>
                      </w:pPr>
                      <w:r>
                        <w:rPr>
                          <w:b/>
                          <w:bCs/>
                          <w:color w:val="000000"/>
                          <w:sz w:val="22"/>
                          <w:szCs w:val="22"/>
                          <w:lang w:eastAsia="lt-LT"/>
                        </w:rPr>
                        <w:t>15</w:t>
                      </w:r>
                      <w:r>
                        <w:rPr>
                          <w:b/>
                          <w:bCs/>
                          <w:color w:val="000000"/>
                          <w:sz w:val="22"/>
                          <w:szCs w:val="22"/>
                          <w:vertAlign w:val="superscript"/>
                          <w:lang w:eastAsia="lt-LT"/>
                        </w:rPr>
                        <w:t>2</w:t>
                      </w:r>
                      <w:r>
                        <w:rPr>
                          <w:b/>
                          <w:bCs/>
                          <w:color w:val="000000"/>
                          <w:sz w:val="22"/>
                          <w:szCs w:val="22"/>
                          <w:lang w:eastAsia="lt-LT"/>
                        </w:rPr>
                        <w:t xml:space="preserve"> straipsnis.</w:t>
                      </w:r>
                      <w:r>
                        <w:rPr>
                          <w:color w:val="000000"/>
                          <w:sz w:val="22"/>
                          <w:szCs w:val="22"/>
                          <w:lang w:eastAsia="lt-LT"/>
                        </w:rPr>
                        <w:t xml:space="preserve"> </w:t>
                      </w:r>
                      <w:r>
                        <w:rPr>
                          <w:b/>
                          <w:bCs/>
                          <w:color w:val="000000"/>
                          <w:sz w:val="22"/>
                          <w:szCs w:val="22"/>
                          <w:lang w:eastAsia="lt-LT"/>
                        </w:rPr>
                        <w:t>LNSS viešųjų įstaigų ir LNSS biudžetinių įstaigų, teikiančių asmens sveikatos priežiūros paslaugas, veiklos rezultatų vertinimas</w:t>
                      </w:r>
                    </w:p>
                    <w:sdt>
                      <w:sdtPr>
                        <w:alias w:val="15-2 str. 1 d."/>
                        <w:tag w:val="part_201d6bbc72db40c1a2d012b8b8c2c9f6"/>
                        <w:lock w:val="sdtLocked"/>
                        <w:richText/>
                      </w:sdtPr>
                      <w:sdtContent>
                        <w:p>
                          <w:pPr>
                            <w:ind w:firstLine="720"/>
                            <w:jc w:val="both"/>
                            <w:rPr>
                              <w:sz w:val="22"/>
                              <w:szCs w:val="22"/>
                              <w:lang w:eastAsia="lt-LT"/>
                            </w:rPr>
                          </w:pPr>
                          <w:sdt>
                            <w:sdtPr>
                              <w:alias w:val="Numeris"/>
                              <w:tag w:val="nr_201d6bbc72db40c1a2d012b8b8c2c9f6"/>
                              <w:lock w:val="sdtLocked"/>
                              <w:richText/>
                            </w:sdtPr>
                            <w:sdtContent>
                              <w:r>
                                <w:rPr>
                                  <w:color w:val="000000"/>
                                  <w:sz w:val="22"/>
                                  <w:szCs w:val="22"/>
                                  <w:lang w:eastAsia="lt-LT"/>
                                </w:rPr>
                                <w:t>1</w:t>
                              </w:r>
                            </w:sdtContent>
                          </w:sdt>
                          <w:r>
                            <w:rPr>
                              <w:color w:val="000000"/>
                              <w:sz w:val="22"/>
                              <w:szCs w:val="22"/>
                              <w:lang w:eastAsia="lt-LT"/>
                            </w:rPr>
                            <w:t xml:space="preserve">. LNSS viešųjų įstaigų ir LNSS biudžetinių įstaigų, </w:t>
                          </w:r>
                          <w:r>
                            <w:rPr>
                              <w:sz w:val="22"/>
                              <w:szCs w:val="22"/>
                              <w:lang w:eastAsia="lt-LT"/>
                            </w:rPr>
                            <w:t xml:space="preserve">teikiančių asmens sveikatos priežiūros paslaugas, </w:t>
                          </w:r>
                          <w:r>
                            <w:rPr>
                              <w:color w:val="000000"/>
                              <w:sz w:val="22"/>
                              <w:szCs w:val="22"/>
                              <w:lang w:eastAsia="lt-LT"/>
                            </w:rPr>
                            <w:t>veiklos finansinių rezultatų vertinimo rodikliai yra:</w:t>
                          </w:r>
                        </w:p>
                        <w:sdt>
                          <w:sdtPr>
                            <w:alias w:val="15-2 str. 1 d. 1 p."/>
                            <w:tag w:val="part_b1bb1644d4d24731b09e378963016a4a"/>
                            <w:lock w:val="sdtLocked"/>
                            <w:richText/>
                          </w:sdtPr>
                          <w:sdtContent>
                            <w:p>
                              <w:pPr>
                                <w:ind w:firstLine="720"/>
                                <w:jc w:val="both"/>
                                <w:rPr>
                                  <w:sz w:val="22"/>
                                  <w:szCs w:val="22"/>
                                  <w:lang w:eastAsia="lt-LT"/>
                                </w:rPr>
                              </w:pPr>
                              <w:sdt>
                                <w:sdtPr>
                                  <w:alias w:val="Numeris"/>
                                  <w:tag w:val="nr_b1bb1644d4d24731b09e378963016a4a"/>
                                  <w:lock w:val="sdtLocked"/>
                                  <w:richText/>
                                </w:sdtPr>
                                <w:sdtContent>
                                  <w:r>
                                    <w:rPr>
                                      <w:color w:val="000000"/>
                                      <w:sz w:val="22"/>
                                      <w:szCs w:val="22"/>
                                      <w:lang w:eastAsia="lt-LT"/>
                                    </w:rPr>
                                    <w:t>1</w:t>
                                  </w:r>
                                </w:sdtContent>
                              </w:sdt>
                              <w:r>
                                <w:rPr>
                                  <w:color w:val="000000"/>
                                  <w:sz w:val="22"/>
                                  <w:szCs w:val="22"/>
                                  <w:lang w:eastAsia="lt-LT"/>
                                </w:rPr>
                                <w:t xml:space="preserve">) įstaigos </w:t>
                              </w:r>
                              <w:r>
                                <w:rPr>
                                  <w:sz w:val="22"/>
                                  <w:szCs w:val="22"/>
                                  <w:lang w:eastAsia="lt-LT"/>
                                </w:rPr>
                                <w:t xml:space="preserve">praėjusių </w:t>
                              </w:r>
                              <w:r>
                                <w:rPr>
                                  <w:color w:val="000000"/>
                                  <w:sz w:val="22"/>
                                  <w:szCs w:val="22"/>
                                  <w:lang w:eastAsia="lt-LT"/>
                                </w:rPr>
                                <w:t>metų veiklos rezultatų ataskaitoje nurodytas pajamų ir sąnaudų skirtumas (grynasis perviršis ar deficitas);</w:t>
                              </w:r>
                            </w:p>
                          </w:sdtContent>
                        </w:sdt>
                        <w:sdt>
                          <w:sdtPr>
                            <w:alias w:val="15-2 str. 1 d. 2 p."/>
                            <w:tag w:val="part_3560a6505b02403db14faa799af7f465"/>
                            <w:lock w:val="sdtLocked"/>
                            <w:richText/>
                          </w:sdtPr>
                          <w:sdtContent>
                            <w:p>
                              <w:pPr>
                                <w:ind w:firstLine="720"/>
                                <w:jc w:val="both"/>
                                <w:rPr>
                                  <w:sz w:val="22"/>
                                  <w:szCs w:val="22"/>
                                  <w:lang w:eastAsia="lt-LT"/>
                                </w:rPr>
                              </w:pPr>
                              <w:sdt>
                                <w:sdtPr>
                                  <w:alias w:val="Numeris"/>
                                  <w:tag w:val="nr_3560a6505b02403db14faa799af7f465"/>
                                  <w:lock w:val="sdtLocked"/>
                                  <w:richText/>
                                </w:sdtPr>
                                <w:sdtContent>
                                  <w:r>
                                    <w:rPr>
                                      <w:color w:val="000000"/>
                                      <w:sz w:val="22"/>
                                      <w:szCs w:val="22"/>
                                      <w:lang w:eastAsia="lt-LT"/>
                                    </w:rPr>
                                    <w:t>2</w:t>
                                  </w:r>
                                </w:sdtContent>
                              </w:sdt>
                              <w:r>
                                <w:rPr>
                                  <w:color w:val="000000"/>
                                  <w:sz w:val="22"/>
                                  <w:szCs w:val="22"/>
                                  <w:lang w:eastAsia="lt-LT"/>
                                </w:rPr>
                                <w:t>) įstaigos sąnaudų darbo užmokesčiui dalis;</w:t>
                              </w:r>
                            </w:p>
                          </w:sdtContent>
                        </w:sdt>
                        <w:sdt>
                          <w:sdtPr>
                            <w:alias w:val="15-2 str. 1 d. 3 p."/>
                            <w:tag w:val="part_214cbf718f5d4ed498fbec030da7c52d"/>
                            <w:lock w:val="sdtLocked"/>
                            <w:richText/>
                          </w:sdtPr>
                          <w:sdtContent>
                            <w:p>
                              <w:pPr>
                                <w:ind w:firstLine="720"/>
                                <w:jc w:val="both"/>
                                <w:rPr>
                                  <w:sz w:val="22"/>
                                  <w:szCs w:val="22"/>
                                  <w:lang w:eastAsia="lt-LT"/>
                                </w:rPr>
                              </w:pPr>
                              <w:sdt>
                                <w:sdtPr>
                                  <w:alias w:val="Numeris"/>
                                  <w:tag w:val="nr_214cbf718f5d4ed498fbec030da7c52d"/>
                                  <w:lock w:val="sdtLocked"/>
                                  <w:richText/>
                                </w:sdtPr>
                                <w:sdtContent>
                                  <w:r>
                                    <w:rPr>
                                      <w:color w:val="000000"/>
                                      <w:sz w:val="22"/>
                                      <w:szCs w:val="22"/>
                                      <w:lang w:eastAsia="lt-LT"/>
                                    </w:rPr>
                                    <w:t>3</w:t>
                                  </w:r>
                                </w:sdtContent>
                              </w:sdt>
                              <w:r>
                                <w:rPr>
                                  <w:color w:val="000000"/>
                                  <w:sz w:val="22"/>
                                  <w:szCs w:val="22"/>
                                  <w:lang w:eastAsia="lt-LT"/>
                                </w:rPr>
                                <w:t>) įstaigos sąnaudų valdymo išlaidoms dalis;</w:t>
                              </w:r>
                            </w:p>
                          </w:sdtContent>
                        </w:sdt>
                        <w:sdt>
                          <w:sdtPr>
                            <w:alias w:val="15-2 str. 1 d. 4 p."/>
                            <w:tag w:val="part_63e4be628f434c5d86e8395a5c6cbd6e"/>
                            <w:lock w:val="sdtLocked"/>
                            <w:richText/>
                          </w:sdtPr>
                          <w:sdtContent>
                            <w:p>
                              <w:pPr>
                                <w:ind w:firstLine="720"/>
                                <w:jc w:val="both"/>
                                <w:rPr>
                                  <w:sz w:val="22"/>
                                  <w:szCs w:val="22"/>
                                  <w:lang w:eastAsia="lt-LT"/>
                                </w:rPr>
                              </w:pPr>
                              <w:sdt>
                                <w:sdtPr>
                                  <w:alias w:val="Numeris"/>
                                  <w:tag w:val="nr_63e4be628f434c5d86e8395a5c6cbd6e"/>
                                  <w:lock w:val="sdtLocked"/>
                                  <w:richText/>
                                </w:sdtPr>
                                <w:sdtContent>
                                  <w:r>
                                    <w:rPr>
                                      <w:color w:val="000000"/>
                                      <w:sz w:val="22"/>
                                      <w:szCs w:val="22"/>
                                      <w:lang w:eastAsia="lt-LT"/>
                                    </w:rPr>
                                    <w:t>4</w:t>
                                  </w:r>
                                </w:sdtContent>
                              </w:sdt>
                              <w:r>
                                <w:rPr>
                                  <w:color w:val="000000"/>
                                  <w:sz w:val="22"/>
                                  <w:szCs w:val="22"/>
                                  <w:lang w:eastAsia="lt-LT"/>
                                </w:rPr>
                                <w:t>) įstaigos finansinių įsipareigojimų dalis nuo metinio įstaigos biudžeto;</w:t>
                              </w:r>
                            </w:p>
                          </w:sdtContent>
                        </w:sdt>
                        <w:sdt>
                          <w:sdtPr>
                            <w:alias w:val="15-2 str. 1 d. 5 p."/>
                            <w:tag w:val="part_d5086a7b64fc4968a077037ac1b803cd"/>
                            <w:lock w:val="sdtLocked"/>
                            <w:richText/>
                          </w:sdtPr>
                          <w:sdtContent>
                            <w:p>
                              <w:pPr>
                                <w:ind w:firstLine="720"/>
                                <w:jc w:val="both"/>
                                <w:rPr>
                                  <w:sz w:val="22"/>
                                  <w:szCs w:val="22"/>
                                  <w:lang w:eastAsia="lt-LT"/>
                                </w:rPr>
                              </w:pPr>
                              <w:sdt>
                                <w:sdtPr>
                                  <w:alias w:val="Numeris"/>
                                  <w:tag w:val="nr_d5086a7b64fc4968a077037ac1b803cd"/>
                                  <w:lock w:val="sdtLocked"/>
                                  <w:richText/>
                                </w:sdtPr>
                                <w:sdtContent>
                                  <w:r>
                                    <w:rPr>
                                      <w:color w:val="000000"/>
                                      <w:sz w:val="22"/>
                                      <w:szCs w:val="22"/>
                                      <w:lang w:eastAsia="lt-LT"/>
                                    </w:rPr>
                                    <w:t>5</w:t>
                                  </w:r>
                                </w:sdtContent>
                              </w:sdt>
                              <w:r>
                                <w:rPr>
                                  <w:color w:val="000000"/>
                                  <w:sz w:val="22"/>
                                  <w:szCs w:val="22"/>
                                  <w:lang w:eastAsia="lt-LT"/>
                                </w:rPr>
                                <w:t>) papildomų finansavimo šaltinių pritraukimas.</w:t>
                              </w:r>
                            </w:p>
                          </w:sdtContent>
                        </w:sdt>
                      </w:sdtContent>
                    </w:sdt>
                    <w:sdt>
                      <w:sdtPr>
                        <w:alias w:val="15-2 str. 2 d."/>
                        <w:tag w:val="part_ddd2dbc827e44bdd948258775794c677"/>
                        <w:lock w:val="sdtLocked"/>
                        <w:richText/>
                      </w:sdtPr>
                      <w:sdtContent>
                        <w:p>
                          <w:pPr>
                            <w:ind w:firstLine="720"/>
                            <w:jc w:val="both"/>
                            <w:rPr>
                              <w:sz w:val="22"/>
                              <w:szCs w:val="22"/>
                              <w:lang w:eastAsia="lt-LT"/>
                            </w:rPr>
                          </w:pPr>
                          <w:sdt>
                            <w:sdtPr>
                              <w:alias w:val="Numeris"/>
                              <w:tag w:val="nr_ddd2dbc827e44bdd948258775794c677"/>
                              <w:lock w:val="sdtLocked"/>
                              <w:richText/>
                            </w:sdtPr>
                            <w:sdtContent>
                              <w:r>
                                <w:rPr>
                                  <w:color w:val="000000"/>
                                  <w:sz w:val="22"/>
                                  <w:szCs w:val="22"/>
                                  <w:lang w:eastAsia="lt-LT"/>
                                </w:rPr>
                                <w:t>2</w:t>
                              </w:r>
                            </w:sdtContent>
                          </w:sdt>
                          <w:r>
                            <w:rPr>
                              <w:color w:val="000000"/>
                              <w:sz w:val="22"/>
                              <w:szCs w:val="22"/>
                              <w:lang w:eastAsia="lt-LT"/>
                            </w:rPr>
                            <w:t xml:space="preserve">. LNSS viešųjų įstaigų ir LNSS biudžetinių įstaigų, </w:t>
                          </w:r>
                          <w:r>
                            <w:rPr>
                              <w:sz w:val="22"/>
                              <w:szCs w:val="22"/>
                              <w:lang w:eastAsia="lt-LT"/>
                            </w:rPr>
                            <w:t xml:space="preserve">teikiančių asmens sveikatos priežiūros paslaugas, </w:t>
                          </w:r>
                          <w:r>
                            <w:rPr>
                              <w:color w:val="000000"/>
                              <w:sz w:val="22"/>
                              <w:szCs w:val="22"/>
                              <w:lang w:eastAsia="lt-LT"/>
                            </w:rPr>
                            <w:t>veiklos rezultatų vertinimo rodikliai yra:</w:t>
                          </w:r>
                        </w:p>
                        <w:sdt>
                          <w:sdtPr>
                            <w:alias w:val="15-2 str. 2 d. 1 p."/>
                            <w:tag w:val="part_1b2c0f78bd5346a7ae9045aaa5054550"/>
                            <w:lock w:val="sdtLocked"/>
                            <w:richText/>
                          </w:sdtPr>
                          <w:sdtContent>
                            <w:p>
                              <w:pPr>
                                <w:ind w:firstLine="720"/>
                                <w:jc w:val="both"/>
                                <w:rPr>
                                  <w:sz w:val="22"/>
                                  <w:szCs w:val="22"/>
                                  <w:lang w:eastAsia="lt-LT"/>
                                </w:rPr>
                              </w:pPr>
                              <w:sdt>
                                <w:sdtPr>
                                  <w:alias w:val="Numeris"/>
                                  <w:tag w:val="nr_1b2c0f78bd5346a7ae9045aaa5054550"/>
                                  <w:lock w:val="sdtLocked"/>
                                  <w:richText/>
                                </w:sdtPr>
                                <w:sdtContent>
                                  <w:r>
                                    <w:rPr>
                                      <w:color w:val="000000"/>
                                      <w:sz w:val="22"/>
                                      <w:szCs w:val="22"/>
                                      <w:lang w:eastAsia="lt-LT"/>
                                    </w:rPr>
                                    <w:t>1</w:t>
                                  </w:r>
                                </w:sdtContent>
                              </w:sdt>
                              <w:r>
                                <w:rPr>
                                  <w:color w:val="000000"/>
                                  <w:sz w:val="22"/>
                                  <w:szCs w:val="22"/>
                                  <w:lang w:eastAsia="lt-LT"/>
                                </w:rPr>
                                <w:t xml:space="preserve">) pacientų pasitenkinimo įstaigos teikiamomis asmens sveikatos priežiūros paslaugomis lygis, tai yra pacientų teigiamai įvertintų įstaigoje suteiktų paslaugų </w:t>
                              </w:r>
                              <w:r>
                                <w:rPr>
                                  <w:sz w:val="22"/>
                                  <w:szCs w:val="22"/>
                                  <w:lang w:eastAsia="lt-LT"/>
                                </w:rPr>
                                <w:t xml:space="preserve">skaičiaus dalis nuo </w:t>
                              </w:r>
                              <w:r>
                                <w:rPr>
                                  <w:color w:val="000000"/>
                                  <w:sz w:val="22"/>
                                  <w:szCs w:val="22"/>
                                  <w:lang w:eastAsia="lt-LT"/>
                                </w:rPr>
                                <w:t>visų per metus įstaigoje suteiktų asmens sveikatos priežiūros paslaugų skaičiaus pagal sveikatos apsaugos ministro nustatytas paslaugų grupes;</w:t>
                              </w:r>
                            </w:p>
                          </w:sdtContent>
                        </w:sdt>
                        <w:sdt>
                          <w:sdtPr>
                            <w:alias w:val="15-2 str. 2 d. 2 p."/>
                            <w:tag w:val="part_5fbd1941932248389388b46c01d89ef3"/>
                            <w:lock w:val="sdtLocked"/>
                            <w:richText/>
                          </w:sdtPr>
                          <w:sdtContent>
                            <w:p>
                              <w:pPr>
                                <w:ind w:firstLine="720"/>
                                <w:jc w:val="both"/>
                                <w:rPr>
                                  <w:sz w:val="22"/>
                                  <w:szCs w:val="22"/>
                                  <w:lang w:eastAsia="lt-LT"/>
                                </w:rPr>
                              </w:pPr>
                              <w:sdt>
                                <w:sdtPr>
                                  <w:alias w:val="Numeris"/>
                                  <w:tag w:val="nr_5fbd1941932248389388b46c01d89ef3"/>
                                  <w:lock w:val="sdtLocked"/>
                                  <w:richText/>
                                </w:sdtPr>
                                <w:sdtContent>
                                  <w:r>
                                    <w:rPr>
                                      <w:color w:val="000000"/>
                                      <w:sz w:val="22"/>
                                      <w:szCs w:val="22"/>
                                      <w:lang w:eastAsia="lt-LT"/>
                                    </w:rPr>
                                    <w:t>2</w:t>
                                  </w:r>
                                </w:sdtContent>
                              </w:sdt>
                              <w:r>
                                <w:rPr>
                                  <w:color w:val="000000"/>
                                  <w:sz w:val="22"/>
                                  <w:szCs w:val="22"/>
                                  <w:lang w:eastAsia="lt-LT"/>
                                </w:rPr>
                                <w:t>) įstaigoje gautų pacientų skundų dėl įstaigoje suteiktų asmens sveikatos priežiūros paslaugų skaičius per metus ir pagrįstų skundų dalis;</w:t>
                              </w:r>
                            </w:p>
                          </w:sdtContent>
                        </w:sdt>
                        <w:sdt>
                          <w:sdtPr>
                            <w:alias w:val="15-2 str. 2 d. 3 p."/>
                            <w:tag w:val="part_cf057a07505a4bb692406e6b90898774"/>
                            <w:lock w:val="sdtLocked"/>
                            <w:richText/>
                          </w:sdtPr>
                          <w:sdtContent>
                            <w:p>
                              <w:pPr>
                                <w:ind w:firstLine="720"/>
                                <w:jc w:val="both"/>
                                <w:rPr>
                                  <w:sz w:val="22"/>
                                  <w:szCs w:val="22"/>
                                  <w:lang w:eastAsia="lt-LT"/>
                                </w:rPr>
                              </w:pPr>
                              <w:sdt>
                                <w:sdtPr>
                                  <w:alias w:val="Numeris"/>
                                  <w:tag w:val="nr_cf057a07505a4bb692406e6b90898774"/>
                                  <w:lock w:val="sdtLocked"/>
                                  <w:richText/>
                                </w:sdtPr>
                                <w:sdtContent>
                                  <w:r>
                                    <w:rPr>
                                      <w:color w:val="000000"/>
                                      <w:sz w:val="22"/>
                                      <w:szCs w:val="22"/>
                                      <w:lang w:eastAsia="lt-LT"/>
                                    </w:rPr>
                                    <w:t>3</w:t>
                                  </w:r>
                                </w:sdtContent>
                              </w:sdt>
                              <w:r>
                                <w:rPr>
                                  <w:color w:val="000000"/>
                                  <w:sz w:val="22"/>
                                  <w:szCs w:val="22"/>
                                  <w:lang w:eastAsia="lt-LT"/>
                                </w:rPr>
                                <w:t>) įstaigoje gautų pagrįstų skundų dalis nuo visų įstaigoje suteiktų asmens sveikatos priežiūros paslaugų skaičiaus per metus pagal sveikatos apsaugos ministro nustatytas paslaugų grupes;</w:t>
                              </w:r>
                            </w:p>
                          </w:sdtContent>
                        </w:sdt>
                        <w:sdt>
                          <w:sdtPr>
                            <w:alias w:val="15-2 str. 2 d. 4 p."/>
                            <w:tag w:val="part_7bfa3fc818ef42a3bcaf0836f33c1cbc"/>
                            <w:lock w:val="sdtLocked"/>
                            <w:richText/>
                          </w:sdtPr>
                          <w:sdtContent>
                            <w:p>
                              <w:pPr>
                                <w:ind w:firstLine="720"/>
                                <w:jc w:val="both"/>
                                <w:rPr>
                                  <w:sz w:val="22"/>
                                  <w:szCs w:val="22"/>
                                  <w:lang w:eastAsia="lt-LT"/>
                                </w:rPr>
                              </w:pPr>
                              <w:sdt>
                                <w:sdtPr>
                                  <w:alias w:val="Numeris"/>
                                  <w:tag w:val="nr_7bfa3fc818ef42a3bcaf0836f33c1cbc"/>
                                  <w:lock w:val="sdtLocked"/>
                                  <w:richText/>
                                </w:sdtPr>
                                <w:sdtContent>
                                  <w:r>
                                    <w:rPr>
                                      <w:color w:val="000000"/>
                                      <w:sz w:val="22"/>
                                      <w:szCs w:val="22"/>
                                      <w:lang w:eastAsia="lt-LT"/>
                                    </w:rPr>
                                    <w:t>4</w:t>
                                  </w:r>
                                </w:sdtContent>
                              </w:sdt>
                              <w:r>
                                <w:rPr>
                                  <w:color w:val="000000"/>
                                  <w:sz w:val="22"/>
                                  <w:szCs w:val="22"/>
                                  <w:lang w:eastAsia="lt-LT"/>
                                </w:rPr>
                                <w:t xml:space="preserve">) įstaigoje taikomos kovos su korupcija priemonės, numatytos sveikatos apsaugos ministro tvirtinamoje </w:t>
                              </w:r>
                              <w:r>
                                <w:rPr>
                                  <w:sz w:val="22"/>
                                  <w:szCs w:val="22"/>
                                  <w:lang w:eastAsia="lt-LT"/>
                                </w:rPr>
                                <w:t>Sveikatos priežiūros srities korupcijos prevencijos programoje</w:t>
                              </w:r>
                              <w:r>
                                <w:rPr>
                                  <w:color w:val="000000"/>
                                  <w:sz w:val="22"/>
                                  <w:szCs w:val="22"/>
                                  <w:lang w:eastAsia="lt-LT"/>
                                </w:rPr>
                                <w:t>;</w:t>
                              </w:r>
                            </w:p>
                          </w:sdtContent>
                        </w:sdt>
                        <w:sdt>
                          <w:sdtPr>
                            <w:alias w:val="15-2 str. 2 d. 5 p."/>
                            <w:tag w:val="part_b2dfa4f11ecb477193f8790c0c7c238c"/>
                            <w:lock w:val="sdtLocked"/>
                            <w:richText/>
                          </w:sdtPr>
                          <w:sdtContent>
                            <w:p>
                              <w:pPr>
                                <w:ind w:firstLine="720"/>
                                <w:jc w:val="both"/>
                                <w:rPr>
                                  <w:sz w:val="22"/>
                                  <w:szCs w:val="22"/>
                                  <w:lang w:eastAsia="lt-LT"/>
                                </w:rPr>
                              </w:pPr>
                              <w:sdt>
                                <w:sdtPr>
                                  <w:alias w:val="Numeris"/>
                                  <w:tag w:val="nr_b2dfa4f11ecb477193f8790c0c7c238c"/>
                                  <w:lock w:val="sdtLocked"/>
                                  <w:richText/>
                                </w:sdtPr>
                                <w:sdtContent>
                                  <w:r>
                                    <w:rPr>
                                      <w:color w:val="000000"/>
                                      <w:sz w:val="22"/>
                                      <w:szCs w:val="22"/>
                                      <w:lang w:eastAsia="lt-LT"/>
                                    </w:rPr>
                                    <w:t>5</w:t>
                                  </w:r>
                                </w:sdtContent>
                              </w:sdt>
                              <w:r>
                                <w:rPr>
                                  <w:color w:val="000000"/>
                                  <w:sz w:val="22"/>
                                  <w:szCs w:val="22"/>
                                  <w:lang w:eastAsia="lt-LT"/>
                                </w:rPr>
                                <w:t>) informacinių technologijų diegimo ir plėtros lygis (pacientų elektroninės registracijos sistema, įstaigos interneto svetainės išsamumas, darbuotojų darbo krūvio apskaita, įstaigos dalyvavimo elektroninėje sveikatos sistemoje mastas);</w:t>
                              </w:r>
                            </w:p>
                          </w:sdtContent>
                        </w:sdt>
                        <w:sdt>
                          <w:sdtPr>
                            <w:alias w:val="15-2 str. 2 d. 6 p."/>
                            <w:tag w:val="part_9cc53695a4fb46538bffa26cf58e2dbd"/>
                            <w:lock w:val="sdtLocked"/>
                            <w:richText/>
                          </w:sdtPr>
                          <w:sdtContent>
                            <w:p>
                              <w:pPr>
                                <w:ind w:firstLine="720"/>
                                <w:jc w:val="both"/>
                                <w:rPr>
                                  <w:sz w:val="22"/>
                                  <w:szCs w:val="22"/>
                                  <w:lang w:eastAsia="lt-LT"/>
                                </w:rPr>
                              </w:pPr>
                              <w:sdt>
                                <w:sdtPr>
                                  <w:alias w:val="Numeris"/>
                                  <w:tag w:val="nr_9cc53695a4fb46538bffa26cf58e2dbd"/>
                                  <w:lock w:val="sdtLocked"/>
                                  <w:richText/>
                                </w:sdtPr>
                                <w:sdtContent>
                                  <w:r>
                                    <w:rPr>
                                      <w:color w:val="000000"/>
                                      <w:sz w:val="22"/>
                                      <w:szCs w:val="22"/>
                                      <w:lang w:eastAsia="lt-LT"/>
                                    </w:rPr>
                                    <w:t>6</w:t>
                                  </w:r>
                                </w:sdtContent>
                              </w:sdt>
                              <w:r>
                                <w:rPr>
                                  <w:color w:val="000000"/>
                                  <w:sz w:val="22"/>
                                  <w:szCs w:val="22"/>
                                  <w:lang w:eastAsia="lt-LT"/>
                                </w:rPr>
                                <w:t>) įstaigoje suteiktų asmens sveikatos priežiūros paslaugų skaičius per ketvirtį ir per metus pagal sveikatos apsaugos ministro nustatytas paslaugų grupes;</w:t>
                              </w:r>
                            </w:p>
                          </w:sdtContent>
                        </w:sdt>
                        <w:sdt>
                          <w:sdtPr>
                            <w:alias w:val="15-2 str. 2 d. 7 p."/>
                            <w:tag w:val="part_4dbebd3f7b834c51b3b17cfffd2b7acc"/>
                            <w:lock w:val="sdtLocked"/>
                            <w:richText/>
                          </w:sdtPr>
                          <w:sdtContent>
                            <w:p>
                              <w:pPr>
                                <w:ind w:firstLine="720"/>
                                <w:jc w:val="both"/>
                                <w:rPr>
                                  <w:sz w:val="22"/>
                                  <w:szCs w:val="22"/>
                                  <w:lang w:eastAsia="lt-LT"/>
                                </w:rPr>
                              </w:pPr>
                              <w:sdt>
                                <w:sdtPr>
                                  <w:alias w:val="Numeris"/>
                                  <w:tag w:val="nr_4dbebd3f7b834c51b3b17cfffd2b7acc"/>
                                  <w:lock w:val="sdtLocked"/>
                                  <w:richText/>
                                </w:sdtPr>
                                <w:sdtContent>
                                  <w:r>
                                    <w:rPr>
                                      <w:color w:val="000000"/>
                                      <w:sz w:val="22"/>
                                      <w:szCs w:val="22"/>
                                      <w:lang w:eastAsia="lt-LT"/>
                                    </w:rPr>
                                    <w:t>7</w:t>
                                  </w:r>
                                </w:sdtContent>
                              </w:sdt>
                              <w:r>
                                <w:rPr>
                                  <w:color w:val="000000"/>
                                  <w:sz w:val="22"/>
                                  <w:szCs w:val="22"/>
                                  <w:lang w:eastAsia="lt-LT"/>
                                </w:rPr>
                                <w:t>) vidutinis laikas nuo paciento kreipimosi į įstaigą dėl asmens sveikatos priežiūros paslaugos suteikimo momento iki paskirto paslaugos gavimo laiko pagal sveikatos apsaugos ministro nustatytas paslaugų grupes;</w:t>
                              </w:r>
                            </w:p>
                          </w:sdtContent>
                        </w:sdt>
                        <w:sdt>
                          <w:sdtPr>
                            <w:alias w:val="15-2 str. 2 d. 8 p."/>
                            <w:tag w:val="part_34f23c68b4d74b03bde310d77ada9980"/>
                            <w:lock w:val="sdtLocked"/>
                            <w:richText/>
                          </w:sdtPr>
                          <w:sdtContent>
                            <w:p>
                              <w:pPr>
                                <w:ind w:firstLine="720"/>
                                <w:jc w:val="both"/>
                                <w:rPr>
                                  <w:sz w:val="22"/>
                                  <w:szCs w:val="22"/>
                                  <w:lang w:eastAsia="lt-LT"/>
                                </w:rPr>
                              </w:pPr>
                              <w:sdt>
                                <w:sdtPr>
                                  <w:alias w:val="Numeris"/>
                                  <w:tag w:val="nr_34f23c68b4d74b03bde310d77ada9980"/>
                                  <w:lock w:val="sdtLocked"/>
                                  <w:richText/>
                                </w:sdtPr>
                                <w:sdtContent>
                                  <w:r>
                                    <w:rPr>
                                      <w:color w:val="000000"/>
                                      <w:sz w:val="22"/>
                                      <w:szCs w:val="22"/>
                                      <w:lang w:eastAsia="lt-LT"/>
                                    </w:rPr>
                                    <w:t>8</w:t>
                                  </w:r>
                                </w:sdtContent>
                              </w:sdt>
                              <w:r>
                                <w:rPr>
                                  <w:color w:val="000000"/>
                                  <w:sz w:val="22"/>
                                  <w:szCs w:val="22"/>
                                  <w:lang w:eastAsia="lt-LT"/>
                                </w:rPr>
                                <w:t>) įstaigoje dirbančių darbuotojų ir etatų skaičius ir įstaigoje suteiktų asmens sveikatos priežiūros paslaugų skaičius per metus;</w:t>
                              </w:r>
                            </w:p>
                          </w:sdtContent>
                        </w:sdt>
                        <w:sdt>
                          <w:sdtPr>
                            <w:alias w:val="15-2 str. 2 d. 9 p."/>
                            <w:tag w:val="part_cd373e782ee64540aefdcdd8ea357585"/>
                            <w:lock w:val="sdtLocked"/>
                            <w:richText/>
                          </w:sdtPr>
                          <w:sdtContent>
                            <w:p>
                              <w:pPr>
                                <w:ind w:firstLine="720"/>
                                <w:jc w:val="both"/>
                                <w:rPr>
                                  <w:sz w:val="22"/>
                                  <w:szCs w:val="22"/>
                                  <w:lang w:eastAsia="lt-LT"/>
                                </w:rPr>
                              </w:pPr>
                              <w:sdt>
                                <w:sdtPr>
                                  <w:alias w:val="Numeris"/>
                                  <w:tag w:val="nr_cd373e782ee64540aefdcdd8ea357585"/>
                                  <w:lock w:val="sdtLocked"/>
                                  <w:richText/>
                                </w:sdtPr>
                                <w:sdtContent>
                                  <w:r>
                                    <w:rPr>
                                      <w:color w:val="000000"/>
                                      <w:sz w:val="22"/>
                                      <w:szCs w:val="22"/>
                                      <w:lang w:eastAsia="lt-LT"/>
                                    </w:rPr>
                                    <w:t>9</w:t>
                                  </w:r>
                                </w:sdtContent>
                              </w:sdt>
                              <w:r>
                                <w:rPr>
                                  <w:color w:val="000000"/>
                                  <w:sz w:val="22"/>
                                  <w:szCs w:val="22"/>
                                  <w:lang w:eastAsia="lt-LT"/>
                                </w:rPr>
                                <w:t>) vidutinė hospitalizuotų pacientų gydymo trukmė įstaigoje pagal sveikatos apsaugos ministro nustatytas paslaugų grupes (taikoma tik antrinio ir tretinio lygio asmens sveikatos priežiūros paslaugas teikiančioms įstaigoms);</w:t>
                              </w:r>
                            </w:p>
                          </w:sdtContent>
                        </w:sdt>
                        <w:sdt>
                          <w:sdtPr>
                            <w:alias w:val="15-2 str. 2 d. 10 p."/>
                            <w:tag w:val="part_59b3bd3d75b4487888dc8d2416d24f12"/>
                            <w:lock w:val="sdtLocked"/>
                            <w:richText/>
                          </w:sdtPr>
                          <w:sdtContent>
                            <w:p>
                              <w:pPr>
                                <w:ind w:firstLine="720"/>
                                <w:jc w:val="both"/>
                                <w:rPr>
                                  <w:sz w:val="22"/>
                                  <w:szCs w:val="22"/>
                                  <w:lang w:eastAsia="lt-LT"/>
                                </w:rPr>
                              </w:pPr>
                              <w:sdt>
                                <w:sdtPr>
                                  <w:alias w:val="Numeris"/>
                                  <w:tag w:val="nr_59b3bd3d75b4487888dc8d2416d24f12"/>
                                  <w:lock w:val="sdtLocked"/>
                                  <w:richText/>
                                </w:sdtPr>
                                <w:sdtContent>
                                  <w:r>
                                    <w:rPr>
                                      <w:color w:val="000000"/>
                                      <w:sz w:val="22"/>
                                      <w:szCs w:val="22"/>
                                      <w:lang w:eastAsia="lt-LT"/>
                                    </w:rPr>
                                    <w:t>10</w:t>
                                  </w:r>
                                </w:sdtContent>
                              </w:sdt>
                              <w:r>
                                <w:rPr>
                                  <w:color w:val="000000"/>
                                  <w:sz w:val="22"/>
                                  <w:szCs w:val="22"/>
                                  <w:lang w:eastAsia="lt-LT"/>
                                </w:rPr>
                                <w:t>) lovos užimtumo rodiklis įstaigoje pagal sveikatos apsaugos ministro nustatytas paslaugų grupes (taikoma tik antrinio ir tretinio lygio asmens sveikatos priežiūros paslaugas teikiančioms įstaigoms);</w:t>
                              </w:r>
                            </w:p>
                          </w:sdtContent>
                        </w:sdt>
                        <w:sdt>
                          <w:sdtPr>
                            <w:alias w:val="15-2 str. 2 d. 11 p."/>
                            <w:tag w:val="part_b6a1ad9a3bf447a2baf13655e9d82176"/>
                            <w:lock w:val="sdtLocked"/>
                            <w:richText/>
                          </w:sdtPr>
                          <w:sdtContent>
                            <w:p>
                              <w:pPr>
                                <w:ind w:firstLine="720"/>
                                <w:jc w:val="both"/>
                                <w:rPr>
                                  <w:sz w:val="22"/>
                                  <w:szCs w:val="22"/>
                                  <w:lang w:eastAsia="lt-LT"/>
                                </w:rPr>
                              </w:pPr>
                              <w:sdt>
                                <w:sdtPr>
                                  <w:alias w:val="Numeris"/>
                                  <w:tag w:val="nr_b6a1ad9a3bf447a2baf13655e9d82176"/>
                                  <w:lock w:val="sdtLocked"/>
                                  <w:richText/>
                                </w:sdtPr>
                                <w:sdtContent>
                                  <w:r>
                                    <w:rPr>
                                      <w:color w:val="000000"/>
                                      <w:sz w:val="22"/>
                                      <w:szCs w:val="22"/>
                                      <w:lang w:eastAsia="lt-LT"/>
                                    </w:rPr>
                                    <w:t>11</w:t>
                                  </w:r>
                                </w:sdtContent>
                              </w:sdt>
                              <w:r>
                                <w:rPr>
                                  <w:color w:val="000000"/>
                                  <w:sz w:val="22"/>
                                  <w:szCs w:val="22"/>
                                  <w:lang w:eastAsia="lt-LT"/>
                                </w:rPr>
                                <w:t>) įstaigoje iš Privalomojo sveikatos draudimo fondo biudžeto lėšų apmokėtų brangiųjų tyrimų ir procedūrų, kurių stebėsena atliekama, skaičius, medicinos priemonių, kuriomis atlikti brangieji tyrimai ir procedūros, panaudojimo efektyvumas (taikoma tik antrinio ir tretinio lygio asmens sveikatos priežiūros paslaugas teikiančioms įstaigoms);</w:t>
                              </w:r>
                            </w:p>
                          </w:sdtContent>
                        </w:sdt>
                        <w:sdt>
                          <w:sdtPr>
                            <w:alias w:val="15-2 str. 2 d. 12 p."/>
                            <w:tag w:val="part_14915857f75748818062412431fd4bed"/>
                            <w:lock w:val="sdtLocked"/>
                            <w:richText/>
                          </w:sdtPr>
                          <w:sdtContent>
                            <w:p>
                              <w:pPr>
                                <w:ind w:firstLine="720"/>
                                <w:jc w:val="both"/>
                                <w:rPr>
                                  <w:sz w:val="22"/>
                                  <w:szCs w:val="22"/>
                                  <w:lang w:eastAsia="lt-LT"/>
                                </w:rPr>
                              </w:pPr>
                              <w:sdt>
                                <w:sdtPr>
                                  <w:alias w:val="Numeris"/>
                                  <w:tag w:val="nr_14915857f75748818062412431fd4bed"/>
                                  <w:lock w:val="sdtLocked"/>
                                  <w:richText/>
                                </w:sdtPr>
                                <w:sdtContent>
                                  <w:r>
                                    <w:rPr>
                                      <w:color w:val="000000"/>
                                      <w:sz w:val="22"/>
                                      <w:szCs w:val="22"/>
                                      <w:lang w:eastAsia="lt-LT"/>
                                    </w:rPr>
                                    <w:t>12</w:t>
                                  </w:r>
                                </w:sdtContent>
                              </w:sdt>
                              <w:r>
                                <w:rPr>
                                  <w:color w:val="000000"/>
                                  <w:sz w:val="22"/>
                                  <w:szCs w:val="22"/>
                                  <w:lang w:eastAsia="lt-LT"/>
                                </w:rPr>
                                <w:t>) papildomi sveikatos apsaugos ministro nustatyti įstaigų veiklos rezultatų vertinimo rodikliai.</w:t>
                              </w:r>
                            </w:p>
                          </w:sdtContent>
                        </w:sdt>
                      </w:sdtContent>
                    </w:sdt>
                    <w:sdt>
                      <w:sdtPr>
                        <w:alias w:val="15-2 str. 3 d."/>
                        <w:tag w:val="part_c4bd27a518a148bfb346029aed29de64"/>
                        <w:lock w:val="sdtLocked"/>
                        <w:richText/>
                      </w:sdtPr>
                      <w:sdtContent>
                        <w:p>
                          <w:pPr>
                            <w:ind w:firstLine="720"/>
                            <w:jc w:val="both"/>
                            <w:rPr>
                              <w:sz w:val="22"/>
                              <w:szCs w:val="22"/>
                              <w:lang w:eastAsia="lt-LT"/>
                            </w:rPr>
                          </w:pPr>
                          <w:sdt>
                            <w:sdtPr>
                              <w:alias w:val="Numeris"/>
                              <w:tag w:val="nr_c4bd27a518a148bfb346029aed29de64"/>
                              <w:lock w:val="sdtLocked"/>
                              <w:richText/>
                            </w:sdtPr>
                            <w:sdtContent>
                              <w:r>
                                <w:rPr>
                                  <w:color w:val="000000"/>
                                  <w:sz w:val="22"/>
                                  <w:szCs w:val="22"/>
                                </w:rPr>
                                <w:t>3</w:t>
                              </w:r>
                            </w:sdtContent>
                          </w:sdt>
                          <w:r>
                            <w:rPr>
                              <w:color w:val="000000"/>
                              <w:sz w:val="22"/>
                              <w:szCs w:val="22"/>
                            </w:rPr>
                            <w:t>. Sveikatos apsaugos ministras kiekvienais metais tvirtina šio straipsnio 1 ir 2 dalyse nurodytų rodiklių siektinas reikšmes, taikomas šio straipsnio 8 dalyje nurodytoms įstaigų grupėms. Sveikatos apsaugos ministro nustatytos rodiklių siektinos reikšmės taip pat taikomos ir apskaičiuojant LNSS viešųjų įstaigų vadovaujančiųjų darbuotojų mėnesinio darbo užmokesčio kintamosios dalies dydį šio įstatymo 15</w:t>
                          </w:r>
                          <w:r>
                            <w:rPr>
                              <w:color w:val="000000"/>
                              <w:sz w:val="22"/>
                              <w:szCs w:val="22"/>
                              <w:vertAlign w:val="superscript"/>
                            </w:rPr>
                            <w:t>1</w:t>
                          </w:r>
                          <w:r>
                            <w:rPr>
                              <w:color w:val="000000"/>
                              <w:sz w:val="22"/>
                              <w:szCs w:val="22"/>
                            </w:rPr>
                            <w:t xml:space="preserve"> straipsnio 10 dalyje nurodytu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94dd10047611e9a5eaf2cd290f1944">
                            <w:r w:rsidRPr="00532B9F">
                              <w:rPr>
                                <w:rFonts w:ascii="Times New Roman" w:eastAsia="MS Mincho" w:hAnsi="Times New Roman"/>
                                <w:sz w:val="20"/>
                                <w:i/>
                                <w:iCs/>
                                <w:color w:val="0000FF" w:themeColor="hyperlink"/>
                                <w:u w:val="single"/>
                              </w:rPr>
                              <w:t>XIII-1762</w:t>
                            </w:r>
                          </w:fldSimple>
                          <w:r>
                            <w:rPr>
                              <w:rFonts w:ascii="Times New Roman" w:eastAsia="MS Mincho" w:hAnsi="Times New Roman"/>
                              <w:sz w:val="20"/>
                              <w:i/>
                              <w:iCs/>
                            </w:rPr>
                            <w:t>,
2018-12-13,
paskelbta TAR 2018-12-21, i. k. 2018-21108            </w:t>
                          </w:r>
                        </w:p>
                        <w:p/>
                      </w:sdtContent>
                    </w:sdt>
                    <w:sdt>
                      <w:sdtPr>
                        <w:alias w:val="15-2 str. 4 d."/>
                        <w:tag w:val="part_24ad60bbf9b9484097d240ff8aa1c9ca"/>
                        <w:lock w:val="sdtLocked"/>
                        <w:richText/>
                      </w:sdtPr>
                      <w:sdtContent>
                        <w:p>
                          <w:pPr>
                            <w:ind w:firstLine="720"/>
                            <w:jc w:val="both"/>
                            <w:rPr>
                              <w:sz w:val="22"/>
                              <w:szCs w:val="22"/>
                              <w:lang w:eastAsia="lt-LT"/>
                            </w:rPr>
                          </w:pPr>
                          <w:sdt>
                            <w:sdtPr>
                              <w:alias w:val="Numeris"/>
                              <w:tag w:val="nr_24ad60bbf9b9484097d240ff8aa1c9ca"/>
                              <w:lock w:val="sdtLocked"/>
                              <w:richText/>
                            </w:sdtPr>
                            <w:sdtContent>
                              <w:r>
                                <w:rPr>
                                  <w:color w:val="000000"/>
                                  <w:sz w:val="22"/>
                                  <w:szCs w:val="22"/>
                                  <w:lang w:eastAsia="lt-LT"/>
                                </w:rPr>
                                <w:t>4</w:t>
                              </w:r>
                            </w:sdtContent>
                          </w:sdt>
                          <w:r>
                            <w:rPr>
                              <w:color w:val="000000"/>
                              <w:sz w:val="22"/>
                              <w:szCs w:val="22"/>
                              <w:lang w:eastAsia="lt-LT"/>
                            </w:rPr>
                            <w:t xml:space="preserve">. Šio straipsnio </w:t>
                          </w:r>
                          <w:r>
                            <w:rPr>
                              <w:sz w:val="22"/>
                              <w:szCs w:val="22"/>
                              <w:lang w:eastAsia="lt-LT"/>
                            </w:rPr>
                            <w:t xml:space="preserve">1 ir 2 dalyse </w:t>
                          </w:r>
                          <w:r>
                            <w:rPr>
                              <w:color w:val="000000"/>
                              <w:sz w:val="22"/>
                              <w:szCs w:val="22"/>
                              <w:lang w:eastAsia="lt-LT"/>
                            </w:rPr>
                            <w:t xml:space="preserve">nurodytų rodiklių reikšmės atnaujinamos kartą per metus ir viešinamos vadovaujantis šio straipsnio 6, 7 ir 8 dalyse nustatytais reikalavimais, nurodant metines rodiklių reikšmes. </w:t>
                          </w:r>
                        </w:p>
                      </w:sdtContent>
                    </w:sdt>
                    <w:sdt>
                      <w:sdtPr>
                        <w:alias w:val="15-2 str. 5 d."/>
                        <w:tag w:val="part_8a3756916f344476877d6302a43f4fc8"/>
                        <w:lock w:val="sdtLocked"/>
                        <w:richText/>
                      </w:sdtPr>
                      <w:sdtContent>
                        <w:p>
                          <w:pPr>
                            <w:ind w:firstLine="720"/>
                            <w:jc w:val="both"/>
                            <w:rPr>
                              <w:sz w:val="22"/>
                              <w:szCs w:val="22"/>
                              <w:lang w:eastAsia="lt-LT"/>
                            </w:rPr>
                          </w:pPr>
                          <w:sdt>
                            <w:sdtPr>
                              <w:alias w:val="Numeris"/>
                              <w:tag w:val="nr_8a3756916f344476877d6302a43f4fc8"/>
                              <w:lock w:val="sdtLocked"/>
                              <w:richText/>
                            </w:sdtPr>
                            <w:sdtContent>
                              <w:r>
                                <w:rPr>
                                  <w:color w:val="000000"/>
                                  <w:sz w:val="22"/>
                                  <w:szCs w:val="22"/>
                                  <w:lang w:eastAsia="lt-LT"/>
                                </w:rPr>
                                <w:t>5</w:t>
                              </w:r>
                            </w:sdtContent>
                          </w:sdt>
                          <w:r>
                            <w:rPr>
                              <w:color w:val="000000"/>
                              <w:sz w:val="22"/>
                              <w:szCs w:val="22"/>
                              <w:lang w:eastAsia="lt-LT"/>
                            </w:rPr>
                            <w:t>. LNSS viešosios įstaigos ir LNSS biudžetinės įstaigos, teikiančios asmens sveikatos priežiūros paslaugas, viešai skelbiamose veiklos ataskaitose sveikatos apsaugos ministro nustatyta tvarka pateikia informaciją apie per ataskaitinį laikotarpį įstaigoje taikytas priemones, kuriomis buvo siekiama šio straipsnio 4 dalyje nurodytų rodiklių reikšmių.</w:t>
                          </w:r>
                        </w:p>
                      </w:sdtContent>
                    </w:sdt>
                    <w:sdt>
                      <w:sdtPr>
                        <w:alias w:val="15-2 str. 6 d."/>
                        <w:tag w:val="part_17e80c5f57994b99b347d2d4fda0a45d"/>
                        <w:lock w:val="sdtLocked"/>
                        <w:richText/>
                      </w:sdtPr>
                      <w:sdtContent>
                        <w:p>
                          <w:pPr>
                            <w:ind w:firstLine="720"/>
                            <w:jc w:val="both"/>
                            <w:rPr>
                              <w:sz w:val="22"/>
                              <w:szCs w:val="22"/>
                              <w:lang w:eastAsia="lt-LT"/>
                            </w:rPr>
                          </w:pPr>
                          <w:sdt>
                            <w:sdtPr>
                              <w:alias w:val="Numeris"/>
                              <w:tag w:val="nr_17e80c5f57994b99b347d2d4fda0a45d"/>
                              <w:lock w:val="sdtLocked"/>
                              <w:richText/>
                            </w:sdtPr>
                            <w:sdtContent>
                              <w:r>
                                <w:rPr>
                                  <w:color w:val="000000"/>
                                  <w:sz w:val="22"/>
                                  <w:szCs w:val="22"/>
                                  <w:lang w:eastAsia="lt-LT"/>
                                </w:rPr>
                                <w:t>6</w:t>
                              </w:r>
                            </w:sdtContent>
                          </w:sdt>
                          <w:r>
                            <w:rPr>
                              <w:color w:val="000000"/>
                              <w:sz w:val="22"/>
                              <w:szCs w:val="22"/>
                              <w:lang w:eastAsia="lt-LT"/>
                            </w:rPr>
                            <w:t xml:space="preserve">. Šio straipsnio 1 ir 2 dalyse nurodytų rodiklių reikšmės nuolat skelbiamos viešai Sveikatos apsaugos ministerijos, LNSS viešųjų įstaigų ir LNSS biudžetinių įstaigų, teikiančių asmens sveikatos priežiūros paslaugas, interneto svetainėse ir šių įstaigų skelbimų lentose pacientams suprantamu būdu. </w:t>
                          </w:r>
                        </w:p>
                      </w:sdtContent>
                    </w:sdt>
                    <w:sdt>
                      <w:sdtPr>
                        <w:alias w:val="15-2 str. 7 d."/>
                        <w:tag w:val="part_2b5b87d4aca548118d27ad9109d365c5"/>
                        <w:lock w:val="sdtLocked"/>
                        <w:richText/>
                      </w:sdtPr>
                      <w:sdtContent>
                        <w:p>
                          <w:pPr>
                            <w:ind w:firstLine="720"/>
                            <w:jc w:val="both"/>
                            <w:rPr>
                              <w:sz w:val="22"/>
                              <w:szCs w:val="22"/>
                              <w:lang w:eastAsia="lt-LT"/>
                            </w:rPr>
                          </w:pPr>
                          <w:sdt>
                            <w:sdtPr>
                              <w:alias w:val="Numeris"/>
                              <w:tag w:val="nr_2b5b87d4aca548118d27ad9109d365c5"/>
                              <w:lock w:val="sdtLocked"/>
                              <w:richText/>
                            </w:sdtPr>
                            <w:sdtContent>
                              <w:r>
                                <w:rPr>
                                  <w:color w:val="000000"/>
                                  <w:sz w:val="22"/>
                                  <w:szCs w:val="22"/>
                                  <w:lang w:eastAsia="lt-LT"/>
                                </w:rPr>
                                <w:t>7</w:t>
                              </w:r>
                            </w:sdtContent>
                          </w:sdt>
                          <w:r>
                            <w:rPr>
                              <w:color w:val="000000"/>
                              <w:sz w:val="22"/>
                              <w:szCs w:val="22"/>
                              <w:lang w:eastAsia="lt-LT"/>
                            </w:rPr>
                            <w:t>. Šio straipsnio 6 dalyje nurodytu būdu skelbiami duomenys turi būti išsamūs, struktūruoti, be registracijos nemokamai prieinami didžiausiai įmanomai vartotojų grupei, teikiami atvira ir nepatentuota forma.</w:t>
                          </w:r>
                        </w:p>
                      </w:sdtContent>
                    </w:sdt>
                    <w:sdt>
                      <w:sdtPr>
                        <w:alias w:val="15-2 str. 8 d."/>
                        <w:tag w:val="part_afdbf0364bf545f6a70d612fefa33acc"/>
                        <w:lock w:val="sdtLocked"/>
                        <w:richText/>
                      </w:sdtPr>
                      <w:sdtContent>
                        <w:p>
                          <w:pPr>
                            <w:ind w:firstLine="720"/>
                            <w:jc w:val="both"/>
                            <w:rPr>
                              <w:sz w:val="22"/>
                              <w:szCs w:val="22"/>
                              <w:lang w:eastAsia="lt-LT"/>
                            </w:rPr>
                          </w:pPr>
                          <w:sdt>
                            <w:sdtPr>
                              <w:alias w:val="Numeris"/>
                              <w:tag w:val="nr_afdbf0364bf545f6a70d612fefa33acc"/>
                              <w:lock w:val="sdtLocked"/>
                              <w:richText/>
                            </w:sdtPr>
                            <w:sdtContent>
                              <w:r>
                                <w:rPr>
                                  <w:color w:val="000000"/>
                                  <w:sz w:val="22"/>
                                  <w:szCs w:val="22"/>
                                  <w:lang w:eastAsia="lt-LT"/>
                                </w:rPr>
                                <w:t>8</w:t>
                              </w:r>
                            </w:sdtContent>
                          </w:sdt>
                          <w:r>
                            <w:rPr>
                              <w:color w:val="000000"/>
                              <w:sz w:val="22"/>
                              <w:szCs w:val="22"/>
                              <w:lang w:eastAsia="lt-LT"/>
                            </w:rPr>
                            <w:t>. Šio straipsnio 1 ir 2 dalyse nurodytų įstaigų veiklos finansinių ir veiklos rezultatų rodiklių reikšmės palyginamos pagal šias įstaigų grupes (lyginant tarpusavyje tik tos grupės įstaigas):</w:t>
                          </w:r>
                        </w:p>
                        <w:sdt>
                          <w:sdtPr>
                            <w:alias w:val="15-2 str. 8 d. 1 p."/>
                            <w:tag w:val="part_ade0d3a845174dcd9d841825c6db9742"/>
                            <w:lock w:val="sdtLocked"/>
                            <w:richText/>
                          </w:sdtPr>
                          <w:sdtContent>
                            <w:p>
                              <w:pPr>
                                <w:ind w:firstLine="720"/>
                                <w:jc w:val="both"/>
                                <w:rPr>
                                  <w:sz w:val="22"/>
                                  <w:szCs w:val="22"/>
                                  <w:lang w:eastAsia="lt-LT"/>
                                </w:rPr>
                              </w:pPr>
                              <w:sdt>
                                <w:sdtPr>
                                  <w:alias w:val="Numeris"/>
                                  <w:tag w:val="nr_ade0d3a845174dcd9d841825c6db9742"/>
                                  <w:lock w:val="sdtLocked"/>
                                  <w:richText/>
                                </w:sdtPr>
                                <w:sdtContent>
                                  <w:r>
                                    <w:rPr>
                                      <w:color w:val="000000"/>
                                      <w:sz w:val="22"/>
                                      <w:szCs w:val="22"/>
                                      <w:lang w:eastAsia="lt-LT"/>
                                    </w:rPr>
                                    <w:t>1</w:t>
                                  </w:r>
                                </w:sdtContent>
                              </w:sdt>
                              <w:r>
                                <w:rPr>
                                  <w:color w:val="000000"/>
                                  <w:sz w:val="22"/>
                                  <w:szCs w:val="22"/>
                                  <w:lang w:eastAsia="lt-LT"/>
                                </w:rPr>
                                <w:t xml:space="preserve">) rajonų ir regionų lygmens LNSS viešąsias įstaigas; </w:t>
                              </w:r>
                            </w:p>
                          </w:sdtContent>
                        </w:sdt>
                        <w:sdt>
                          <w:sdtPr>
                            <w:alias w:val="15-2 str. 8 d. 2 p."/>
                            <w:tag w:val="part_0164bee2124e44f7814e0b538a3d725b"/>
                            <w:lock w:val="sdtLocked"/>
                            <w:richText/>
                          </w:sdtPr>
                          <w:sdtContent>
                            <w:p>
                              <w:pPr>
                                <w:ind w:firstLine="720"/>
                                <w:jc w:val="both"/>
                                <w:rPr>
                                  <w:sz w:val="22"/>
                                  <w:szCs w:val="22"/>
                                  <w:lang w:eastAsia="lt-LT"/>
                                </w:rPr>
                              </w:pPr>
                              <w:sdt>
                                <w:sdtPr>
                                  <w:alias w:val="Numeris"/>
                                  <w:tag w:val="nr_0164bee2124e44f7814e0b538a3d725b"/>
                                  <w:lock w:val="sdtLocked"/>
                                  <w:richText/>
                                </w:sdtPr>
                                <w:sdtContent>
                                  <w:r>
                                    <w:rPr>
                                      <w:color w:val="000000"/>
                                      <w:sz w:val="22"/>
                                      <w:szCs w:val="22"/>
                                      <w:lang w:eastAsia="lt-LT"/>
                                    </w:rPr>
                                    <w:t>2</w:t>
                                  </w:r>
                                </w:sdtContent>
                              </w:sdt>
                              <w:r>
                                <w:rPr>
                                  <w:color w:val="000000"/>
                                  <w:sz w:val="22"/>
                                  <w:szCs w:val="22"/>
                                  <w:lang w:eastAsia="lt-LT"/>
                                </w:rPr>
                                <w:t>) universiteto ligonines, respublikos lygmens LNSS viešąsias įstaigas ir stacionarines asmens sveikatos priežiūros paslaugas teikiančias LNSS biudžetines įstaigas, nepriskiriamas šio įstatymo 25 straipsnyje nurodytoms įstaigoms;</w:t>
                              </w:r>
                            </w:p>
                          </w:sdtContent>
                        </w:sdt>
                        <w:sdt>
                          <w:sdtPr>
                            <w:alias w:val="15-2 str. 8 d. 3 p."/>
                            <w:tag w:val="part_931b0bc518d74e689830178c6a7b1f39"/>
                            <w:lock w:val="sdtLocked"/>
                            <w:richText/>
                          </w:sdtPr>
                          <w:sdtContent>
                            <w:p>
                              <w:pPr>
                                <w:ind w:firstLine="720"/>
                                <w:jc w:val="both"/>
                                <w:rPr>
                                  <w:sz w:val="22"/>
                                  <w:szCs w:val="22"/>
                                  <w:lang w:eastAsia="lt-LT"/>
                                </w:rPr>
                              </w:pPr>
                              <w:sdt>
                                <w:sdtPr>
                                  <w:alias w:val="Numeris"/>
                                  <w:tag w:val="nr_931b0bc518d74e689830178c6a7b1f39"/>
                                  <w:lock w:val="sdtLocked"/>
                                  <w:richText/>
                                </w:sdtPr>
                                <w:sdtContent>
                                  <w:r>
                                    <w:rPr>
                                      <w:color w:val="000000"/>
                                      <w:sz w:val="22"/>
                                      <w:szCs w:val="22"/>
                                      <w:lang w:eastAsia="lt-LT"/>
                                    </w:rPr>
                                    <w:t>3</w:t>
                                  </w:r>
                                </w:sdtContent>
                              </w:sdt>
                              <w:r>
                                <w:rPr>
                                  <w:color w:val="000000"/>
                                  <w:sz w:val="22"/>
                                  <w:szCs w:val="22"/>
                                  <w:lang w:eastAsia="lt-LT"/>
                                </w:rPr>
                                <w:t>) antrinio ir tretinio lygio asmens sveikatos priežiūros paslaugas teikiančias LNSS viešąsias įstaigas, nepriskiriamas šios dalies 1 ir 2 punktuose nurodytoms įstaigų grupėms;</w:t>
                              </w:r>
                            </w:p>
                          </w:sdtContent>
                        </w:sdt>
                        <w:sdt>
                          <w:sdtPr>
                            <w:alias w:val="15-2 str. 8 d. 4 p."/>
                            <w:tag w:val="part_ce4df22990af4677a72f3247862b0eb9"/>
                            <w:lock w:val="sdtLocked"/>
                            <w:richText/>
                          </w:sdtPr>
                          <w:sdtContent>
                            <w:p>
                              <w:pPr>
                                <w:ind w:firstLine="720"/>
                                <w:jc w:val="both"/>
                                <w:rPr>
                                  <w:sz w:val="22"/>
                                  <w:szCs w:val="22"/>
                                  <w:lang w:eastAsia="lt-LT"/>
                                </w:rPr>
                              </w:pPr>
                              <w:sdt>
                                <w:sdtPr>
                                  <w:alias w:val="Numeris"/>
                                  <w:tag w:val="nr_ce4df22990af4677a72f3247862b0eb9"/>
                                  <w:lock w:val="sdtLocked"/>
                                  <w:richText/>
                                </w:sdtPr>
                                <w:sdtContent>
                                  <w:r>
                                    <w:rPr>
                                      <w:color w:val="000000"/>
                                      <w:sz w:val="22"/>
                                      <w:szCs w:val="22"/>
                                      <w:lang w:eastAsia="lt-LT"/>
                                    </w:rPr>
                                    <w:t>4</w:t>
                                  </w:r>
                                </w:sdtContent>
                              </w:sdt>
                              <w:r>
                                <w:rPr>
                                  <w:color w:val="000000"/>
                                  <w:sz w:val="22"/>
                                  <w:szCs w:val="22"/>
                                  <w:lang w:eastAsia="lt-LT"/>
                                </w:rPr>
                                <w:t>) pirminio lygio asmens sveikatos priežiūros paslaugas teikiančias LNSS viešąsias įstaigas, nepriskiriamas šios dalies 1, 2 ir 3 punktuose nurodytoms įstaigų grupėms.</w:t>
                              </w:r>
                            </w:p>
                          </w:sdtContent>
                        </w:sdt>
                      </w:sdtContent>
                    </w:sdt>
                    <w:sdt>
                      <w:sdtPr>
                        <w:alias w:val="15-2 str. 9 d."/>
                        <w:tag w:val="part_42e7ba144efb403792358bc04399aadc"/>
                        <w:lock w:val="sdtLocked"/>
                        <w:richText/>
                      </w:sdtPr>
                      <w:sdtContent>
                        <w:p>
                          <w:pPr>
                            <w:ind w:firstLine="720"/>
                            <w:jc w:val="both"/>
                            <w:rPr>
                              <w:sz w:val="22"/>
                              <w:szCs w:val="22"/>
                              <w:lang w:eastAsia="lt-LT"/>
                            </w:rPr>
                          </w:pPr>
                          <w:sdt>
                            <w:sdtPr>
                              <w:alias w:val="Numeris"/>
                              <w:tag w:val="nr_42e7ba144efb403792358bc04399aadc"/>
                              <w:lock w:val="sdtLocked"/>
                              <w:richText/>
                            </w:sdtPr>
                            <w:sdtContent>
                              <w:r>
                                <w:rPr>
                                  <w:color w:val="000000"/>
                                  <w:sz w:val="22"/>
                                  <w:szCs w:val="22"/>
                                  <w:lang w:eastAsia="lt-LT"/>
                                </w:rPr>
                                <w:t>9</w:t>
                              </w:r>
                            </w:sdtContent>
                          </w:sdt>
                          <w:r>
                            <w:rPr>
                              <w:color w:val="000000"/>
                              <w:sz w:val="22"/>
                              <w:szCs w:val="22"/>
                              <w:lang w:eastAsia="lt-LT"/>
                            </w:rPr>
                            <w:t>. Šio straipsnio 8 dalyje nurodytų LNSS viešųjų įstaigų ir LNSS biudžetinių įstaigų, teikiančių asmens sveikatos priežiūros paslaugas, grupavimą ir rodiklių reikšmių palyginimą atlieka Sveikatos apsaugos ministerija.</w:t>
                          </w:r>
                        </w:p>
                      </w:sdtContent>
                    </w:sdt>
                    <w:sdt>
                      <w:sdtPr>
                        <w:alias w:val="15-2 str. 10 d."/>
                        <w:tag w:val="part_96ce843424a741a08080bb0d9efba8f0"/>
                        <w:lock w:val="sdtLocked"/>
                        <w:richText/>
                      </w:sdtPr>
                      <w:sdtContent>
                        <w:p>
                          <w:pPr>
                            <w:ind w:firstLine="720"/>
                            <w:jc w:val="both"/>
                            <w:rPr>
                              <w:bCs/>
                              <w:sz w:val="22"/>
                              <w:szCs w:val="22"/>
                            </w:rPr>
                          </w:pPr>
                          <w:sdt>
                            <w:sdtPr>
                              <w:alias w:val="Numeris"/>
                              <w:tag w:val="nr_96ce843424a741a08080bb0d9efba8f0"/>
                              <w:lock w:val="sdtLocked"/>
                              <w:richText/>
                            </w:sdtPr>
                            <w:sdtContent>
                              <w:r>
                                <w:rPr>
                                  <w:color w:val="000000"/>
                                  <w:sz w:val="22"/>
                                  <w:szCs w:val="22"/>
                                </w:rPr>
                                <w:t>10</w:t>
                              </w:r>
                            </w:sdtContent>
                          </w:sdt>
                          <w:r>
                            <w:rPr>
                              <w:color w:val="000000"/>
                              <w:sz w:val="22"/>
                              <w:szCs w:val="22"/>
                            </w:rPr>
                            <w:t xml:space="preserve">. </w:t>
                          </w:r>
                          <w:r>
                            <w:rPr>
                              <w:sz w:val="22"/>
                              <w:szCs w:val="22"/>
                            </w:rPr>
                            <w:t xml:space="preserve">Tais atvejais, kai LNSS viešosios įstaigos ar LNSS biudžetinės įstaigos </w:t>
                          </w:r>
                          <w:r>
                            <w:rPr>
                              <w:color w:val="000000"/>
                              <w:sz w:val="22"/>
                              <w:szCs w:val="22"/>
                              <w:lang w:eastAsia="lt-LT"/>
                            </w:rPr>
                            <w:t xml:space="preserve">rodiklių, nustatytų šio straipsnio 2 dalies 7, 10 ir 11 punktuose, </w:t>
                          </w:r>
                          <w:r>
                            <w:rPr>
                              <w:sz w:val="22"/>
                              <w:szCs w:val="22"/>
                            </w:rPr>
                            <w:t>praėjusių kalendorinių metų</w:t>
                          </w:r>
                          <w:r>
                            <w:rPr>
                              <w:color w:val="000000"/>
                              <w:sz w:val="22"/>
                              <w:szCs w:val="22"/>
                              <w:lang w:eastAsia="lt-LT"/>
                            </w:rPr>
                            <w:t xml:space="preserve"> reikšmės yra geresnės negu sveikatos apsaugos ministro patvirtintos siektinos šio straipsnio 8 dalies 1–4 punktuose nurodytai įstaigų grupei, kuriai priskiriama įstaiga, nustatytos reikšmės ir ši įstaiga asmens sveikatos priežiūros paslaugų, kurių išlaidos yra apmokamos iš Privalomojo sveikatos draudimo fondo biudžeto lėšų, per praėjusius kalendorinius metus suteikė </w:t>
                          </w:r>
                          <w:r>
                            <w:rPr>
                              <w:color w:val="000000"/>
                              <w:sz w:val="22"/>
                              <w:szCs w:val="22"/>
                            </w:rPr>
                            <w:t xml:space="preserve">už didesnę sumą, negu numatyta </w:t>
                          </w:r>
                          <w:r>
                            <w:rPr>
                              <w:bCs/>
                              <w:color w:val="000000"/>
                              <w:sz w:val="22"/>
                              <w:szCs w:val="22"/>
                            </w:rPr>
                            <w:t>t</w:t>
                          </w:r>
                          <w:r>
                            <w:rPr>
                              <w:bCs/>
                              <w:color w:val="000000"/>
                              <w:spacing w:val="-2"/>
                              <w:sz w:val="22"/>
                              <w:szCs w:val="22"/>
                            </w:rPr>
                            <w:t xml:space="preserve">eritorinių ligonių kasų ir asmens sveikatos priežiūros įstaigos asmens sveikatos priežiūros paslaugų teikimo ir šių paslaugų išlaidų apmokėjimo Privalomojo sveikatos draudimo fondo biudžeto lėšomis sutartyje, šios įstaigos viršytos asmens sveikatos priežiūros paslaugų išlaidos apmokamos iš Privalomojo sveikatos draudimo fondo biudžeto lėšų pirmumo tvarka. </w:t>
                          </w:r>
                          <w:r>
                            <w:rPr>
                              <w:color w:val="000000"/>
                              <w:sz w:val="22"/>
                              <w:szCs w:val="22"/>
                              <w:lang w:eastAsia="lt-LT"/>
                            </w:rPr>
                            <w:t xml:space="preserve">Kitų LNSS viešųjų ir biudžetinių įstaigų viršytos </w:t>
                          </w:r>
                          <w:r>
                            <w:rPr>
                              <w:bCs/>
                              <w:color w:val="000000"/>
                              <w:spacing w:val="-2"/>
                              <w:sz w:val="22"/>
                              <w:szCs w:val="22"/>
                            </w:rPr>
                            <w:t xml:space="preserve">asmens sveikatos priežiūros </w:t>
                          </w:r>
                          <w:r>
                            <w:rPr>
                              <w:color w:val="000000"/>
                              <w:sz w:val="22"/>
                              <w:szCs w:val="22"/>
                              <w:lang w:eastAsia="lt-LT"/>
                            </w:rPr>
                            <w:t xml:space="preserve">paslaugų išlaidos </w:t>
                          </w:r>
                          <w:r>
                            <w:rPr>
                              <w:bCs/>
                              <w:color w:val="000000"/>
                              <w:spacing w:val="-2"/>
                              <w:sz w:val="22"/>
                              <w:szCs w:val="22"/>
                            </w:rPr>
                            <w:t>iš Privalomojo sveikatos draudimo fondo biudžeto lėšų</w:t>
                          </w:r>
                          <w:r>
                            <w:rPr>
                              <w:color w:val="000000"/>
                              <w:sz w:val="22"/>
                              <w:szCs w:val="22"/>
                              <w:lang w:eastAsia="lt-LT"/>
                            </w:rPr>
                            <w:t xml:space="preserve"> apmokamos, jeigu, apmokėjus šioje dalyje pirmiau nurodytų įstaigų viršytas asmens sveikatos priežiūros paslaugų išlaidas, lieka Privalomojo sveikatos draudimo fondo biudžeto lėšų šių įstaigų viršytoms asmens sveikatos priežiūros paslaugų išlaidoms apmokėti. Šioje dalyje nurodytų LNSS viešųjų ir biudžetinių įstaigų viršytų</w:t>
                          </w:r>
                          <w:r>
                            <w:rPr>
                              <w:b/>
                              <w:color w:val="000000"/>
                              <w:sz w:val="22"/>
                              <w:szCs w:val="22"/>
                              <w:lang w:eastAsia="lt-LT"/>
                            </w:rPr>
                            <w:t xml:space="preserve"> </w:t>
                          </w:r>
                          <w:r>
                            <w:rPr>
                              <w:color w:val="000000"/>
                              <w:sz w:val="22"/>
                              <w:szCs w:val="22"/>
                              <w:lang w:eastAsia="lt-LT"/>
                            </w:rPr>
                            <w:t>a</w:t>
                          </w:r>
                          <w:r>
                            <w:rPr>
                              <w:bCs/>
                              <w:sz w:val="22"/>
                              <w:szCs w:val="22"/>
                            </w:rPr>
                            <w:t>smens sveikatos priežiūros paslaugų išlaidų apmokėjimo Privalomojo sveikatos draudimo fondo biudžeto lėšomis tvarką nustato sveikatos apsaugos ministras.</w:t>
                          </w:r>
                        </w:p>
                      </w:sdtContent>
                    </w:sdt>
                    <w:sdt>
                      <w:sdtPr>
                        <w:alias w:val="15-2 str. 11 d."/>
                        <w:tag w:val="part_76fe631b76314b80b107c0c46aed2ec2"/>
                        <w:lock w:val="sdtLocked"/>
                        <w:richText/>
                      </w:sdtPr>
                      <w:sdtContent>
                        <w:p>
                          <w:pPr>
                            <w:ind w:firstLine="720"/>
                            <w:jc w:val="both"/>
                            <w:rPr>
                              <w:sz w:val="22"/>
                              <w:szCs w:val="22"/>
                              <w:lang w:eastAsia="lt-LT"/>
                            </w:rPr>
                          </w:pPr>
                          <w:sdt>
                            <w:sdtPr>
                              <w:alias w:val="Numeris"/>
                              <w:tag w:val="nr_76fe631b76314b80b107c0c46aed2ec2"/>
                              <w:lock w:val="sdtLocked"/>
                              <w:richText/>
                            </w:sdtPr>
                            <w:sdtContent>
                              <w:r>
                                <w:rPr>
                                  <w:sz w:val="22"/>
                                  <w:szCs w:val="22"/>
                                  <w:lang w:eastAsia="lt-LT"/>
                                </w:rPr>
                                <w:t>11</w:t>
                              </w:r>
                            </w:sdtContent>
                          </w:sdt>
                          <w:r>
                            <w:rPr>
                              <w:sz w:val="22"/>
                              <w:szCs w:val="22"/>
                              <w:lang w:eastAsia="lt-LT"/>
                            </w:rPr>
                            <w:t>. LNSS viešųjų įstaigų ir LNSS biudžetinių įstaigų, teikiančių asmens sveikatos priežiūros paslaugas, ataskaitiniu laikotarpiu pasiektos šio straipsnio 1 dalyje ir šio straipsnio 2 dalies 1–11 punktuose nurodytų veiklos finansinių ir veiklos rezultatų vertinimo rodiklių reikšmės įstaigos steigėjui (dalininkui) (steigėjams (dalininkams) ar savininko teises ir pareigas įgyvendinančiai institucijai pateikiamos kiekvienais metais iki kovo 1 dienos. Tuo atveju, kai ne mažiau kaip penkių LNSS viešosios įstaigos ir LNSS biudžetinės įstaigos, teikiančios asmens sveikatos priežiūros paslaugas, veiklos finansinių ir (ar) veiklos rezultatų rodiklių reikšmės nesiekia šio straipsnio 8 dalies 1–4 punktuose nurodytos įstaigų grupės, kuriai priskiriama įstaiga, sveikatos apsaugos ministro patvirtintų siektinų reikšmių, steigėjas (dalininkas) (steigėjai (dalininkai) ar savininko teises ir pareigas įgyvendinanti institucija kartu su įstaigos vadovu privalo iki einamųjų metų birželio 15 dienos sudaryti įstaigos veiklos finansinių ir veiklos rezultatų gerinimo priemonių planą, kuris turi būti įgyvendintas iki einamųjų metų gruodžio 31 dienos. LNSS viešosios įstaigos ir LNSS biudžetinės įstaigos, teikiančios asmens sveikatos priežiūros paslaugas, veiklos finansinių ir veiklos rezultatų gerinimo priemonių planą tvirtina steigėjas (dalininkas) (steigėjai (dalininkai) ar savininko teises ir pareigas įgyvendinanti institucija.</w:t>
                          </w:r>
                        </w:p>
                      </w:sdtContent>
                    </w:sdt>
                    <w:sdt>
                      <w:sdtPr>
                        <w:alias w:val="15-2 str. 12 d."/>
                        <w:tag w:val="part_b05d54f089ea402e91890615144ba3ff"/>
                        <w:lock w:val="sdtLocked"/>
                        <w:richText/>
                      </w:sdtPr>
                      <w:sdtContent>
                        <w:p>
                          <w:pPr>
                            <w:ind w:firstLine="720"/>
                            <w:jc w:val="both"/>
                          </w:pPr>
                          <w:sdt>
                            <w:sdtPr>
                              <w:alias w:val="Numeris"/>
                              <w:tag w:val="nr_b05d54f089ea402e91890615144ba3ff"/>
                              <w:lock w:val="sdtLocked"/>
                              <w:richText/>
                            </w:sdtPr>
                            <w:sdtContent>
                              <w:r>
                                <w:rPr>
                                  <w:color w:val="000000"/>
                                  <w:sz w:val="22"/>
                                  <w:szCs w:val="22"/>
                                  <w:lang w:eastAsia="lt-LT"/>
                                </w:rPr>
                                <w:t>12</w:t>
                              </w:r>
                            </w:sdtContent>
                          </w:sdt>
                          <w:r>
                            <w:rPr>
                              <w:color w:val="000000"/>
                              <w:sz w:val="22"/>
                              <w:szCs w:val="22"/>
                              <w:lang w:eastAsia="lt-LT"/>
                            </w:rPr>
                            <w:t xml:space="preserve">. Jeigu įgyvendinus įstaigos veiklos finansinių ir veiklos rezultatų gerinimo priemonių plane numatytas priemones bent trys įstaigos veiklos finansinių ir (ar) veiklos rezultatų rodiklių reikšmės, dėl kurių buvo sudarytas ir įgyvendinamas šio straipsnio 11 dalyje nurodytas įstaigos veiklos finansinių ir veiklos rezultatų gerinimo priemonių planas, ir toliau nesiekia šio straipsnio 8 dalies 1–4 punktuose nurodytos įstaigų grupės, kuriai priskiriama įstaiga, </w:t>
                          </w:r>
                          <w:r>
                            <w:rPr>
                              <w:sz w:val="22"/>
                              <w:szCs w:val="22"/>
                              <w:lang w:eastAsia="lt-LT"/>
                            </w:rPr>
                            <w:t>sveikatos apsaugos ministro patvirtintų siektinų reikšmių</w:t>
                          </w:r>
                          <w:r>
                            <w:rPr>
                              <w:color w:val="000000"/>
                              <w:sz w:val="22"/>
                              <w:szCs w:val="22"/>
                              <w:lang w:eastAsia="lt-LT"/>
                            </w:rPr>
                            <w:t>, įstaigos steigėjas (dalininkas) (steigėjai (dalininkai) ar savininko teises ir pareigas įgyvendinanti institucija privalo pagal kompetenciją priimti Biudžetinių įstaigų įstatymo 4 straipsnio 3 dalyje nurodytus savininko teises ir pareigas įgyvendinančiai institucijai priskirtus sprendimus ar Viešųjų įstaigų įstatymo 10 straipsnio 1 dalyje visuotiniam dalininkų susirinkimui priskirtus sprendimus.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5574b0eb0f11e7acd7ea182930b17f">
                        <w:r w:rsidRPr="00532B9F">
                          <w:rPr>
                            <w:rFonts w:ascii="Times New Roman" w:eastAsia="MS Mincho" w:hAnsi="Times New Roman"/>
                            <w:sz w:val="20"/>
                            <w:i/>
                            <w:iCs/>
                            <w:color w:val="0000FF" w:themeColor="hyperlink"/>
                            <w:u w:val="single"/>
                          </w:rPr>
                          <w:t>XIII-903</w:t>
                        </w:r>
                      </w:fldSimple>
                      <w:r>
                        <w:rPr>
                          <w:rFonts w:ascii="Times New Roman" w:eastAsia="MS Mincho" w:hAnsi="Times New Roman"/>
                          <w:sz w:val="20"/>
                          <w:i/>
                          <w:iCs/>
                        </w:rPr>
                        <w:t>,
2017-12-19,
paskelbta TAR 2017-12-27, i. k. 2017-21326            </w:t>
                      </w:r>
                    </w:p>
                    <w:p/>
                  </w:sdtContent>
                </w:sdt>
                <w:sdt>
                  <w:sdtPr>
                    <w:alias w:val="15-3 str."/>
                    <w:tag w:val="part_c211be43dbec4bdaae62517c135afd90"/>
                    <w:lock w:val="sdtLocked"/>
                    <w:richText/>
                  </w:sdtPr>
                  <w:sdtContent>
                    <w:p>
                      <w:pPr>
                        <w:ind w:firstLine="720"/>
                        <w:jc w:val="both"/>
                        <w:rPr>
                          <w:sz w:val="22"/>
                          <w:szCs w:val="22"/>
                          <w:lang w:eastAsia="lt-LT"/>
                        </w:rPr>
                      </w:pPr>
                      <w:r>
                        <w:rPr>
                          <w:b/>
                          <w:bCs/>
                          <w:sz w:val="22"/>
                          <w:szCs w:val="22"/>
                          <w:lang w:eastAsia="lt-LT"/>
                        </w:rPr>
                        <w:t>15</w:t>
                      </w:r>
                      <w:r>
                        <w:rPr>
                          <w:b/>
                          <w:bCs/>
                          <w:sz w:val="22"/>
                          <w:szCs w:val="22"/>
                          <w:vertAlign w:val="superscript"/>
                          <w:lang w:eastAsia="lt-LT"/>
                        </w:rPr>
                        <w:t>3</w:t>
                      </w:r>
                      <w:r>
                        <w:rPr>
                          <w:b/>
                          <w:bCs/>
                          <w:sz w:val="22"/>
                          <w:szCs w:val="22"/>
                          <w:lang w:eastAsia="lt-LT"/>
                        </w:rPr>
                        <w:t xml:space="preserve"> straipsnis. Maksimalūs asmens sveikatos priežiūros paslaugų teikimo terminai</w:t>
                      </w:r>
                    </w:p>
                    <w:sdt>
                      <w:sdtPr>
                        <w:alias w:val="15-3 str. 1 d."/>
                        <w:tag w:val="part_0aa9dba72ac14f0ca08ebe19ad71f671"/>
                        <w:lock w:val="sdtLocked"/>
                        <w:richText/>
                      </w:sdtPr>
                      <w:sdtContent>
                        <w:p>
                          <w:pPr>
                            <w:ind w:firstLine="720"/>
                            <w:jc w:val="both"/>
                            <w:rPr>
                              <w:sz w:val="22"/>
                              <w:szCs w:val="22"/>
                              <w:lang w:eastAsia="lt-LT"/>
                            </w:rPr>
                          </w:pPr>
                          <w:sdt>
                            <w:sdtPr>
                              <w:alias w:val="Numeris"/>
                              <w:tag w:val="nr_0aa9dba72ac14f0ca08ebe19ad71f671"/>
                              <w:lock w:val="sdtLocked"/>
                              <w:richText/>
                            </w:sdtPr>
                            <w:sdtContent>
                              <w:r>
                                <w:rPr>
                                  <w:sz w:val="22"/>
                                  <w:szCs w:val="22"/>
                                  <w:lang w:eastAsia="lt-LT"/>
                                </w:rPr>
                                <w:t>1</w:t>
                              </w:r>
                            </w:sdtContent>
                          </w:sdt>
                          <w:r>
                            <w:rPr>
                              <w:sz w:val="22"/>
                              <w:szCs w:val="22"/>
                              <w:lang w:eastAsia="lt-LT"/>
                            </w:rPr>
                            <w:t>. Visos asmens sveikatos priežiūros paslaugas teikiančios įstaigos privalo visiems pacientams suteikti būtinąją medicinos pagalbą sveikatos apsaugos ministro nustatyta tvarka ir terminais.</w:t>
                          </w:r>
                        </w:p>
                      </w:sdtContent>
                    </w:sdt>
                    <w:sdt>
                      <w:sdtPr>
                        <w:alias w:val="15-3 str. 2 d."/>
                        <w:tag w:val="part_8424c683df164e0990e03a86227ee618"/>
                        <w:lock w:val="sdtLocked"/>
                        <w:richText/>
                      </w:sdtPr>
                      <w:sdtContent>
                        <w:p>
                          <w:pPr>
                            <w:ind w:firstLine="720"/>
                            <w:jc w:val="both"/>
                            <w:rPr>
                              <w:sz w:val="22"/>
                              <w:szCs w:val="22"/>
                              <w:lang w:eastAsia="lt-LT"/>
                            </w:rPr>
                          </w:pPr>
                          <w:sdt>
                            <w:sdtPr>
                              <w:alias w:val="Numeris"/>
                              <w:tag w:val="nr_8424c683df164e0990e03a86227ee618"/>
                              <w:lock w:val="sdtLocked"/>
                              <w:richText/>
                            </w:sdtPr>
                            <w:sdtContent>
                              <w:r>
                                <w:rPr>
                                  <w:sz w:val="22"/>
                                  <w:szCs w:val="22"/>
                                  <w:lang w:eastAsia="lt-LT"/>
                                </w:rPr>
                                <w:t>2</w:t>
                              </w:r>
                            </w:sdtContent>
                          </w:sdt>
                          <w:r>
                            <w:rPr>
                              <w:sz w:val="22"/>
                              <w:szCs w:val="22"/>
                              <w:lang w:eastAsia="lt-LT"/>
                            </w:rPr>
                            <w:t>. Asmens sveikatos priežiūros paslaugas teikianti LNSS įstaiga privalo apdraustam privalomuoju sveikatos draudimu pacientui (toliau – apdraustasis pacientas) suteikti iš Privalomojo sveikatos draudimo fondo biudžeto lėšų apmokamą asmens sveikatos priežiūros paslaugą per šios dalies 1–5 punktuose nurodytą terminą, skaičiuojamą nuo apdraustojo paciento kreipimosi į asmens sveikatos priežiūros įstaigą momento iki paskirto paslaugos gavimo laiko:</w:t>
                          </w:r>
                        </w:p>
                        <w:sdt>
                          <w:sdtPr>
                            <w:alias w:val="15-3 str. 2 d. 1 p."/>
                            <w:tag w:val="part_e70363b18bb94c3f902e425a4ea8412e"/>
                            <w:lock w:val="sdtLocked"/>
                            <w:richText/>
                          </w:sdtPr>
                          <w:sdtContent>
                            <w:p>
                              <w:pPr>
                                <w:ind w:firstLine="720"/>
                                <w:jc w:val="both"/>
                                <w:rPr>
                                  <w:sz w:val="22"/>
                                  <w:szCs w:val="22"/>
                                  <w:lang w:eastAsia="lt-LT"/>
                                </w:rPr>
                              </w:pPr>
                              <w:sdt>
                                <w:sdtPr>
                                  <w:alias w:val="Numeris"/>
                                  <w:tag w:val="nr_e70363b18bb94c3f902e425a4ea8412e"/>
                                  <w:lock w:val="sdtLocked"/>
                                  <w:richText/>
                                </w:sdtPr>
                                <w:sdtContent>
                                  <w:r>
                                    <w:rPr>
                                      <w:sz w:val="22"/>
                                      <w:szCs w:val="22"/>
                                      <w:lang w:eastAsia="lt-LT"/>
                                    </w:rPr>
                                    <w:t>1</w:t>
                                  </w:r>
                                </w:sdtContent>
                              </w:sdt>
                              <w:r>
                                <w:rPr>
                                  <w:sz w:val="22"/>
                                  <w:szCs w:val="22"/>
                                  <w:lang w:eastAsia="lt-LT"/>
                                </w:rPr>
                                <w:t>) pirminės ambulatorinės sveikatos priežiūros paslaugą sveikatos apsaugos ministro nustatytų ūmių būklių atveju – ne vėliau kaip per 24 valandas;</w:t>
                              </w:r>
                            </w:p>
                          </w:sdtContent>
                        </w:sdt>
                        <w:sdt>
                          <w:sdtPr>
                            <w:alias w:val="15-3 str. 2 d. 2 p."/>
                            <w:tag w:val="part_c5d8d1d5fef14438a05a0e28eabe8d87"/>
                            <w:lock w:val="sdtLocked"/>
                            <w:richText/>
                          </w:sdtPr>
                          <w:sdtContent>
                            <w:p>
                              <w:pPr>
                                <w:ind w:firstLine="720"/>
                                <w:jc w:val="both"/>
                                <w:rPr>
                                  <w:sz w:val="22"/>
                                  <w:szCs w:val="22"/>
                                  <w:lang w:eastAsia="lt-LT"/>
                                </w:rPr>
                              </w:pPr>
                              <w:sdt>
                                <w:sdtPr>
                                  <w:alias w:val="Numeris"/>
                                  <w:tag w:val="nr_c5d8d1d5fef14438a05a0e28eabe8d87"/>
                                  <w:lock w:val="sdtLocked"/>
                                  <w:richText/>
                                </w:sdtPr>
                                <w:sdtContent>
                                  <w:r>
                                    <w:rPr>
                                      <w:sz w:val="22"/>
                                      <w:szCs w:val="22"/>
                                      <w:lang w:eastAsia="lt-LT"/>
                                    </w:rPr>
                                    <w:t>2</w:t>
                                  </w:r>
                                </w:sdtContent>
                              </w:sdt>
                              <w:r>
                                <w:rPr>
                                  <w:sz w:val="22"/>
                                  <w:szCs w:val="22"/>
                                  <w:lang w:eastAsia="lt-LT"/>
                                </w:rPr>
                                <w:t>) pirminės ambulatorinės sveikatos priežiūros paslaugą – ne vėliau kaip per 7 kalendorines dienas;</w:t>
                              </w:r>
                            </w:p>
                          </w:sdtContent>
                        </w:sdt>
                        <w:sdt>
                          <w:sdtPr>
                            <w:alias w:val="15-3 str. 2 d. 3 p."/>
                            <w:tag w:val="part_8e8b8e48b47d4575a77890ef1635dd54"/>
                            <w:lock w:val="sdtLocked"/>
                            <w:richText/>
                          </w:sdtPr>
                          <w:sdtContent>
                            <w:p>
                              <w:pPr>
                                <w:ind w:firstLine="720"/>
                                <w:jc w:val="both"/>
                                <w:rPr>
                                  <w:sz w:val="22"/>
                                  <w:szCs w:val="22"/>
                                  <w:lang w:eastAsia="lt-LT"/>
                                </w:rPr>
                              </w:pPr>
                              <w:sdt>
                                <w:sdtPr>
                                  <w:alias w:val="Numeris"/>
                                  <w:tag w:val="nr_8e8b8e48b47d4575a77890ef1635dd54"/>
                                  <w:lock w:val="sdtLocked"/>
                                  <w:richText/>
                                </w:sdtPr>
                                <w:sdtContent>
                                  <w:r>
                                    <w:rPr>
                                      <w:sz w:val="22"/>
                                      <w:szCs w:val="22"/>
                                      <w:lang w:eastAsia="lt-LT"/>
                                    </w:rPr>
                                    <w:t>3</w:t>
                                  </w:r>
                                </w:sdtContent>
                              </w:sdt>
                              <w:r>
                                <w:rPr>
                                  <w:sz w:val="22"/>
                                  <w:szCs w:val="22"/>
                                  <w:lang w:eastAsia="lt-LT"/>
                                </w:rPr>
                                <w:t>) antrinės ir tretinės ambulatorinės sveikatos priežiūros paslaugą – ne vėliau kaip per 30 kalendorinių dienų;</w:t>
                              </w:r>
                            </w:p>
                          </w:sdtContent>
                        </w:sdt>
                        <w:sdt>
                          <w:sdtPr>
                            <w:alias w:val="15-3 str. 2 d. 4 p."/>
                            <w:tag w:val="part_02badbc2ade0473e8ca982b9bb5eb7f6"/>
                            <w:lock w:val="sdtLocked"/>
                            <w:richText/>
                          </w:sdtPr>
                          <w:sdtContent>
                            <w:p>
                              <w:pPr>
                                <w:ind w:firstLine="720"/>
                                <w:jc w:val="both"/>
                                <w:rPr>
                                  <w:sz w:val="22"/>
                                  <w:szCs w:val="22"/>
                                  <w:lang w:eastAsia="lt-LT"/>
                                </w:rPr>
                              </w:pPr>
                              <w:sdt>
                                <w:sdtPr>
                                  <w:alias w:val="Numeris"/>
                                  <w:tag w:val="nr_02badbc2ade0473e8ca982b9bb5eb7f6"/>
                                  <w:lock w:val="sdtLocked"/>
                                  <w:richText/>
                                </w:sdtPr>
                                <w:sdtContent>
                                  <w:r>
                                    <w:rPr>
                                      <w:sz w:val="22"/>
                                      <w:szCs w:val="22"/>
                                      <w:lang w:eastAsia="lt-LT"/>
                                    </w:rPr>
                                    <w:t>4</w:t>
                                  </w:r>
                                </w:sdtContent>
                              </w:sdt>
                              <w:r>
                                <w:rPr>
                                  <w:sz w:val="22"/>
                                  <w:szCs w:val="22"/>
                                  <w:lang w:eastAsia="lt-LT"/>
                                </w:rPr>
                                <w:t>) brangiojo tyrimo ir (ar) procedūros paslaugą planinės pagalbos atveju – ne vėliau kaip per 30 kalendorinių dienų;</w:t>
                              </w:r>
                            </w:p>
                          </w:sdtContent>
                        </w:sdt>
                        <w:sdt>
                          <w:sdtPr>
                            <w:alias w:val="15-3 str. 2 d. 5 p."/>
                            <w:tag w:val="part_7f74b0027d81454a92ec32f936ef07aa"/>
                            <w:lock w:val="sdtLocked"/>
                            <w:richText/>
                          </w:sdtPr>
                          <w:sdtContent>
                            <w:p>
                              <w:pPr>
                                <w:ind w:firstLine="720"/>
                                <w:jc w:val="both"/>
                                <w:rPr>
                                  <w:sz w:val="22"/>
                                  <w:szCs w:val="22"/>
                                  <w:lang w:eastAsia="lt-LT"/>
                                </w:rPr>
                              </w:pPr>
                              <w:sdt>
                                <w:sdtPr>
                                  <w:alias w:val="Numeris"/>
                                  <w:tag w:val="nr_7f74b0027d81454a92ec32f936ef07aa"/>
                                  <w:lock w:val="sdtLocked"/>
                                  <w:richText/>
                                </w:sdtPr>
                                <w:sdtContent>
                                  <w:r>
                                    <w:rPr>
                                      <w:sz w:val="22"/>
                                      <w:szCs w:val="22"/>
                                      <w:lang w:eastAsia="lt-LT"/>
                                    </w:rPr>
                                    <w:t>5</w:t>
                                  </w:r>
                                </w:sdtContent>
                              </w:sdt>
                              <w:r>
                                <w:rPr>
                                  <w:sz w:val="22"/>
                                  <w:szCs w:val="22"/>
                                  <w:lang w:eastAsia="lt-LT"/>
                                </w:rPr>
                                <w:t>) stacionarinę, dienos stacionaro ir (ar) dienos chirurgijos sveikatos priežiūros paslaugą planinės pagalbos atveju – ne vėliau kaip per 60 kalendorinių dienų.</w:t>
                              </w:r>
                            </w:p>
                          </w:sdtContent>
                        </w:sdt>
                      </w:sdtContent>
                    </w:sdt>
                    <w:sdt>
                      <w:sdtPr>
                        <w:alias w:val="15-3 str. 3 d."/>
                        <w:tag w:val="part_4e2b24a0cee74ac6993d87f05354673b"/>
                        <w:lock w:val="sdtLocked"/>
                        <w:richText/>
                      </w:sdtPr>
                      <w:sdtContent>
                        <w:p>
                          <w:pPr>
                            <w:ind w:firstLine="720"/>
                            <w:jc w:val="both"/>
                            <w:rPr>
                              <w:sz w:val="22"/>
                              <w:szCs w:val="22"/>
                              <w:lang w:eastAsia="lt-LT"/>
                            </w:rPr>
                          </w:pPr>
                          <w:sdt>
                            <w:sdtPr>
                              <w:alias w:val="Numeris"/>
                              <w:tag w:val="nr_4e2b24a0cee74ac6993d87f05354673b"/>
                              <w:lock w:val="sdtLocked"/>
                              <w:richText/>
                            </w:sdtPr>
                            <w:sdtContent>
                              <w:r>
                                <w:rPr>
                                  <w:sz w:val="22"/>
                                  <w:szCs w:val="22"/>
                                  <w:lang w:eastAsia="lt-LT"/>
                                </w:rPr>
                                <w:t>3</w:t>
                              </w:r>
                            </w:sdtContent>
                          </w:sdt>
                          <w:r>
                            <w:rPr>
                              <w:sz w:val="22"/>
                              <w:szCs w:val="22"/>
                              <w:lang w:eastAsia="lt-LT"/>
                            </w:rPr>
                            <w:t xml:space="preserve">. </w:t>
                          </w:r>
                          <w:r>
                            <w:rPr>
                              <w:color w:val="000000"/>
                              <w:sz w:val="22"/>
                              <w:szCs w:val="22"/>
                              <w:lang w:eastAsia="lt-LT"/>
                            </w:rPr>
                            <w:t xml:space="preserve">Asmens sveikatos priežiūros įstaiga apdraustajam pacientui, kuris dėl asmens sveikatos priežiūros paslaugos suteikimo kreipiasi Sveikatos sistemos įstatymo 49 straipsnyje nustatyta tvarka, privalo suteikti asmens sveikatos priežiūros paslaugą, dėl kurios apmokėjimo iš Privalomojo sveikatos draudimo fondo biudžeto ji yra sudariusi sutartį su teritorine ligonių kasa, išskyrus šio straipsnio 6 dalyje nurodytus atvejus. </w:t>
                          </w:r>
                        </w:p>
                      </w:sdtContent>
                    </w:sdt>
                    <w:sdt>
                      <w:sdtPr>
                        <w:alias w:val="15-3 str. 4 d."/>
                        <w:tag w:val="part_51f0a2bcd07847deb944c690c01bbab8"/>
                        <w:lock w:val="sdtLocked"/>
                        <w:richText/>
                      </w:sdtPr>
                      <w:sdtContent>
                        <w:p>
                          <w:pPr>
                            <w:ind w:firstLine="720"/>
                            <w:jc w:val="both"/>
                            <w:rPr>
                              <w:sz w:val="22"/>
                              <w:szCs w:val="22"/>
                              <w:lang w:eastAsia="lt-LT"/>
                            </w:rPr>
                          </w:pPr>
                          <w:sdt>
                            <w:sdtPr>
                              <w:alias w:val="Numeris"/>
                              <w:tag w:val="nr_51f0a2bcd07847deb944c690c01bbab8"/>
                              <w:lock w:val="sdtLocked"/>
                              <w:richText/>
                            </w:sdtPr>
                            <w:sdtContent>
                              <w:r>
                                <w:rPr>
                                  <w:sz w:val="22"/>
                                  <w:szCs w:val="22"/>
                                  <w:lang w:eastAsia="lt-LT"/>
                                </w:rPr>
                                <w:t>4</w:t>
                              </w:r>
                            </w:sdtContent>
                          </w:sdt>
                          <w:r>
                            <w:rPr>
                              <w:sz w:val="22"/>
                              <w:szCs w:val="22"/>
                              <w:lang w:eastAsia="lt-LT"/>
                            </w:rPr>
                            <w:t>. Asmens sveikatos priežiūros paslaugas teikianti LNSS įstaiga, registruodama</w:t>
                          </w:r>
                          <w:r>
                            <w:rPr>
                              <w:color w:val="00B050"/>
                              <w:sz w:val="22"/>
                              <w:szCs w:val="22"/>
                              <w:lang w:eastAsia="lt-LT"/>
                            </w:rPr>
                            <w:t xml:space="preserve"> </w:t>
                          </w:r>
                          <w:r>
                            <w:rPr>
                              <w:sz w:val="22"/>
                              <w:szCs w:val="22"/>
                              <w:lang w:eastAsia="lt-LT"/>
                            </w:rPr>
                            <w:t xml:space="preserve">pacientą, paciento kreipimosi į šią įstaigą momentu sveikatos apsaugos ministro nustatyta tvarka privalo jį informuoti apie teisę gauti asmens sveikatos priežiūros paslaugą per šio straipsnio 1 ir 2 dalyse nurodytus terminus. </w:t>
                          </w:r>
                        </w:p>
                      </w:sdtContent>
                    </w:sdt>
                    <w:sdt>
                      <w:sdtPr>
                        <w:alias w:val="15-3 str. 5 d."/>
                        <w:tag w:val="part_bbce2600e3ba48b3a32f2bbd0ec3b99c"/>
                        <w:lock w:val="sdtLocked"/>
                        <w:richText/>
                      </w:sdtPr>
                      <w:sdtContent>
                        <w:p>
                          <w:pPr>
                            <w:ind w:firstLine="720"/>
                            <w:jc w:val="both"/>
                            <w:rPr>
                              <w:sz w:val="22"/>
                              <w:szCs w:val="22"/>
                              <w:lang w:eastAsia="lt-LT"/>
                            </w:rPr>
                          </w:pPr>
                          <w:sdt>
                            <w:sdtPr>
                              <w:alias w:val="Numeris"/>
                              <w:tag w:val="nr_bbce2600e3ba48b3a32f2bbd0ec3b99c"/>
                              <w:lock w:val="sdtLocked"/>
                              <w:richText/>
                            </w:sdtPr>
                            <w:sdtContent>
                              <w:r>
                                <w:rPr>
                                  <w:sz w:val="22"/>
                                  <w:szCs w:val="22"/>
                                  <w:lang w:eastAsia="lt-LT"/>
                                </w:rPr>
                                <w:t>5</w:t>
                              </w:r>
                            </w:sdtContent>
                          </w:sdt>
                          <w:r>
                            <w:rPr>
                              <w:sz w:val="22"/>
                              <w:szCs w:val="22"/>
                              <w:lang w:eastAsia="lt-LT"/>
                            </w:rPr>
                            <w:t>. Jeigu kreipimosi į asmens sveikatos priežiūros paslaugas teikiančią LNSS įstaigą momentu apdraustasis pacientas pageidauja iš Privalomojo sveikatos draudimo fondo biudžeto lėšų apmokamas asmens sveikatos priežiūros paslaugas gauti vėliau, negu per šio straipsnio 2 dalies 1–5 punktuose nurodytą terminą, sveikatos apsaugos ministro nustatyta tvarka turi būti gautas paciento sutikimas ir padaromas papildomas įrašas registracijos sistemoje.</w:t>
                          </w:r>
                        </w:p>
                      </w:sdtContent>
                    </w:sdt>
                    <w:sdt>
                      <w:sdtPr>
                        <w:alias w:val="15-3 str. 6 d."/>
                        <w:tag w:val="part_a1784e3e94cc4b65b2896e767c6fdaa4"/>
                        <w:lock w:val="sdtLocked"/>
                        <w:richText/>
                      </w:sdtPr>
                      <w:sdtContent>
                        <w:p>
                          <w:pPr>
                            <w:ind w:firstLine="720"/>
                            <w:jc w:val="both"/>
                            <w:rPr>
                              <w:sz w:val="22"/>
                              <w:szCs w:val="22"/>
                              <w:lang w:eastAsia="lt-LT"/>
                            </w:rPr>
                          </w:pPr>
                          <w:sdt>
                            <w:sdtPr>
                              <w:alias w:val="Numeris"/>
                              <w:tag w:val="nr_a1784e3e94cc4b65b2896e767c6fdaa4"/>
                              <w:lock w:val="sdtLocked"/>
                              <w:richText/>
                            </w:sdtPr>
                            <w:sdtContent>
                              <w:r>
                                <w:rPr>
                                  <w:sz w:val="22"/>
                                  <w:szCs w:val="22"/>
                                  <w:lang w:eastAsia="lt-LT"/>
                                </w:rPr>
                                <w:t>6</w:t>
                              </w:r>
                            </w:sdtContent>
                          </w:sdt>
                          <w:r>
                            <w:rPr>
                              <w:sz w:val="22"/>
                              <w:szCs w:val="22"/>
                              <w:lang w:eastAsia="lt-LT"/>
                            </w:rPr>
                            <w:t>. Jeigu asmens sveikatos priežiūros paslaugas teikianti LNSS įstaiga apdraustojo paciento kreipimosi į ją momentu dėl objektyvių priežasčių negali suteikti asmens sveikatos priežiūros paslaugos per šio straipsnio 2 dalies 1–5 punktuose nurodytą terminą, ji privalo užtikrinti, kad būtų atlikta apdraustojo paciento išankstinė registracija asmens sveikatos priežiūrai gauti kitoje asmens sveikatos priežiūros paslaugas teikiančioje LNSS įstaigoje, kurioje asmens sveikatos priežiūros paslauga būtų suteikta per šio straipsnio 2 dalies 1–5 punktuose nurodytą terminą. Kriterijų, kuriems esant laikoma, kad asmens sveikatos priežiūros paslaugos negali būti</w:t>
                          </w:r>
                          <w:r>
                            <w:rPr>
                              <w:color w:val="FF0000"/>
                              <w:sz w:val="22"/>
                              <w:szCs w:val="22"/>
                              <w:lang w:eastAsia="lt-LT"/>
                            </w:rPr>
                            <w:t xml:space="preserve"> </w:t>
                          </w:r>
                          <w:r>
                            <w:rPr>
                              <w:sz w:val="22"/>
                              <w:szCs w:val="22"/>
                              <w:lang w:eastAsia="lt-LT"/>
                            </w:rPr>
                            <w:t>objektyviai suteiktos per šio straipsnio 2 dalies 1–5</w:t>
                          </w:r>
                          <w:r>
                            <w:rPr>
                              <w:b/>
                              <w:bCs/>
                              <w:sz w:val="22"/>
                              <w:szCs w:val="22"/>
                              <w:lang w:eastAsia="lt-LT"/>
                            </w:rPr>
                            <w:t xml:space="preserve"> </w:t>
                          </w:r>
                          <w:r>
                            <w:rPr>
                              <w:sz w:val="22"/>
                              <w:szCs w:val="22"/>
                              <w:lang w:eastAsia="lt-LT"/>
                            </w:rPr>
                            <w:t>punktuose nurodytą terminą, sąrašą tvirtina sveikatos apsaugos ministras. Prieš darant įrašą registracijos sistemoje, sveikatos apsaugos ministro nustatyta tvarka turi būti gaunamas paciento sutikimas gauti norimą asmens sveikatos priežiūros paslaugą pasiūlytoje asmens sveikatos priežiūros paslaugas teikiančioje LNSS įstaigoje.</w:t>
                          </w:r>
                        </w:p>
                      </w:sdtContent>
                    </w:sdt>
                    <w:sdt>
                      <w:sdtPr>
                        <w:alias w:val="15-3 str. 7 d."/>
                        <w:tag w:val="part_5ac3a83529024e1795e258a539f22c95"/>
                        <w:lock w:val="sdtLocked"/>
                        <w:richText/>
                      </w:sdtPr>
                      <w:sdtContent>
                        <w:p>
                          <w:pPr>
                            <w:ind w:firstLine="720"/>
                            <w:jc w:val="both"/>
                            <w:rPr>
                              <w:sz w:val="22"/>
                              <w:szCs w:val="22"/>
                              <w:lang w:eastAsia="lt-LT"/>
                            </w:rPr>
                          </w:pPr>
                          <w:sdt>
                            <w:sdtPr>
                              <w:alias w:val="Numeris"/>
                              <w:tag w:val="nr_5ac3a83529024e1795e258a539f22c95"/>
                              <w:lock w:val="sdtLocked"/>
                              <w:richText/>
                            </w:sdtPr>
                            <w:sdtContent>
                              <w:r>
                                <w:rPr>
                                  <w:sz w:val="22"/>
                                  <w:szCs w:val="22"/>
                                  <w:lang w:eastAsia="lt-LT"/>
                                </w:rPr>
                                <w:t>7</w:t>
                              </w:r>
                            </w:sdtContent>
                          </w:sdt>
                          <w:r>
                            <w:rPr>
                              <w:sz w:val="22"/>
                              <w:szCs w:val="22"/>
                              <w:lang w:eastAsia="lt-LT"/>
                            </w:rPr>
                            <w:t>. Jeigu šio straipsnio 5 dalyje nurodytu atveju nėra gaunamas šio straipsnio 5 dalyje nurodytas paciento sutikimas asmens sveikatos priežiūros paslaugą gauti vėliau, negu per šio straipsnio 2 dalies 1–5 punktuose nurodytą terminą, ir LNSS įstaigai šio straipsnio 6 dalyje numatytu atveju pasiūlius pacientą įregistruoti kitoje asmens sveikatos priežiūros paslaugas teikiančioje LNSS įstaigoje, kurioje asmens sveikatos priežiūros paslauga būtų suteikta per šio straipsnio 2 dalies 1–5 punktuose nurodytą terminą, nėra gaunamas šio straipsnio 6 dalyje nurodytas paciento sutikimas tokią paslaugą gauti, paciento registracijos procesas užbaigiamas registracijos sistemoje įrašant, kad pacientas atsisako pasinaudoti teise gauti iš Privalomojo sveikatos draudimo fondo biudžeto lėšų apmokamą asmens sveikatos priežiūros paslaugą. Tokiu atveju šio straipsnio 2 dalies 1–5 punktuose nurodyti terminai pradedami</w:t>
                          </w:r>
                          <w:r>
                            <w:rPr>
                              <w:b/>
                              <w:bCs/>
                              <w:sz w:val="22"/>
                              <w:szCs w:val="22"/>
                              <w:lang w:eastAsia="lt-LT"/>
                            </w:rPr>
                            <w:t xml:space="preserve"> </w:t>
                          </w:r>
                          <w:r>
                            <w:rPr>
                              <w:sz w:val="22"/>
                              <w:szCs w:val="22"/>
                              <w:lang w:eastAsia="lt-LT"/>
                            </w:rPr>
                            <w:t>skaičiuoti nuo paciento pakartotinio kreipimosi į asmens sveikatos priežiūros įstaigą momento.</w:t>
                          </w:r>
                        </w:p>
                      </w:sdtContent>
                    </w:sdt>
                    <w:sdt>
                      <w:sdtPr>
                        <w:alias w:val="15-3 str. 8 d."/>
                        <w:tag w:val="part_7deb814b04be402d90d1ca5455e2c55a"/>
                        <w:lock w:val="sdtLocked"/>
                        <w:richText/>
                      </w:sdtPr>
                      <w:sdtContent>
                        <w:p>
                          <w:pPr>
                            <w:ind w:firstLine="720"/>
                            <w:jc w:val="both"/>
                            <w:rPr>
                              <w:sz w:val="22"/>
                              <w:szCs w:val="22"/>
                              <w:lang w:eastAsia="lt-LT"/>
                            </w:rPr>
                          </w:pPr>
                          <w:sdt>
                            <w:sdtPr>
                              <w:alias w:val="Numeris"/>
                              <w:tag w:val="nr_7deb814b04be402d90d1ca5455e2c55a"/>
                              <w:lock w:val="sdtLocked"/>
                              <w:richText/>
                            </w:sdtPr>
                            <w:sdtContent>
                              <w:r>
                                <w:rPr>
                                  <w:sz w:val="22"/>
                                  <w:szCs w:val="22"/>
                                  <w:lang w:eastAsia="lt-LT"/>
                                </w:rPr>
                                <w:t>8</w:t>
                              </w:r>
                            </w:sdtContent>
                          </w:sdt>
                          <w:r>
                            <w:rPr>
                              <w:sz w:val="22"/>
                              <w:szCs w:val="22"/>
                              <w:lang w:eastAsia="lt-LT"/>
                            </w:rPr>
                            <w:t xml:space="preserve">. Sveikatos apsaugos ministras nustato pacientų registravimo LNSS įstaigose šio straipsnio 4–7 dalyse nurodytais atvejais tvarką. </w:t>
                          </w:r>
                        </w:p>
                      </w:sdtContent>
                    </w:sdt>
                    <w:sdt>
                      <w:sdtPr>
                        <w:alias w:val="15-3 str. 9 d."/>
                        <w:tag w:val="part_88b3caa58a4d44ceabbe93f92ff2e82e"/>
                        <w:lock w:val="sdtLocked"/>
                        <w:richText/>
                      </w:sdtPr>
                      <w:sdtContent>
                        <w:p>
                          <w:pPr>
                            <w:ind w:firstLine="720"/>
                            <w:jc w:val="both"/>
                            <w:rPr>
                              <w:b/>
                              <w:sz w:val="22"/>
                            </w:rPr>
                          </w:pPr>
                          <w:sdt>
                            <w:sdtPr>
                              <w:alias w:val="Numeris"/>
                              <w:tag w:val="nr_88b3caa58a4d44ceabbe93f92ff2e82e"/>
                              <w:lock w:val="sdtLocked"/>
                              <w:richText/>
                            </w:sdtPr>
                            <w:sdtContent>
                              <w:r>
                                <w:rPr>
                                  <w:sz w:val="22"/>
                                  <w:szCs w:val="22"/>
                                  <w:lang w:eastAsia="lt-LT"/>
                                </w:rPr>
                                <w:t>9</w:t>
                              </w:r>
                            </w:sdtContent>
                          </w:sdt>
                          <w:r>
                            <w:rPr>
                              <w:sz w:val="22"/>
                              <w:szCs w:val="22"/>
                              <w:lang w:eastAsia="lt-LT"/>
                            </w:rPr>
                            <w:t>. Tais atvejais, kai šiame straipsnyje nustatyta tvarka užregistruotas pacientas paskirtu laiku neatvyksta gauti asmens sveikatos priežiūros paslaugos, šio straipsnio 2 dalies 1–5 punktuose nurodyti terminai pradedami skaičiuoti iš naujo nuo paciento pakartotinio kreipimosi į asmens sveikatos priežiūros paslaugas teikiančią LNSS įstaigą momento.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5574b0eb0f11e7acd7ea182930b17f">
                        <w:r w:rsidRPr="00532B9F">
                          <w:rPr>
                            <w:rFonts w:ascii="Times New Roman" w:eastAsia="MS Mincho" w:hAnsi="Times New Roman"/>
                            <w:sz w:val="20"/>
                            <w:i/>
                            <w:iCs/>
                            <w:color w:val="0000FF" w:themeColor="hyperlink"/>
                            <w:u w:val="single"/>
                          </w:rPr>
                          <w:t>XIII-903</w:t>
                        </w:r>
                      </w:fldSimple>
                      <w:r>
                        <w:rPr>
                          <w:rFonts w:ascii="Times New Roman" w:eastAsia="MS Mincho" w:hAnsi="Times New Roman"/>
                          <w:sz w:val="20"/>
                          <w:i/>
                          <w:iCs/>
                        </w:rPr>
                        <w:t>,
2017-12-19,
paskelbta TAR 2017-12-27, i. k. 2017-21326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7ec80039811e9a5eaf2cd290f1944">
                        <w:r w:rsidRPr="00532B9F">
                          <w:rPr>
                            <w:rFonts w:ascii="Times New Roman" w:eastAsia="MS Mincho" w:hAnsi="Times New Roman"/>
                            <w:sz w:val="20"/>
                            <w:i/>
                            <w:iCs/>
                            <w:color w:val="0000FF" w:themeColor="hyperlink"/>
                            <w:u w:val="single"/>
                          </w:rPr>
                          <w:t>XIII-1763</w:t>
                        </w:r>
                      </w:fldSimple>
                      <w:r>
                        <w:rPr>
                          <w:rFonts w:ascii="Times New Roman" w:eastAsia="MS Mincho" w:hAnsi="Times New Roman"/>
                          <w:sz w:val="20"/>
                          <w:i/>
                          <w:iCs/>
                        </w:rPr>
                        <w:t>,
2018-12-13,
paskelbta TAR 2018-12-19, i. k. 2018-20876            </w:t>
                      </w:r>
                    </w:p>
                    <w:p/>
                  </w:sdtContent>
                </w:sdt>
                <w:sdt>
                  <w:sdtPr>
                    <w:alias w:val="16 str."/>
                    <w:tag w:val="part_d3530855d1924aac9b08e158edca3d07"/>
                    <w:lock w:val="sdtLocked"/>
                    <w:richText/>
                  </w:sdtPr>
                  <w:sdtContent>
                    <w:p>
                      <w:pPr>
                        <w:ind w:firstLine="720"/>
                        <w:jc w:val="both"/>
                        <w:rPr>
                          <w:b/>
                          <w:sz w:val="22"/>
                        </w:rPr>
                      </w:pPr>
                      <w:sdt>
                        <w:sdtPr>
                          <w:alias w:val="Numeris"/>
                          <w:tag w:val="nr_d3530855d1924aac9b08e158edca3d07"/>
                          <w:lock w:val="sdtLocked"/>
                          <w:richText/>
                        </w:sdtPr>
                        <w:sdtContent>
                          <w:r>
                            <w:rPr>
                              <w:b/>
                              <w:sz w:val="22"/>
                            </w:rPr>
                            <w:t>16</w:t>
                          </w:r>
                        </w:sdtContent>
                      </w:sdt>
                      <w:r>
                        <w:rPr>
                          <w:b/>
                          <w:sz w:val="22"/>
                        </w:rPr>
                        <w:t xml:space="preserve"> straipsnis. </w:t>
                      </w:r>
                      <w:sdt>
                        <w:sdtPr>
                          <w:alias w:val="Pavadinimas"/>
                          <w:tag w:val="title_d3530855d1924aac9b08e158edca3d07"/>
                          <w:lock w:val="sdtLocked"/>
                          <w:richText/>
                        </w:sdtPr>
                        <w:sdtContent>
                          <w:r>
                            <w:rPr>
                              <w:b/>
                              <w:sz w:val="22"/>
                            </w:rPr>
                            <w:t>Įstaigų raštvedyba</w:t>
                          </w:r>
                        </w:sdtContent>
                      </w:sdt>
                    </w:p>
                    <w:sdt>
                      <w:sdtPr>
                        <w:alias w:val="16 str. 1 d."/>
                        <w:tag w:val="part_fbbc9fa1cc814ed7b4c86575463f39dc"/>
                        <w:lock w:val="sdtLocked"/>
                        <w:richText/>
                      </w:sdtPr>
                      <w:sdtContent>
                        <w:p>
                          <w:pPr>
                            <w:ind w:firstLine="720"/>
                            <w:jc w:val="both"/>
                            <w:rPr>
                              <w:sz w:val="22"/>
                            </w:rPr>
                          </w:pPr>
                          <w:sdt>
                            <w:sdtPr>
                              <w:alias w:val="Numeris"/>
                              <w:tag w:val="nr_fbbc9fa1cc814ed7b4c86575463f39dc"/>
                              <w:lock w:val="sdtLocked"/>
                              <w:richText/>
                            </w:sdtPr>
                            <w:sdtContent>
                              <w:r>
                                <w:rPr>
                                  <w:sz w:val="22"/>
                                </w:rPr>
                                <w:t>1</w:t>
                              </w:r>
                            </w:sdtContent>
                          </w:sdt>
                          <w:r>
                            <w:rPr>
                              <w:sz w:val="22"/>
                            </w:rPr>
                            <w:t>. Įstaigų raštvedyba tvarkoma lietuvių kalba. Medicinos dokumentai (ligos ar slaugos istorija, ambulatorinė kortelė, procedūrų paskyrimai ir kt.) pildomi lietuvių kalba. Ligos diagnozė, vaistų paskyrimai bei receptai gali būti rašomi ir lotynų kalba.</w:t>
                          </w:r>
                        </w:p>
                      </w:sdtContent>
                    </w:sdt>
                    <w:sdt>
                      <w:sdtPr>
                        <w:alias w:val="16 str. 2 d."/>
                        <w:tag w:val="part_31255ac21f714b67965a79b4dde82848"/>
                        <w:lock w:val="sdtLocked"/>
                        <w:richText/>
                      </w:sdtPr>
                      <w:sdtContent>
                        <w:p>
                          <w:pPr>
                            <w:ind w:firstLine="720"/>
                            <w:jc w:val="both"/>
                            <w:rPr>
                              <w:b/>
                              <w:sz w:val="22"/>
                            </w:rPr>
                          </w:pPr>
                          <w:sdt>
                            <w:sdtPr>
                              <w:alias w:val="Numeris"/>
                              <w:tag w:val="nr_31255ac21f714b67965a79b4dde82848"/>
                              <w:lock w:val="sdtLocked"/>
                              <w:richText/>
                            </w:sdtPr>
                            <w:sdtContent>
                              <w:r>
                                <w:rPr>
                                  <w:sz w:val="22"/>
                                </w:rPr>
                                <w:t>2</w:t>
                              </w:r>
                            </w:sdtContent>
                          </w:sdt>
                          <w:r>
                            <w:rPr>
                              <w:sz w:val="22"/>
                            </w:rPr>
                            <w:t xml:space="preserve">. Įstaigų dokumentų saugojimo tvarką nustato Sveikatos apsaugos ministerija. </w:t>
                          </w:r>
                        </w:p>
                      </w:sdtContent>
                    </w:sdt>
                    <w:sdt>
                      <w:sdtPr>
                        <w:alias w:val="16 str. 3 d."/>
                        <w:tag w:val="part_bdcecc36e1ee4718abd77b4ad24a0922"/>
                        <w:lock w:val="sdtLocked"/>
                        <w:richText/>
                      </w:sdtPr>
                      <w:sdtContent>
                        <w:p>
                          <w:pPr>
                            <w:ind w:firstLine="720"/>
                            <w:jc w:val="both"/>
                            <w:rPr>
                              <w:sz w:val="22"/>
                            </w:rPr>
                          </w:pPr>
                          <w:sdt>
                            <w:sdtPr>
                              <w:alias w:val="Numeris"/>
                              <w:tag w:val="nr_bdcecc36e1ee4718abd77b4ad24a0922"/>
                              <w:lock w:val="sdtLocked"/>
                              <w:richText/>
                            </w:sdtPr>
                            <w:sdtContent>
                              <w:r>
                                <w:rPr>
                                  <w:sz w:val="22"/>
                                </w:rPr>
                                <w:t>3</w:t>
                              </w:r>
                            </w:sdtContent>
                          </w:sdt>
                          <w:r>
                            <w:rPr>
                              <w:sz w:val="22"/>
                            </w:rPr>
                            <w:t>. Krašto apsaugos ir Vidaus reikalų ministerijų įsteigtų įstaigų dokumentų saugojimo tvarką reglamentuoja įstaigos steigėjas, suderinęs su Sveikatos apsaugos ministerija.</w:t>
                          </w:r>
                        </w:p>
                        <w:p>
                          <w:pPr>
                            <w:jc w:val="both"/>
                            <w:rPr>
                              <w:b/>
                              <w:caps/>
                              <w:sz w:val="22"/>
                            </w:rPr>
                          </w:pPr>
                        </w:p>
                      </w:sdtContent>
                    </w:sdt>
                  </w:sdtContent>
                </w:sdt>
              </w:sdtContent>
            </w:sdt>
          </w:sdtContent>
        </w:sdt>
        <w:sdt>
          <w:sdtPr>
            <w:alias w:val="dalis"/>
            <w:tag w:val="part_2f5f265f11164c5481c5af1ed72539f4"/>
            <w:lock w:val="sdtLocked"/>
            <w:richText/>
          </w:sdtPr>
          <w:sdtContent>
            <w:p>
              <w:pPr>
                <w:jc w:val="center"/>
                <w:rPr>
                  <w:b/>
                  <w:caps/>
                  <w:sz w:val="22"/>
                </w:rPr>
              </w:pPr>
              <w:sdt>
                <w:sdtPr>
                  <w:alias w:val="Numeris"/>
                  <w:tag w:val="nr_2f5f265f11164c5481c5af1ed72539f4"/>
                  <w:lock w:val="sdtLocked"/>
                  <w:richText/>
                </w:sdtPr>
                <w:sdtContent>
                  <w:r>
                    <w:rPr>
                      <w:b/>
                      <w:caps/>
                      <w:sz w:val="22"/>
                    </w:rPr>
                    <w:t>II</w:t>
                  </w:r>
                </w:sdtContent>
              </w:sdt>
              <w:r>
                <w:rPr>
                  <w:b/>
                  <w:caps/>
                  <w:sz w:val="22"/>
                </w:rPr>
                <w:t xml:space="preserve"> dalis</w:t>
              </w:r>
            </w:p>
            <w:p>
              <w:pPr>
                <w:jc w:val="center"/>
                <w:rPr>
                  <w:b/>
                  <w:caps/>
                  <w:sz w:val="22"/>
                </w:rPr>
              </w:pPr>
              <w:sdt>
                <w:sdtPr>
                  <w:alias w:val="Pavadinimas"/>
                  <w:tag w:val="title_2f5f265f11164c5481c5af1ed72539f4"/>
                  <w:lock w:val="sdtLocked"/>
                  <w:richText/>
                </w:sdtPr>
                <w:sdtContent>
                  <w:r>
                    <w:rPr>
                      <w:b/>
                      <w:caps/>
                      <w:sz w:val="22"/>
                    </w:rPr>
                    <w:t>Sveikatos priežiūros įstaigos</w:t>
                  </w:r>
                </w:sdtContent>
              </w:sdt>
            </w:p>
            <w:p>
              <w:pPr>
                <w:jc w:val="center"/>
                <w:rPr>
                  <w:b/>
                  <w:sz w:val="22"/>
                </w:rPr>
              </w:pPr>
            </w:p>
            <w:sdt>
              <w:sdtPr>
                <w:alias w:val="skyrius"/>
                <w:tag w:val="part_101c70e0e2ba4806b8839bddcc0b4e7c"/>
                <w:lock w:val="sdtLocked"/>
                <w:richText/>
              </w:sdtPr>
              <w:sdtContent>
                <w:p>
                  <w:pPr>
                    <w:jc w:val="center"/>
                    <w:rPr>
                      <w:b/>
                      <w:caps/>
                      <w:sz w:val="22"/>
                    </w:rPr>
                  </w:pPr>
                  <w:sdt>
                    <w:sdtPr>
                      <w:alias w:val="Numeris"/>
                      <w:tag w:val="nr_101c70e0e2ba4806b8839bddcc0b4e7c"/>
                      <w:lock w:val="sdtLocked"/>
                      <w:richText/>
                    </w:sdtPr>
                    <w:sdtContent>
                      <w:r>
                        <w:rPr>
                          <w:b/>
                          <w:caps/>
                          <w:sz w:val="22"/>
                        </w:rPr>
                        <w:t>I</w:t>
                      </w:r>
                    </w:sdtContent>
                  </w:sdt>
                  <w:r>
                    <w:rPr>
                      <w:b/>
                      <w:caps/>
                      <w:sz w:val="22"/>
                    </w:rPr>
                    <w:t xml:space="preserve"> skyrius</w:t>
                  </w:r>
                </w:p>
                <w:p>
                  <w:pPr>
                    <w:jc w:val="center"/>
                    <w:rPr>
                      <w:b/>
                      <w:caps/>
                      <w:sz w:val="22"/>
                    </w:rPr>
                  </w:pPr>
                  <w:sdt>
                    <w:sdtPr>
                      <w:alias w:val="Pavadinimas"/>
                      <w:tag w:val="title_101c70e0e2ba4806b8839bddcc0b4e7c"/>
                      <w:lock w:val="sdtLocked"/>
                      <w:richText/>
                    </w:sdtPr>
                    <w:sdtContent>
                      <w:r>
                        <w:rPr>
                          <w:b/>
                          <w:caps/>
                          <w:sz w:val="22"/>
                        </w:rPr>
                        <w:t>LNSS NEPRIKLAUSANČIOS įstaigOS</w:t>
                      </w:r>
                    </w:sdtContent>
                  </w:sdt>
                </w:p>
                <w:p>
                  <w:pPr>
                    <w:jc w:val="center"/>
                    <w:rPr>
                      <w:b/>
                      <w:caps/>
                      <w:sz w:val="22"/>
                    </w:rPr>
                  </w:pPr>
                </w:p>
                <w:sdt>
                  <w:sdtPr>
                    <w:alias w:val="17 str."/>
                    <w:tag w:val="part_6fd124b4720145448c353d779ed9ede2"/>
                    <w:lock w:val="sdtLocked"/>
                    <w:richText/>
                  </w:sdtPr>
                  <w:sdtContent>
                    <w:p>
                      <w:pPr>
                        <w:tabs>
                          <w:tab w:val="left" w:pos="54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 w:val="22"/>
                          <w:szCs w:val="22"/>
                          <w:lang w:eastAsia="lt-LT"/>
                        </w:rPr>
                      </w:pPr>
                      <w:sdt>
                        <w:sdtPr>
                          <w:alias w:val="Numeris"/>
                          <w:tag w:val="nr_6fd124b4720145448c353d779ed9ede2"/>
                          <w:lock w:val="sdtLocked"/>
                          <w:richText/>
                        </w:sdtPr>
                        <w:sdtContent>
                          <w:r>
                            <w:rPr>
                              <w:b/>
                              <w:bCs/>
                              <w:sz w:val="22"/>
                              <w:szCs w:val="22"/>
                              <w:lang w:eastAsia="lt-LT"/>
                            </w:rPr>
                            <w:t>17</w:t>
                          </w:r>
                        </w:sdtContent>
                      </w:sdt>
                      <w:r>
                        <w:rPr>
                          <w:b/>
                          <w:bCs/>
                          <w:sz w:val="22"/>
                          <w:szCs w:val="22"/>
                          <w:lang w:eastAsia="lt-LT"/>
                        </w:rPr>
                        <w:t xml:space="preserve"> straipsnis. </w:t>
                      </w:r>
                      <w:sdt>
                        <w:sdtPr>
                          <w:alias w:val="Pavadinimas"/>
                          <w:tag w:val="title_6fd124b4720145448c353d779ed9ede2"/>
                          <w:lock w:val="sdtLocked"/>
                          <w:richText/>
                        </w:sdtPr>
                        <w:sdtContent>
                          <w:r>
                            <w:rPr>
                              <w:b/>
                              <w:sz w:val="22"/>
                              <w:szCs w:val="22"/>
                              <w:lang w:eastAsia="lt-LT"/>
                            </w:rPr>
                            <w:t xml:space="preserve">LNSS nepriklausančių įstaigų steigimas </w:t>
                          </w:r>
                        </w:sdtContent>
                      </w:sdt>
                    </w:p>
                    <w:sdt>
                      <w:sdtPr>
                        <w:alias w:val="17 str. 1 d."/>
                        <w:tag w:val="part_b42b46cbaad04c4a90f6bb0f5d8cd2c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r>
                            <w:rPr>
                              <w:sz w:val="22"/>
                              <w:szCs w:val="22"/>
                              <w:lang w:eastAsia="lt-LT"/>
                            </w:rPr>
                            <w:t>LNSS nepriklausančios įstaigos steigiamos vadovaujantis Civiliniu kodeksu, Viešųjų įstaigų įstatymu, Akcinių bendrovių įstatymu, Individualių įmonių įstatymu, šiuo įstatymu ir kitais įstatymais bei teisės aktais.</w:t>
                          </w:r>
                        </w:p>
                        <w:p>
                          <w:pPr>
                            <w:rPr>
                              <w:i/>
                              <w:sz w:val="20"/>
                            </w:rPr>
                          </w:pPr>
                          <w:r>
                            <w:rPr>
                              <w:i/>
                              <w:sz w:val="20"/>
                            </w:rPr>
                            <w:t>Straipsnio pakeitimai:</w:t>
                          </w:r>
                        </w:p>
                        <w:p>
                          <w:pPr>
                            <w:rPr>
                              <w:i/>
                              <w:sz w:val="20"/>
                            </w:rPr>
                          </w:pPr>
                          <w:r>
                            <w:rPr>
                              <w:i/>
                              <w:sz w:val="20"/>
                            </w:rPr>
                            <w:t xml:space="preserve">Nr. </w:t>
                          </w:r>
                          <w:hyperlink r:id="rId70" w:history="1">
                            <w:r>
                              <w:rPr>
                                <w:i/>
                                <w:color w:val="0000FF"/>
                                <w:sz w:val="20"/>
                                <w:u w:val="single"/>
                              </w:rPr>
                              <w:t>IX-593</w:t>
                            </w:r>
                          </w:hyperlink>
                          <w:r>
                            <w:rPr>
                              <w:i/>
                              <w:sz w:val="20"/>
                            </w:rPr>
                            <w:t>, 2001-11-13, Žin., 2001, Nr. 97-3419 (2001-11-21)</w:t>
                          </w:r>
                        </w:p>
                        <w:p>
                          <w:r>
                            <w:rPr>
                              <w:rFonts w:eastAsia="MS Mincho"/>
                              <w:i/>
                              <w:iCs/>
                              <w:sz w:val="20"/>
                            </w:rPr>
                            <w:t xml:space="preserve">Nr. </w:t>
                          </w:r>
                          <w:hyperlink r:id="rId71" w:history="1">
                            <w:r>
                              <w:rPr>
                                <w:rFonts w:eastAsia="MS Mincho"/>
                                <w:i/>
                                <w:iCs/>
                                <w:color w:val="0000FF"/>
                                <w:sz w:val="20"/>
                                <w:u w:val="single"/>
                              </w:rPr>
                              <w:t>X-1044</w:t>
                            </w:r>
                          </w:hyperlink>
                          <w:r>
                            <w:rPr>
                              <w:rFonts w:eastAsia="MS Mincho"/>
                              <w:i/>
                              <w:iCs/>
                              <w:sz w:val="20"/>
                            </w:rPr>
                            <w:t>, 2007-01-18, Žin., 2007, Nr. 17-630 (2007-02-08)</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3909e0757111e4805fa6cb12e2ef99">
                        <w:r w:rsidRPr="00532B9F">
                          <w:rPr>
                            <w:rFonts w:ascii="Times New Roman" w:eastAsia="MS Mincho" w:hAnsi="Times New Roman"/>
                            <w:sz w:val="20"/>
                            <w:i/>
                            <w:iCs/>
                            <w:color w:val="0000FF" w:themeColor="hyperlink"/>
                            <w:u w:val="single"/>
                          </w:rPr>
                          <w:t>XII-1335</w:t>
                        </w:r>
                      </w:fldSimple>
                      <w:r>
                        <w:rPr>
                          <w:rFonts w:ascii="Times New Roman" w:eastAsia="MS Mincho" w:hAnsi="Times New Roman"/>
                          <w:sz w:val="20"/>
                          <w:i/>
                          <w:iCs/>
                        </w:rPr>
                        <w:t>,
2014-11-18,
paskelbta TAR 2014-11-26, i. k. 2014-17988            </w:t>
                      </w:r>
                    </w:p>
                    <w:p/>
                  </w:sdtContent>
                </w:sdt>
                <w:sdt>
                  <w:sdtPr>
                    <w:alias w:val="18 str."/>
                    <w:tag w:val="part_b5801486af0d4e87905691a842e14acd"/>
                    <w:lock w:val="sdtLocked"/>
                    <w:richText/>
                  </w:sdtPr>
                  <w:sdtContent>
                    <w:p>
                      <w:pPr>
                        <w:ind w:firstLine="720"/>
                        <w:jc w:val="both"/>
                        <w:rPr>
                          <w:b/>
                          <w:sz w:val="22"/>
                        </w:rPr>
                      </w:pPr>
                      <w:sdt>
                        <w:sdtPr>
                          <w:alias w:val="Numeris"/>
                          <w:tag w:val="nr_b5801486af0d4e87905691a842e14acd"/>
                          <w:lock w:val="sdtLocked"/>
                          <w:richText/>
                        </w:sdtPr>
                        <w:sdtContent>
                          <w:r>
                            <w:rPr>
                              <w:b/>
                              <w:sz w:val="22"/>
                            </w:rPr>
                            <w:t>18</w:t>
                          </w:r>
                        </w:sdtContent>
                      </w:sdt>
                      <w:r>
                        <w:rPr>
                          <w:b/>
                          <w:sz w:val="22"/>
                        </w:rPr>
                        <w:t xml:space="preserve"> straipsnis. </w:t>
                      </w:r>
                      <w:sdt>
                        <w:sdtPr>
                          <w:alias w:val="Pavadinimas"/>
                          <w:tag w:val="title_b5801486af0d4e87905691a842e14acd"/>
                          <w:lock w:val="sdtLocked"/>
                          <w:richText/>
                        </w:sdtPr>
                        <w:sdtContent>
                          <w:r>
                            <w:rPr>
                              <w:b/>
                              <w:sz w:val="22"/>
                            </w:rPr>
                            <w:t>LNSS nepriklausančių įstaigų veiklos apribojimai</w:t>
                          </w:r>
                        </w:sdtContent>
                      </w:sdt>
                    </w:p>
                    <w:sdt>
                      <w:sdtPr>
                        <w:alias w:val="18 str. 1 d."/>
                        <w:tag w:val="part_04a7a74f54464fbebb40913ec0d4254e"/>
                        <w:lock w:val="sdtLocked"/>
                        <w:richText/>
                      </w:sdtPr>
                      <w:sdtContent>
                        <w:p>
                          <w:pPr>
                            <w:ind w:firstLine="720"/>
                            <w:jc w:val="both"/>
                            <w:rPr>
                              <w:sz w:val="22"/>
                            </w:rPr>
                          </w:pPr>
                          <w:r>
                            <w:rPr>
                              <w:sz w:val="22"/>
                            </w:rPr>
                            <w:t>LNSS nepriklausančios įstaigos gali teikti visų rūšių asmens ir visuomenės</w:t>
                          </w:r>
                          <w:r>
                            <w:rPr>
                              <w:b/>
                              <w:sz w:val="22"/>
                            </w:rPr>
                            <w:t xml:space="preserve"> </w:t>
                          </w:r>
                          <w:r>
                            <w:rPr>
                              <w:sz w:val="22"/>
                            </w:rPr>
                            <w:t>sveikatos priežiūros paslaugas, išskyrus asmens ir visuomenės</w:t>
                          </w:r>
                          <w:r>
                            <w:rPr>
                              <w:b/>
                              <w:sz w:val="22"/>
                            </w:rPr>
                            <w:t xml:space="preserve"> </w:t>
                          </w:r>
                          <w:r>
                            <w:rPr>
                              <w:sz w:val="22"/>
                            </w:rPr>
                            <w:t>sveikatos priežiūros paslaugas, įrašytas į Sveikatos apsaugos ministerijos patvirtintą sąrašą.</w:t>
                          </w:r>
                        </w:p>
                        <w:p>
                          <w:pPr>
                            <w:jc w:val="both"/>
                            <w:rPr>
                              <w:sz w:val="22"/>
                            </w:rPr>
                          </w:pPr>
                        </w:p>
                      </w:sdtContent>
                    </w:sdt>
                  </w:sdtContent>
                </w:sdt>
                <w:sdt>
                  <w:sdtPr>
                    <w:alias w:val="19 str."/>
                    <w:tag w:val="part_c51f872515df4e138db20e5463921587"/>
                    <w:lock w:val="sdtLocked"/>
                    <w:richText/>
                  </w:sdtPr>
                  <w:sdtContent>
                    <w:p>
                      <w:pPr>
                        <w:ind w:firstLine="720"/>
                        <w:jc w:val="both"/>
                        <w:rPr>
                          <w:b/>
                          <w:sz w:val="22"/>
                        </w:rPr>
                      </w:pPr>
                      <w:sdt>
                        <w:sdtPr>
                          <w:alias w:val="Numeris"/>
                          <w:tag w:val="nr_c51f872515df4e138db20e5463921587"/>
                          <w:lock w:val="sdtLocked"/>
                          <w:richText/>
                        </w:sdtPr>
                        <w:sdtContent>
                          <w:r>
                            <w:rPr>
                              <w:b/>
                              <w:sz w:val="22"/>
                            </w:rPr>
                            <w:t>19</w:t>
                          </w:r>
                        </w:sdtContent>
                      </w:sdt>
                      <w:r>
                        <w:rPr>
                          <w:b/>
                          <w:sz w:val="22"/>
                        </w:rPr>
                        <w:t xml:space="preserve"> straipsnis. </w:t>
                      </w:r>
                      <w:sdt>
                        <w:sdtPr>
                          <w:alias w:val="Pavadinimas"/>
                          <w:tag w:val="title_c51f872515df4e138db20e5463921587"/>
                          <w:lock w:val="sdtLocked"/>
                          <w:richText/>
                        </w:sdtPr>
                        <w:sdtContent>
                          <w:r>
                            <w:rPr>
                              <w:b/>
                              <w:sz w:val="22"/>
                            </w:rPr>
                            <w:t>LNSS nepriklausančių įstaigų veiklos ypatumai</w:t>
                          </w:r>
                        </w:sdtContent>
                      </w:sdt>
                    </w:p>
                    <w:sdt>
                      <w:sdtPr>
                        <w:alias w:val="19 str. 1 d."/>
                        <w:tag w:val="part_b2b57285029442959b86ef8f23c90a39"/>
                        <w:lock w:val="sdtLocked"/>
                        <w:richText/>
                      </w:sdtPr>
                      <w:sdtContent>
                        <w:p>
                          <w:pPr>
                            <w:ind w:firstLine="720"/>
                            <w:jc w:val="both"/>
                            <w:rPr>
                              <w:sz w:val="22"/>
                            </w:rPr>
                          </w:pPr>
                          <w:sdt>
                            <w:sdtPr>
                              <w:alias w:val="Numeris"/>
                              <w:tag w:val="nr_b2b57285029442959b86ef8f23c90a39"/>
                              <w:lock w:val="sdtLocked"/>
                              <w:richText/>
                            </w:sdtPr>
                            <w:sdtContent>
                              <w:r>
                                <w:rPr>
                                  <w:sz w:val="22"/>
                                </w:rPr>
                                <w:t>1</w:t>
                              </w:r>
                            </w:sdtContent>
                          </w:sdt>
                          <w:r>
                            <w:rPr>
                              <w:sz w:val="22"/>
                            </w:rPr>
                            <w:t xml:space="preserve">. LNSS nepriklausančių įstaigų išlaidos už būtinosios medicinos pagalbos pacientams suteikimą atlyginamos iš juridinių ir fizinių asmenų, savo neteisėta veikla padariusių žalą šių pacientų sveikatai, lėšų. Šių išlaidų atlyginimo iš privalomojo sveikatos draudimo fondo biudžeto lėšų pagrindus ir tvarką reglamentuoja Sveikatos draudimo įstatymas. </w:t>
                          </w:r>
                        </w:p>
                      </w:sdtContent>
                    </w:sdt>
                    <w:sdt>
                      <w:sdtPr>
                        <w:alias w:val="19 str. 2 d."/>
                        <w:tag w:val="part_a654e36aa6e443379a935c9366c694e4"/>
                        <w:lock w:val="sdtLocked"/>
                        <w:richText/>
                      </w:sdtPr>
                      <w:sdtContent>
                        <w:p>
                          <w:pPr>
                            <w:ind w:firstLine="720"/>
                            <w:jc w:val="both"/>
                            <w:rPr>
                              <w:sz w:val="22"/>
                            </w:rPr>
                          </w:pPr>
                          <w:sdt>
                            <w:sdtPr>
                              <w:alias w:val="Numeris"/>
                              <w:tag w:val="nr_a654e36aa6e443379a935c9366c694e4"/>
                              <w:lock w:val="sdtLocked"/>
                              <w:richText/>
                            </w:sdtPr>
                            <w:sdtContent>
                              <w:r>
                                <w:rPr>
                                  <w:sz w:val="22"/>
                                </w:rPr>
                                <w:t>2</w:t>
                              </w:r>
                            </w:sdtContent>
                          </w:sdt>
                          <w:r>
                            <w:rPr>
                              <w:sz w:val="22"/>
                            </w:rPr>
                            <w:t xml:space="preserve">. Medicininė laikinojo nedarbingumo ekspertizė LNSS nepriklausančiose įstaigose atliekama Sveikatos apsaugos ir Socialinės apsaugos ir darbo ministerijų nustatyta tvarka. </w:t>
                          </w:r>
                        </w:p>
                      </w:sdtContent>
                    </w:sdt>
                    <w:sdt>
                      <w:sdtPr>
                        <w:alias w:val="19 str. 3 d."/>
                        <w:tag w:val="part_b6357ef5d4834071a098a9c0187f05bd"/>
                        <w:lock w:val="sdtLocked"/>
                        <w:richText/>
                      </w:sdtPr>
                      <w:sdtContent>
                        <w:p>
                          <w:pPr>
                            <w:ind w:firstLine="720"/>
                            <w:jc w:val="both"/>
                            <w:rPr>
                              <w:sz w:val="22"/>
                            </w:rPr>
                          </w:pPr>
                          <w:sdt>
                            <w:sdtPr>
                              <w:alias w:val="Numeris"/>
                              <w:tag w:val="nr_b6357ef5d4834071a098a9c0187f05bd"/>
                              <w:lock w:val="sdtLocked"/>
                              <w:richText/>
                            </w:sdtPr>
                            <w:sdtContent>
                              <w:r>
                                <w:rPr>
                                  <w:sz w:val="22"/>
                                </w:rPr>
                                <w:t>3</w:t>
                              </w:r>
                            </w:sdtContent>
                          </w:sdt>
                          <w:r>
                            <w:rPr>
                              <w:sz w:val="22"/>
                            </w:rPr>
                            <w:t>. LNSS nepriklausančios įstaigos gali naudotis LNSS įstaigų paslaugomis (tyrimais, specialistų konsultacijomis ir kt.) tik pagal sudarytas su šiomis įstaigomis sutartis. Už paslaugas apmokama sutartinėmis kainomis, kurios negali būti mažesnės už nustatytas LNSS įstaigoms.</w:t>
                          </w:r>
                        </w:p>
                      </w:sdtContent>
                    </w:sdt>
                    <w:sdt>
                      <w:sdtPr>
                        <w:alias w:val="19 str. 4 d."/>
                        <w:tag w:val="part_647fc32a690f4cbcb37024cc7b67bed4"/>
                        <w:lock w:val="sdtLocked"/>
                        <w:richText/>
                      </w:sdtPr>
                      <w:sdtContent>
                        <w:p>
                          <w:pPr>
                            <w:ind w:firstLine="720"/>
                            <w:jc w:val="both"/>
                            <w:rPr>
                              <w:sz w:val="22"/>
                            </w:rPr>
                          </w:pPr>
                          <w:sdt>
                            <w:sdtPr>
                              <w:alias w:val="Numeris"/>
                              <w:tag w:val="nr_647fc32a690f4cbcb37024cc7b67bed4"/>
                              <w:lock w:val="sdtLocked"/>
                              <w:richText/>
                            </w:sdtPr>
                            <w:sdtContent>
                              <w:r>
                                <w:rPr>
                                  <w:sz w:val="22"/>
                                </w:rPr>
                                <w:t>4</w:t>
                              </w:r>
                            </w:sdtContent>
                          </w:sdt>
                          <w:r>
                            <w:rPr>
                              <w:sz w:val="22"/>
                            </w:rPr>
                            <w:t>. LNSS nepriklausančios įstaigos pagal savo kompetenciją ir savo lėšomis privalo įgyvendinti būtinąsias visuomenės sveikatos priežiūros priemones, kurias nustato Sveikatos apsaugos ministerija.</w:t>
                          </w:r>
                        </w:p>
                      </w:sdtContent>
                    </w:sdt>
                    <w:sdt>
                      <w:sdtPr>
                        <w:alias w:val="19 str. 5 d."/>
                        <w:tag w:val="part_cac2fed9e1414a7b951140c82d25433a"/>
                        <w:lock w:val="sdtLocked"/>
                        <w:richText/>
                      </w:sdtPr>
                      <w:sdtContent>
                        <w:p>
                          <w:pPr>
                            <w:ind w:firstLine="720"/>
                            <w:jc w:val="both"/>
                            <w:rPr>
                              <w:sz w:val="22"/>
                            </w:rPr>
                          </w:pPr>
                          <w:sdt>
                            <w:sdtPr>
                              <w:alias w:val="Numeris"/>
                              <w:tag w:val="nr_cac2fed9e1414a7b951140c82d25433a"/>
                              <w:lock w:val="sdtLocked"/>
                              <w:richText/>
                            </w:sdtPr>
                            <w:sdtContent>
                              <w:r>
                                <w:rPr>
                                  <w:sz w:val="22"/>
                                  <w:szCs w:val="22"/>
                                </w:rPr>
                                <w:t>5</w:t>
                              </w:r>
                            </w:sdtContent>
                          </w:sdt>
                          <w:r>
                            <w:rPr>
                              <w:sz w:val="22"/>
                              <w:szCs w:val="22"/>
                            </w:rPr>
                            <w:t>. Jeigu LNSS nepriklausančios įstaigos įstatymų nustatyta tvarka gauna lėšų iš valstybės arba savivaldybių biudžetų, Sveikatos apsaugos ministerija turi teisę tikrinti, kaip tos lėšos naudojamos, o</w:t>
                          </w:r>
                          <w:r>
                            <w:rPr>
                              <w:b/>
                              <w:sz w:val="22"/>
                              <w:szCs w:val="22"/>
                            </w:rPr>
                            <w:t xml:space="preserve"> </w:t>
                          </w:r>
                          <w:r>
                            <w:rPr>
                              <w:sz w:val="22"/>
                              <w:szCs w:val="22"/>
                            </w:rPr>
                            <w:t>Valstybės kontrolė ir savivaldybių kontrolės ir audito tarnybos</w:t>
                          </w:r>
                          <w:r>
                            <w:rPr>
                              <w:bCs/>
                              <w:sz w:val="22"/>
                              <w:szCs w:val="22"/>
                            </w:rPr>
                            <w:t xml:space="preserve"> </w:t>
                          </w:r>
                          <w:r>
                            <w:rPr>
                              <w:sz w:val="22"/>
                              <w:szCs w:val="22"/>
                            </w:rPr>
                            <w:t>turi teisę pagal kompetenciją atlikti šių lėšų naudojimo auditus.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8d5210eef511e88568e724760eeafa">
                            <w:r w:rsidRPr="00532B9F">
                              <w:rPr>
                                <w:rFonts w:ascii="Times New Roman" w:eastAsia="MS Mincho" w:hAnsi="Times New Roman"/>
                                <w:sz w:val="20"/>
                                <w:i/>
                                <w:iCs/>
                                <w:color w:val="0000FF" w:themeColor="hyperlink"/>
                                <w:u w:val="single"/>
                              </w:rPr>
                              <w:t>XIII-1637</w:t>
                            </w:r>
                          </w:fldSimple>
                          <w:r>
                            <w:rPr>
                              <w:rFonts w:ascii="Times New Roman" w:eastAsia="MS Mincho" w:hAnsi="Times New Roman"/>
                              <w:sz w:val="20"/>
                              <w:i/>
                              <w:iCs/>
                            </w:rPr>
                            <w:t>,
2018-11-15,
paskelbta TAR 2018-11-23, i. k. 2018-18927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7929050b411eb9dc7b575f08e8bea">
                            <w:r w:rsidRPr="00532B9F">
                              <w:rPr>
                                <w:rFonts w:ascii="Times New Roman" w:eastAsia="MS Mincho" w:hAnsi="Times New Roman"/>
                                <w:sz w:val="20"/>
                                <w:i/>
                                <w:iCs/>
                                <w:color w:val="0000FF" w:themeColor="hyperlink"/>
                                <w:u w:val="single"/>
                              </w:rPr>
                              <w:t>XIV-142</w:t>
                            </w:r>
                          </w:fldSimple>
                          <w:r>
                            <w:rPr>
                              <w:rFonts w:ascii="Times New Roman" w:eastAsia="MS Mincho" w:hAnsi="Times New Roman"/>
                              <w:sz w:val="20"/>
                              <w:i/>
                              <w:iCs/>
                            </w:rPr>
                            <w:t>,
2020-12-23,
paskelbta TAR 2021-01-07, i. k. 2021-00263            </w:t>
                          </w:r>
                        </w:p>
                        <w:p/>
                      </w:sdtContent>
                    </w:sdt>
                  </w:sdtContent>
                </w:sdt>
              </w:sdtContent>
            </w:sdt>
            <w:sdt>
              <w:sdtPr>
                <w:alias w:val="skyrius"/>
                <w:tag w:val="part_66af310e2eb94676baf4e322e935867c"/>
                <w:lock w:val="sdtLocked"/>
                <w:richText/>
              </w:sdtPr>
              <w:sdtContent>
                <w:p>
                  <w:pPr>
                    <w:jc w:val="center"/>
                    <w:rPr>
                      <w:b/>
                      <w:caps/>
                      <w:sz w:val="22"/>
                    </w:rPr>
                  </w:pPr>
                  <w:sdt>
                    <w:sdtPr>
                      <w:alias w:val="Numeris"/>
                      <w:tag w:val="nr_66af310e2eb94676baf4e322e935867c"/>
                      <w:lock w:val="sdtLocked"/>
                      <w:richText/>
                    </w:sdtPr>
                    <w:sdtContent>
                      <w:r>
                        <w:rPr>
                          <w:b/>
                          <w:caps/>
                          <w:sz w:val="22"/>
                        </w:rPr>
                        <w:t>II</w:t>
                      </w:r>
                    </w:sdtContent>
                  </w:sdt>
                  <w:r>
                    <w:rPr>
                      <w:b/>
                      <w:caps/>
                      <w:sz w:val="22"/>
                    </w:rPr>
                    <w:t xml:space="preserve"> skyrius</w:t>
                  </w:r>
                </w:p>
                <w:p>
                  <w:pPr>
                    <w:jc w:val="center"/>
                    <w:rPr>
                      <w:b/>
                      <w:caps/>
                      <w:sz w:val="22"/>
                    </w:rPr>
                  </w:pPr>
                  <w:sdt>
                    <w:sdtPr>
                      <w:alias w:val="Pavadinimas"/>
                      <w:tag w:val="title_66af310e2eb94676baf4e322e935867c"/>
                      <w:lock w:val="sdtLocked"/>
                      <w:richText/>
                    </w:sdtPr>
                    <w:sdtContent>
                      <w:r>
                        <w:rPr>
                          <w:b/>
                          <w:caps/>
                          <w:sz w:val="22"/>
                        </w:rPr>
                        <w:t>LNSS įstaigos</w:t>
                      </w:r>
                    </w:sdtContent>
                  </w:sdt>
                </w:p>
                <w:p>
                  <w:pPr>
                    <w:jc w:val="center"/>
                    <w:rPr>
                      <w:b/>
                      <w:caps/>
                      <w:sz w:val="22"/>
                    </w:rPr>
                  </w:pPr>
                </w:p>
                <w:sdt>
                  <w:sdtPr>
                    <w:alias w:val="20 str."/>
                    <w:tag w:val="part_07df6c2a718d490598eb8d2b9a7f3062"/>
                    <w:lock w:val="sdtLocked"/>
                    <w:richText/>
                  </w:sdtPr>
                  <w:sdtContent>
                    <w:p>
                      <w:pPr>
                        <w:ind w:firstLine="720"/>
                        <w:jc w:val="both"/>
                        <w:rPr>
                          <w:b/>
                          <w:sz w:val="22"/>
                        </w:rPr>
                      </w:pPr>
                      <w:sdt>
                        <w:sdtPr>
                          <w:alias w:val="Numeris"/>
                          <w:tag w:val="nr_07df6c2a718d490598eb8d2b9a7f3062"/>
                          <w:lock w:val="sdtLocked"/>
                          <w:richText/>
                        </w:sdtPr>
                        <w:sdtContent>
                          <w:r>
                            <w:rPr>
                              <w:b/>
                              <w:sz w:val="22"/>
                            </w:rPr>
                            <w:t>20</w:t>
                          </w:r>
                        </w:sdtContent>
                      </w:sdt>
                      <w:r>
                        <w:rPr>
                          <w:b/>
                          <w:sz w:val="22"/>
                        </w:rPr>
                        <w:t xml:space="preserve"> straipsnis. </w:t>
                      </w:r>
                      <w:sdt>
                        <w:sdtPr>
                          <w:alias w:val="Pavadinimas"/>
                          <w:tag w:val="title_07df6c2a718d490598eb8d2b9a7f3062"/>
                          <w:lock w:val="sdtLocked"/>
                          <w:richText/>
                        </w:sdtPr>
                        <w:sdtContent>
                          <w:r>
                            <w:rPr>
                              <w:b/>
                              <w:sz w:val="22"/>
                            </w:rPr>
                            <w:t>LNSS biudžetinės įstaigos samprata ir steigėjai</w:t>
                          </w:r>
                        </w:sdtContent>
                      </w:sdt>
                    </w:p>
                    <w:sdt>
                      <w:sdtPr>
                        <w:alias w:val="20 str. 1 d."/>
                        <w:tag w:val="part_92e84626aac94c8b9d446891f0c0f94b"/>
                        <w:lock w:val="sdtLocked"/>
                        <w:richText/>
                      </w:sdtPr>
                      <w:sdtContent>
                        <w:p>
                          <w:pPr>
                            <w:ind w:firstLine="720"/>
                            <w:jc w:val="both"/>
                            <w:rPr>
                              <w:sz w:val="22"/>
                            </w:rPr>
                          </w:pPr>
                          <w:sdt>
                            <w:sdtPr>
                              <w:alias w:val="Numeris"/>
                              <w:tag w:val="nr_92e84626aac94c8b9d446891f0c0f94b"/>
                              <w:lock w:val="sdtLocked"/>
                              <w:richText/>
                            </w:sdtPr>
                            <w:sdtContent>
                              <w:r>
                                <w:rPr>
                                  <w:sz w:val="22"/>
                                </w:rPr>
                                <w:t>1</w:t>
                              </w:r>
                            </w:sdtContent>
                          </w:sdt>
                          <w:r>
                            <w:rPr>
                              <w:sz w:val="22"/>
                            </w:rPr>
                            <w:t>. LNSS biudžetinė įstaiga yra iš valstybės ar savivaldybių biudžetų visiškai arba iš dalies išlaikoma įstaiga. Ji tai pat gali gauti lėšų iš privalomojo sveikatos draudimo fondo, sveikatos fondų, gauti kitų nebiudžetinių lėšų.</w:t>
                          </w:r>
                        </w:p>
                      </w:sdtContent>
                    </w:sdt>
                    <w:sdt>
                      <w:sdtPr>
                        <w:alias w:val="20 str. 2 d."/>
                        <w:tag w:val="part_464621abb2d1478984e65f5d150e37ed"/>
                        <w:lock w:val="sdtLocked"/>
                        <w:richText/>
                      </w:sdtPr>
                      <w:sdtContent>
                        <w:p>
                          <w:pPr>
                            <w:ind w:firstLine="720"/>
                            <w:jc w:val="both"/>
                            <w:rPr>
                              <w:sz w:val="22"/>
                            </w:rPr>
                          </w:pPr>
                          <w:sdt>
                            <w:sdtPr>
                              <w:alias w:val="Numeris"/>
                              <w:tag w:val="nr_464621abb2d1478984e65f5d150e37ed"/>
                              <w:lock w:val="sdtLocked"/>
                              <w:richText/>
                            </w:sdtPr>
                            <w:sdtContent>
                              <w:r>
                                <w:rPr>
                                  <w:bCs/>
                                  <w:sz w:val="22"/>
                                  <w:szCs w:val="22"/>
                                  <w:lang w:eastAsia="lt-LT"/>
                                </w:rPr>
                                <w:t>2</w:t>
                              </w:r>
                            </w:sdtContent>
                          </w:sdt>
                          <w:r>
                            <w:rPr>
                              <w:bCs/>
                              <w:sz w:val="22"/>
                              <w:szCs w:val="22"/>
                              <w:lang w:eastAsia="lt-LT"/>
                            </w:rPr>
                            <w:t xml:space="preserve">. LNSS biudžetinių įstaigų, išlaikomų iš valstybės biudžeto arba iš Privalomojo sveikatos draudimo fondo biudžeto ir kitų valstybės pinigų fondų, savininkė yra valstybė, o jų savininko teises ir pareigas įgyvendinančiomis institucijomis gali būti Vyriausybė </w:t>
                          </w:r>
                          <w:r>
                            <w:rPr>
                              <w:sz w:val="22"/>
                              <w:szCs w:val="22"/>
                              <w:lang w:eastAsia="lt-LT"/>
                            </w:rPr>
                            <w:t>ar Sveikatos apsaugos ministerija, specialiųjų įstatymų nustatytais atvejais įsteigtų LNSS biudžetinių įstaigų – Vyriausybė ar jos įgaliotos valstybės valdymo institucijos</w:t>
                          </w:r>
                          <w:r>
                            <w:rPr>
                              <w:bCs/>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20 str. 3 d."/>
                        <w:tag w:val="part_ae8e5fc1af8c41f99ec0a8314ee0d924"/>
                        <w:lock w:val="sdtLocked"/>
                        <w:richText/>
                      </w:sdtPr>
                      <w:sdtContent>
                        <w:p>
                          <w:pPr>
                            <w:ind w:firstLine="720"/>
                            <w:jc w:val="both"/>
                            <w:rPr>
                              <w:sz w:val="22"/>
                            </w:rPr>
                          </w:pPr>
                          <w:sdt>
                            <w:sdtPr>
                              <w:alias w:val="Numeris"/>
                              <w:tag w:val="nr_ae8e5fc1af8c41f99ec0a8314ee0d924"/>
                              <w:lock w:val="sdtLocked"/>
                              <w:richText/>
                            </w:sdtPr>
                            <w:sdtContent>
                              <w:r>
                                <w:rPr>
                                  <w:bCs/>
                                  <w:sz w:val="22"/>
                                  <w:szCs w:val="22"/>
                                  <w:lang w:eastAsia="lt-LT"/>
                                </w:rPr>
                                <w:t>3</w:t>
                              </w:r>
                            </w:sdtContent>
                          </w:sdt>
                          <w:r>
                            <w:rPr>
                              <w:bCs/>
                              <w:sz w:val="22"/>
                              <w:szCs w:val="22"/>
                              <w:lang w:eastAsia="lt-LT"/>
                            </w:rPr>
                            <w:t>. Biudžetinių įstaigų, išlaikomų iš savivaldybių biudžetų, savininkės yra savivaldybės, o jų savininko teises ir pareigas įgyvendina savivaldybių tarybos, jeigu kiti įstatymai nenustato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p>
                      <w:pPr>
                        <w:widowControl w:val="0"/>
                        <w:rPr>
                          <w:i/>
                          <w:sz w:val="20"/>
                        </w:rPr>
                      </w:pPr>
                      <w:r>
                        <w:rPr>
                          <w:i/>
                          <w:sz w:val="20"/>
                        </w:rPr>
                        <w:t>Straipsnio pakeitimai:</w:t>
                      </w:r>
                    </w:p>
                    <w:p>
                      <w:pPr>
                        <w:jc w:val="both"/>
                        <w:rPr>
                          <w:i/>
                          <w:sz w:val="20"/>
                        </w:rPr>
                      </w:pPr>
                      <w:r>
                        <w:rPr>
                          <w:i/>
                          <w:sz w:val="20"/>
                        </w:rPr>
                        <w:t xml:space="preserve">Nr. </w:t>
                      </w:r>
                      <w:hyperlink r:id="rId27" w:history="1">
                        <w:r>
                          <w:rPr>
                            <w:i/>
                            <w:color w:val="0000FF"/>
                            <w:sz w:val="20"/>
                            <w:u w:val="single"/>
                          </w:rPr>
                          <w:t>XI-767</w:t>
                        </w:r>
                      </w:hyperlink>
                      <w:r>
                        <w:rPr>
                          <w:i/>
                          <w:sz w:val="20"/>
                        </w:rPr>
                        <w:t>, 2010-04-20, Žin., 2010, Nr. 51-2477 (2010-05-04)</w:t>
                      </w:r>
                    </w:p>
                    <w:p>
                      <w:pPr>
                        <w:ind w:firstLine="720"/>
                        <w:jc w:val="both"/>
                        <w:rPr>
                          <w:b/>
                          <w:sz w:val="22"/>
                        </w:rPr>
                      </w:pPr>
                    </w:p>
                  </w:sdtContent>
                </w:sdt>
                <w:sdt>
                  <w:sdtPr>
                    <w:alias w:val="21 str."/>
                    <w:tag w:val="part_0309dcbf78cb4517b48ad073ef98ae07"/>
                    <w:lock w:val="sdtLocked"/>
                    <w:richText/>
                  </w:sdtPr>
                  <w:sdtContent>
                    <w:sdt>
                      <w:sdtPr>
                        <w:alias w:val="Pavadinimas"/>
                        <w:tag w:val="title_0309dcbf78cb4517b48ad073ef98ae07"/>
                        <w:lock w:val="sdtLocked"/>
                        <w:richText/>
                      </w:sdtPr>
                      <w:sdtContent>
                        <w:p>
                          <w:pPr>
                            <w:ind w:left="2250" w:hanging="1530"/>
                            <w:jc w:val="both"/>
                            <w:rPr>
                              <w:b/>
                              <w:sz w:val="22"/>
                            </w:rPr>
                          </w:pPr>
                          <w:sdt>
                            <w:sdtPr>
                              <w:alias w:val="Numeris"/>
                              <w:tag w:val="nr_0309dcbf78cb4517b48ad073ef98ae07"/>
                              <w:lock w:val="sdtLocked"/>
                              <w:richText/>
                            </w:sdtPr>
                            <w:sdtContent>
                              <w:r>
                                <w:rPr>
                                  <w:b/>
                                  <w:sz w:val="22"/>
                                </w:rPr>
                                <w:t>21</w:t>
                              </w:r>
                            </w:sdtContent>
                          </w:sdt>
                          <w:r>
                            <w:rPr>
                              <w:b/>
                              <w:sz w:val="22"/>
                            </w:rPr>
                            <w:t xml:space="preserve"> straipsnis. Lietuvos Respublikos teisės aktai, nustatantys biudžetinių įstaigų </w:t>
                          </w:r>
                        </w:p>
                        <w:p>
                          <w:pPr>
                            <w:ind w:left="2250" w:hanging="90"/>
                            <w:jc w:val="both"/>
                            <w:rPr>
                              <w:b/>
                              <w:sz w:val="22"/>
                            </w:rPr>
                          </w:pPr>
                          <w:r>
                            <w:rPr>
                              <w:b/>
                              <w:sz w:val="22"/>
                            </w:rPr>
                            <w:t>steigimą, veiklą, reorganizavimą ir likvidavimą</w:t>
                          </w:r>
                        </w:p>
                      </w:sdtContent>
                    </w:sdt>
                    <w:sdt>
                      <w:sdtPr>
                        <w:alias w:val="21 str. 1 d."/>
                        <w:tag w:val="part_3e5fe322496e4af2bfad113c261f38f8"/>
                        <w:lock w:val="sdtLocked"/>
                        <w:richText/>
                      </w:sdtPr>
                      <w:sdtContent>
                        <w:p>
                          <w:pPr>
                            <w:ind w:firstLine="720"/>
                            <w:jc w:val="both"/>
                            <w:rPr>
                              <w:sz w:val="22"/>
                            </w:rPr>
                          </w:pPr>
                          <w:r>
                            <w:rPr>
                              <w:sz w:val="22"/>
                            </w:rPr>
                            <w:t>Biudžetinių įstaigų steigimo, veiklos, valdymo, reorganizavimo ir likvidavimo klausimus reguliuoja Biudžetinių įstaigų įstatymas, Sveikatos sistemos įstatymas, šis ir kiti įstatymai bei teisės aktai.</w:t>
                          </w:r>
                        </w:p>
                        <w:p>
                          <w:pPr>
                            <w:ind w:firstLine="720"/>
                            <w:jc w:val="both"/>
                            <w:rPr>
                              <w:b/>
                              <w:sz w:val="22"/>
                            </w:rPr>
                          </w:pPr>
                        </w:p>
                      </w:sdtContent>
                    </w:sdt>
                  </w:sdtContent>
                </w:sdt>
                <w:sdt>
                  <w:sdtPr>
                    <w:alias w:val="22 str."/>
                    <w:tag w:val="part_84921b22304943a3b76261110fd1aa22"/>
                    <w:lock w:val="sdtLocked"/>
                    <w:richText/>
                  </w:sdtPr>
                  <w:sdtContent>
                    <w:p>
                      <w:pPr>
                        <w:ind w:firstLine="720"/>
                        <w:jc w:val="both"/>
                        <w:rPr>
                          <w:b/>
                          <w:sz w:val="22"/>
                        </w:rPr>
                      </w:pPr>
                      <w:sdt>
                        <w:sdtPr>
                          <w:alias w:val="Numeris"/>
                          <w:tag w:val="nr_84921b22304943a3b76261110fd1aa22"/>
                          <w:lock w:val="sdtLocked"/>
                          <w:richText/>
                        </w:sdtPr>
                        <w:sdtContent>
                          <w:r>
                            <w:rPr>
                              <w:b/>
                              <w:sz w:val="22"/>
                            </w:rPr>
                            <w:t>22</w:t>
                          </w:r>
                        </w:sdtContent>
                      </w:sdt>
                      <w:r>
                        <w:rPr>
                          <w:b/>
                          <w:sz w:val="22"/>
                        </w:rPr>
                        <w:t xml:space="preserve"> straipsnis. </w:t>
                      </w:r>
                      <w:sdt>
                        <w:sdtPr>
                          <w:alias w:val="Pavadinimas"/>
                          <w:tag w:val="title_84921b22304943a3b76261110fd1aa22"/>
                          <w:lock w:val="sdtLocked"/>
                          <w:richText/>
                        </w:sdtPr>
                        <w:sdtContent>
                          <w:r>
                            <w:rPr>
                              <w:b/>
                              <w:sz w:val="22"/>
                            </w:rPr>
                            <w:t>Biudžetinių įstaigų valdymo, veiklos ir lėšų naudojimo ypatumai</w:t>
                          </w:r>
                        </w:sdtContent>
                      </w:sdt>
                    </w:p>
                    <w:sdt>
                      <w:sdtPr>
                        <w:alias w:val="22 str. 1 d."/>
                        <w:tag w:val="part_ae3b45efe77f4a14a36a4ff4c69c01c3"/>
                        <w:lock w:val="sdtLocked"/>
                        <w:richText/>
                      </w:sdtPr>
                      <w:sdtContent>
                        <w:p>
                          <w:pPr>
                            <w:ind w:firstLine="720"/>
                            <w:jc w:val="both"/>
                            <w:rPr>
                              <w:sz w:val="22"/>
                            </w:rPr>
                          </w:pPr>
                          <w:sdt>
                            <w:sdtPr>
                              <w:alias w:val="Numeris"/>
                              <w:tag w:val="nr_ae3b45efe77f4a14a36a4ff4c69c01c3"/>
                              <w:lock w:val="sdtLocked"/>
                              <w:richText/>
                            </w:sdtPr>
                            <w:sdtContent>
                              <w:r>
                                <w:rPr>
                                  <w:color w:val="000000"/>
                                  <w:sz w:val="22"/>
                                  <w:szCs w:val="22"/>
                                  <w:lang w:eastAsia="lt-LT"/>
                                </w:rPr>
                                <w:t>1</w:t>
                              </w:r>
                            </w:sdtContent>
                          </w:sdt>
                          <w:r>
                            <w:rPr>
                              <w:color w:val="000000"/>
                              <w:sz w:val="22"/>
                              <w:szCs w:val="22"/>
                              <w:lang w:eastAsia="lt-LT"/>
                            </w:rPr>
                            <w:t>. Biudžetinių įstaigų valdymo organų sudarymo</w:t>
                          </w:r>
                          <w:r>
                            <w:rPr>
                              <w:b/>
                              <w:bCs/>
                              <w:color w:val="000000"/>
                              <w:sz w:val="22"/>
                              <w:szCs w:val="22"/>
                              <w:lang w:eastAsia="lt-LT"/>
                            </w:rPr>
                            <w:t xml:space="preserve"> </w:t>
                          </w:r>
                          <w:r>
                            <w:rPr>
                              <w:color w:val="000000"/>
                              <w:sz w:val="22"/>
                              <w:szCs w:val="22"/>
                              <w:lang w:eastAsia="lt-LT"/>
                            </w:rPr>
                            <w:t>ir atšaukimo tvarką, kompetenciją, funkcijas ir atsakomybę nustato Biudžetinių įstaigų nuostatai. Biudžetinės įstaigos valdymo organas yra įstaigos vadovas.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22 str. 2 d."/>
                        <w:tag w:val="part_c274edfb385d4234929ac5097a79a2cc"/>
                        <w:lock w:val="sdtLocked"/>
                        <w:richText/>
                      </w:sdtPr>
                      <w:sdtContent>
                        <w:p>
                          <w:pPr>
                            <w:tabs>
                              <w:tab w:val="left" w:pos="8931"/>
                            </w:tabs>
                            <w:ind w:firstLine="709"/>
                            <w:jc w:val="both"/>
                            <w:rPr>
                              <w:sz w:val="22"/>
                            </w:rPr>
                          </w:pPr>
                          <w:sdt>
                            <w:sdtPr>
                              <w:alias w:val="Numeris"/>
                              <w:tag w:val="nr_c274edfb385d4234929ac5097a79a2cc"/>
                              <w:lock w:val="sdtLocked"/>
                              <w:richText/>
                            </w:sdtPr>
                            <w:sdtContent>
                              <w:r>
                                <w:rPr>
                                  <w:sz w:val="22"/>
                                </w:rPr>
                                <w:t>2</w:t>
                              </w:r>
                            </w:sdtContent>
                          </w:sdt>
                          <w:r>
                            <w:rPr>
                              <w:sz w:val="22"/>
                            </w:rPr>
                            <w:t xml:space="preserve">. Biudžetinė įstaiga turi teisę sudaryti sveikatos priežiūros sutartis su LNSS veiklos užsakovais, kitais juridiniais ir fiziniais asmenimis dėl nemokamų ir mokamų paslaugų teikimo, gauti nebiudžetinių lėšų už mokamų paslaugų teikimą. Visuomenės sveikatos priežiūros biudžetinės įstaigos turi teisę verstis su jų kompetencija susijusia leidybos veikla ir iš šios veiklos gauti nebiudžetinių lėšų. </w:t>
                          </w:r>
                        </w:p>
                        <w:p>
                          <w:pPr>
                            <w:ind w:firstLine="720"/>
                            <w:jc w:val="both"/>
                            <w:rPr>
                              <w:sz w:val="22"/>
                            </w:rPr>
                          </w:pPr>
                        </w:p>
                      </w:sdtContent>
                    </w:sdt>
                  </w:sdtContent>
                </w:sdt>
                <w:sdt>
                  <w:sdtPr>
                    <w:alias w:val="23 str."/>
                    <w:tag w:val="part_26ba08d0d9eb4952ae6c5316ca77972e"/>
                    <w:lock w:val="sdtLocked"/>
                    <w:richText/>
                  </w:sdtPr>
                  <w:sdtContent>
                    <w:p>
                      <w:pPr>
                        <w:ind w:left="2610" w:hanging="1901"/>
                        <w:jc w:val="both"/>
                        <w:rPr>
                          <w:sz w:val="22"/>
                          <w:szCs w:val="22"/>
                        </w:rPr>
                      </w:pPr>
                      <w:sdt>
                        <w:sdtPr>
                          <w:alias w:val="Numeris"/>
                          <w:tag w:val="nr_26ba08d0d9eb4952ae6c5316ca77972e"/>
                          <w:lock w:val="sdtLocked"/>
                          <w:richText/>
                        </w:sdtPr>
                        <w:sdtContent>
                          <w:r>
                            <w:rPr>
                              <w:b/>
                              <w:sz w:val="22"/>
                              <w:szCs w:val="22"/>
                            </w:rPr>
                            <w:t>23</w:t>
                          </w:r>
                        </w:sdtContent>
                      </w:sdt>
                      <w:r>
                        <w:rPr>
                          <w:b/>
                          <w:sz w:val="22"/>
                          <w:szCs w:val="22"/>
                        </w:rPr>
                        <w:t xml:space="preserve"> straipsnis. </w:t>
                      </w:r>
                      <w:sdt>
                        <w:sdtPr>
                          <w:alias w:val="Pavadinimas"/>
                          <w:tag w:val="title_26ba08d0d9eb4952ae6c5316ca77972e"/>
                          <w:lock w:val="sdtLocked"/>
                          <w:richText/>
                        </w:sdtPr>
                        <w:sdtContent>
                          <w:r>
                            <w:rPr>
                              <w:b/>
                              <w:sz w:val="22"/>
                              <w:szCs w:val="22"/>
                            </w:rPr>
                            <w:t>LNSS asmens sveikatos priežiūros biudžetinių įstaigų nomenklatūra</w:t>
                          </w:r>
                        </w:sdtContent>
                      </w:sdt>
                    </w:p>
                    <w:sdt>
                      <w:sdtPr>
                        <w:alias w:val="23 str. 1 d."/>
                        <w:tag w:val="part_623de6cedb37487f8b58893443491c89"/>
                        <w:lock w:val="sdtLocked"/>
                        <w:richText/>
                      </w:sdtPr>
                      <w:sdtContent>
                        <w:p>
                          <w:pPr>
                            <w:ind w:firstLine="720"/>
                            <w:jc w:val="both"/>
                            <w:rPr>
                              <w:sz w:val="22"/>
                              <w:szCs w:val="22"/>
                            </w:rPr>
                          </w:pPr>
                          <w:r>
                            <w:rPr>
                              <w:sz w:val="22"/>
                              <w:szCs w:val="22"/>
                            </w:rPr>
                            <w:t>LNSS asmens sveikatos priežiūros biudžetinės įstaigos yra:</w:t>
                          </w:r>
                        </w:p>
                        <w:sdt>
                          <w:sdtPr>
                            <w:alias w:val="23 str. 1 d. 1 p."/>
                            <w:tag w:val="part_6496862522fa43169f718725cb50f4c8"/>
                            <w:lock w:val="sdtLocked"/>
                            <w:richText/>
                          </w:sdtPr>
                          <w:sdtContent>
                            <w:p>
                              <w:pPr>
                                <w:ind w:firstLine="720"/>
                                <w:jc w:val="both"/>
                                <w:rPr>
                                  <w:sz w:val="22"/>
                                  <w:szCs w:val="22"/>
                                </w:rPr>
                              </w:pPr>
                              <w:sdt>
                                <w:sdtPr>
                                  <w:alias w:val="Numeris"/>
                                  <w:tag w:val="nr_6496862522fa43169f718725cb50f4c8"/>
                                  <w:lock w:val="sdtLocked"/>
                                  <w:richText/>
                                </w:sdtPr>
                                <w:sdtContent>
                                  <w:r>
                                    <w:rPr>
                                      <w:sz w:val="22"/>
                                      <w:szCs w:val="22"/>
                                    </w:rPr>
                                    <w:t>1</w:t>
                                  </w:r>
                                </w:sdtContent>
                              </w:sdt>
                              <w:r>
                                <w:rPr>
                                  <w:sz w:val="22"/>
                                  <w:szCs w:val="22"/>
                                </w:rPr>
                                <w:t>) sporto medicinos centrai;</w:t>
                              </w:r>
                            </w:p>
                          </w:sdtContent>
                        </w:sdt>
                        <w:sdt>
                          <w:sdtPr>
                            <w:alias w:val="23 str. 1 d. 2 p."/>
                            <w:tag w:val="part_0d2ccaeb3af342e5a53bb87864f9b986"/>
                            <w:lock w:val="sdtLocked"/>
                            <w:richText/>
                          </w:sdtPr>
                          <w:sdtContent>
                            <w:p>
                              <w:pPr>
                                <w:ind w:firstLine="720"/>
                                <w:jc w:val="both"/>
                                <w:rPr>
                                  <w:sz w:val="22"/>
                                  <w:szCs w:val="22"/>
                                </w:rPr>
                              </w:pPr>
                              <w:sdt>
                                <w:sdtPr>
                                  <w:alias w:val="Numeris"/>
                                  <w:tag w:val="nr_0d2ccaeb3af342e5a53bb87864f9b986"/>
                                  <w:lock w:val="sdtLocked"/>
                                  <w:richText/>
                                </w:sdtPr>
                                <w:sdtContent>
                                  <w:r>
                                    <w:rPr>
                                      <w:sz w:val="22"/>
                                      <w:szCs w:val="22"/>
                                    </w:rPr>
                                    <w:t>2</w:t>
                                  </w:r>
                                </w:sdtContent>
                              </w:sdt>
                              <w:r>
                                <w:rPr>
                                  <w:sz w:val="22"/>
                                  <w:szCs w:val="22"/>
                                </w:rPr>
                                <w:t>) sutrikusio vystymosi kūdikių namai;</w:t>
                              </w:r>
                            </w:p>
                          </w:sdtContent>
                        </w:sdt>
                        <w:sdt>
                          <w:sdtPr>
                            <w:alias w:val="23 str. 1 d. 3 p."/>
                            <w:tag w:val="part_3c132842fb9a4fc6a525afff2fe8512a"/>
                            <w:lock w:val="sdtLocked"/>
                            <w:richText/>
                          </w:sdtPr>
                          <w:sdtContent>
                            <w:p>
                              <w:pPr>
                                <w:ind w:firstLine="720"/>
                                <w:jc w:val="both"/>
                                <w:rPr>
                                  <w:sz w:val="22"/>
                                  <w:szCs w:val="22"/>
                                </w:rPr>
                              </w:pPr>
                              <w:sdt>
                                <w:sdtPr>
                                  <w:alias w:val="Numeris"/>
                                  <w:tag w:val="nr_3c132842fb9a4fc6a525afff2fe8512a"/>
                                  <w:lock w:val="sdtLocked"/>
                                  <w:richText/>
                                </w:sdtPr>
                                <w:sdtContent>
                                  <w:r>
                                    <w:rPr>
                                      <w:sz w:val="22"/>
                                      <w:szCs w:val="22"/>
                                    </w:rPr>
                                    <w:t>3</w:t>
                                  </w:r>
                                </w:sdtContent>
                              </w:sdt>
                              <w:r>
                                <w:rPr>
                                  <w:sz w:val="22"/>
                                  <w:szCs w:val="22"/>
                                </w:rPr>
                                <w:t>) Nacionalinis transplantacijos biuras prie Sveikatos apsaugos ministerijos;</w:t>
                              </w:r>
                            </w:p>
                          </w:sdtContent>
                        </w:sdt>
                        <w:sdt>
                          <w:sdtPr>
                            <w:alias w:val="23 str. 1 d. 4 p."/>
                            <w:tag w:val="part_d04fd29e748d4881812a2530dd53b8fe"/>
                            <w:lock w:val="sdtLocked"/>
                            <w:richText/>
                          </w:sdtPr>
                          <w:sdtContent>
                            <w:p>
                              <w:pPr>
                                <w:ind w:firstLine="720"/>
                                <w:jc w:val="both"/>
                                <w:rPr>
                                  <w:sz w:val="22"/>
                                  <w:szCs w:val="22"/>
                                </w:rPr>
                              </w:pPr>
                              <w:sdt>
                                <w:sdtPr>
                                  <w:alias w:val="Numeris"/>
                                  <w:tag w:val="nr_d04fd29e748d4881812a2530dd53b8fe"/>
                                  <w:lock w:val="sdtLocked"/>
                                  <w:richText/>
                                </w:sdtPr>
                                <w:sdtContent>
                                  <w:r>
                                    <w:rPr>
                                      <w:sz w:val="22"/>
                                      <w:szCs w:val="22"/>
                                    </w:rPr>
                                    <w:t>4</w:t>
                                  </w:r>
                                </w:sdtContent>
                              </w:sdt>
                              <w:r>
                                <w:rPr>
                                  <w:sz w:val="22"/>
                                  <w:szCs w:val="22"/>
                                </w:rPr>
                                <w:t>) Valstybinė teismo psichiatrijos tarnyba prie Sveikatos apsaugos ministerijos;</w:t>
                              </w:r>
                            </w:p>
                          </w:sdtContent>
                        </w:sdt>
                        <w:sdt>
                          <w:sdtPr>
                            <w:alias w:val="23 str. 1 d. 5 p."/>
                            <w:tag w:val="part_8f580a4ee25f43fb8f82aeefb8a7bea5"/>
                            <w:lock w:val="sdtLocked"/>
                            <w:richText/>
                          </w:sdtPr>
                          <w:sdtContent>
                            <w:p>
                              <w:pPr>
                                <w:ind w:firstLine="720"/>
                                <w:jc w:val="both"/>
                                <w:rPr>
                                  <w:strike/>
                                  <w:sz w:val="22"/>
                                  <w:szCs w:val="22"/>
                                </w:rPr>
                              </w:pPr>
                              <w:sdt>
                                <w:sdtPr>
                                  <w:alias w:val="Numeris"/>
                                  <w:tag w:val="nr_8f580a4ee25f43fb8f82aeefb8a7bea5"/>
                                  <w:lock w:val="sdtLocked"/>
                                  <w:richText/>
                                </w:sdtPr>
                                <w:sdtContent>
                                  <w:r>
                                    <w:rPr>
                                      <w:sz w:val="22"/>
                                      <w:szCs w:val="22"/>
                                    </w:rPr>
                                    <w:t>5</w:t>
                                  </w:r>
                                </w:sdtContent>
                              </w:sdt>
                              <w:r>
                                <w:rPr>
                                  <w:sz w:val="22"/>
                                  <w:szCs w:val="22"/>
                                </w:rPr>
                                <w:t>) šiame ir kituose įstatymuose nustatytos asmens sveikatos priežiūros uždarosios biudžetinės įstaigos;</w:t>
                              </w:r>
                            </w:p>
                          </w:sdtContent>
                        </w:sdt>
                        <w:sdt>
                          <w:sdtPr>
                            <w:alias w:val="23 str. 1 d. 6 p."/>
                            <w:tag w:val="part_09a2f374a38042e1917b7b4e468cbf68"/>
                            <w:lock w:val="sdtLocked"/>
                            <w:richText/>
                          </w:sdtPr>
                          <w:sdtContent>
                            <w:p>
                              <w:pPr>
                                <w:ind w:firstLine="720"/>
                                <w:jc w:val="both"/>
                                <w:rPr>
                                  <w:sz w:val="22"/>
                                  <w:szCs w:val="22"/>
                                </w:rPr>
                              </w:pPr>
                              <w:sdt>
                                <w:sdtPr>
                                  <w:alias w:val="Numeris"/>
                                  <w:tag w:val="nr_09a2f374a38042e1917b7b4e468cbf68"/>
                                  <w:lock w:val="sdtLocked"/>
                                  <w:richText/>
                                </w:sdtPr>
                                <w:sdtContent>
                                  <w:r>
                                    <w:rPr>
                                      <w:sz w:val="22"/>
                                      <w:szCs w:val="22"/>
                                    </w:rPr>
                                    <w:t>6</w:t>
                                  </w:r>
                                </w:sdtContent>
                              </w:sdt>
                              <w:r>
                                <w:rPr>
                                  <w:sz w:val="22"/>
                                  <w:szCs w:val="22"/>
                                </w:rPr>
                                <w:t>) priklausomybės ligų centrai;</w:t>
                              </w:r>
                            </w:p>
                          </w:sdtContent>
                        </w:sdt>
                        <w:sdt>
                          <w:sdtPr>
                            <w:alias w:val="23 str. 1 d. 7 p."/>
                            <w:tag w:val="part_b262e474ce0341ef85f1fb2c71a0e38e"/>
                            <w:lock w:val="sdtLocked"/>
                            <w:richText/>
                          </w:sdtPr>
                          <w:sdtContent>
                            <w:p>
                              <w:pPr>
                                <w:ind w:firstLine="720"/>
                                <w:jc w:val="both"/>
                                <w:rPr>
                                  <w:sz w:val="22"/>
                                  <w:szCs w:val="22"/>
                                </w:rPr>
                              </w:pPr>
                              <w:sdt>
                                <w:sdtPr>
                                  <w:alias w:val="Numeris"/>
                                  <w:tag w:val="nr_b262e474ce0341ef85f1fb2c71a0e38e"/>
                                  <w:lock w:val="sdtLocked"/>
                                  <w:richText/>
                                </w:sdtPr>
                                <w:sdtContent>
                                  <w:r>
                                    <w:rPr>
                                      <w:sz w:val="22"/>
                                      <w:szCs w:val="22"/>
                                    </w:rPr>
                                    <w:t>7</w:t>
                                  </w:r>
                                </w:sdtContent>
                              </w:sdt>
                              <w:r>
                                <w:rPr>
                                  <w:sz w:val="22"/>
                                  <w:szCs w:val="22"/>
                                </w:rPr>
                                <w:t>) kitos LNSS biudžetinės įstaigos, kurių nomenklatūrą nustato Vyriausybė.</w:t>
                              </w:r>
                            </w:p>
                          </w:sdtContent>
                        </w:sdt>
                      </w:sdtContent>
                    </w:sdt>
                    <w:p>
                      <w:pPr>
                        <w:widowControl w:val="0"/>
                        <w:rPr>
                          <w:i/>
                          <w:sz w:val="20"/>
                        </w:rPr>
                      </w:pPr>
                      <w:r>
                        <w:rPr>
                          <w:i/>
                          <w:sz w:val="20"/>
                        </w:rPr>
                        <w:t>Straipsnio pakeitimai:</w:t>
                      </w:r>
                    </w:p>
                    <w:p>
                      <w:pPr>
                        <w:widowControl w:val="0"/>
                        <w:rPr>
                          <w:i/>
                          <w:sz w:val="20"/>
                        </w:rPr>
                      </w:pPr>
                      <w:r>
                        <w:rPr>
                          <w:i/>
                          <w:sz w:val="20"/>
                        </w:rPr>
                        <w:t xml:space="preserve">Nr. </w:t>
                      </w:r>
                      <w:hyperlink r:id="rId28" w:history="1">
                        <w:r>
                          <w:rPr>
                            <w:i/>
                            <w:color w:val="0000FF"/>
                            <w:sz w:val="20"/>
                            <w:u w:val="single"/>
                          </w:rPr>
                          <w:t>VIII-1943</w:t>
                        </w:r>
                      </w:hyperlink>
                      <w:r>
                        <w:rPr>
                          <w:i/>
                          <w:sz w:val="20"/>
                        </w:rPr>
                        <w:t>, 2000.09.19, Žin., 2000, Nr.85-2579 (2000.10.11)</w:t>
                      </w:r>
                    </w:p>
                    <w:p>
                      <w:pPr>
                        <w:jc w:val="both"/>
                        <w:rPr>
                          <w:i/>
                          <w:sz w:val="20"/>
                        </w:rPr>
                      </w:pPr>
                      <w:r>
                        <w:rPr>
                          <w:i/>
                          <w:sz w:val="20"/>
                        </w:rPr>
                        <w:t xml:space="preserve">Nr. </w:t>
                      </w:r>
                      <w:hyperlink r:id="rId29" w:history="1">
                        <w:r>
                          <w:rPr>
                            <w:i/>
                            <w:color w:val="0000FF"/>
                            <w:sz w:val="20"/>
                            <w:u w:val="single"/>
                          </w:rPr>
                          <w:t>XI-767</w:t>
                        </w:r>
                      </w:hyperlink>
                      <w:r>
                        <w:rPr>
                          <w:i/>
                          <w:sz w:val="20"/>
                        </w:rPr>
                        <w:t>, 2010-04-20, Žin., 2010, Nr. 51-2477 (2010-05-04)</w:t>
                      </w:r>
                    </w:p>
                    <w:p>
                      <w:pPr>
                        <w:jc w:val="both"/>
                        <w:rPr>
                          <w:b/>
                          <w:sz w:val="22"/>
                        </w:rPr>
                      </w:pPr>
                    </w:p>
                  </w:sdtContent>
                </w:sdt>
                <w:sdt>
                  <w:sdtPr>
                    <w:alias w:val="24 str."/>
                    <w:tag w:val="part_6ad72ceaa87b495a9a6dac23dbc6ac67"/>
                    <w:lock w:val="sdtLocked"/>
                    <w:richText/>
                  </w:sdtPr>
                  <w:sdtContent>
                    <w:p>
                      <w:pPr>
                        <w:ind w:left="2552" w:hanging="1832"/>
                        <w:jc w:val="both"/>
                        <w:rPr>
                          <w:b/>
                          <w:sz w:val="22"/>
                          <w:szCs w:val="22"/>
                        </w:rPr>
                      </w:pPr>
                      <w:sdt>
                        <w:sdtPr>
                          <w:alias w:val="Numeris"/>
                          <w:tag w:val="nr_6ad72ceaa87b495a9a6dac23dbc6ac67"/>
                          <w:lock w:val="sdtLocked"/>
                          <w:richText/>
                        </w:sdtPr>
                        <w:sdtContent>
                          <w:r>
                            <w:rPr>
                              <w:b/>
                              <w:bCs/>
                              <w:color w:val="000000"/>
                              <w:sz w:val="22"/>
                              <w:szCs w:val="22"/>
                            </w:rPr>
                            <w:t>24</w:t>
                          </w:r>
                        </w:sdtContent>
                      </w:sdt>
                      <w:r>
                        <w:rPr>
                          <w:b/>
                          <w:bCs/>
                          <w:color w:val="000000"/>
                          <w:sz w:val="22"/>
                          <w:szCs w:val="22"/>
                        </w:rPr>
                        <w:t xml:space="preserve"> straipsnis. </w:t>
                      </w:r>
                      <w:sdt>
                        <w:sdtPr>
                          <w:alias w:val="Pavadinimas"/>
                          <w:tag w:val="title_6ad72ceaa87b495a9a6dac23dbc6ac67"/>
                          <w:lock w:val="sdtLocked"/>
                          <w:richText/>
                        </w:sdtPr>
                        <w:sdtContent>
                          <w:r>
                            <w:rPr>
                              <w:b/>
                              <w:bCs/>
                              <w:color w:val="000000"/>
                              <w:sz w:val="22"/>
                              <w:szCs w:val="22"/>
                            </w:rPr>
                            <w:t xml:space="preserve">LNSS valstybės ir savivaldybių visuomenės sveikatos priežiūros </w:t>
                          </w:r>
                          <w:r>
                            <w:rPr>
                              <w:b/>
                              <w:bCs/>
                              <w:sz w:val="22"/>
                              <w:szCs w:val="22"/>
                            </w:rPr>
                            <w:t>biudžetinių įstaigų nomenklatūra</w:t>
                          </w:r>
                        </w:sdtContent>
                      </w:sdt>
                    </w:p>
                    <w:sdt>
                      <w:sdtPr>
                        <w:alias w:val="24 str. 1 d."/>
                        <w:tag w:val="part_be2e5e6331574da6b1f890d07fef9775"/>
                        <w:lock w:val="sdtLocked"/>
                        <w:richText/>
                      </w:sdtPr>
                      <w:sdtContent>
                        <w:p>
                          <w:pPr>
                            <w:ind w:firstLine="720"/>
                            <w:jc w:val="both"/>
                            <w:rPr>
                              <w:sz w:val="22"/>
                              <w:szCs w:val="22"/>
                            </w:rPr>
                          </w:pPr>
                          <w:sdt>
                            <w:sdtPr>
                              <w:alias w:val="Numeris"/>
                              <w:tag w:val="nr_be2e5e6331574da6b1f890d07fef9775"/>
                              <w:lock w:val="sdtLocked"/>
                              <w:richText/>
                            </w:sdtPr>
                            <w:sdtContent>
                              <w:r>
                                <w:rPr>
                                  <w:sz w:val="22"/>
                                  <w:szCs w:val="22"/>
                                </w:rPr>
                                <w:t>1</w:t>
                              </w:r>
                            </w:sdtContent>
                          </w:sdt>
                          <w:r>
                            <w:rPr>
                              <w:sz w:val="22"/>
                              <w:szCs w:val="22"/>
                            </w:rPr>
                            <w:t>. LNSS savivaldybių visuomenės sveikatos priežiūros biudžetinė įstaiga yra savivaldybės visuomenės sveikatos biuras.</w:t>
                          </w:r>
                        </w:p>
                      </w:sdtContent>
                    </w:sdt>
                    <w:sdt>
                      <w:sdtPr>
                        <w:alias w:val="24 str. 2 d."/>
                        <w:tag w:val="part_82c9ea9f1510453492252cd678f29389"/>
                        <w:lock w:val="sdtLocked"/>
                        <w:richText/>
                      </w:sdtPr>
                      <w:sdtContent>
                        <w:p>
                          <w:pPr>
                            <w:ind w:firstLine="720"/>
                            <w:jc w:val="both"/>
                            <w:rPr>
                              <w:sz w:val="22"/>
                              <w:szCs w:val="22"/>
                            </w:rPr>
                          </w:pPr>
                          <w:sdt>
                            <w:sdtPr>
                              <w:alias w:val="Numeris"/>
                              <w:tag w:val="nr_82c9ea9f1510453492252cd678f29389"/>
                              <w:lock w:val="sdtLocked"/>
                              <w:richText/>
                            </w:sdtPr>
                            <w:sdtContent>
                              <w:r>
                                <w:rPr>
                                  <w:sz w:val="22"/>
                                  <w:szCs w:val="22"/>
                                </w:rPr>
                                <w:t>2</w:t>
                              </w:r>
                            </w:sdtContent>
                          </w:sdt>
                          <w:r>
                            <w:rPr>
                              <w:sz w:val="22"/>
                              <w:szCs w:val="22"/>
                            </w:rPr>
                            <w:t>. LNSS valstybės visuomenės sveikatos priežiūros biudžetinės įstaigos, kurių steigėja yra Sveikatos apsaugos ministerija:</w:t>
                          </w:r>
                        </w:p>
                        <w:sdt>
                          <w:sdtPr>
                            <w:alias w:val="24 str. 2 d. 1 p."/>
                            <w:tag w:val="part_b39cfe1c3e2f4913bda04b0418aa9fbf"/>
                            <w:lock w:val="sdtLocked"/>
                            <w:richText/>
                          </w:sdtPr>
                          <w:sdtContent>
                            <w:p>
                              <w:pPr>
                                <w:ind w:firstLine="720"/>
                                <w:jc w:val="both"/>
                                <w:rPr>
                                  <w:sz w:val="22"/>
                                  <w:szCs w:val="22"/>
                                </w:rPr>
                              </w:pPr>
                              <w:sdt>
                                <w:sdtPr>
                                  <w:alias w:val="Numeris"/>
                                  <w:tag w:val="nr_b39cfe1c3e2f4913bda04b0418aa9fbf"/>
                                  <w:lock w:val="sdtLocked"/>
                                  <w:richText/>
                                </w:sdtPr>
                                <w:sdtContent>
                                  <w:r>
                                    <w:rPr>
                                      <w:sz w:val="22"/>
                                      <w:szCs w:val="22"/>
                                      <w:lang w:eastAsia="lt-LT"/>
                                    </w:rPr>
                                    <w:t>1</w:t>
                                  </w:r>
                                </w:sdtContent>
                              </w:sdt>
                              <w:r>
                                <w:rPr>
                                  <w:sz w:val="22"/>
                                  <w:szCs w:val="22"/>
                                  <w:lang w:eastAsia="lt-LT"/>
                                </w:rPr>
                                <w:t xml:space="preserve">) </w:t>
                              </w:r>
                              <w:r>
                                <w:rPr>
                                  <w:sz w:val="22"/>
                                  <w:szCs w:val="22"/>
                                </w:rPr>
                                <w:t>Nacionalinis visuomenės sveikatos centras prie Sveikatos apsaugos ministerijos (toliau – Nacionalinis visuomenės sveikatos centras)</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55a440036b11e588da8908dfa91cac">
                                <w:r w:rsidRPr="00532B9F">
                                  <w:rPr>
                                    <w:rFonts w:ascii="Times New Roman" w:eastAsia="MS Mincho" w:hAnsi="Times New Roman"/>
                                    <w:sz w:val="20"/>
                                    <w:i/>
                                    <w:iCs/>
                                    <w:color w:val="0000FF" w:themeColor="hyperlink"/>
                                    <w:u w:val="single"/>
                                  </w:rPr>
                                  <w:t>XII-1715</w:t>
                                </w:r>
                              </w:fldSimple>
                              <w:r>
                                <w:rPr>
                                  <w:rFonts w:ascii="Times New Roman" w:eastAsia="MS Mincho" w:hAnsi="Times New Roman"/>
                                  <w:sz w:val="20"/>
                                  <w:i/>
                                  <w:iCs/>
                                </w:rPr>
                                <w:t>,
2015-05-14,
paskelbta TAR 2015-05-26, i. k. 2015-08058            </w:t>
                              </w:r>
                            </w:p>
                            <w:p/>
                          </w:sdtContent>
                        </w:sdt>
                        <w:sdt>
                          <w:sdtPr>
                            <w:alias w:val="24 str. 2 d. 2 p."/>
                            <w:tag w:val="part_dad441f8a0344ade8dbc237c7735079d"/>
                            <w:lock w:val="sdtLocked"/>
                            <w:richText/>
                          </w:sdtPr>
                          <w:sdtContent>
                            <w:p>
                              <w:pPr>
                                <w:ind w:firstLine="720"/>
                                <w:jc w:val="both"/>
                                <w:rPr>
                                  <w:sz w:val="22"/>
                                  <w:szCs w:val="22"/>
                                </w:rPr>
                              </w:pPr>
                              <w:sdt>
                                <w:sdtPr>
                                  <w:alias w:val="Numeris"/>
                                  <w:tag w:val="nr_dad441f8a0344ade8dbc237c7735079d"/>
                                  <w:lock w:val="sdtLocked"/>
                                  <w:richText/>
                                </w:sdtPr>
                                <w:sdtContent>
                                  <w:r>
                                    <w:rPr>
                                      <w:sz w:val="22"/>
                                      <w:szCs w:val="22"/>
                                    </w:rPr>
                                    <w:t>2</w:t>
                                  </w:r>
                                </w:sdtContent>
                              </w:sdt>
                              <w:r>
                                <w:rPr>
                                  <w:sz w:val="22"/>
                                  <w:szCs w:val="22"/>
                                </w:rPr>
                                <w:t>) Nacionalinė visuomenės sveikatos priežiūros laboratorija;</w:t>
                              </w:r>
                            </w:p>
                          </w:sdtContent>
                        </w:sdt>
                        <w:sdt>
                          <w:sdtPr>
                            <w:alias w:val="24 str. 2 d. 3 p."/>
                            <w:tag w:val="part_a47f19da540d40d298e786a1ef5b847c"/>
                            <w:lock w:val="sdtLocked"/>
                            <w:richText/>
                          </w:sdtPr>
                          <w:sdtContent>
                            <w:p>
                              <w:pPr>
                                <w:ind w:firstLine="720"/>
                                <w:jc w:val="both"/>
                                <w:rPr>
                                  <w:sz w:val="22"/>
                                  <w:szCs w:val="22"/>
                                </w:rPr>
                              </w:pPr>
                              <w:sdt>
                                <w:sdtPr>
                                  <w:alias w:val="Numeris"/>
                                  <w:tag w:val="nr_a47f19da540d40d298e786a1ef5b847c"/>
                                  <w:lock w:val="sdtLocked"/>
                                  <w:richText/>
                                </w:sdtPr>
                                <w:sdtContent>
                                  <w:r>
                                    <w:rPr>
                                      <w:sz w:val="22"/>
                                      <w:szCs w:val="22"/>
                                    </w:rPr>
                                    <w:t>3</w:t>
                                  </w:r>
                                </w:sdtContent>
                              </w:sdt>
                              <w:r>
                                <w:rPr>
                                  <w:sz w:val="22"/>
                                  <w:szCs w:val="22"/>
                                </w:rPr>
                                <w:t>) Užkrečiamųjų ligų ir AIDS centras;</w:t>
                              </w:r>
                            </w:p>
                          </w:sdtContent>
                        </w:sdt>
                        <w:sdt>
                          <w:sdtPr>
                            <w:alias w:val="24 str. 2 d. 4 p."/>
                            <w:tag w:val="part_85e9ecbbcbeb4ea891056f5cf14836fd"/>
                            <w:lock w:val="sdtLocked"/>
                            <w:richText/>
                          </w:sdtPr>
                          <w:sdtContent>
                            <w:p>
                              <w:pPr>
                                <w:ind w:firstLine="720"/>
                                <w:jc w:val="both"/>
                                <w:rPr>
                                  <w:sz w:val="22"/>
                                  <w:szCs w:val="22"/>
                                </w:rPr>
                              </w:pPr>
                              <w:sdt>
                                <w:sdtPr>
                                  <w:alias w:val="Numeris"/>
                                  <w:tag w:val="nr_85e9ecbbcbeb4ea891056f5cf14836fd"/>
                                  <w:lock w:val="sdtLocked"/>
                                  <w:richText/>
                                </w:sdtPr>
                                <w:sdtContent>
                                  <w:r>
                                    <w:rPr>
                                      <w:sz w:val="22"/>
                                      <w:szCs w:val="22"/>
                                    </w:rPr>
                                    <w:t>4</w:t>
                                  </w:r>
                                </w:sdtContent>
                              </w:sdt>
                              <w:r>
                                <w:rPr>
                                  <w:sz w:val="22"/>
                                  <w:szCs w:val="22"/>
                                </w:rPr>
                                <w:t>) Radiacinės saugos centras;</w:t>
                              </w:r>
                            </w:p>
                          </w:sdtContent>
                        </w:sdt>
                        <w:sdt>
                          <w:sdtPr>
                            <w:alias w:val="24 str. 2 d. 5 p."/>
                            <w:tag w:val="part_24d237d172f44c7488ad0b55adf73924"/>
                            <w:lock w:val="sdtLocked"/>
                            <w:richText/>
                          </w:sdtPr>
                          <w:sdtContent>
                            <w:p>
                              <w:pPr>
                                <w:ind w:firstLine="720"/>
                                <w:jc w:val="both"/>
                                <w:rPr>
                                  <w:sz w:val="22"/>
                                  <w:szCs w:val="22"/>
                                </w:rPr>
                              </w:pPr>
                              <w:sdt>
                                <w:sdtPr>
                                  <w:alias w:val="Numeris"/>
                                  <w:tag w:val="nr_24d237d172f44c7488ad0b55adf73924"/>
                                  <w:lock w:val="sdtLocked"/>
                                  <w:richText/>
                                </w:sdtPr>
                                <w:sdtContent>
                                  <w:r>
                                    <w:rPr>
                                      <w:sz w:val="22"/>
                                      <w:szCs w:val="22"/>
                                    </w:rPr>
                                    <w:t>5</w:t>
                                  </w:r>
                                </w:sdtContent>
                              </w:sdt>
                              <w:r>
                                <w:rPr>
                                  <w:sz w:val="22"/>
                                  <w:szCs w:val="22"/>
                                </w:rPr>
                                <w:t>) Ekstremalių situacijų sveikatai centras;</w:t>
                              </w:r>
                            </w:p>
                          </w:sdtContent>
                        </w:sdt>
                        <w:sdt>
                          <w:sdtPr>
                            <w:alias w:val="24 str. 2 d. 6 p."/>
                            <w:tag w:val="part_372f4763a6bd47f5b769021698e1ed2f"/>
                            <w:lock w:val="sdtLocked"/>
                            <w:richText/>
                          </w:sdtPr>
                          <w:sdtContent>
                            <w:p>
                              <w:pPr>
                                <w:ind w:firstLine="720"/>
                                <w:jc w:val="both"/>
                                <w:rPr>
                                  <w:sz w:val="22"/>
                                  <w:szCs w:val="22"/>
                                </w:rPr>
                              </w:pPr>
                              <w:sdt>
                                <w:sdtPr>
                                  <w:alias w:val="Numeris"/>
                                  <w:tag w:val="nr_372f4763a6bd47f5b769021698e1ed2f"/>
                                  <w:lock w:val="sdtLocked"/>
                                  <w:richText/>
                                </w:sdtPr>
                                <w:sdtContent>
                                  <w:r>
                                    <w:rPr>
                                      <w:sz w:val="22"/>
                                      <w:szCs w:val="22"/>
                                    </w:rPr>
                                    <w:t>6</w:t>
                                  </w:r>
                                </w:sdtContent>
                              </w:sdt>
                              <w:r>
                                <w:rPr>
                                  <w:sz w:val="22"/>
                                  <w:szCs w:val="22"/>
                                </w:rPr>
                                <w:t>) Valstybinis psichikos sveikatos centras;</w:t>
                              </w:r>
                            </w:p>
                          </w:sdtContent>
                        </w:sdt>
                        <w:sdt>
                          <w:sdtPr>
                            <w:alias w:val="24 str. 2 d. 7 p."/>
                            <w:tag w:val="part_1a87a01af4694242859c49552fae0ede"/>
                            <w:lock w:val="sdtLocked"/>
                            <w:richText/>
                          </w:sdtPr>
                          <w:sdtContent>
                            <w:p>
                              <w:pPr>
                                <w:ind w:firstLine="720"/>
                                <w:jc w:val="both"/>
                                <w:rPr>
                                  <w:sz w:val="22"/>
                                  <w:szCs w:val="22"/>
                                </w:rPr>
                              </w:pPr>
                              <w:sdt>
                                <w:sdtPr>
                                  <w:alias w:val="Numeris"/>
                                  <w:tag w:val="nr_1a87a01af4694242859c49552fae0ede"/>
                                  <w:lock w:val="sdtLocked"/>
                                  <w:richText/>
                                </w:sdtPr>
                                <w:sdtContent>
                                  <w:r>
                                    <w:rPr>
                                      <w:sz w:val="22"/>
                                      <w:szCs w:val="22"/>
                                    </w:rPr>
                                    <w:t>7</w:t>
                                  </w:r>
                                </w:sdtContent>
                              </w:sdt>
                              <w:r>
                                <w:rPr>
                                  <w:sz w:val="22"/>
                                  <w:szCs w:val="22"/>
                                </w:rPr>
                                <w:t>) Sveikatos mokymo ir ligų prevencijos centras;</w:t>
                              </w:r>
                            </w:p>
                          </w:sdtContent>
                        </w:sdt>
                        <w:sdt>
                          <w:sdtPr>
                            <w:alias w:val="24 str. 2 d. 8 p."/>
                            <w:tag w:val="part_fb33b49ba08242ee827498b112ac44d6"/>
                            <w:lock w:val="sdtLocked"/>
                            <w:richText/>
                          </w:sdtPr>
                          <w:sdtContent>
                            <w:p>
                              <w:pPr>
                                <w:ind w:firstLine="720"/>
                                <w:jc w:val="both"/>
                                <w:rPr>
                                  <w:sz w:val="22"/>
                                  <w:szCs w:val="22"/>
                                </w:rPr>
                              </w:pPr>
                              <w:sdt>
                                <w:sdtPr>
                                  <w:alias w:val="Numeris"/>
                                  <w:tag w:val="nr_fb33b49ba08242ee827498b112ac44d6"/>
                                  <w:lock w:val="sdtLocked"/>
                                  <w:richText/>
                                </w:sdtPr>
                                <w:sdtContent>
                                  <w:r>
                                    <w:rPr>
                                      <w:sz w:val="22"/>
                                      <w:szCs w:val="22"/>
                                    </w:rPr>
                                    <w:t>8</w:t>
                                  </w:r>
                                </w:sdtContent>
                              </w:sdt>
                              <w:r>
                                <w:rPr>
                                  <w:sz w:val="22"/>
                                  <w:szCs w:val="22"/>
                                </w:rPr>
                                <w:t>) Higienos institutas;</w:t>
                              </w:r>
                            </w:p>
                          </w:sdtContent>
                        </w:sdt>
                        <w:sdt>
                          <w:sdtPr>
                            <w:alias w:val="24 str. 2 d. 9 p."/>
                            <w:tag w:val="part_724814caf5a04a42ad136c59fd7978e3"/>
                            <w:lock w:val="sdtLocked"/>
                            <w:richText/>
                          </w:sdtPr>
                          <w:sdtContent>
                            <w:p>
                              <w:pPr>
                                <w:ind w:firstLine="720"/>
                                <w:jc w:val="both"/>
                                <w:rPr>
                                  <w:sz w:val="22"/>
                                  <w:szCs w:val="22"/>
                                </w:rPr>
                              </w:pPr>
                              <w:sdt>
                                <w:sdtPr>
                                  <w:alias w:val="Numeris"/>
                                  <w:tag w:val="nr_724814caf5a04a42ad136c59fd7978e3"/>
                                  <w:lock w:val="sdtLocked"/>
                                  <w:richText/>
                                </w:sdtPr>
                                <w:sdtContent>
                                  <w:r>
                                    <w:rPr>
                                      <w:sz w:val="22"/>
                                      <w:szCs w:val="22"/>
                                    </w:rPr>
                                    <w:t>9</w:t>
                                  </w:r>
                                </w:sdtContent>
                              </w:sdt>
                              <w:r>
                                <w:rPr>
                                  <w:sz w:val="22"/>
                                  <w:szCs w:val="22"/>
                                </w:rPr>
                                <w:t>) kitos visuomenės sveikatos priežiūros įstaigos, įsteigtos kitų įstatymų ir teisės aktų nustatyta tvarka.</w:t>
                              </w:r>
                            </w:p>
                          </w:sdtContent>
                        </w:sdt>
                      </w:sdtContent>
                    </w:sdt>
                    <w:sdt>
                      <w:sdtPr>
                        <w:alias w:val="24 str. 3 d."/>
                        <w:tag w:val="part_66f34828185d4d02a4a9bc9128947830"/>
                        <w:lock w:val="sdtLocked"/>
                        <w:richText/>
                      </w:sdtPr>
                      <w:sdtContent>
                        <w:p>
                          <w:pPr>
                            <w:ind w:firstLine="720"/>
                            <w:jc w:val="both"/>
                            <w:rPr>
                              <w:sz w:val="22"/>
                            </w:rPr>
                          </w:pPr>
                          <w:sdt>
                            <w:sdtPr>
                              <w:alias w:val="Numeris"/>
                              <w:tag w:val="nr_66f34828185d4d02a4a9bc9128947830"/>
                              <w:lock w:val="sdtLocked"/>
                              <w:richText/>
                            </w:sdtPr>
                            <w:sdtContent>
                              <w:r>
                                <w:rPr>
                                  <w:sz w:val="22"/>
                                  <w:szCs w:val="22"/>
                                </w:rPr>
                                <w:t>3</w:t>
                              </w:r>
                            </w:sdtContent>
                          </w:sdt>
                          <w:r>
                            <w:rPr>
                              <w:sz w:val="22"/>
                              <w:szCs w:val="22"/>
                            </w:rPr>
                            <w:t>. LNSS savivaldybių ir valstybės visuomenės sveikatos priežiūros biudžetinių įstaigų pavyzdinius nuostatus tvirtina Sveikatos apsaugos ministerija.</w:t>
                          </w:r>
                        </w:p>
                      </w:sdtContent>
                    </w:sdt>
                    <w:p>
                      <w:pPr>
                        <w:widowControl w:val="0"/>
                        <w:rPr>
                          <w:i/>
                          <w:sz w:val="20"/>
                        </w:rPr>
                      </w:pPr>
                      <w:r>
                        <w:rPr>
                          <w:i/>
                          <w:sz w:val="20"/>
                        </w:rPr>
                        <w:t>Straipsnio pakeitimai:</w:t>
                      </w:r>
                    </w:p>
                    <w:p>
                      <w:pPr>
                        <w:jc w:val="both"/>
                        <w:rPr>
                          <w:i/>
                          <w:sz w:val="20"/>
                        </w:rPr>
                      </w:pPr>
                      <w:r>
                        <w:rPr>
                          <w:i/>
                          <w:sz w:val="20"/>
                        </w:rPr>
                        <w:t xml:space="preserve">Nr. </w:t>
                      </w:r>
                      <w:hyperlink r:id="rId30" w:history="1">
                        <w:r>
                          <w:rPr>
                            <w:i/>
                            <w:color w:val="0000FF"/>
                            <w:sz w:val="20"/>
                            <w:u w:val="single"/>
                          </w:rPr>
                          <w:t>XI-767</w:t>
                        </w:r>
                      </w:hyperlink>
                      <w:r>
                        <w:rPr>
                          <w:i/>
                          <w:sz w:val="20"/>
                        </w:rPr>
                        <w:t>, 2010-04-20, Žin., 2010, Nr. 51-2477 (2010-05-04)</w:t>
                      </w:r>
                    </w:p>
                    <w:p>
                      <w:pPr>
                        <w:widowControl w:val="0"/>
                        <w:jc w:val="both"/>
                        <w:rPr>
                          <w:i/>
                          <w:sz w:val="20"/>
                        </w:rPr>
                      </w:pPr>
                      <w:r>
                        <w:rPr>
                          <w:i/>
                          <w:sz w:val="20"/>
                        </w:rPr>
                        <w:t xml:space="preserve">Nr. </w:t>
                      </w:r>
                      <w:hyperlink r:id="rId31" w:history="1">
                        <w:r>
                          <w:rPr>
                            <w:i/>
                            <w:color w:val="0000FF"/>
                            <w:sz w:val="20"/>
                            <w:u w:val="single"/>
                          </w:rPr>
                          <w:t>XI-1758</w:t>
                        </w:r>
                      </w:hyperlink>
                      <w:r>
                        <w:rPr>
                          <w:i/>
                          <w:sz w:val="20"/>
                        </w:rPr>
                        <w:t>, 2011-12-01, Žin., 2011, Nr. 153-7195 (2011-12-15)</w:t>
                      </w:r>
                    </w:p>
                    <w:p>
                      <w:pPr>
                        <w:jc w:val="both"/>
                        <w:rPr>
                          <w:sz w:val="22"/>
                        </w:rPr>
                      </w:pPr>
                    </w:p>
                  </w:sdtContent>
                </w:sdt>
                <w:sdt>
                  <w:sdtPr>
                    <w:alias w:val="25 str."/>
                    <w:tag w:val="part_9790885a0d224ecb8707da841e515da1"/>
                    <w:lock w:val="sdtLocked"/>
                    <w:richText/>
                  </w:sdtPr>
                  <w:sdtContent>
                    <w:p>
                      <w:pPr>
                        <w:ind w:left="2250" w:hanging="1530"/>
                        <w:jc w:val="both"/>
                        <w:rPr>
                          <w:b/>
                          <w:sz w:val="22"/>
                        </w:rPr>
                      </w:pPr>
                      <w:sdt>
                        <w:sdtPr>
                          <w:alias w:val="Numeris"/>
                          <w:tag w:val="nr_9790885a0d224ecb8707da841e515da1"/>
                          <w:lock w:val="sdtLocked"/>
                          <w:richText/>
                        </w:sdtPr>
                        <w:sdtContent>
                          <w:r>
                            <w:rPr>
                              <w:b/>
                              <w:sz w:val="22"/>
                            </w:rPr>
                            <w:t>25</w:t>
                          </w:r>
                        </w:sdtContent>
                      </w:sdt>
                      <w:r>
                        <w:rPr>
                          <w:b/>
                          <w:sz w:val="22"/>
                        </w:rPr>
                        <w:t xml:space="preserve"> straipsnis. </w:t>
                      </w:r>
                      <w:sdt>
                        <w:sdtPr>
                          <w:alias w:val="Pavadinimas"/>
                          <w:tag w:val="title_9790885a0d224ecb8707da841e515da1"/>
                          <w:lock w:val="sdtLocked"/>
                          <w:richText/>
                        </w:sdtPr>
                        <w:sdtContent>
                          <w:r>
                            <w:rPr>
                              <w:b/>
                              <w:sz w:val="22"/>
                            </w:rPr>
                            <w:t>Uždarosios biudžetinės įstaigos samprata, jos steigimo ir veiklos ypatumai</w:t>
                          </w:r>
                        </w:sdtContent>
                      </w:sdt>
                    </w:p>
                    <w:sdt>
                      <w:sdtPr>
                        <w:alias w:val="25 str. 1 d."/>
                        <w:tag w:val="part_cde72dc5b657463f8f2638ac783b0a6e"/>
                        <w:lock w:val="sdtLocked"/>
                        <w:richText/>
                      </w:sdtPr>
                      <w:sdtContent>
                        <w:p>
                          <w:pPr>
                            <w:tabs>
                              <w:tab w:val="left" w:pos="709"/>
                            </w:tabs>
                            <w:ind w:firstLine="720"/>
                            <w:jc w:val="both"/>
                            <w:rPr>
                              <w:sz w:val="22"/>
                            </w:rPr>
                          </w:pPr>
                          <w:sdt>
                            <w:sdtPr>
                              <w:alias w:val="Numeris"/>
                              <w:tag w:val="nr_cde72dc5b657463f8f2638ac783b0a6e"/>
                              <w:lock w:val="sdtLocked"/>
                              <w:richText/>
                            </w:sdtPr>
                            <w:sdtContent>
                              <w:r>
                                <w:rPr>
                                  <w:sz w:val="22"/>
                                  <w:szCs w:val="22"/>
                                  <w:lang w:eastAsia="lt-LT"/>
                                </w:rPr>
                                <w:t>1</w:t>
                              </w:r>
                            </w:sdtContent>
                          </w:sdt>
                          <w:r>
                            <w:rPr>
                              <w:sz w:val="22"/>
                              <w:szCs w:val="22"/>
                              <w:lang w:eastAsia="lt-LT"/>
                            </w:rPr>
                            <w:t xml:space="preserve">. Uždaroji biudžetinė įstaiga yra iš valstybės turto ir biudžeto lėšų įsteigta ir išlaikoma biudžetinė įstaiga, teikianti šio straipsnio 2 dalyje, taip pat kituose įstatymuose nurodytiems asmenims nustatytas paslaugas ir vykdanti sveikatos programas. Įstatymų nustatytais atvejais uždarosiose biudžetinėse įstaigose teikiamos pirminės asmens sveikatos priežiūros paslaugos taip pat gali būti </w:t>
                          </w:r>
                          <w:r>
                            <w:rPr>
                              <w:bCs/>
                              <w:color w:val="000000"/>
                              <w:sz w:val="22"/>
                              <w:szCs w:val="22"/>
                              <w:lang w:eastAsia="lt-LT"/>
                            </w:rPr>
                            <w:t>finansuojamos</w:t>
                          </w:r>
                          <w:r>
                            <w:rPr>
                              <w:color w:val="000000"/>
                              <w:sz w:val="22"/>
                              <w:szCs w:val="22"/>
                              <w:lang w:eastAsia="lt-LT"/>
                            </w:rPr>
                            <w:t xml:space="preserve"> </w:t>
                          </w:r>
                          <w:r>
                            <w:rPr>
                              <w:bCs/>
                              <w:color w:val="000000"/>
                              <w:sz w:val="22"/>
                              <w:szCs w:val="22"/>
                              <w:lang w:eastAsia="lt-LT"/>
                            </w:rPr>
                            <w:t>iš Privalomojo sveikatos draudimo fondo biudžeto lėšų</w:t>
                          </w:r>
                          <w:r>
                            <w:rPr>
                              <w:color w:val="000000"/>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f5010ef3011e4927fda1d051299fb">
                            <w:r w:rsidRPr="00532B9F">
                              <w:rPr>
                                <w:rFonts w:ascii="Times New Roman" w:eastAsia="MS Mincho" w:hAnsi="Times New Roman"/>
                                <w:sz w:val="20"/>
                                <w:i/>
                                <w:iCs/>
                                <w:color w:val="0000FF" w:themeColor="hyperlink"/>
                                <w:u w:val="single"/>
                              </w:rPr>
                              <w:t>XII-1642</w:t>
                            </w:r>
                          </w:fldSimple>
                          <w:r>
                            <w:rPr>
                              <w:rFonts w:ascii="Times New Roman" w:eastAsia="MS Mincho" w:hAnsi="Times New Roman"/>
                              <w:sz w:val="20"/>
                              <w:i/>
                              <w:iCs/>
                            </w:rPr>
                            <w:t>,
2015-04-23,
paskelbta TAR 2015-04-30, i. k. 2015-06583            </w:t>
                          </w:r>
                        </w:p>
                        <w:p/>
                      </w:sdtContent>
                    </w:sdt>
                    <w:sdt>
                      <w:sdtPr>
                        <w:alias w:val="25 str. 2 d."/>
                        <w:tag w:val="part_27e8d4decaba4b7fb66b75ba391f92c9"/>
                        <w:lock w:val="sdtLocked"/>
                        <w:richText/>
                      </w:sdtPr>
                      <w:sdtContent>
                        <w:p>
                          <w:pPr>
                            <w:tabs>
                              <w:tab w:val="left" w:pos="709"/>
                            </w:tabs>
                            <w:ind w:firstLine="720"/>
                            <w:jc w:val="both"/>
                            <w:rPr>
                              <w:sz w:val="22"/>
                            </w:rPr>
                          </w:pPr>
                          <w:sdt>
                            <w:sdtPr>
                              <w:alias w:val="Numeris"/>
                              <w:tag w:val="nr_27e8d4decaba4b7fb66b75ba391f92c9"/>
                              <w:lock w:val="sdtLocked"/>
                              <w:richText/>
                            </w:sdtPr>
                            <w:sdtContent>
                              <w:r>
                                <w:rPr>
                                  <w:color w:val="000000"/>
                                  <w:sz w:val="22"/>
                                  <w:szCs w:val="22"/>
                                  <w:lang w:eastAsia="lt-LT"/>
                                </w:rPr>
                                <w:t>2</w:t>
                              </w:r>
                            </w:sdtContent>
                          </w:sdt>
                          <w:r>
                            <w:rPr>
                              <w:color w:val="000000"/>
                              <w:sz w:val="22"/>
                              <w:szCs w:val="22"/>
                              <w:lang w:eastAsia="lt-LT"/>
                            </w:rPr>
                            <w:t>. Uždarosios biudžetinės įstaigos steigiamos tikrosios tarnybos karių ir kariūnų, asmenų, esančių laisvės atėmimo ir kardomojo kalinimo vietose, policijos areštinėse, skirstymo punktuose, psichikos ir elgesio sutrikimų turinčių asmenų, padariusių visuomenei pavojingą veiką ir pripažintų nepakaltinamais, nelegalių imigrantų asmens sveikatos priežiūrai. Šios įstaigos taip pat vykdo visuomenės sveikatos priežiūros priemones, įrašytas į vidaus reikalų ministro ar krašto apsaugos ministro ir sveikatos apsaugos ministro patvirtintą sąrašą.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f5010ef3011e4927fda1d051299fb">
                            <w:r w:rsidRPr="00532B9F">
                              <w:rPr>
                                <w:rFonts w:ascii="Times New Roman" w:eastAsia="MS Mincho" w:hAnsi="Times New Roman"/>
                                <w:sz w:val="20"/>
                                <w:i/>
                                <w:iCs/>
                                <w:color w:val="0000FF" w:themeColor="hyperlink"/>
                                <w:u w:val="single"/>
                              </w:rPr>
                              <w:t>XII-1642</w:t>
                            </w:r>
                          </w:fldSimple>
                          <w:r>
                            <w:rPr>
                              <w:rFonts w:ascii="Times New Roman" w:eastAsia="MS Mincho" w:hAnsi="Times New Roman"/>
                              <w:sz w:val="20"/>
                              <w:i/>
                              <w:iCs/>
                            </w:rPr>
                            <w:t>,
2015-04-23,
paskelbta TAR 2015-04-30, i. k. 2015-06583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38e1601d4511e9875cdc20105dd260">
                            <w:r w:rsidRPr="00532B9F">
                              <w:rPr>
                                <w:rFonts w:ascii="Times New Roman" w:eastAsia="MS Mincho" w:hAnsi="Times New Roman"/>
                                <w:sz w:val="20"/>
                                <w:i/>
                                <w:iCs/>
                                <w:color w:val="0000FF" w:themeColor="hyperlink"/>
                                <w:u w:val="single"/>
                              </w:rPr>
                              <w:t>XIII-1907</w:t>
                            </w:r>
                          </w:fldSimple>
                          <w:r>
                            <w:rPr>
                              <w:rFonts w:ascii="Times New Roman" w:eastAsia="MS Mincho" w:hAnsi="Times New Roman"/>
                              <w:sz w:val="20"/>
                              <w:i/>
                              <w:iCs/>
                            </w:rPr>
                            <w:t>,
2019-01-11,
paskelbta TAR 2019-01-21, i. k. 2019-00839            </w:t>
                          </w:r>
                        </w:p>
                        <w:p/>
                      </w:sdtContent>
                    </w:sdt>
                    <w:sdt>
                      <w:sdtPr>
                        <w:alias w:val="25 str. 3 d."/>
                        <w:tag w:val="part_256967fa7f974bc590c7172bbafc7406"/>
                        <w:lock w:val="sdtLocked"/>
                        <w:richText/>
                      </w:sdtPr>
                      <w:sdtContent>
                        <w:p>
                          <w:pPr>
                            <w:ind w:firstLine="720"/>
                            <w:jc w:val="both"/>
                            <w:rPr>
                              <w:sz w:val="22"/>
                            </w:rPr>
                          </w:pPr>
                          <w:sdt>
                            <w:sdtPr>
                              <w:alias w:val="Numeris"/>
                              <w:tag w:val="nr_256967fa7f974bc590c7172bbafc7406"/>
                              <w:lock w:val="sdtLocked"/>
                              <w:richText/>
                            </w:sdtPr>
                            <w:sdtContent>
                              <w:r>
                                <w:rPr>
                                  <w:sz w:val="22"/>
                                  <w:szCs w:val="22"/>
                                </w:rPr>
                                <w:t>3</w:t>
                              </w:r>
                            </w:sdtContent>
                          </w:sdt>
                          <w:r>
                            <w:rPr>
                              <w:sz w:val="22"/>
                              <w:szCs w:val="22"/>
                            </w:rPr>
                            <w:t xml:space="preserve">. Teisę steigti uždarąją biudžetinę įstaigą psichikos </w:t>
                          </w:r>
                          <w:r>
                            <w:rPr>
                              <w:color w:val="000000"/>
                              <w:sz w:val="22"/>
                              <w:szCs w:val="22"/>
                              <w:lang w:eastAsia="lt-LT"/>
                            </w:rPr>
                            <w:t>ir elgesio sutrikimų turinčių asmenų</w:t>
                          </w:r>
                          <w:r>
                            <w:rPr>
                              <w:sz w:val="22"/>
                              <w:szCs w:val="22"/>
                            </w:rPr>
                            <w:t>, padariusių visuomenei pavojingą veiką ir pripažintų nepakaltinamais, sveikatos priežiūrai turi Vyriausybė. Teisę steigti uždarąsias biudžetines įstaigas tikrosios tarnybos karių, asmenų, esančių laisvės atėmimo ir kardomojo kalinimo vietose, policijos areštinėse, skirstymo punktuose, nelegalių imigrantų sveikatos priežiūrai taip pat turi kitos įstatymų numatytos valstybės institucijos, suderinusios su Sveikatos apsaugos ministerija.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38e1601d4511e9875cdc20105dd260">
                            <w:r w:rsidRPr="00532B9F">
                              <w:rPr>
                                <w:rFonts w:ascii="Times New Roman" w:eastAsia="MS Mincho" w:hAnsi="Times New Roman"/>
                                <w:sz w:val="20"/>
                                <w:i/>
                                <w:iCs/>
                                <w:color w:val="0000FF" w:themeColor="hyperlink"/>
                                <w:u w:val="single"/>
                              </w:rPr>
                              <w:t>XIII-1907</w:t>
                            </w:r>
                          </w:fldSimple>
                          <w:r>
                            <w:rPr>
                              <w:rFonts w:ascii="Times New Roman" w:eastAsia="MS Mincho" w:hAnsi="Times New Roman"/>
                              <w:sz w:val="20"/>
                              <w:i/>
                              <w:iCs/>
                            </w:rPr>
                            <w:t>,
2019-01-11,
paskelbta TAR 2019-01-21, i. k. 2019-00839            </w:t>
                          </w:r>
                        </w:p>
                        <w:p/>
                      </w:sdtContent>
                    </w:sdt>
                    <w:sdt>
                      <w:sdtPr>
                        <w:alias w:val="25 str. 4 d."/>
                        <w:tag w:val="part_cd7d3750c32a429b9244fd0375f9199a"/>
                        <w:lock w:val="sdtLocked"/>
                        <w:richText/>
                      </w:sdtPr>
                      <w:sdtContent>
                        <w:p>
                          <w:pPr>
                            <w:tabs>
                              <w:tab w:val="left" w:pos="567"/>
                            </w:tabs>
                            <w:ind w:firstLine="720"/>
                            <w:jc w:val="both"/>
                            <w:rPr>
                              <w:sz w:val="22"/>
                            </w:rPr>
                          </w:pPr>
                          <w:sdt>
                            <w:sdtPr>
                              <w:alias w:val="Numeris"/>
                              <w:tag w:val="nr_cd7d3750c32a429b9244fd0375f9199a"/>
                              <w:lock w:val="sdtLocked"/>
                              <w:richText/>
                            </w:sdtPr>
                            <w:sdtContent>
                              <w:r>
                                <w:rPr>
                                  <w:sz w:val="22"/>
                                  <w:szCs w:val="22"/>
                                  <w:lang w:eastAsia="lt-LT"/>
                                </w:rPr>
                                <w:t>4</w:t>
                              </w:r>
                            </w:sdtContent>
                          </w:sdt>
                          <w:r>
                            <w:rPr>
                              <w:sz w:val="22"/>
                              <w:szCs w:val="22"/>
                              <w:lang w:eastAsia="lt-LT"/>
                            </w:rPr>
                            <w:t>. Uždarųjų biudžetinių įstaigų, steigiamų krašto apsaugos ir vidaus reikalų sistemose, nuostatus tvirtina krašto apsaugos ministras ir vidaus reikalų ministras, suderinę su sveikatos apsaugos ministru.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f5010ef3011e4927fda1d051299fb">
                            <w:r w:rsidRPr="00532B9F">
                              <w:rPr>
                                <w:rFonts w:ascii="Times New Roman" w:eastAsia="MS Mincho" w:hAnsi="Times New Roman"/>
                                <w:sz w:val="20"/>
                                <w:i/>
                                <w:iCs/>
                                <w:color w:val="0000FF" w:themeColor="hyperlink"/>
                                <w:u w:val="single"/>
                              </w:rPr>
                              <w:t>XII-1642</w:t>
                            </w:r>
                          </w:fldSimple>
                          <w:r>
                            <w:rPr>
                              <w:rFonts w:ascii="Times New Roman" w:eastAsia="MS Mincho" w:hAnsi="Times New Roman"/>
                              <w:sz w:val="20"/>
                              <w:i/>
                              <w:iCs/>
                            </w:rPr>
                            <w:t>,
2015-04-23,
paskelbta TAR 2015-04-30, i. k. 2015-06583            </w:t>
                          </w:r>
                        </w:p>
                        <w:p/>
                      </w:sdtContent>
                    </w:sdt>
                    <w:sdt>
                      <w:sdtPr>
                        <w:alias w:val="25 str. 5 d."/>
                        <w:tag w:val="part_9aa677ffcfb741d5a4ccceb83b3c951b"/>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Content>
                </w:sdt>
                <w:sdt>
                  <w:sdtPr>
                    <w:alias w:val="26 str."/>
                    <w:tag w:val="part_332c7bd9e4814418979225194bac3274"/>
                    <w:lock w:val="sdtLocked"/>
                    <w:richText/>
                  </w:sdtPr>
                  <w:sdtContent>
                    <w:p>
                      <w:pPr>
                        <w:ind w:firstLine="720"/>
                        <w:jc w:val="both"/>
                        <w:rPr>
                          <w:b/>
                          <w:sz w:val="22"/>
                        </w:rPr>
                      </w:pPr>
                      <w:sdt>
                        <w:sdtPr>
                          <w:alias w:val="Numeris"/>
                          <w:tag w:val="nr_332c7bd9e4814418979225194bac3274"/>
                          <w:lock w:val="sdtLocked"/>
                          <w:richText/>
                        </w:sdtPr>
                        <w:sdtContent>
                          <w:r>
                            <w:rPr>
                              <w:b/>
                              <w:sz w:val="22"/>
                            </w:rPr>
                            <w:t>26</w:t>
                          </w:r>
                        </w:sdtContent>
                      </w:sdt>
                      <w:r>
                        <w:rPr>
                          <w:b/>
                          <w:sz w:val="22"/>
                        </w:rPr>
                        <w:t xml:space="preserve"> straipsnis. </w:t>
                      </w:r>
                      <w:sdt>
                        <w:sdtPr>
                          <w:alias w:val="Pavadinimas"/>
                          <w:tag w:val="title_332c7bd9e4814418979225194bac3274"/>
                          <w:lock w:val="sdtLocked"/>
                          <w:richText/>
                        </w:sdtPr>
                        <w:sdtContent>
                          <w:r>
                            <w:rPr>
                              <w:b/>
                              <w:sz w:val="22"/>
                            </w:rPr>
                            <w:t>LNSS viešosios įstaigos samprata ir statusas</w:t>
                          </w:r>
                        </w:sdtContent>
                      </w:sdt>
                    </w:p>
                    <w:sdt>
                      <w:sdtPr>
                        <w:alias w:val="26 str. 1 d."/>
                        <w:tag w:val="part_6a91da40a6864e729d1358925fac916f"/>
                        <w:lock w:val="sdtLocked"/>
                        <w:richText/>
                      </w:sdtPr>
                      <w:sdtContent>
                        <w:p>
                          <w:pPr>
                            <w:ind w:firstLine="720"/>
                            <w:jc w:val="both"/>
                            <w:rPr>
                              <w:sz w:val="22"/>
                            </w:rPr>
                          </w:pPr>
                          <w:sdt>
                            <w:sdtPr>
                              <w:alias w:val="Numeris"/>
                              <w:tag w:val="nr_6a91da40a6864e729d1358925fac916f"/>
                              <w:lock w:val="sdtLocked"/>
                              <w:richText/>
                            </w:sdtPr>
                            <w:sdtContent>
                              <w:r>
                                <w:rPr>
                                  <w:sz w:val="22"/>
                                </w:rPr>
                                <w:t>1</w:t>
                              </w:r>
                            </w:sdtContent>
                          </w:sdt>
                          <w:r>
                            <w:rPr>
                              <w:sz w:val="22"/>
                            </w:rPr>
                            <w:t>. LNSS viešoji įstaiga yra iš valstybės ar savivaldybės turto ir lėšų įsteigta viešoji įstaiga, teikianti jos įstatuose nustatytas paslaugas pagal sutartis su užsakovais.</w:t>
                          </w:r>
                        </w:p>
                      </w:sdtContent>
                    </w:sdt>
                    <w:sdt>
                      <w:sdtPr>
                        <w:alias w:val="26 str. 2 d."/>
                        <w:tag w:val="part_203a0302f98542bdb9d2063fd284e210"/>
                        <w:lock w:val="sdtLocked"/>
                        <w:richText/>
                      </w:sdtPr>
                      <w:sdtContent>
                        <w:p>
                          <w:pPr>
                            <w:ind w:firstLine="720"/>
                            <w:jc w:val="both"/>
                            <w:rPr>
                              <w:sz w:val="22"/>
                            </w:rPr>
                          </w:pPr>
                          <w:sdt>
                            <w:sdtPr>
                              <w:alias w:val="Numeris"/>
                              <w:tag w:val="nr_203a0302f98542bdb9d2063fd284e210"/>
                              <w:lock w:val="sdtLocked"/>
                              <w:richText/>
                            </w:sdtPr>
                            <w:sdtContent>
                              <w:r>
                                <w:rPr>
                                  <w:sz w:val="22"/>
                                </w:rPr>
                                <w:t>2</w:t>
                              </w:r>
                            </w:sdtContent>
                          </w:sdt>
                          <w:r>
                            <w:rPr>
                              <w:sz w:val="22"/>
                            </w:rPr>
                            <w:t>. Viešoji įstaiga yra ne pelno įstaiga. Gautų pajamų ji negali skirstyti steigėjams, o jas naudoja tik įstatymuose ir kituose teisės aktuose nustatyta tvarka.</w:t>
                          </w:r>
                        </w:p>
                        <w:p>
                          <w:pPr>
                            <w:ind w:firstLine="720"/>
                            <w:jc w:val="both"/>
                            <w:rPr>
                              <w:sz w:val="22"/>
                            </w:rPr>
                          </w:pPr>
                        </w:p>
                      </w:sdtContent>
                    </w:sdt>
                  </w:sdtContent>
                </w:sdt>
                <w:sdt>
                  <w:sdtPr>
                    <w:alias w:val="27 str."/>
                    <w:tag w:val="part_c7b6b885cc094c29adca890a02d1945f"/>
                    <w:lock w:val="sdtLocked"/>
                    <w:richText/>
                  </w:sdtPr>
                  <w:sdtContent>
                    <w:p>
                      <w:pPr>
                        <w:ind w:left="2268" w:hanging="1548"/>
                        <w:jc w:val="both"/>
                        <w:rPr>
                          <w:sz w:val="22"/>
                          <w:szCs w:val="22"/>
                        </w:rPr>
                      </w:pPr>
                      <w:sdt>
                        <w:sdtPr>
                          <w:alias w:val="Numeris"/>
                          <w:tag w:val="nr_c7b6b885cc094c29adca890a02d1945f"/>
                          <w:lock w:val="sdtLocked"/>
                          <w:richText/>
                        </w:sdtPr>
                        <w:sdtContent>
                          <w:r>
                            <w:rPr>
                              <w:b/>
                              <w:sz w:val="22"/>
                              <w:szCs w:val="22"/>
                            </w:rPr>
                            <w:t>27</w:t>
                          </w:r>
                        </w:sdtContent>
                      </w:sdt>
                      <w:r>
                        <w:rPr>
                          <w:b/>
                          <w:sz w:val="22"/>
                          <w:szCs w:val="22"/>
                        </w:rPr>
                        <w:t xml:space="preserve"> straipsnis. </w:t>
                      </w:r>
                      <w:sdt>
                        <w:sdtPr>
                          <w:alias w:val="Pavadinimas"/>
                          <w:tag w:val="title_c7b6b885cc094c29adca890a02d1945f"/>
                          <w:lock w:val="sdtLocked"/>
                          <w:richText/>
                        </w:sdtPr>
                        <w:sdtContent>
                          <w:r>
                            <w:rPr>
                              <w:b/>
                              <w:sz w:val="22"/>
                              <w:szCs w:val="22"/>
                            </w:rPr>
                            <w:t>LNSS viešosios įstaigos steigėjai ir viešosios įstaigos savininko ar dalininko teises ir pareigas įgyvendinančios institucijos</w:t>
                          </w:r>
                        </w:sdtContent>
                      </w:sdt>
                    </w:p>
                    <w:sdt>
                      <w:sdtPr>
                        <w:alias w:val="27 str. 1 d."/>
                        <w:tag w:val="part_2bacfce883e94022b9cd24045c7cfe3d"/>
                        <w:lock w:val="sdtLocked"/>
                        <w:richText/>
                      </w:sdtPr>
                      <w:sdtContent>
                        <w:p>
                          <w:pPr>
                            <w:ind w:firstLine="720"/>
                            <w:jc w:val="both"/>
                            <w:rPr>
                              <w:sz w:val="22"/>
                              <w:szCs w:val="22"/>
                            </w:rPr>
                          </w:pPr>
                          <w:r>
                            <w:rPr>
                              <w:sz w:val="22"/>
                              <w:szCs w:val="22"/>
                            </w:rPr>
                            <w:t>LNSS viešųjų įstaigų steigėjais gali būti ir viešosios įstaigos savininko ar dalininko teises ir pareigas įgyvendinti gali:</w:t>
                          </w:r>
                        </w:p>
                        <w:sdt>
                          <w:sdtPr>
                            <w:alias w:val="27 str. 1 d. 1 p."/>
                            <w:tag w:val="part_3c31a64b77504b18b9b9884ff3e7b8d5"/>
                            <w:lock w:val="sdtLocked"/>
                            <w:richText/>
                          </w:sdtPr>
                          <w:sdtContent>
                            <w:p>
                              <w:pPr>
                                <w:ind w:firstLine="720"/>
                                <w:jc w:val="both"/>
                                <w:rPr>
                                  <w:sz w:val="22"/>
                                  <w:szCs w:val="22"/>
                                </w:rPr>
                              </w:pPr>
                              <w:sdt>
                                <w:sdtPr>
                                  <w:alias w:val="Numeris"/>
                                  <w:tag w:val="nr_3c31a64b77504b18b9b9884ff3e7b8d5"/>
                                  <w:lock w:val="sdtLocked"/>
                                  <w:richText/>
                                </w:sdtPr>
                                <w:sdtContent>
                                  <w:r>
                                    <w:rPr>
                                      <w:sz w:val="22"/>
                                      <w:szCs w:val="22"/>
                                    </w:rPr>
                                    <w:t>1</w:t>
                                  </w:r>
                                </w:sdtContent>
                              </w:sdt>
                              <w:r>
                                <w:rPr>
                                  <w:sz w:val="22"/>
                                  <w:szCs w:val="22"/>
                                </w:rPr>
                                <w:t>) valstybė (Sveikatos apsaugos ministerija įgyvendina valstybės, kaip viešųjų įstaigų savininkės, teises ir pareigas);</w:t>
                              </w:r>
                            </w:p>
                          </w:sdtContent>
                        </w:sdt>
                        <w:sdt>
                          <w:sdtPr>
                            <w:alias w:val="27 str. 1 d. 2 p."/>
                            <w:tag w:val="part_f08dc07d3ef04ed2b099f4e0e266add9"/>
                            <w:lock w:val="sdtLocked"/>
                            <w:richText/>
                          </w:sdtPr>
                          <w:sdtContent>
                            <w:p>
                              <w:pPr>
                                <w:ind w:firstLine="720"/>
                                <w:jc w:val="both"/>
                                <w:rPr>
                                  <w:sz w:val="22"/>
                                  <w:szCs w:val="22"/>
                                </w:rPr>
                              </w:pPr>
                              <w:sdt>
                                <w:sdtPr>
                                  <w:alias w:val="Numeris"/>
                                  <w:tag w:val="nr_f08dc07d3ef04ed2b099f4e0e266add9"/>
                                  <w:lock w:val="sdtLocked"/>
                                  <w:richText/>
                                </w:sdtPr>
                                <w:sdtContent>
                                  <w:r>
                                    <w:rPr>
                                      <w:sz w:val="22"/>
                                      <w:szCs w:val="22"/>
                                    </w:rPr>
                                    <w:t>2</w:t>
                                  </w:r>
                                </w:sdtContent>
                              </w:sdt>
                              <w:r>
                                <w:rPr>
                                  <w:sz w:val="22"/>
                                  <w:szCs w:val="22"/>
                                </w:rPr>
                                <w:t>) savivaldybė arba dvi ir daugiau savivaldybių (savivaldybės taryba įgyvendina savivaldybės, kaip viešųjų įstaigų savininkės (dalininkės), teises ir pareigas, jeigu įstatymai nenustato kitaip);</w:t>
                              </w:r>
                            </w:p>
                          </w:sdtContent>
                        </w:sdt>
                        <w:sdt>
                          <w:sdtPr>
                            <w:alias w:val="27 str. 1 d. 3 p."/>
                            <w:tag w:val="part_9edd783b7e394e3a8243006ee1e075c9"/>
                            <w:lock w:val="sdtLocked"/>
                            <w:richText/>
                          </w:sdtPr>
                          <w:sdtContent>
                            <w:p>
                              <w:pPr>
                                <w:ind w:firstLine="720"/>
                                <w:jc w:val="both"/>
                                <w:rPr>
                                  <w:sz w:val="22"/>
                                  <w:szCs w:val="22"/>
                                </w:rPr>
                              </w:pPr>
                              <w:sdt>
                                <w:sdtPr>
                                  <w:alias w:val="Numeris"/>
                                  <w:tag w:val="nr_9edd783b7e394e3a8243006ee1e075c9"/>
                                  <w:lock w:val="sdtLocked"/>
                                  <w:richText/>
                                </w:sdtPr>
                                <w:sdtContent>
                                  <w:r>
                                    <w:rPr>
                                      <w:sz w:val="22"/>
                                      <w:szCs w:val="22"/>
                                    </w:rPr>
                                    <w:t>3</w:t>
                                  </w:r>
                                </w:sdtContent>
                              </w:sdt>
                              <w:r>
                                <w:rPr>
                                  <w:sz w:val="22"/>
                                  <w:szCs w:val="22"/>
                                </w:rPr>
                                <w:t>) savivaldybė (savivaldybės) kartu su valstybe (Sveikatos apsaugos ministerija įgyvendina valstybės, kaip viešosios įstaigos dalininkės, teises ir pareigas, savivaldybės taryba (savivaldybių tarybos) įgyvendina savivaldybės (savivaldybių), kaip viešosios įstaigos dalininkės (dalininkių), teises ir pareigas, jeigu įstatymai nenustato kitaip);</w:t>
                              </w:r>
                            </w:p>
                          </w:sdtContent>
                        </w:sdt>
                        <w:sdt>
                          <w:sdtPr>
                            <w:alias w:val="27 str. 1 d. 4 p."/>
                            <w:tag w:val="part_bd985a46237144ffb1dd12aabfcdc412"/>
                            <w:lock w:val="sdtLocked"/>
                            <w:richText/>
                          </w:sdtPr>
                          <w:sdtContent>
                            <w:p>
                              <w:pPr>
                                <w:ind w:firstLine="720"/>
                                <w:jc w:val="both"/>
                                <w:rPr>
                                  <w:sz w:val="22"/>
                                  <w:szCs w:val="22"/>
                                </w:rPr>
                              </w:pPr>
                              <w:sdt>
                                <w:sdtPr>
                                  <w:alias w:val="Numeris"/>
                                  <w:tag w:val="nr_bd985a46237144ffb1dd12aabfcdc412"/>
                                  <w:lock w:val="sdtLocked"/>
                                  <w:richText/>
                                </w:sdtPr>
                                <w:sdtContent>
                                  <w:r>
                                    <w:rPr>
                                      <w:sz w:val="22"/>
                                      <w:szCs w:val="22"/>
                                    </w:rPr>
                                    <w:t>4</w:t>
                                  </w:r>
                                </w:sdtContent>
                              </w:sdt>
                              <w:r>
                                <w:rPr>
                                  <w:sz w:val="22"/>
                                  <w:szCs w:val="22"/>
                                </w:rPr>
                                <w:t>) valstybinės aukštosios mokyklos (universitetai) kartu su valstybe (Sveikatos apsaugos ministerija įgyvendina valstybės, kaip viešųjų įstaigų dalininkės, teises ir pareigas), gavusios (gavę) Vyriausybės leidimą (Vyriausybės leidimas būtinas ir tais atvejais, kai valstybinės aukštosios mokyklos (universitetai) tampa jau įsteigtų LNSS viešųjų įstaigų, kurių savininkė yra valstybė, dalininkėmis (dalininkais);</w:t>
                              </w:r>
                            </w:p>
                          </w:sdtContent>
                        </w:sdt>
                        <w:sdt>
                          <w:sdtPr>
                            <w:alias w:val="27 str. 1 d. 5 p."/>
                            <w:tag w:val="part_b90796d97c2f4c258b9c06875e52b9fd"/>
                            <w:lock w:val="sdtLocked"/>
                            <w:richText/>
                          </w:sdtPr>
                          <w:sdtContent>
                            <w:p>
                              <w:pPr>
                                <w:ind w:firstLine="720"/>
                                <w:jc w:val="both"/>
                                <w:rPr>
                                  <w:sz w:val="22"/>
                                  <w:szCs w:val="22"/>
                                </w:rPr>
                              </w:pPr>
                              <w:sdt>
                                <w:sdtPr>
                                  <w:alias w:val="Numeris"/>
                                  <w:tag w:val="nr_b90796d97c2f4c258b9c06875e52b9fd"/>
                                  <w:lock w:val="sdtLocked"/>
                                  <w:richText/>
                                </w:sdtPr>
                                <w:sdtContent>
                                  <w:r>
                                    <w:rPr>
                                      <w:sz w:val="22"/>
                                      <w:szCs w:val="22"/>
                                    </w:rPr>
                                    <w:t>5</w:t>
                                  </w:r>
                                </w:sdtContent>
                              </w:sdt>
                              <w:r>
                                <w:rPr>
                                  <w:sz w:val="22"/>
                                  <w:szCs w:val="22"/>
                                </w:rPr>
                                <w:t>) valstybiniai mokslinių tyrimų institutai kartu su valstybe (Sveikatos apsaugos ministerija įgyvendina valstybės, kaip viešųjų įstaigų dalininkės, teises ir pareigas), gavę Vyriausybės leidimą (Vyriausybės leidimas būtinas ir tais atvejais, kai valstybiniai mokslinių tyrimų institutai tampa jau įsteigtų LNSS viešųjų įstaigų, kurių savininkė yra valstybė, dalininkais).</w:t>
                              </w:r>
                            </w:p>
                          </w:sdtContent>
                        </w:sdt>
                      </w:sdtContent>
                    </w:sdt>
                    <w:p>
                      <w:pPr>
                        <w:jc w:val="both"/>
                        <w:rPr>
                          <w:i/>
                          <w:sz w:val="20"/>
                        </w:rPr>
                      </w:pPr>
                      <w:r>
                        <w:rPr>
                          <w:i/>
                          <w:sz w:val="20"/>
                        </w:rPr>
                        <w:t>Straipsnio pakeitimai:</w:t>
                      </w:r>
                    </w:p>
                    <w:p>
                      <w:pPr>
                        <w:jc w:val="both"/>
                        <w:rPr>
                          <w:sz w:val="22"/>
                        </w:rPr>
                      </w:pPr>
                      <w:r>
                        <w:rPr>
                          <w:i/>
                          <w:sz w:val="20"/>
                        </w:rPr>
                        <w:t xml:space="preserve">Nr. </w:t>
                      </w:r>
                      <w:hyperlink r:id="rId32" w:history="1">
                        <w:r>
                          <w:rPr>
                            <w:rStyle w:val="Hipersaitas"/>
                            <w:i/>
                            <w:sz w:val="20"/>
                          </w:rPr>
                          <w:t>XI-767</w:t>
                        </w:r>
                      </w:hyperlink>
                      <w:r>
                        <w:rPr>
                          <w:i/>
                          <w:sz w:val="20"/>
                        </w:rPr>
                        <w:t>, 2010-04-20, Žin., 2010, Nr. 51-2477 (2010-05-04)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433bd0dfab11eb9f09e7df20500045">
                        <w:r w:rsidRPr="00532B9F">
                          <w:rPr>
                            <w:rFonts w:ascii="Times New Roman" w:eastAsia="MS Mincho" w:hAnsi="Times New Roman"/>
                            <w:sz w:val="20"/>
                            <w:i/>
                            <w:iCs/>
                            <w:color w:val="0000FF" w:themeColor="hyperlink"/>
                            <w:u w:val="single"/>
                          </w:rPr>
                          <w:t>XIV-455</w:t>
                        </w:r>
                      </w:fldSimple>
                      <w:r>
                        <w:rPr>
                          <w:rFonts w:ascii="Times New Roman" w:eastAsia="MS Mincho" w:hAnsi="Times New Roman"/>
                          <w:sz w:val="20"/>
                          <w:i/>
                          <w:iCs/>
                        </w:rPr>
                        <w:t>,
2021-06-29,
paskelbta TAR 2021-07-08, i. k. 2021-15473            </w:t>
                      </w:r>
                    </w:p>
                    <w:p/>
                  </w:sdtContent>
                </w:sdt>
                <w:sdt>
                  <w:sdtPr>
                    <w:alias w:val="28 str."/>
                    <w:tag w:val="part_2468e70b1edf47d4bf75565ec3384107"/>
                    <w:lock w:val="sdtLocked"/>
                    <w:richText/>
                  </w:sdtPr>
                  <w:sdtContent>
                    <w:p>
                      <w:pPr>
                        <w:ind w:firstLine="720"/>
                        <w:jc w:val="both"/>
                        <w:rPr>
                          <w:b/>
                          <w:sz w:val="22"/>
                        </w:rPr>
                      </w:pPr>
                      <w:sdt>
                        <w:sdtPr>
                          <w:alias w:val="Numeris"/>
                          <w:tag w:val="nr_2468e70b1edf47d4bf75565ec3384107"/>
                          <w:lock w:val="sdtLocked"/>
                          <w:richText/>
                        </w:sdtPr>
                        <w:sdtContent>
                          <w:r>
                            <w:rPr>
                              <w:b/>
                              <w:sz w:val="22"/>
                            </w:rPr>
                            <w:t>28</w:t>
                          </w:r>
                        </w:sdtContent>
                      </w:sdt>
                      <w:r>
                        <w:rPr>
                          <w:b/>
                          <w:sz w:val="22"/>
                        </w:rPr>
                        <w:t xml:space="preserve"> straipsnis. </w:t>
                      </w:r>
                      <w:sdt>
                        <w:sdtPr>
                          <w:alias w:val="Pavadinimas"/>
                          <w:tag w:val="title_2468e70b1edf47d4bf75565ec3384107"/>
                          <w:lock w:val="sdtLocked"/>
                          <w:richText/>
                        </w:sdtPr>
                        <w:sdtContent>
                          <w:r>
                            <w:rPr>
                              <w:b/>
                              <w:sz w:val="22"/>
                            </w:rPr>
                            <w:t xml:space="preserve">LNSS viešosios įstaigos </w:t>
                          </w:r>
                          <w:r>
                            <w:rPr>
                              <w:b/>
                              <w:sz w:val="22"/>
                              <w:szCs w:val="22"/>
                              <w:lang w:eastAsia="lt-LT"/>
                            </w:rPr>
                            <w:t>savininko (dalininkų)</w:t>
                          </w:r>
                          <w:r>
                            <w:rPr>
                              <w:b/>
                              <w:sz w:val="22"/>
                            </w:rPr>
                            <w:t xml:space="preserve"> kompetencija </w:t>
                          </w:r>
                        </w:sdtContent>
                      </w:sdt>
                    </w:p>
                    <w:sdt>
                      <w:sdtPr>
                        <w:alias w:val="28 str. 1 d."/>
                        <w:tag w:val="part_b60c0750e12847248a1257a483e278fb"/>
                        <w:lock w:val="sdtLocked"/>
                        <w:richText/>
                      </w:sdtPr>
                      <w:sdtContent>
                        <w:p>
                          <w:pPr>
                            <w:ind w:firstLine="720"/>
                            <w:jc w:val="both"/>
                            <w:rPr>
                              <w:sz w:val="22"/>
                            </w:rPr>
                          </w:pPr>
                          <w:r>
                            <w:rPr>
                              <w:sz w:val="22"/>
                            </w:rPr>
                            <w:t xml:space="preserve">LNSS viešosios įstaigos </w:t>
                          </w:r>
                          <w:r>
                            <w:rPr>
                              <w:sz w:val="22"/>
                              <w:szCs w:val="22"/>
                              <w:lang w:eastAsia="lt-LT"/>
                            </w:rPr>
                            <w:t>savininko (dalininkų)</w:t>
                          </w:r>
                          <w:r>
                            <w:rPr>
                              <w:sz w:val="22"/>
                            </w:rPr>
                            <w:t xml:space="preserve"> kompetencijai priklauso:</w:t>
                          </w:r>
                        </w:p>
                        <w:sdt>
                          <w:sdtPr>
                            <w:alias w:val="28 str. 1 d. 1 p."/>
                            <w:tag w:val="part_81041450526a4bf9b9aef0c54df87272"/>
                            <w:lock w:val="sdtLocked"/>
                            <w:richText/>
                          </w:sdtPr>
                          <w:sdtContent>
                            <w:p>
                              <w:pPr>
                                <w:ind w:firstLine="720"/>
                                <w:jc w:val="both"/>
                                <w:rPr>
                                  <w:sz w:val="22"/>
                                </w:rPr>
                              </w:pPr>
                              <w:sdt>
                                <w:sdtPr>
                                  <w:alias w:val="Numeris"/>
                                  <w:tag w:val="nr_81041450526a4bf9b9aef0c54df87272"/>
                                  <w:lock w:val="sdtLocked"/>
                                  <w:richText/>
                                </w:sdtPr>
                                <w:sdtContent>
                                  <w:r>
                                    <w:rPr>
                                      <w:sz w:val="22"/>
                                    </w:rPr>
                                    <w:t>1</w:t>
                                  </w:r>
                                </w:sdtContent>
                              </w:sdt>
                              <w:r>
                                <w:rPr>
                                  <w:sz w:val="22"/>
                                </w:rPr>
                                <w:t>) priimti, keisti ir papildyti LNSS viešosios įstaigos įstatus;</w:t>
                              </w:r>
                            </w:p>
                          </w:sdtContent>
                        </w:sdt>
                        <w:sdt>
                          <w:sdtPr>
                            <w:alias w:val="28 str. 1 d. 2 p."/>
                            <w:tag w:val="part_758b037ba4c643e3ad122151588763f9"/>
                            <w:lock w:val="sdtLocked"/>
                            <w:richText/>
                          </w:sdtPr>
                          <w:sdtContent>
                            <w:p>
                              <w:pPr>
                                <w:ind w:firstLine="720"/>
                                <w:jc w:val="both"/>
                                <w:rPr>
                                  <w:sz w:val="22"/>
                                </w:rPr>
                              </w:pPr>
                              <w:sdt>
                                <w:sdtPr>
                                  <w:alias w:val="Numeris"/>
                                  <w:tag w:val="nr_758b037ba4c643e3ad122151588763f9"/>
                                  <w:lock w:val="sdtLocked"/>
                                  <w:richText/>
                                </w:sdtPr>
                                <w:sdtContent>
                                  <w:r>
                                    <w:rPr>
                                      <w:sz w:val="22"/>
                                    </w:rPr>
                                    <w:t>2</w:t>
                                  </w:r>
                                </w:sdtContent>
                              </w:sdt>
                              <w:r>
                                <w:rPr>
                                  <w:sz w:val="22"/>
                                </w:rPr>
                                <w:t>) nustatyti privalomas veiklos užduotis;</w:t>
                              </w:r>
                            </w:p>
                          </w:sdtContent>
                        </w:sdt>
                        <w:sdt>
                          <w:sdtPr>
                            <w:alias w:val="28 str. 1 d. 3 p."/>
                            <w:tag w:val="part_234e57d4810a4bb991998e21d3e4d741"/>
                            <w:lock w:val="sdtLocked"/>
                            <w:richText/>
                          </w:sdtPr>
                          <w:sdtContent>
                            <w:p>
                              <w:pPr>
                                <w:ind w:firstLine="720"/>
                                <w:jc w:val="both"/>
                                <w:rPr>
                                  <w:sz w:val="22"/>
                                </w:rPr>
                              </w:pPr>
                              <w:sdt>
                                <w:sdtPr>
                                  <w:alias w:val="Numeris"/>
                                  <w:tag w:val="nr_234e57d4810a4bb991998e21d3e4d741"/>
                                  <w:lock w:val="sdtLocked"/>
                                  <w:richText/>
                                </w:sdtPr>
                                <w:sdtContent>
                                  <w:r>
                                    <w:rPr>
                                      <w:sz w:val="22"/>
                                    </w:rPr>
                                    <w:t>3</w:t>
                                  </w:r>
                                </w:sdtContent>
                              </w:sdt>
                              <w:r>
                                <w:rPr>
                                  <w:sz w:val="22"/>
                                </w:rPr>
                                <w:t>) gauti informaciją apie LNSS viešosios įstaigos veiklą;</w:t>
                              </w:r>
                            </w:p>
                          </w:sdtContent>
                        </w:sdt>
                        <w:sdt>
                          <w:sdtPr>
                            <w:alias w:val="28 str. 1 d. 4 p."/>
                            <w:tag w:val="part_4527b8e37be341ae89fe4104c7a2ab21"/>
                            <w:lock w:val="sdtLocked"/>
                            <w:richText/>
                          </w:sdtPr>
                          <w:sdtContent>
                            <w:p>
                              <w:pPr>
                                <w:ind w:firstLine="720"/>
                                <w:jc w:val="both"/>
                                <w:rPr>
                                  <w:sz w:val="22"/>
                                </w:rPr>
                              </w:pPr>
                              <w:sdt>
                                <w:sdtPr>
                                  <w:alias w:val="Numeris"/>
                                  <w:tag w:val="nr_4527b8e37be341ae89fe4104c7a2ab21"/>
                                  <w:lock w:val="sdtLocked"/>
                                  <w:richText/>
                                </w:sdtPr>
                                <w:sdtContent>
                                  <w:r>
                                    <w:rPr>
                                      <w:sz w:val="22"/>
                                    </w:rPr>
                                    <w:t>4</w:t>
                                  </w:r>
                                </w:sdtContent>
                              </w:sdt>
                              <w:r>
                                <w:rPr>
                                  <w:sz w:val="22"/>
                                </w:rPr>
                                <w:t>) įstatymo nustatyta tvarka nustatyti ar dalyvauti nustatant paslaugų kainas bei jų apskaičiavimo metodikas;</w:t>
                              </w:r>
                            </w:p>
                          </w:sdtContent>
                        </w:sdt>
                        <w:sdt>
                          <w:sdtPr>
                            <w:alias w:val="28 str. 1 d. 5 p."/>
                            <w:tag w:val="part_5056b5ee8dd042f9b4fd96d1fe97b7e3"/>
                            <w:lock w:val="sdtLocked"/>
                            <w:richText/>
                          </w:sdtPr>
                          <w:sdtContent>
                            <w:p>
                              <w:pPr>
                                <w:ind w:firstLine="720"/>
                                <w:jc w:val="both"/>
                                <w:rPr>
                                  <w:sz w:val="22"/>
                                </w:rPr>
                              </w:pPr>
                              <w:sdt>
                                <w:sdtPr>
                                  <w:alias w:val="Numeris"/>
                                  <w:tag w:val="nr_5056b5ee8dd042f9b4fd96d1fe97b7e3"/>
                                  <w:lock w:val="sdtLocked"/>
                                  <w:richText/>
                                </w:sdtPr>
                                <w:sdtContent>
                                  <w:r>
                                    <w:rPr>
                                      <w:sz w:val="22"/>
                                    </w:rPr>
                                    <w:t>5</w:t>
                                  </w:r>
                                </w:sdtContent>
                              </w:sdt>
                              <w:r>
                                <w:rPr>
                                  <w:sz w:val="22"/>
                                </w:rPr>
                                <w:t>) nustatyti LNSS viešosios įstaigos išlaidų, skirtų darbo užmokesčiui ir medikamentams, normatyvus arba pavesti juos patvirtinti pačiai LNSS viešajai įstaigai;</w:t>
                              </w:r>
                            </w:p>
                          </w:sdtContent>
                        </w:sdt>
                        <w:sdt>
                          <w:sdtPr>
                            <w:alias w:val="28 str. 1 d. 6 p."/>
                            <w:tag w:val="part_97ddd8ed2d064adaa64b93e90d93b9eb"/>
                            <w:lock w:val="sdtLocked"/>
                            <w:richText/>
                          </w:sdtPr>
                          <w:sdtContent>
                            <w:p>
                              <w:pPr>
                                <w:ind w:firstLine="720"/>
                                <w:jc w:val="both"/>
                              </w:pPr>
                              <w:sdt>
                                <w:sdtPr>
                                  <w:alias w:val="Numeris"/>
                                  <w:tag w:val="nr_97ddd8ed2d064adaa64b93e90d93b9eb"/>
                                  <w:lock w:val="sdtLocked"/>
                                  <w:richText/>
                                </w:sdtPr>
                                <w:sdtContent>
                                  <w:r>
                                    <w:rPr>
                                      <w:sz w:val="22"/>
                                    </w:rPr>
                                    <w:t>6</w:t>
                                  </w:r>
                                </w:sdtContent>
                              </w:sdt>
                              <w:r>
                                <w:rPr>
                                  <w:sz w:val="22"/>
                                </w:rPr>
                                <w:t xml:space="preserve">) organizuoti </w:t>
                              </w:r>
                              <w:r>
                                <w:rPr>
                                  <w:sz w:val="22"/>
                                  <w:szCs w:val="22"/>
                                  <w:lang w:eastAsia="lt-LT"/>
                                </w:rPr>
                                <w:t>viešą konkursą LNSS viešosios įstaigos vadovo pareigoms eiti ir tvirtinti šio konkurso nuostatus. Sudaryti su konkursą laimėjusiu asmeniu darbo sutartį, taip pat šią sutartį nutraukti įstatymų nustatyta tvarka;</w:t>
                              </w:r>
                              <w:r>
                                <w:rPr>
                                  <w:sz w:val="22"/>
                                </w:rPr>
                                <w:t xml:space="preserve"> </w:t>
                              </w:r>
                            </w:p>
                          </w:sdtContent>
                        </w:sdt>
                        <w:sdt>
                          <w:sdtPr>
                            <w:alias w:val="28 str. 1 d. 7 p."/>
                            <w:tag w:val="part_35af8dffd54845bd85a8c2cc1c89cd4f"/>
                            <w:lock w:val="sdtLocked"/>
                            <w:richText/>
                          </w:sdtPr>
                          <w:sdtContent>
                            <w:p>
                              <w:pPr>
                                <w:ind w:firstLine="720"/>
                                <w:jc w:val="both"/>
                                <w:rPr>
                                  <w:sz w:val="22"/>
                                </w:rPr>
                              </w:pPr>
                              <w:sdt>
                                <w:sdtPr>
                                  <w:alias w:val="Numeris"/>
                                  <w:tag w:val="nr_35af8dffd54845bd85a8c2cc1c89cd4f"/>
                                  <w:lock w:val="sdtLocked"/>
                                  <w:richText/>
                                </w:sdtPr>
                                <w:sdtContent>
                                  <w:r>
                                    <w:rPr>
                                      <w:sz w:val="22"/>
                                    </w:rPr>
                                    <w:t>7</w:t>
                                  </w:r>
                                </w:sdtContent>
                              </w:sdt>
                              <w:r>
                                <w:rPr>
                                  <w:sz w:val="22"/>
                                </w:rPr>
                                <w:t>) detalizuoti LNSS viešosios įstaigos turto naudojimo, valdymo ir disponavimo juo tvarką Vyriausybės ar jos įgaliotos institucijos</w:t>
                              </w:r>
                              <w:r>
                                <w:rPr>
                                  <w:b/>
                                  <w:sz w:val="22"/>
                                </w:rPr>
                                <w:t xml:space="preserve"> </w:t>
                              </w:r>
                              <w:r>
                                <w:rPr>
                                  <w:sz w:val="22"/>
                                </w:rPr>
                                <w:t>nustatyta tvarka;</w:t>
                              </w:r>
                            </w:p>
                          </w:sdtContent>
                        </w:sdt>
                        <w:sdt>
                          <w:sdtPr>
                            <w:alias w:val="28 str. 1 d. 8 p."/>
                            <w:tag w:val="part_2efd86603cc64274814dca587b4f8308"/>
                            <w:lock w:val="sdtLocked"/>
                            <w:richText/>
                          </w:sdtPr>
                          <w:sdtContent>
                            <w:p>
                              <w:pPr>
                                <w:ind w:firstLine="720"/>
                                <w:jc w:val="both"/>
                                <w:rPr>
                                  <w:sz w:val="22"/>
                                </w:rPr>
                              </w:pPr>
                              <w:sdt>
                                <w:sdtPr>
                                  <w:alias w:val="Numeris"/>
                                  <w:tag w:val="nr_2efd86603cc64274814dca587b4f8308"/>
                                  <w:lock w:val="sdtLocked"/>
                                  <w:richText/>
                                </w:sdtPr>
                                <w:sdtContent>
                                  <w:r>
                                    <w:rPr>
                                      <w:sz w:val="22"/>
                                    </w:rPr>
                                    <w:t>8</w:t>
                                  </w:r>
                                </w:sdtContent>
                              </w:sdt>
                              <w:r>
                                <w:rPr>
                                  <w:sz w:val="22"/>
                                </w:rPr>
                                <w:t xml:space="preserve">) </w:t>
                              </w:r>
                              <w:r>
                                <w:rPr>
                                  <w:i/>
                                  <w:sz w:val="20"/>
                                </w:rPr>
                                <w:t>neteko galios 2020-10-01;</w:t>
                              </w:r>
                            </w:p>
                          </w:sdtContent>
                        </w:sdt>
                        <w:sdt>
                          <w:sdtPr>
                            <w:alias w:val="28 str. 1 d. 9 p."/>
                            <w:tag w:val="part_7f2cc4d032734cca82f938b802579668"/>
                            <w:lock w:val="sdtLocked"/>
                            <w:richText/>
                          </w:sdtPr>
                          <w:sdtContent>
                            <w:p>
                              <w:pPr>
                                <w:ind w:firstLine="720"/>
                                <w:jc w:val="both"/>
                                <w:rPr>
                                  <w:sz w:val="22"/>
                                </w:rPr>
                              </w:pPr>
                              <w:sdt>
                                <w:sdtPr>
                                  <w:alias w:val="Numeris"/>
                                  <w:tag w:val="nr_7f2cc4d032734cca82f938b802579668"/>
                                  <w:lock w:val="sdtLocked"/>
                                  <w:richText/>
                                </w:sdtPr>
                                <w:sdtContent>
                                  <w:r>
                                    <w:rPr>
                                      <w:sz w:val="22"/>
                                    </w:rPr>
                                    <w:t>9</w:t>
                                  </w:r>
                                </w:sdtContent>
                              </w:sdt>
                              <w:r>
                                <w:rPr>
                                  <w:sz w:val="22"/>
                                </w:rPr>
                                <w:t>) steigti LNSS viešosios įstaigos filialus, reorganizuoti ir likviduoti LNSS viešąją įstaigą;</w:t>
                              </w:r>
                            </w:p>
                          </w:sdtContent>
                        </w:sdt>
                        <w:sdt>
                          <w:sdtPr>
                            <w:alias w:val="28 str. 1 d. 10 p."/>
                            <w:tag w:val="part_50cfd9654d3b4ab3971a50a472136438"/>
                            <w:lock w:val="sdtLocked"/>
                            <w:richText/>
                          </w:sdtPr>
                          <w:sdtContent>
                            <w:p>
                              <w:pPr>
                                <w:ind w:firstLine="720"/>
                                <w:jc w:val="both"/>
                              </w:pPr>
                              <w:sdt>
                                <w:sdtPr>
                                  <w:alias w:val="Numeris"/>
                                  <w:tag w:val="nr_50cfd9654d3b4ab3971a50a472136438"/>
                                  <w:lock w:val="sdtLocked"/>
                                  <w:richText/>
                                </w:sdtPr>
                                <w:sdtContent>
                                  <w:r>
                                    <w:rPr>
                                      <w:sz w:val="22"/>
                                    </w:rPr>
                                    <w:t>10</w:t>
                                  </w:r>
                                </w:sdtContent>
                              </w:sdt>
                              <w:r>
                                <w:rPr>
                                  <w:sz w:val="22"/>
                                </w:rPr>
                                <w:t>) turėti kitokių teisių ir pareigų, jei jos neprieštarauja įstatymams.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29 str."/>
                    <w:tag w:val="part_721b4bd6a42a401398492644d94831e8"/>
                    <w:lock w:val="sdtLocked"/>
                    <w:richText/>
                  </w:sdtPr>
                  <w:sdtContent>
                    <w:p>
                      <w:pPr>
                        <w:ind w:firstLine="720"/>
                        <w:jc w:val="both"/>
                        <w:rPr>
                          <w:sz w:val="22"/>
                        </w:rPr>
                      </w:pPr>
                      <w:sdt>
                        <w:sdtPr>
                          <w:alias w:val="Numeris"/>
                          <w:tag w:val="nr_721b4bd6a42a401398492644d94831e8"/>
                          <w:lock w:val="sdtLocked"/>
                          <w:richText/>
                        </w:sdtPr>
                        <w:sdtContent>
                          <w:r>
                            <w:rPr>
                              <w:b/>
                              <w:sz w:val="22"/>
                            </w:rPr>
                            <w:t>29</w:t>
                          </w:r>
                        </w:sdtContent>
                      </w:sdt>
                      <w:r>
                        <w:rPr>
                          <w:b/>
                          <w:sz w:val="22"/>
                        </w:rPr>
                        <w:t xml:space="preserve"> straipsnis. </w:t>
                      </w:r>
                      <w:sdt>
                        <w:sdtPr>
                          <w:alias w:val="Pavadinimas"/>
                          <w:tag w:val="title_721b4bd6a42a401398492644d94831e8"/>
                          <w:lock w:val="sdtLocked"/>
                          <w:richText/>
                        </w:sdtPr>
                        <w:sdtContent>
                          <w:r>
                            <w:rPr>
                              <w:b/>
                              <w:sz w:val="22"/>
                            </w:rPr>
                            <w:t>LNSS viešosios įstaigos įstatai</w:t>
                          </w:r>
                        </w:sdtContent>
                      </w:sdt>
                    </w:p>
                    <w:sdt>
                      <w:sdtPr>
                        <w:alias w:val="29 str. 1 d."/>
                        <w:tag w:val="part_e814fbab3d7840c2972aa6e2ece4868e"/>
                        <w:lock w:val="sdtLocked"/>
                        <w:richText/>
                      </w:sdtPr>
                      <w:sdtContent>
                        <w:p>
                          <w:pPr>
                            <w:ind w:firstLine="720"/>
                            <w:jc w:val="both"/>
                            <w:rPr>
                              <w:sz w:val="22"/>
                            </w:rPr>
                          </w:pPr>
                          <w:sdt>
                            <w:sdtPr>
                              <w:alias w:val="Numeris"/>
                              <w:tag w:val="nr_e814fbab3d7840c2972aa6e2ece4868e"/>
                              <w:lock w:val="sdtLocked"/>
                              <w:richText/>
                            </w:sdtPr>
                            <w:sdtContent>
                              <w:r>
                                <w:rPr>
                                  <w:sz w:val="22"/>
                                </w:rPr>
                                <w:t>1</w:t>
                              </w:r>
                            </w:sdtContent>
                          </w:sdt>
                          <w:r>
                            <w:rPr>
                              <w:sz w:val="22"/>
                            </w:rPr>
                            <w:t>. Įstatai yra teisinis dokumentas, kuriuo LNSS viešoji įstaiga vadovaujasi.</w:t>
                          </w:r>
                        </w:p>
                      </w:sdtContent>
                    </w:sdt>
                    <w:sdt>
                      <w:sdtPr>
                        <w:alias w:val="29 str. 2 d."/>
                        <w:tag w:val="part_2990a9923a27432194eb0137b94a982a"/>
                        <w:lock w:val="sdtLocked"/>
                        <w:richText/>
                      </w:sdtPr>
                      <w:sdtContent>
                        <w:p>
                          <w:pPr>
                            <w:ind w:firstLine="720"/>
                            <w:jc w:val="both"/>
                            <w:rPr>
                              <w:sz w:val="22"/>
                            </w:rPr>
                          </w:pPr>
                          <w:sdt>
                            <w:sdtPr>
                              <w:alias w:val="Numeris"/>
                              <w:tag w:val="nr_2990a9923a27432194eb0137b94a982a"/>
                              <w:lock w:val="sdtLocked"/>
                              <w:richText/>
                            </w:sdtPr>
                            <w:sdtContent>
                              <w:r>
                                <w:rPr>
                                  <w:sz w:val="22"/>
                                </w:rPr>
                                <w:t>2</w:t>
                              </w:r>
                            </w:sdtContent>
                          </w:sdt>
                          <w:r>
                            <w:rPr>
                              <w:sz w:val="22"/>
                            </w:rPr>
                            <w:t>. LNSS viešosios įstaigos įstatuose turi būti nurodyta:</w:t>
                          </w:r>
                        </w:p>
                        <w:sdt>
                          <w:sdtPr>
                            <w:alias w:val="29 str. 2 d. 1 p."/>
                            <w:tag w:val="part_716e5fc232c54fec9c0670113fb0ab6e"/>
                            <w:lock w:val="sdtLocked"/>
                            <w:richText/>
                          </w:sdtPr>
                          <w:sdtContent>
                            <w:p>
                              <w:pPr>
                                <w:ind w:firstLine="720"/>
                                <w:jc w:val="both"/>
                                <w:rPr>
                                  <w:sz w:val="22"/>
                                </w:rPr>
                              </w:pPr>
                              <w:sdt>
                                <w:sdtPr>
                                  <w:alias w:val="Numeris"/>
                                  <w:tag w:val="nr_716e5fc232c54fec9c0670113fb0ab6e"/>
                                  <w:lock w:val="sdtLocked"/>
                                  <w:richText/>
                                </w:sdtPr>
                                <w:sdtContent>
                                  <w:r>
                                    <w:rPr>
                                      <w:sz w:val="22"/>
                                    </w:rPr>
                                    <w:t>1</w:t>
                                  </w:r>
                                </w:sdtContent>
                              </w:sdt>
                              <w:r>
                                <w:rPr>
                                  <w:sz w:val="22"/>
                                </w:rPr>
                                <w:t>) įstaigos pavadinimas;</w:t>
                              </w:r>
                            </w:p>
                          </w:sdtContent>
                        </w:sdt>
                        <w:sdt>
                          <w:sdtPr>
                            <w:alias w:val="29 str. 2 d. 2 p."/>
                            <w:tag w:val="part_1e1a7fea3fd14c8f8be617e598e8275c"/>
                            <w:lock w:val="sdtLocked"/>
                            <w:richText/>
                          </w:sdtPr>
                          <w:sdtContent>
                            <w:p>
                              <w:pPr>
                                <w:ind w:firstLine="720"/>
                                <w:jc w:val="both"/>
                                <w:rPr>
                                  <w:sz w:val="22"/>
                                </w:rPr>
                              </w:pPr>
                              <w:sdt>
                                <w:sdtPr>
                                  <w:alias w:val="Numeris"/>
                                  <w:tag w:val="nr_1e1a7fea3fd14c8f8be617e598e8275c"/>
                                  <w:lock w:val="sdtLocked"/>
                                  <w:richText/>
                                </w:sdtPr>
                                <w:sdtContent>
                                  <w:r>
                                    <w:rPr>
                                      <w:sz w:val="22"/>
                                    </w:rPr>
                                    <w:t>2</w:t>
                                  </w:r>
                                </w:sdtContent>
                              </w:sdt>
                              <w:r>
                                <w:rPr>
                                  <w:sz w:val="22"/>
                                </w:rPr>
                                <w:t>) buveinė;</w:t>
                              </w:r>
                            </w:p>
                          </w:sdtContent>
                        </w:sdt>
                        <w:sdt>
                          <w:sdtPr>
                            <w:alias w:val="29 str. 2 d. 3 p."/>
                            <w:tag w:val="part_5539947d844b4c0eb057759d96d35a83"/>
                            <w:lock w:val="sdtLocked"/>
                            <w:richText/>
                          </w:sdtPr>
                          <w:sdtContent>
                            <w:p>
                              <w:pPr>
                                <w:ind w:firstLine="720"/>
                                <w:jc w:val="both"/>
                                <w:rPr>
                                  <w:sz w:val="22"/>
                                </w:rPr>
                              </w:pPr>
                              <w:sdt>
                                <w:sdtPr>
                                  <w:alias w:val="Numeris"/>
                                  <w:tag w:val="nr_5539947d844b4c0eb057759d96d35a83"/>
                                  <w:lock w:val="sdtLocked"/>
                                  <w:richText/>
                                </w:sdtPr>
                                <w:sdtContent>
                                  <w:r>
                                    <w:rPr>
                                      <w:sz w:val="22"/>
                                    </w:rPr>
                                    <w:t>3</w:t>
                                  </w:r>
                                </w:sdtContent>
                              </w:sdt>
                              <w:r>
                                <w:rPr>
                                  <w:sz w:val="22"/>
                                </w:rPr>
                                <w:t>) įstaigos steigėjai;</w:t>
                              </w:r>
                            </w:p>
                          </w:sdtContent>
                        </w:sdt>
                        <w:sdt>
                          <w:sdtPr>
                            <w:alias w:val="29 str. 2 d. 4 p."/>
                            <w:tag w:val="part_ab5114790d974824890eedbdf88c7b5e"/>
                            <w:lock w:val="sdtLocked"/>
                            <w:richText/>
                          </w:sdtPr>
                          <w:sdtContent>
                            <w:p>
                              <w:pPr>
                                <w:ind w:firstLine="720"/>
                                <w:jc w:val="both"/>
                                <w:rPr>
                                  <w:sz w:val="22"/>
                                </w:rPr>
                              </w:pPr>
                              <w:sdt>
                                <w:sdtPr>
                                  <w:alias w:val="Numeris"/>
                                  <w:tag w:val="nr_ab5114790d974824890eedbdf88c7b5e"/>
                                  <w:lock w:val="sdtLocked"/>
                                  <w:richText/>
                                </w:sdtPr>
                                <w:sdtContent>
                                  <w:r>
                                    <w:rPr>
                                      <w:sz w:val="22"/>
                                      <w:szCs w:val="22"/>
                                    </w:rPr>
                                    <w:t>4</w:t>
                                  </w:r>
                                </w:sdtContent>
                              </w:sdt>
                              <w:r>
                                <w:rPr>
                                  <w:sz w:val="22"/>
                                  <w:szCs w:val="22"/>
                                </w:rPr>
                                <w:t xml:space="preserve">)  įstaigos savininko (dalininkų) teisės ir pareigos;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29 str. 2 d. 5 p."/>
                            <w:tag w:val="part_d0257c204c434ab1bb503639071f3dd6"/>
                            <w:lock w:val="sdtLocked"/>
                            <w:richText/>
                          </w:sdtPr>
                          <w:sdtContent>
                            <w:p>
                              <w:pPr>
                                <w:ind w:firstLine="720"/>
                                <w:rPr>
                                  <w:sz w:val="22"/>
                                  <w:szCs w:val="22"/>
                                </w:rPr>
                              </w:pPr>
                              <w:sdt>
                                <w:sdtPr>
                                  <w:alias w:val="Numeris"/>
                                  <w:tag w:val="nr_d0257c204c434ab1bb503639071f3dd6"/>
                                  <w:lock w:val="sdtLocked"/>
                                  <w:richText/>
                                </w:sdtPr>
                                <w:sdtContent>
                                  <w:r>
                                    <w:rPr>
                                      <w:sz w:val="22"/>
                                      <w:szCs w:val="22"/>
                                      <w:lang w:eastAsia="lt-LT"/>
                                    </w:rPr>
                                    <w:t>5</w:t>
                                  </w:r>
                                </w:sdtContent>
                              </w:sdt>
                              <w:r>
                                <w:rPr>
                                  <w:sz w:val="22"/>
                                  <w:szCs w:val="22"/>
                                  <w:lang w:eastAsia="lt-LT"/>
                                </w:rPr>
                                <w:t>) įstaigos veiklos tikslai;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3909e0757111e4805fa6cb12e2ef99">
                                <w:r w:rsidRPr="00532B9F">
                                  <w:rPr>
                                    <w:rFonts w:ascii="Times New Roman" w:eastAsia="MS Mincho" w:hAnsi="Times New Roman"/>
                                    <w:sz w:val="20"/>
                                    <w:i/>
                                    <w:iCs/>
                                    <w:color w:val="0000FF" w:themeColor="hyperlink"/>
                                    <w:u w:val="single"/>
                                  </w:rPr>
                                  <w:t>XII-1335</w:t>
                                </w:r>
                              </w:fldSimple>
                              <w:r>
                                <w:rPr>
                                  <w:rFonts w:ascii="Times New Roman" w:eastAsia="MS Mincho" w:hAnsi="Times New Roman"/>
                                  <w:sz w:val="20"/>
                                  <w:i/>
                                  <w:iCs/>
                                </w:rPr>
                                <w:t>,
2014-11-18,
paskelbta TAR 2014-11-26, i. k. 2014-17988            </w:t>
                              </w:r>
                            </w:p>
                            <w:p/>
                          </w:sdtContent>
                        </w:sdt>
                        <w:sdt>
                          <w:sdtPr>
                            <w:alias w:val="29 str. 2 d. 6 p."/>
                            <w:tag w:val="part_39663588165a45ecaffd605fecd5f6a2"/>
                            <w:lock w:val="sdtLocked"/>
                            <w:richText/>
                          </w:sdtPr>
                          <w:sdtContent>
                            <w:p>
                              <w:pPr>
                                <w:ind w:firstLine="720"/>
                                <w:jc w:val="both"/>
                                <w:rPr>
                                  <w:sz w:val="22"/>
                                </w:rPr>
                              </w:pPr>
                              <w:sdt>
                                <w:sdtPr>
                                  <w:alias w:val="Numeris"/>
                                  <w:tag w:val="nr_39663588165a45ecaffd605fecd5f6a2"/>
                                  <w:lock w:val="sdtLocked"/>
                                  <w:richText/>
                                </w:sdtPr>
                                <w:sdtContent>
                                  <w:r>
                                    <w:rPr>
                                      <w:sz w:val="22"/>
                                      <w:szCs w:val="22"/>
                                    </w:rPr>
                                    <w:t>6</w:t>
                                  </w:r>
                                </w:sdtContent>
                              </w:sdt>
                              <w:r>
                                <w:rPr>
                                  <w:sz w:val="22"/>
                                  <w:szCs w:val="22"/>
                                </w:rPr>
                                <w:t>) visuotinio dalininkų susirinkimo kompetencija ir sušaukimo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6-1 p."/>
                            <w:tag w:val="part_20df13521e8d49d08f49a91fa5c28dde"/>
                            <w:lock w:val="sdtLocked"/>
                            <w:richText/>
                          </w:sdtPr>
                          <w:sdtContent>
                            <w:p>
                              <w:pPr>
                                <w:ind w:firstLine="720"/>
                                <w:jc w:val="both"/>
                                <w:rPr>
                                  <w:sz w:val="22"/>
                                </w:rPr>
                              </w:pPr>
                              <w:sdt>
                                <w:sdtPr>
                                  <w:alias w:val="Numeris"/>
                                  <w:tag w:val="nr_20df13521e8d49d08f49a91fa5c28dde"/>
                                  <w:lock w:val="sdtLocked"/>
                                  <w:richText/>
                                </w:sdtPr>
                                <w:sdtContent>
                                  <w:r>
                                    <w:rPr>
                                      <w:bCs/>
                                      <w:sz w:val="22"/>
                                      <w:szCs w:val="22"/>
                                    </w:rPr>
                                    <w:t>6</w:t>
                                  </w:r>
                                  <w:r>
                                    <w:rPr>
                                      <w:bCs/>
                                      <w:sz w:val="22"/>
                                      <w:szCs w:val="22"/>
                                      <w:vertAlign w:val="superscript"/>
                                    </w:rPr>
                                    <w:t>1</w:t>
                                  </w:r>
                                </w:sdtContent>
                              </w:sdt>
                              <w:r>
                                <w:rPr>
                                  <w:bCs/>
                                  <w:sz w:val="22"/>
                                  <w:szCs w:val="22"/>
                                </w:rPr>
                                <w:t>) kiekvieno dalininko balsų dalis visuotiniame dalininkų susirinkime, jeigu įstaigos dalininkų yra du ir daugiau;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433bd0dfab11eb9f09e7df20500045">
                                <w:r w:rsidRPr="00532B9F">
                                  <w:rPr>
                                    <w:rFonts w:ascii="Times New Roman" w:eastAsia="MS Mincho" w:hAnsi="Times New Roman"/>
                                    <w:sz w:val="20"/>
                                    <w:i/>
                                    <w:iCs/>
                                    <w:color w:val="0000FF" w:themeColor="hyperlink"/>
                                    <w:u w:val="single"/>
                                  </w:rPr>
                                  <w:t>XIV-455</w:t>
                                </w:r>
                              </w:fldSimple>
                              <w:r>
                                <w:rPr>
                                  <w:rFonts w:ascii="Times New Roman" w:eastAsia="MS Mincho" w:hAnsi="Times New Roman"/>
                                  <w:sz w:val="20"/>
                                  <w:i/>
                                  <w:iCs/>
                                </w:rPr>
                                <w:t>,
2021-06-29,
paskelbta TAR 2021-07-08, i. k. 2021-15473        </w:t>
                              </w:r>
                            </w:p>
                            <w:p/>
                          </w:sdtContent>
                        </w:sdt>
                        <w:sdt>
                          <w:sdtPr>
                            <w:alias w:val="29 str. 2 d. 7 p."/>
                            <w:tag w:val="part_ec1222de246d468c822c7f54a30c5635"/>
                            <w:lock w:val="sdtLocked"/>
                            <w:richText/>
                          </w:sdtPr>
                          <w:sdtContent>
                            <w:p>
                              <w:pPr>
                                <w:ind w:firstLine="720"/>
                                <w:jc w:val="both"/>
                                <w:rPr>
                                  <w:sz w:val="22"/>
                                </w:rPr>
                              </w:pPr>
                              <w:sdt>
                                <w:sdtPr>
                                  <w:alias w:val="Numeris"/>
                                  <w:tag w:val="nr_ec1222de246d468c822c7f54a30c5635"/>
                                  <w:lock w:val="sdtLocked"/>
                                  <w:richText/>
                                </w:sdtPr>
                                <w:sdtContent>
                                  <w:r>
                                    <w:rPr>
                                      <w:sz w:val="22"/>
                                    </w:rPr>
                                    <w:t>7</w:t>
                                  </w:r>
                                </w:sdtContent>
                              </w:sdt>
                              <w:r>
                                <w:rPr>
                                  <w:sz w:val="22"/>
                                </w:rPr>
                                <w:t>) stebėtojų tarybos kompetencija ir šios tarybos sušaukimo tvarka;</w:t>
                              </w:r>
                            </w:p>
                          </w:sdtContent>
                        </w:sdt>
                        <w:sdt>
                          <w:sdtPr>
                            <w:alias w:val="29 str. 2 d. 8 p."/>
                            <w:tag w:val="part_900f1cc627ae4951bd71d0b5c3ff6a0f"/>
                            <w:lock w:val="sdtLocked"/>
                            <w:richText/>
                          </w:sdtPr>
                          <w:sdtContent>
                            <w:p>
                              <w:pPr>
                                <w:ind w:firstLine="720"/>
                                <w:jc w:val="both"/>
                                <w:rPr>
                                  <w:sz w:val="22"/>
                                </w:rPr>
                              </w:pPr>
                              <w:sdt>
                                <w:sdtPr>
                                  <w:alias w:val="Numeris"/>
                                  <w:tag w:val="nr_900f1cc627ae4951bd71d0b5c3ff6a0f"/>
                                  <w:lock w:val="sdtLocked"/>
                                  <w:richText/>
                                </w:sdtPr>
                                <w:sdtContent>
                                  <w:r>
                                    <w:rPr>
                                      <w:sz w:val="22"/>
                                      <w:szCs w:val="22"/>
                                    </w:rPr>
                                    <w:t>8</w:t>
                                  </w:r>
                                </w:sdtContent>
                              </w:sdt>
                              <w:r>
                                <w:rPr>
                                  <w:sz w:val="22"/>
                                  <w:szCs w:val="22"/>
                                </w:rPr>
                                <w:t>) viešo konkurso įstaigos, padalinių, filialų vadovų priėmimo į darbą organizavimo ir sveikatos priežiūros specialistų priėmimo į darbą tvarka, įstaigos vadovo atšaukimo iš pareigų pagrindai ir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29 str. 2 d. 9 p."/>
                            <w:tag w:val="part_00142dcaf99d4f009c3a2e813f4098b2"/>
                            <w:lock w:val="sdtLocked"/>
                            <w:richText/>
                          </w:sdtPr>
                          <w:sdtContent>
                            <w:p>
                              <w:pPr>
                                <w:ind w:firstLine="720"/>
                                <w:jc w:val="both"/>
                                <w:rPr>
                                  <w:sz w:val="22"/>
                                </w:rPr>
                              </w:pPr>
                              <w:sdt>
                                <w:sdtPr>
                                  <w:alias w:val="Numeris"/>
                                  <w:tag w:val="nr_00142dcaf99d4f009c3a2e813f4098b2"/>
                                  <w:lock w:val="sdtLocked"/>
                                  <w:richText/>
                                </w:sdtPr>
                                <w:sdtContent>
                                  <w:r>
                                    <w:rPr>
                                      <w:sz w:val="22"/>
                                      <w:szCs w:val="22"/>
                                    </w:rPr>
                                    <w:t>9</w:t>
                                  </w:r>
                                </w:sdtContent>
                              </w:sdt>
                              <w:r>
                                <w:rPr>
                                  <w:sz w:val="22"/>
                                  <w:szCs w:val="22"/>
                                </w:rPr>
                                <w:t>) kolegialių organų sudarymo ir jų narių atšaukimo tvarka, šių organų kompetencija, funkcijos ir atsakomybė;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29 str. 2 d. 10 p."/>
                            <w:tag w:val="part_a0967864379e428babc6b827c07a4dd2"/>
                            <w:lock w:val="sdtLocked"/>
                            <w:richText/>
                          </w:sdtPr>
                          <w:sdtContent>
                            <w:p>
                              <w:pPr>
                                <w:ind w:firstLine="720"/>
                                <w:jc w:val="both"/>
                                <w:rPr>
                                  <w:sz w:val="22"/>
                                </w:rPr>
                              </w:pPr>
                              <w:sdt>
                                <w:sdtPr>
                                  <w:alias w:val="Numeris"/>
                                  <w:tag w:val="nr_a0967864379e428babc6b827c07a4dd2"/>
                                  <w:lock w:val="sdtLocked"/>
                                  <w:richText/>
                                </w:sdtPr>
                                <w:sdtContent>
                                  <w:r>
                                    <w:rPr>
                                      <w:sz w:val="22"/>
                                    </w:rPr>
                                    <w:t>10</w:t>
                                  </w:r>
                                </w:sdtContent>
                              </w:sdt>
                              <w:r>
                                <w:rPr>
                                  <w:sz w:val="22"/>
                                </w:rPr>
                                <w:t>) filialų steigimo bei likvidavimo tvarka;</w:t>
                              </w:r>
                            </w:p>
                          </w:sdtContent>
                        </w:sdt>
                        <w:sdt>
                          <w:sdtPr>
                            <w:alias w:val="29 str. 2 d. 11 p."/>
                            <w:tag w:val="part_7463bdcfaa4141e9ae1522a799bb64cc"/>
                            <w:lock w:val="sdtLocked"/>
                            <w:richText/>
                          </w:sdtPr>
                          <w:sdtContent>
                            <w:p>
                              <w:pPr>
                                <w:ind w:firstLine="720"/>
                                <w:jc w:val="both"/>
                                <w:rPr>
                                  <w:sz w:val="22"/>
                                </w:rPr>
                              </w:pPr>
                              <w:sdt>
                                <w:sdtPr>
                                  <w:alias w:val="Numeris"/>
                                  <w:tag w:val="nr_7463bdcfaa4141e9ae1522a799bb64cc"/>
                                  <w:lock w:val="sdtLocked"/>
                                  <w:richText/>
                                </w:sdtPr>
                                <w:sdtContent>
                                  <w:r>
                                    <w:rPr>
                                      <w:sz w:val="22"/>
                                    </w:rPr>
                                    <w:t>11</w:t>
                                  </w:r>
                                </w:sdtContent>
                              </w:sdt>
                              <w:r>
                                <w:rPr>
                                  <w:sz w:val="22"/>
                                </w:rPr>
                                <w:t>) disponavimo įstaigos turtu tvarka;</w:t>
                              </w:r>
                            </w:p>
                          </w:sdtContent>
                        </w:sdt>
                        <w:sdt>
                          <w:sdtPr>
                            <w:alias w:val="29 str. 2 d. 12 p."/>
                            <w:tag w:val="part_80d2ae305aad4d33a6608e7391b1986b"/>
                            <w:lock w:val="sdtLocked"/>
                            <w:richText/>
                          </w:sdtPr>
                          <w:sdtContent>
                            <w:p>
                              <w:pPr>
                                <w:ind w:firstLine="720"/>
                                <w:jc w:val="both"/>
                                <w:rPr>
                                  <w:sz w:val="22"/>
                                </w:rPr>
                              </w:pPr>
                              <w:sdt>
                                <w:sdtPr>
                                  <w:alias w:val="Numeris"/>
                                  <w:tag w:val="nr_80d2ae305aad4d33a6608e7391b1986b"/>
                                  <w:lock w:val="sdtLocked"/>
                                  <w:richText/>
                                </w:sdtPr>
                                <w:sdtContent>
                                  <w:r>
                                    <w:rPr>
                                      <w:sz w:val="22"/>
                                    </w:rPr>
                                    <w:t>12</w:t>
                                  </w:r>
                                </w:sdtContent>
                              </w:sdt>
                              <w:r>
                                <w:rPr>
                                  <w:sz w:val="22"/>
                                </w:rPr>
                                <w:t>) lėšų šaltiniai ir lėšų naudojimo tvarka;</w:t>
                              </w:r>
                            </w:p>
                          </w:sdtContent>
                        </w:sdt>
                        <w:sdt>
                          <w:sdtPr>
                            <w:alias w:val="29 str. 2 d. 13 p."/>
                            <w:tag w:val="part_b0255e7a207d4e33ab71b4407cfe0e6e"/>
                            <w:lock w:val="sdtLocked"/>
                            <w:richText/>
                          </w:sdtPr>
                          <w:sdtContent>
                            <w:p>
                              <w:pPr>
                                <w:ind w:firstLine="720"/>
                                <w:jc w:val="both"/>
                                <w:rPr>
                                  <w:sz w:val="22"/>
                                </w:rPr>
                              </w:pPr>
                              <w:sdt>
                                <w:sdtPr>
                                  <w:alias w:val="Numeris"/>
                                  <w:tag w:val="nr_b0255e7a207d4e33ab71b4407cfe0e6e"/>
                                  <w:lock w:val="sdtLocked"/>
                                  <w:richText/>
                                </w:sdtPr>
                                <w:sdtContent>
                                  <w:r>
                                    <w:rPr>
                                      <w:sz w:val="22"/>
                                    </w:rPr>
                                    <w:t>13</w:t>
                                  </w:r>
                                </w:sdtContent>
                              </w:sdt>
                              <w:r>
                                <w:rPr>
                                  <w:sz w:val="22"/>
                                </w:rPr>
                                <w:t>) finansinės veiklos kontrolė;</w:t>
                              </w:r>
                            </w:p>
                          </w:sdtContent>
                        </w:sdt>
                        <w:sdt>
                          <w:sdtPr>
                            <w:alias w:val="29 str. 2 d. 14 p."/>
                            <w:tag w:val="part_82ad91c9482d410b8b2f4fbd91b9dd21"/>
                            <w:lock w:val="sdtLocked"/>
                            <w:richText/>
                          </w:sdtPr>
                          <w:sdtContent>
                            <w:p>
                              <w:pPr>
                                <w:ind w:firstLine="720"/>
                                <w:jc w:val="both"/>
                                <w:rPr>
                                  <w:sz w:val="22"/>
                                </w:rPr>
                              </w:pPr>
                              <w:sdt>
                                <w:sdtPr>
                                  <w:alias w:val="Numeris"/>
                                  <w:tag w:val="nr_82ad91c9482d410b8b2f4fbd91b9dd21"/>
                                  <w:lock w:val="sdtLocked"/>
                                  <w:richText/>
                                </w:sdtPr>
                                <w:sdtContent>
                                  <w:r>
                                    <w:rPr>
                                      <w:sz w:val="22"/>
                                    </w:rPr>
                                    <w:t>14</w:t>
                                  </w:r>
                                </w:sdtContent>
                              </w:sdt>
                              <w:r>
                                <w:rPr>
                                  <w:sz w:val="22"/>
                                </w:rPr>
                                <w:t>) įstatų keitimo ir papildymo tvarka;</w:t>
                              </w:r>
                            </w:p>
                          </w:sdtContent>
                        </w:sdt>
                        <w:sdt>
                          <w:sdtPr>
                            <w:alias w:val="29 str. 2 d. 15 p."/>
                            <w:tag w:val="part_7060c7949e004ece97ac73678eadc5f1"/>
                            <w:lock w:val="sdtLocked"/>
                            <w:richText/>
                          </w:sdtPr>
                          <w:sdtContent>
                            <w:p>
                              <w:pPr>
                                <w:ind w:firstLine="720"/>
                                <w:jc w:val="both"/>
                                <w:rPr>
                                  <w:sz w:val="22"/>
                                </w:rPr>
                              </w:pPr>
                              <w:sdt>
                                <w:sdtPr>
                                  <w:alias w:val="Numeris"/>
                                  <w:tag w:val="nr_7060c7949e004ece97ac73678eadc5f1"/>
                                  <w:lock w:val="sdtLocked"/>
                                  <w:richText/>
                                </w:sdtPr>
                                <w:sdtContent>
                                  <w:r>
                                    <w:rPr>
                                      <w:sz w:val="22"/>
                                    </w:rPr>
                                    <w:t>15</w:t>
                                  </w:r>
                                </w:sdtContent>
                              </w:sdt>
                              <w:r>
                                <w:rPr>
                                  <w:sz w:val="22"/>
                                </w:rPr>
                                <w:t>) įstaigos reorganizavimo ir likvidavimo tvarka;</w:t>
                              </w:r>
                            </w:p>
                          </w:sdtContent>
                        </w:sdt>
                        <w:sdt>
                          <w:sdtPr>
                            <w:alias w:val="29 str. 2 d. 16 p."/>
                            <w:tag w:val="part_ea7461643fbd430eacaf5f944d444f7e"/>
                            <w:lock w:val="sdtLocked"/>
                            <w:richText/>
                          </w:sdtPr>
                          <w:sdtContent>
                            <w:p>
                              <w:pPr>
                                <w:ind w:firstLine="720"/>
                                <w:jc w:val="both"/>
                                <w:rPr>
                                  <w:sz w:val="22"/>
                                </w:rPr>
                              </w:pPr>
                              <w:sdt>
                                <w:sdtPr>
                                  <w:alias w:val="Numeris"/>
                                  <w:tag w:val="nr_ea7461643fbd430eacaf5f944d444f7e"/>
                                  <w:lock w:val="sdtLocked"/>
                                  <w:richText/>
                                </w:sdtPr>
                                <w:sdtContent>
                                  <w:r>
                                    <w:rPr>
                                      <w:sz w:val="22"/>
                                    </w:rPr>
                                    <w:t>16</w:t>
                                  </w:r>
                                </w:sdtContent>
                              </w:sdt>
                              <w:r>
                                <w:rPr>
                                  <w:sz w:val="22"/>
                                </w:rPr>
                                <w:t>) įstaigos veiklos terminai;</w:t>
                              </w:r>
                            </w:p>
                          </w:sdtContent>
                        </w:sdt>
                        <w:sdt>
                          <w:sdtPr>
                            <w:alias w:val="29 str. 2 d. 17 p."/>
                            <w:tag w:val="part_5bcf1dca0670413997815037e0a9c734"/>
                            <w:lock w:val="sdtLocked"/>
                            <w:richText/>
                          </w:sdtPr>
                          <w:sdtContent>
                            <w:p>
                              <w:pPr>
                                <w:ind w:firstLine="720"/>
                                <w:jc w:val="both"/>
                                <w:rPr>
                                  <w:sz w:val="22"/>
                                </w:rPr>
                              </w:pPr>
                              <w:sdt>
                                <w:sdtPr>
                                  <w:alias w:val="Numeris"/>
                                  <w:tag w:val="nr_5bcf1dca0670413997815037e0a9c734"/>
                                  <w:lock w:val="sdtLocked"/>
                                  <w:richText/>
                                </w:sdtPr>
                                <w:sdtContent>
                                  <w:r>
                                    <w:rPr>
                                      <w:sz w:val="22"/>
                                    </w:rPr>
                                    <w:t>17</w:t>
                                  </w:r>
                                </w:sdtContent>
                              </w:sdt>
                              <w:r>
                                <w:rPr>
                                  <w:sz w:val="22"/>
                                </w:rPr>
                                <w:t>) kitos su įstaigos veiklos ypatumais (specifika) susijusios nuostatos, neprieštaraujančios įstatymams.</w:t>
                              </w:r>
                            </w:p>
                          </w:sdtContent>
                        </w:sdt>
                      </w:sdtContent>
                    </w:sdt>
                    <w:sdt>
                      <w:sdtPr>
                        <w:alias w:val="29 str. 3 d."/>
                        <w:tag w:val="part_9615a78c3fcc46389f49634464335089"/>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2020-10-01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29 str. 4 d."/>
                        <w:tag w:val="part_74b124d34eab4d0eb38641a18281599b"/>
                        <w:lock w:val="sdtLocked"/>
                        <w:richText/>
                      </w:sdtPr>
                      <w:sdtContent>
                        <w:p>
                          <w:pPr>
                            <w:ind w:firstLine="720"/>
                            <w:jc w:val="both"/>
                            <w:rPr>
                              <w:sz w:val="22"/>
                            </w:rPr>
                          </w:pPr>
                          <w:sdt>
                            <w:sdtPr>
                              <w:alias w:val="Numeris"/>
                              <w:tag w:val="nr_74b124d34eab4d0eb38641a18281599b"/>
                              <w:lock w:val="sdtLocked"/>
                              <w:richText/>
                            </w:sdtPr>
                            <w:sdtContent>
                              <w:r>
                                <w:rPr>
                                  <w:sz w:val="22"/>
                                </w:rPr>
                                <w:t>4</w:t>
                              </w:r>
                            </w:sdtContent>
                          </w:sdt>
                          <w:r>
                            <w:rPr>
                              <w:sz w:val="22"/>
                            </w:rPr>
                            <w:t>. Įstatų pakeitimai ir papildymai įsigalioja nuo jų teisinio perregistravimo įstatymų nustatyta tvarka.</w:t>
                          </w:r>
                        </w:p>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33" w:history="1">
                        <w:r>
                          <w:rPr>
                            <w:rFonts w:eastAsia="MS Mincho"/>
                            <w:i/>
                            <w:iCs/>
                            <w:color w:val="0000FF"/>
                            <w:sz w:val="20"/>
                            <w:u w:val="single"/>
                          </w:rPr>
                          <w:t>X-1044</w:t>
                        </w:r>
                      </w:hyperlink>
                      <w:r>
                        <w:rPr>
                          <w:rFonts w:eastAsia="MS Mincho"/>
                          <w:i/>
                          <w:iCs/>
                          <w:sz w:val="20"/>
                        </w:rPr>
                        <w:t>, 2007-01-18, Žin., 2007, Nr. 17-630 (2007-02-08)</w:t>
                      </w:r>
                    </w:p>
                    <w:p>
                      <w:pPr>
                        <w:ind w:firstLine="720"/>
                        <w:jc w:val="both"/>
                        <w:rPr>
                          <w:sz w:val="22"/>
                        </w:rPr>
                      </w:pPr>
                    </w:p>
                  </w:sdtContent>
                </w:sdt>
                <w:sdt>
                  <w:sdtPr>
                    <w:alias w:val="30 str."/>
                    <w:tag w:val="part_945d209ce713435a9334d56be5cdd144"/>
                    <w:lock w:val="sdtLocked"/>
                    <w:richText/>
                  </w:sdtPr>
                  <w:sdtContent>
                    <w:p>
                      <w:pPr>
                        <w:ind w:firstLine="720"/>
                        <w:jc w:val="both"/>
                        <w:rPr>
                          <w:sz w:val="22"/>
                          <w:szCs w:val="22"/>
                        </w:rPr>
                      </w:pPr>
                      <w:sdt>
                        <w:sdtPr>
                          <w:alias w:val="Numeris"/>
                          <w:tag w:val="nr_945d209ce713435a9334d56be5cdd144"/>
                          <w:lock w:val="sdtLocked"/>
                          <w:richText/>
                        </w:sdtPr>
                        <w:sdtContent>
                          <w:r>
                            <w:rPr>
                              <w:b/>
                              <w:color w:val="000000"/>
                              <w:sz w:val="22"/>
                              <w:szCs w:val="22"/>
                              <w:lang w:eastAsia="lt-LT"/>
                            </w:rPr>
                            <w:t>30</w:t>
                          </w:r>
                        </w:sdtContent>
                      </w:sdt>
                      <w:r>
                        <w:rPr>
                          <w:b/>
                          <w:color w:val="000000"/>
                          <w:sz w:val="22"/>
                          <w:szCs w:val="22"/>
                          <w:lang w:eastAsia="lt-LT"/>
                        </w:rPr>
                        <w:t xml:space="preserve"> straipsnis. </w:t>
                      </w:r>
                      <w:sdt>
                        <w:sdtPr>
                          <w:alias w:val="Pavadinimas"/>
                          <w:tag w:val="title_945d209ce713435a9334d56be5cdd144"/>
                          <w:lock w:val="sdtLocked"/>
                          <w:richText/>
                        </w:sdtPr>
                        <w:sdtContent>
                          <w:r>
                            <w:rPr>
                              <w:b/>
                              <w:color w:val="000000"/>
                              <w:sz w:val="22"/>
                              <w:szCs w:val="22"/>
                              <w:lang w:eastAsia="lt-LT"/>
                            </w:rPr>
                            <w:t>LNSS viešosios įstaigos organai</w:t>
                          </w:r>
                        </w:sdtContent>
                      </w:sdt>
                    </w:p>
                    <w:sdt>
                      <w:sdtPr>
                        <w:alias w:val="30 str. 1 d."/>
                        <w:tag w:val="part_09863ea57ca24465aa52404322ca5647"/>
                        <w:lock w:val="sdtLocked"/>
                        <w:richText/>
                      </w:sdtPr>
                      <w:sdtContent>
                        <w:p>
                          <w:pPr>
                            <w:ind w:firstLine="720"/>
                            <w:jc w:val="both"/>
                            <w:rPr>
                              <w:sz w:val="22"/>
                              <w:szCs w:val="22"/>
                            </w:rPr>
                          </w:pPr>
                          <w:sdt>
                            <w:sdtPr>
                              <w:alias w:val="Numeris"/>
                              <w:tag w:val="nr_09863ea57ca24465aa52404322ca5647"/>
                              <w:lock w:val="sdtLocked"/>
                              <w:richText/>
                            </w:sdtPr>
                            <w:sdtContent>
                              <w:r>
                                <w:rPr>
                                  <w:color w:val="000000"/>
                                  <w:sz w:val="22"/>
                                  <w:szCs w:val="22"/>
                                  <w:lang w:eastAsia="lt-LT"/>
                                </w:rPr>
                                <w:t>1</w:t>
                              </w:r>
                            </w:sdtContent>
                          </w:sdt>
                          <w:r>
                            <w:rPr>
                              <w:color w:val="000000"/>
                              <w:sz w:val="22"/>
                              <w:szCs w:val="22"/>
                              <w:lang w:eastAsia="lt-LT"/>
                            </w:rPr>
                            <w:t xml:space="preserve">. LNSS viešoji įstaiga turi turėti  organą – visuotinį dalininkų susirinkimą ir vienasmenį valdymo organą – </w:t>
                          </w:r>
                          <w:r>
                            <w:rPr>
                              <w:bCs/>
                              <w:color w:val="000000"/>
                              <w:sz w:val="22"/>
                              <w:szCs w:val="22"/>
                              <w:lang w:eastAsia="lt-LT"/>
                            </w:rPr>
                            <w:t>įstaigos</w:t>
                          </w:r>
                          <w:r>
                            <w:rPr>
                              <w:color w:val="000000"/>
                              <w:sz w:val="22"/>
                              <w:szCs w:val="22"/>
                              <w:lang w:eastAsia="lt-LT"/>
                            </w:rPr>
                            <w:t xml:space="preserve"> </w:t>
                          </w:r>
                          <w:r>
                            <w:rPr>
                              <w:bCs/>
                              <w:color w:val="000000"/>
                              <w:sz w:val="22"/>
                              <w:szCs w:val="22"/>
                              <w:lang w:eastAsia="lt-LT"/>
                            </w:rPr>
                            <w:t>vadovą</w:t>
                          </w:r>
                          <w:r>
                            <w:rPr>
                              <w:color w:val="000000"/>
                              <w:sz w:val="22"/>
                              <w:szCs w:val="22"/>
                              <w:lang w:eastAsia="lt-LT"/>
                            </w:rPr>
                            <w:t xml:space="preserve">, kuris įstatymų nustatyta tvarka sudaro darbo sutartis su sveikatos priežiūros specialistais ir kitais įstaigų darbuotojais ir jas nutraukia. </w:t>
                          </w:r>
                          <w:r>
                            <w:rPr>
                              <w:bCs/>
                              <w:color w:val="000000"/>
                              <w:sz w:val="22"/>
                              <w:szCs w:val="22"/>
                              <w:lang w:eastAsia="lt-LT"/>
                            </w:rPr>
                            <w:t>Įstaigos</w:t>
                          </w:r>
                          <w:r>
                            <w:rPr>
                              <w:color w:val="000000"/>
                              <w:sz w:val="22"/>
                              <w:szCs w:val="22"/>
                              <w:lang w:eastAsia="lt-LT"/>
                            </w:rPr>
                            <w:t xml:space="preserve"> vadovas, suderinęs su įstaigos stebėtojų taryba, tvirtina įstaigos darbuotojų darbo apmokėjimo tvarką. </w:t>
                          </w:r>
                          <w:r>
                            <w:rPr>
                              <w:bCs/>
                              <w:color w:val="000000"/>
                              <w:sz w:val="22"/>
                              <w:szCs w:val="22"/>
                              <w:lang w:eastAsia="lt-LT"/>
                            </w:rPr>
                            <w:t>Įstaigos</w:t>
                          </w:r>
                          <w:r>
                            <w:rPr>
                              <w:color w:val="000000"/>
                              <w:sz w:val="22"/>
                              <w:szCs w:val="22"/>
                              <w:lang w:eastAsia="lt-LT"/>
                            </w:rPr>
                            <w:t xml:space="preserve"> vadovo kitas funkcijas ir kompetenciją nustato V</w:t>
                          </w:r>
                          <w:r>
                            <w:rPr>
                              <w:bCs/>
                              <w:color w:val="000000"/>
                              <w:sz w:val="22"/>
                              <w:szCs w:val="22"/>
                              <w:lang w:eastAsia="lt-LT"/>
                            </w:rPr>
                            <w:t>iešųjų įstaigų įstatymas</w:t>
                          </w:r>
                          <w:r>
                            <w:rPr>
                              <w:color w:val="000000"/>
                              <w:sz w:val="22"/>
                              <w:szCs w:val="22"/>
                              <w:lang w:eastAsia="lt-LT"/>
                            </w:rPr>
                            <w:t xml:space="preserve"> ir LNSS viešosios įstaigos įstatai.  </w:t>
                          </w:r>
                        </w:p>
                      </w:sdtContent>
                    </w:sdt>
                    <w:sdt>
                      <w:sdtPr>
                        <w:alias w:val="30 str. 2 d."/>
                        <w:tag w:val="part_687acee576bc4a63b16b1e68aff6d200"/>
                        <w:lock w:val="sdtLocked"/>
                        <w:richText/>
                      </w:sdtPr>
                      <w:sdtContent>
                        <w:p>
                          <w:pPr>
                            <w:ind w:firstLine="720"/>
                            <w:jc w:val="both"/>
                            <w:rPr>
                              <w:sz w:val="22"/>
                            </w:rPr>
                          </w:pPr>
                          <w:sdt>
                            <w:sdtPr>
                              <w:alias w:val="Numeris"/>
                              <w:tag w:val="nr_687acee576bc4a63b16b1e68aff6d200"/>
                              <w:lock w:val="sdtLocked"/>
                              <w:richText/>
                            </w:sdtPr>
                            <w:sdtContent>
                              <w:r>
                                <w:rPr>
                                  <w:bCs/>
                                  <w:color w:val="000000"/>
                                  <w:sz w:val="22"/>
                                  <w:szCs w:val="22"/>
                                  <w:lang w:eastAsia="lt-LT"/>
                                </w:rPr>
                                <w:t>2</w:t>
                              </w:r>
                            </w:sdtContent>
                          </w:sdt>
                          <w:r>
                            <w:rPr>
                              <w:bCs/>
                              <w:color w:val="000000"/>
                              <w:sz w:val="22"/>
                              <w:szCs w:val="22"/>
                              <w:lang w:eastAsia="lt-LT"/>
                            </w:rPr>
                            <w:t>. LNSS asmens sveikatos priežiūros viešosios įstaigos privalo turėti kolegialius organus: stebėtojų tarybą, gydymo tarybą, slaugos tarybą.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31 str."/>
                    <w:tag w:val="part_ecf1b6dfdd6e496f961f993cf8aa84d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31</w:t>
                      </w:r>
                      <w:r>
                        <w:rPr>
                          <w:rFonts w:ascii="Times New Roman" w:hAnsi="Times New Roman"/>
                          <w:b/>
                          <w:sz w:val="22"/>
                        </w:rPr>
                        <w:t xml:space="preserve"> straipsnis.</w:t>
                      </w:r>
                      <w:r>
                        <w:rPr>
                          <w:rFonts w:ascii="Times New Roman" w:eastAsia="MS Mincho" w:hAnsi="Times New Roman"/>
                          <w:sz w:val="20"/>
                          <w:i/>
                          <w:iCs/>
                        </w:rPr>
                        <w:t xml:space="preserve"> Neteko galios nuo 2020-10-01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32 str."/>
                    <w:tag w:val="part_e966271dbcac4af9a055273cc02906f4"/>
                    <w:lock w:val="sdtLocked"/>
                    <w:richText/>
                  </w:sdtPr>
                  <w:sdtContent>
                    <w:p>
                      <w:pPr>
                        <w:ind w:left="2268" w:hanging="1548"/>
                        <w:jc w:val="both"/>
                        <w:rPr>
                          <w:sz w:val="22"/>
                          <w:szCs w:val="22"/>
                        </w:rPr>
                      </w:pPr>
                      <w:sdt>
                        <w:sdtPr>
                          <w:alias w:val="Numeris"/>
                          <w:tag w:val="nr_e966271dbcac4af9a055273cc02906f4"/>
                          <w:lock w:val="sdtLocked"/>
                          <w:richText/>
                        </w:sdtPr>
                        <w:sdtContent>
                          <w:r>
                            <w:rPr>
                              <w:b/>
                              <w:sz w:val="22"/>
                              <w:szCs w:val="22"/>
                            </w:rPr>
                            <w:t>32</w:t>
                          </w:r>
                        </w:sdtContent>
                      </w:sdt>
                      <w:r>
                        <w:rPr>
                          <w:b/>
                          <w:sz w:val="22"/>
                          <w:szCs w:val="22"/>
                        </w:rPr>
                        <w:t xml:space="preserve"> straipsnis.</w:t>
                      </w:r>
                      <w:r>
                        <w:rPr>
                          <w:sz w:val="22"/>
                          <w:szCs w:val="22"/>
                        </w:rPr>
                        <w:t xml:space="preserve"> </w:t>
                      </w:r>
                      <w:sdt>
                        <w:sdtPr>
                          <w:alias w:val="Pavadinimas"/>
                          <w:tag w:val="title_e966271dbcac4af9a055273cc02906f4"/>
                          <w:lock w:val="sdtLocked"/>
                          <w:richText/>
                        </w:sdtPr>
                        <w:sdtContent>
                          <w:r>
                            <w:rPr>
                              <w:b/>
                              <w:sz w:val="22"/>
                              <w:szCs w:val="22"/>
                            </w:rPr>
                            <w:t>Valstybinių aukštųjų mokyklų (universitetų), valstybinių mokslinių tyrimų institutų kartu su valstybe įsteigtų viešųjų įstaigų vadovai</w:t>
                          </w:r>
                          <w:r>
                            <w:rPr>
                              <w:sz w:val="22"/>
                              <w:szCs w:val="22"/>
                            </w:rPr>
                            <w:t xml:space="preserve"> </w:t>
                          </w:r>
                        </w:sdtContent>
                      </w:sdt>
                    </w:p>
                    <w:sdt>
                      <w:sdtPr>
                        <w:alias w:val="32 str. 1 d."/>
                        <w:tag w:val="part_2aa99a5147da48bebd5e7b2b3f384fd5"/>
                        <w:lock w:val="sdtLocked"/>
                        <w:richText/>
                      </w:sdtPr>
                      <w:sdtContent>
                        <w:p>
                          <w:pPr>
                            <w:ind w:firstLine="720"/>
                            <w:jc w:val="both"/>
                            <w:rPr>
                              <w:sz w:val="22"/>
                            </w:rPr>
                          </w:pPr>
                          <w:r>
                            <w:rPr>
                              <w:sz w:val="22"/>
                              <w:szCs w:val="22"/>
                            </w:rPr>
                            <w:t>Viešą konkursą valstybinių aukštųjų mokyklų (universitetų), valstybinių mokslinių tyrimų institutų kartu su valstybe įsteigtų viešųjų įstaigų vadovų pareigoms eiti organizuoja valstybinė aukštoji mokykla (universitetas) ar mokslinių tyrimų institutas kartu su Sveikatos apsaugos ministerija. Darbo sutartį su konkursą laimėjusiu įstaigos vadovu sudaro ir ją nutraukia sveikatos apsaugos ministras.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33 str."/>
                    <w:tag w:val="part_0176d23838044ec1b8b507d978e8bb1b"/>
                    <w:lock w:val="sdtLocked"/>
                    <w:richText/>
                  </w:sdtPr>
                  <w:sdtContent>
                    <w:p>
                      <w:pPr>
                        <w:ind w:firstLine="720"/>
                        <w:jc w:val="both"/>
                        <w:rPr>
                          <w:sz w:val="22"/>
                          <w:szCs w:val="22"/>
                        </w:rPr>
                      </w:pPr>
                      <w:sdt>
                        <w:sdtPr>
                          <w:alias w:val="Numeris"/>
                          <w:tag w:val="nr_0176d23838044ec1b8b507d978e8bb1b"/>
                          <w:lock w:val="sdtLocked"/>
                          <w:richText/>
                        </w:sdtPr>
                        <w:sdtContent>
                          <w:r>
                            <w:rPr>
                              <w:b/>
                              <w:sz w:val="22"/>
                              <w:szCs w:val="22"/>
                            </w:rPr>
                            <w:t>33</w:t>
                          </w:r>
                        </w:sdtContent>
                      </w:sdt>
                      <w:r>
                        <w:rPr>
                          <w:b/>
                          <w:sz w:val="22"/>
                          <w:szCs w:val="22"/>
                        </w:rPr>
                        <w:t xml:space="preserve"> straipsnis. </w:t>
                      </w:r>
                      <w:sdt>
                        <w:sdtPr>
                          <w:alias w:val="Pavadinimas"/>
                          <w:tag w:val="title_0176d23838044ec1b8b507d978e8bb1b"/>
                          <w:lock w:val="sdtLocked"/>
                          <w:richText/>
                        </w:sdtPr>
                        <w:sdtContent>
                          <w:r>
                            <w:rPr>
                              <w:b/>
                              <w:sz w:val="22"/>
                              <w:szCs w:val="22"/>
                            </w:rPr>
                            <w:t>LNSS viešosios įstaigos stebėtojų taryba</w:t>
                          </w:r>
                        </w:sdtContent>
                      </w:sdt>
                    </w:p>
                    <w:sdt>
                      <w:sdtPr>
                        <w:alias w:val="33 str. 1 d."/>
                        <w:tag w:val="part_11d03dc6297c43dbb5a56a3c1c87c74e"/>
                        <w:lock w:val="sdtLocked"/>
                        <w:richText/>
                      </w:sdtPr>
                      <w:sdtContent>
                        <w:p>
                          <w:pPr>
                            <w:ind w:firstLine="720"/>
                            <w:jc w:val="both"/>
                            <w:rPr>
                              <w:sz w:val="22"/>
                              <w:szCs w:val="22"/>
                            </w:rPr>
                          </w:pPr>
                          <w:sdt>
                            <w:sdtPr>
                              <w:alias w:val="Numeris"/>
                              <w:tag w:val="nr_11d03dc6297c43dbb5a56a3c1c87c74e"/>
                              <w:lock w:val="sdtLocked"/>
                              <w:richText/>
                            </w:sdtPr>
                            <w:sdtContent>
                              <w:r>
                                <w:rPr>
                                  <w:sz w:val="22"/>
                                  <w:szCs w:val="22"/>
                                </w:rPr>
                                <w:t>1</w:t>
                              </w:r>
                            </w:sdtContent>
                          </w:sdt>
                          <w:r>
                            <w:rPr>
                              <w:sz w:val="22"/>
                              <w:szCs w:val="22"/>
                            </w:rPr>
                            <w:t xml:space="preserve">. LNSS viešosios įstaigos stebėtojų taryba (toliau – stebėtojų taryba) sudaroma penkeriems metams. </w:t>
                          </w:r>
                        </w:p>
                      </w:sdtContent>
                    </w:sdt>
                    <w:sdt>
                      <w:sdtPr>
                        <w:alias w:val="33 str. 2 d."/>
                        <w:tag w:val="part_e10866917500490c87b89b4aec273aa2"/>
                        <w:lock w:val="sdtLocked"/>
                        <w:richText/>
                      </w:sdtPr>
                      <w:sdtContent>
                        <w:p>
                          <w:pPr>
                            <w:ind w:firstLine="720"/>
                            <w:jc w:val="both"/>
                            <w:rPr>
                              <w:sz w:val="22"/>
                              <w:szCs w:val="22"/>
                            </w:rPr>
                          </w:pPr>
                          <w:sdt>
                            <w:sdtPr>
                              <w:alias w:val="Numeris"/>
                              <w:tag w:val="nr_e10866917500490c87b89b4aec273aa2"/>
                              <w:lock w:val="sdtLocked"/>
                              <w:richText/>
                            </w:sdtPr>
                            <w:sdtContent>
                              <w:r>
                                <w:rPr>
                                  <w:sz w:val="22"/>
                                  <w:szCs w:val="22"/>
                                </w:rPr>
                                <w:t>2</w:t>
                              </w:r>
                            </w:sdtContent>
                          </w:sdt>
                          <w:r>
                            <w:rPr>
                              <w:sz w:val="22"/>
                              <w:szCs w:val="22"/>
                            </w:rPr>
                            <w:t>. Stebėtojų tarybos tikslai yra:</w:t>
                          </w:r>
                        </w:p>
                        <w:sdt>
                          <w:sdtPr>
                            <w:alias w:val="33 str. 2 d. 1 p."/>
                            <w:tag w:val="part_0f4f6a2ce7aa49b09bf12dc4c3898266"/>
                            <w:lock w:val="sdtLocked"/>
                            <w:richText/>
                          </w:sdtPr>
                          <w:sdtContent>
                            <w:p>
                              <w:pPr>
                                <w:ind w:firstLine="720"/>
                                <w:jc w:val="both"/>
                                <w:rPr>
                                  <w:sz w:val="22"/>
                                  <w:szCs w:val="22"/>
                                </w:rPr>
                              </w:pPr>
                              <w:sdt>
                                <w:sdtPr>
                                  <w:alias w:val="Numeris"/>
                                  <w:tag w:val="nr_0f4f6a2ce7aa49b09bf12dc4c3898266"/>
                                  <w:lock w:val="sdtLocked"/>
                                  <w:richText/>
                                </w:sdtPr>
                                <w:sdtContent>
                                  <w:r>
                                    <w:rPr>
                                      <w:sz w:val="22"/>
                                      <w:szCs w:val="22"/>
                                    </w:rPr>
                                    <w:t>1</w:t>
                                  </w:r>
                                </w:sdtContent>
                              </w:sdt>
                              <w:r>
                                <w:rPr>
                                  <w:sz w:val="22"/>
                                  <w:szCs w:val="22"/>
                                </w:rPr>
                                <w:t>) užtikrinti LNSS viešosios įstaigos veiklos viešumą;</w:t>
                              </w:r>
                            </w:p>
                          </w:sdtContent>
                        </w:sdt>
                        <w:sdt>
                          <w:sdtPr>
                            <w:alias w:val="33 str. 2 d. 2 p."/>
                            <w:tag w:val="part_3758995024014de0bff044f58a8d1b5a"/>
                            <w:lock w:val="sdtLocked"/>
                            <w:richText/>
                          </w:sdtPr>
                          <w:sdtContent>
                            <w:p>
                              <w:pPr>
                                <w:ind w:firstLine="720"/>
                                <w:jc w:val="both"/>
                                <w:rPr>
                                  <w:sz w:val="22"/>
                                  <w:szCs w:val="22"/>
                                </w:rPr>
                              </w:pPr>
                              <w:sdt>
                                <w:sdtPr>
                                  <w:alias w:val="Numeris"/>
                                  <w:tag w:val="nr_3758995024014de0bff044f58a8d1b5a"/>
                                  <w:lock w:val="sdtLocked"/>
                                  <w:richText/>
                                </w:sdtPr>
                                <w:sdtContent>
                                  <w:r>
                                    <w:rPr>
                                      <w:sz w:val="22"/>
                                      <w:szCs w:val="22"/>
                                    </w:rPr>
                                    <w:t>2</w:t>
                                  </w:r>
                                </w:sdtContent>
                              </w:sdt>
                              <w:r>
                                <w:rPr>
                                  <w:sz w:val="22"/>
                                  <w:szCs w:val="22"/>
                                </w:rPr>
                                <w:t>) patarti LNSS viešosios įstaigos dalininkui ir (ar) dalininko (savininko) teises ir pareigas įgyvendinančiai institucijai LNSS viešosios įstaigos veiklos klausimais.</w:t>
                              </w:r>
                            </w:p>
                          </w:sdtContent>
                        </w:sdt>
                      </w:sdtContent>
                    </w:sdt>
                    <w:sdt>
                      <w:sdtPr>
                        <w:alias w:val="33 str. 3 d."/>
                        <w:tag w:val="part_e7f1eeae910944528944abc1c87fac20"/>
                        <w:lock w:val="sdtLocked"/>
                        <w:richText/>
                      </w:sdtPr>
                      <w:sdtContent>
                        <w:p>
                          <w:pPr>
                            <w:ind w:firstLine="720"/>
                            <w:jc w:val="both"/>
                            <w:rPr>
                              <w:sz w:val="22"/>
                              <w:szCs w:val="22"/>
                            </w:rPr>
                          </w:pPr>
                          <w:sdt>
                            <w:sdtPr>
                              <w:alias w:val="Numeris"/>
                              <w:tag w:val="nr_e7f1eeae910944528944abc1c87fac20"/>
                              <w:lock w:val="sdtLocked"/>
                              <w:richText/>
                            </w:sdtPr>
                            <w:sdtContent>
                              <w:r>
                                <w:rPr>
                                  <w:sz w:val="22"/>
                                  <w:szCs w:val="22"/>
                                </w:rPr>
                                <w:t>3</w:t>
                              </w:r>
                            </w:sdtContent>
                          </w:sdt>
                          <w:r>
                            <w:rPr>
                              <w:sz w:val="22"/>
                              <w:szCs w:val="22"/>
                            </w:rPr>
                            <w:t xml:space="preserve">. LNSS viešosios įstaigos, kurios savininkė yra valstybė arba savivaldybė, stebėtojų taryba sudaroma iš dviejų LNSS viešosios įstaigos savininko teises ir pareigas įgyvendinančios institucijos paskirtų asmenų; dviejų savivaldybės, kurios teritorijoje yra įstaigos buveinė, tarybos paskirtų asmenų ir vieno įstaigos pagal Darbo kodeksą veikiančio darbuotojų atstovo paskirto asmens. </w:t>
                          </w:r>
                        </w:p>
                      </w:sdtContent>
                    </w:sdt>
                    <w:sdt>
                      <w:sdtPr>
                        <w:alias w:val="33 str. 4 d."/>
                        <w:tag w:val="part_d7656ddd9f974e1fbf30b101f7adfa95"/>
                        <w:lock w:val="sdtLocked"/>
                        <w:richText/>
                      </w:sdtPr>
                      <w:sdtContent>
                        <w:p>
                          <w:pPr>
                            <w:ind w:firstLine="720"/>
                            <w:jc w:val="both"/>
                            <w:rPr>
                              <w:sz w:val="22"/>
                              <w:szCs w:val="22"/>
                            </w:rPr>
                          </w:pPr>
                          <w:sdt>
                            <w:sdtPr>
                              <w:alias w:val="Numeris"/>
                              <w:tag w:val="nr_d7656ddd9f974e1fbf30b101f7adfa95"/>
                              <w:lock w:val="sdtLocked"/>
                              <w:richText/>
                            </w:sdtPr>
                            <w:sdtContent>
                              <w:r>
                                <w:rPr>
                                  <w:sz w:val="22"/>
                                  <w:szCs w:val="22"/>
                                </w:rPr>
                                <w:t>4</w:t>
                              </w:r>
                            </w:sdtContent>
                          </w:sdt>
                          <w:r>
                            <w:rPr>
                              <w:sz w:val="22"/>
                              <w:szCs w:val="22"/>
                            </w:rPr>
                            <w:t>. LNSS viešosios įstaigos, kurios dalininkės yra dvi ir daugiau savivaldybių, stebėtojų taryba sudaroma iš LNSS viešosios įstaigos dalininkų teises ir pareigas įgyvendinančių savivaldybių tarybų paskirtų asmenų (po du asmenis iš kiekvienos savivaldybės) ir vieno įstaigos pagal Darbo kodeksą veikiančio darbuotojų atstovo paskirto asmens.</w:t>
                          </w:r>
                        </w:p>
                      </w:sdtContent>
                    </w:sdt>
                    <w:sdt>
                      <w:sdtPr>
                        <w:alias w:val="33 str. 5 d."/>
                        <w:tag w:val="part_398989d3e7d94006bff0931a6dc42aca"/>
                        <w:lock w:val="sdtLocked"/>
                        <w:richText/>
                      </w:sdtPr>
                      <w:sdtContent>
                        <w:p>
                          <w:pPr>
                            <w:ind w:firstLine="720"/>
                            <w:jc w:val="both"/>
                            <w:rPr>
                              <w:sz w:val="22"/>
                              <w:szCs w:val="22"/>
                            </w:rPr>
                          </w:pPr>
                          <w:sdt>
                            <w:sdtPr>
                              <w:alias w:val="Numeris"/>
                              <w:tag w:val="nr_398989d3e7d94006bff0931a6dc42aca"/>
                              <w:lock w:val="sdtLocked"/>
                              <w:richText/>
                            </w:sdtPr>
                            <w:sdtContent>
                              <w:r>
                                <w:rPr>
                                  <w:sz w:val="22"/>
                                  <w:szCs w:val="22"/>
                                </w:rPr>
                                <w:t>5</w:t>
                              </w:r>
                            </w:sdtContent>
                          </w:sdt>
                          <w:r>
                            <w:rPr>
                              <w:sz w:val="22"/>
                              <w:szCs w:val="22"/>
                            </w:rPr>
                            <w:t>. LNSS viešosios įstaigos, kurios dalininkės yra valstybė ir savivaldybė (savivaldybės), stebėtojų taryba sudaroma iš dviejų Sveikatos apsaugos ministerijos paskirtų asmenų, LNSS viešosios įstaigos dalininkų teises ir pareigas įgyvendinančių savivaldybių tarybų paskirtų asmenų (po du asmenis iš kiekvienos savivaldybės) ir vieno įstaigos pagal Darbo kodeksą veikiančio darbuotojų atstovo paskirto asmens.</w:t>
                          </w:r>
                        </w:p>
                      </w:sdtContent>
                    </w:sdt>
                    <w:sdt>
                      <w:sdtPr>
                        <w:alias w:val="33 str. 6 d."/>
                        <w:tag w:val="part_7725039bf3194ca888f20cf86142148b"/>
                        <w:lock w:val="sdtLocked"/>
                        <w:richText/>
                      </w:sdtPr>
                      <w:sdtContent>
                        <w:p>
                          <w:pPr>
                            <w:ind w:firstLine="720"/>
                            <w:jc w:val="both"/>
                            <w:rPr>
                              <w:sz w:val="22"/>
                              <w:szCs w:val="22"/>
                            </w:rPr>
                          </w:pPr>
                          <w:sdt>
                            <w:sdtPr>
                              <w:alias w:val="Numeris"/>
                              <w:tag w:val="nr_7725039bf3194ca888f20cf86142148b"/>
                              <w:lock w:val="sdtLocked"/>
                              <w:richText/>
                            </w:sdtPr>
                            <w:sdtContent>
                              <w:r>
                                <w:rPr>
                                  <w:sz w:val="22"/>
                                  <w:szCs w:val="22"/>
                                </w:rPr>
                                <w:t>6</w:t>
                              </w:r>
                            </w:sdtContent>
                          </w:sdt>
                          <w:r>
                            <w:rPr>
                              <w:sz w:val="22"/>
                              <w:szCs w:val="22"/>
                            </w:rPr>
                            <w:t>. LNSS viešosios įstaigos, kurios dalininkai yra valstybinės aukštosios mokyklos (universitetai) ar valstybiniai mokslinių tyrimų institutai kartu su valstybe, stebėtojų taryba sudaroma iš dviejų Sveikatos apsaugos ministerijos paskirtų asmenų, dviejų valstybinės aukštosios mokyklos (universiteto) ar valstybinio mokslinių tyrimų instituto vadovo paskirtų asmenų, vieno savivaldybės, kurios teritorijoje yra valstybinė aukštoji mokykla (universitetas), tarybos paskirto asmens arba vieno savivaldybės, kurios teritorijoje yra valstybinis mokslinių tyrimų institutas, tarybos paskirto asmens ir vieno įstaigos pagal Darbo kodeksą veikiančio darbuotojų atstovo paskirto asmens.</w:t>
                          </w:r>
                        </w:p>
                      </w:sdtContent>
                    </w:sdt>
                    <w:sdt>
                      <w:sdtPr>
                        <w:alias w:val="33 str. 7 d."/>
                        <w:tag w:val="part_13dffc39999a47798bf499ca9428dec5"/>
                        <w:lock w:val="sdtLocked"/>
                        <w:richText/>
                      </w:sdtPr>
                      <w:sdtContent>
                        <w:p>
                          <w:pPr>
                            <w:ind w:firstLine="720"/>
                            <w:jc w:val="both"/>
                            <w:rPr>
                              <w:sz w:val="22"/>
                              <w:szCs w:val="22"/>
                            </w:rPr>
                          </w:pPr>
                          <w:sdt>
                            <w:sdtPr>
                              <w:alias w:val="Numeris"/>
                              <w:tag w:val="nr_13dffc39999a47798bf499ca9428dec5"/>
                              <w:lock w:val="sdtLocked"/>
                              <w:richText/>
                            </w:sdtPr>
                            <w:sdtContent>
                              <w:r>
                                <w:rPr>
                                  <w:sz w:val="22"/>
                                  <w:szCs w:val="22"/>
                                </w:rPr>
                                <w:t>7</w:t>
                              </w:r>
                            </w:sdtContent>
                          </w:sdt>
                          <w:r>
                            <w:rPr>
                              <w:sz w:val="22"/>
                              <w:szCs w:val="22"/>
                            </w:rPr>
                            <w:t>. Į stebėtojų tarybą negali būti paskirti asmenys, kurie dirba įstaigos vadovu, vadovo pavaduotoju, padalinių ir filialų vadovais, vyriausiaisiais finansininkais (buhalteriais), dirba institucijose, vykdančiose privalomąjį sveikatos draudimą, taip pat Pacientų sveikatai padarytos žalos nustatymo komisijoje, veikiančioje prie Sveikatos apsaugos ministerijos.</w:t>
                          </w:r>
                        </w:p>
                      </w:sdtContent>
                    </w:sdt>
                    <w:sdt>
                      <w:sdtPr>
                        <w:alias w:val="33 str. 8 d."/>
                        <w:tag w:val="part_04c95177f6404e9384d135015978a7a5"/>
                        <w:lock w:val="sdtLocked"/>
                        <w:richText/>
                      </w:sdtPr>
                      <w:sdtContent>
                        <w:p>
                          <w:pPr>
                            <w:ind w:firstLine="720"/>
                            <w:jc w:val="both"/>
                            <w:rPr>
                              <w:sz w:val="22"/>
                              <w:szCs w:val="22"/>
                            </w:rPr>
                          </w:pPr>
                          <w:sdt>
                            <w:sdtPr>
                              <w:alias w:val="Numeris"/>
                              <w:tag w:val="nr_04c95177f6404e9384d135015978a7a5"/>
                              <w:lock w:val="sdtLocked"/>
                              <w:richText/>
                            </w:sdtPr>
                            <w:sdtContent>
                              <w:r>
                                <w:rPr>
                                  <w:sz w:val="22"/>
                                  <w:szCs w:val="22"/>
                                </w:rPr>
                                <w:t>8</w:t>
                              </w:r>
                            </w:sdtContent>
                          </w:sdt>
                          <w:r>
                            <w:rPr>
                              <w:sz w:val="22"/>
                              <w:szCs w:val="22"/>
                            </w:rPr>
                            <w:t xml:space="preserve">. Stebėtojų tarybos narių kadencijų skaičius nėra ribojamas.  </w:t>
                          </w:r>
                        </w:p>
                      </w:sdtContent>
                    </w:sdt>
                    <w:sdt>
                      <w:sdtPr>
                        <w:alias w:val="33 str. 9 d."/>
                        <w:tag w:val="part_6b8db33e6689425f8703c4c16fc0fdfc"/>
                        <w:lock w:val="sdtLocked"/>
                        <w:richText/>
                      </w:sdtPr>
                      <w:sdtContent>
                        <w:p>
                          <w:pPr>
                            <w:ind w:firstLine="720"/>
                            <w:jc w:val="both"/>
                            <w:rPr>
                              <w:b/>
                              <w:sz w:val="22"/>
                            </w:rPr>
                          </w:pPr>
                          <w:sdt>
                            <w:sdtPr>
                              <w:alias w:val="Numeris"/>
                              <w:tag w:val="nr_6b8db33e6689425f8703c4c16fc0fdfc"/>
                              <w:lock w:val="sdtLocked"/>
                              <w:richText/>
                            </w:sdtPr>
                            <w:sdtContent>
                              <w:r>
                                <w:rPr>
                                  <w:sz w:val="22"/>
                                  <w:szCs w:val="22"/>
                                </w:rPr>
                                <w:t>9</w:t>
                              </w:r>
                            </w:sdtContent>
                          </w:sdt>
                          <w:r>
                            <w:rPr>
                              <w:sz w:val="22"/>
                              <w:szCs w:val="22"/>
                            </w:rPr>
                            <w:t>. Stebėtojų tarybos funkcijos nustatomos LNSS viešosios įstaigos įstatuose.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433bd0dfab11eb9f09e7df20500045">
                        <w:r w:rsidRPr="00532B9F">
                          <w:rPr>
                            <w:rFonts w:ascii="Times New Roman" w:eastAsia="MS Mincho" w:hAnsi="Times New Roman"/>
                            <w:sz w:val="20"/>
                            <w:i/>
                            <w:iCs/>
                            <w:color w:val="0000FF" w:themeColor="hyperlink"/>
                            <w:u w:val="single"/>
                          </w:rPr>
                          <w:t>XIV-455</w:t>
                        </w:r>
                      </w:fldSimple>
                      <w:r>
                        <w:rPr>
                          <w:rFonts w:ascii="Times New Roman" w:eastAsia="MS Mincho" w:hAnsi="Times New Roman"/>
                          <w:sz w:val="20"/>
                          <w:i/>
                          <w:iCs/>
                        </w:rPr>
                        <w:t>,
2021-06-29,
paskelbta TAR 2021-07-08, i. k. 2021-15473            </w:t>
                      </w:r>
                    </w:p>
                    <w:p/>
                  </w:sdtContent>
                </w:sdt>
                <w:sdt>
                  <w:sdtPr>
                    <w:alias w:val="34 str."/>
                    <w:tag w:val="part_5690aa0169474dc49e9bac300ee308c8"/>
                    <w:lock w:val="sdtLocked"/>
                    <w:richText/>
                  </w:sdtPr>
                  <w:sdtContent>
                    <w:p>
                      <w:pPr>
                        <w:ind w:firstLine="720"/>
                        <w:jc w:val="both"/>
                        <w:rPr>
                          <w:b/>
                          <w:sz w:val="22"/>
                          <w:szCs w:val="22"/>
                        </w:rPr>
                      </w:pPr>
                      <w:sdt>
                        <w:sdtPr>
                          <w:alias w:val="Numeris"/>
                          <w:tag w:val="nr_5690aa0169474dc49e9bac300ee308c8"/>
                          <w:lock w:val="sdtLocked"/>
                          <w:richText/>
                        </w:sdtPr>
                        <w:sdtContent>
                          <w:r>
                            <w:rPr>
                              <w:b/>
                              <w:sz w:val="22"/>
                              <w:szCs w:val="22"/>
                            </w:rPr>
                            <w:t>34</w:t>
                          </w:r>
                        </w:sdtContent>
                      </w:sdt>
                      <w:r>
                        <w:rPr>
                          <w:b/>
                          <w:sz w:val="22"/>
                          <w:szCs w:val="22"/>
                        </w:rPr>
                        <w:t xml:space="preserve"> straipsnis. </w:t>
                      </w:r>
                      <w:sdt>
                        <w:sdtPr>
                          <w:alias w:val="Pavadinimas"/>
                          <w:tag w:val="title_5690aa0169474dc49e9bac300ee308c8"/>
                          <w:lock w:val="sdtLocked"/>
                          <w:richText/>
                        </w:sdtPr>
                        <w:sdtContent>
                          <w:r>
                            <w:rPr>
                              <w:b/>
                              <w:sz w:val="22"/>
                              <w:szCs w:val="22"/>
                            </w:rPr>
                            <w:t>LNSS viešosios įstaigos gydymo taryba ir slaugos taryba</w:t>
                          </w:r>
                        </w:sdtContent>
                      </w:sdt>
                    </w:p>
                    <w:sdt>
                      <w:sdtPr>
                        <w:alias w:val="34 str. 1 d."/>
                        <w:tag w:val="part_4c61c356b3734ff0a89674d3c10db8e0"/>
                        <w:lock w:val="sdtLocked"/>
                        <w:richText/>
                      </w:sdtPr>
                      <w:sdtContent>
                        <w:p>
                          <w:pPr>
                            <w:ind w:firstLine="720"/>
                            <w:jc w:val="both"/>
                            <w:rPr>
                              <w:sz w:val="22"/>
                              <w:szCs w:val="22"/>
                            </w:rPr>
                          </w:pPr>
                          <w:sdt>
                            <w:sdtPr>
                              <w:alias w:val="Numeris"/>
                              <w:tag w:val="nr_4c61c356b3734ff0a89674d3c10db8e0"/>
                              <w:lock w:val="sdtLocked"/>
                              <w:richText/>
                            </w:sdtPr>
                            <w:sdtContent>
                              <w:r>
                                <w:rPr>
                                  <w:sz w:val="22"/>
                                  <w:szCs w:val="22"/>
                                </w:rPr>
                                <w:t>1</w:t>
                              </w:r>
                            </w:sdtContent>
                          </w:sdt>
                          <w:r>
                            <w:rPr>
                              <w:sz w:val="22"/>
                              <w:szCs w:val="22"/>
                            </w:rPr>
                            <w:t>. LNSS viešosios įstaigos gydymo taryba (toliau – gydymo taryba) sudaroma iš įstaigos padalinių ir filialų gydytojų.</w:t>
                          </w:r>
                        </w:p>
                      </w:sdtContent>
                    </w:sdt>
                    <w:sdt>
                      <w:sdtPr>
                        <w:alias w:val="34 str. 2 d."/>
                        <w:tag w:val="part_bb2aa3ae2f0648059ef901a307f83569"/>
                        <w:lock w:val="sdtLocked"/>
                        <w:richText/>
                      </w:sdtPr>
                      <w:sdtContent>
                        <w:p>
                          <w:pPr>
                            <w:ind w:firstLine="720"/>
                            <w:jc w:val="both"/>
                            <w:rPr>
                              <w:sz w:val="22"/>
                              <w:szCs w:val="22"/>
                            </w:rPr>
                          </w:pPr>
                          <w:sdt>
                            <w:sdtPr>
                              <w:alias w:val="Numeris"/>
                              <w:tag w:val="nr_bb2aa3ae2f0648059ef901a307f83569"/>
                              <w:lock w:val="sdtLocked"/>
                              <w:richText/>
                            </w:sdtPr>
                            <w:sdtContent>
                              <w:r>
                                <w:rPr>
                                  <w:sz w:val="22"/>
                                  <w:szCs w:val="22"/>
                                </w:rPr>
                                <w:t>2</w:t>
                              </w:r>
                            </w:sdtContent>
                          </w:sdt>
                          <w:r>
                            <w:rPr>
                              <w:sz w:val="22"/>
                              <w:szCs w:val="22"/>
                            </w:rPr>
                            <w:t xml:space="preserve">. Gydymo taryba svarsto asmens sveikatos priežiūros organizavimo ir tobulinimo klausimus, periodiškai rengia klinikines konferencijas, svarsto naujų asmens sveikatos priežiūros technologijų įsigijimo klausimus. Gydymo taryba svarstomais klausimais gali teikti rekomendacinio pobūdžio pasiūlymus įstaigos vadovui. Jeigu įstaigos vadovas su pasiūlymu nesutinka, gydymo taryba savo pasiūlymą gali pateikti viešosios įstaigos dalininkui ir (ar) dalininko (savininko) teises ir pareigas įgyvendinančiai institucijai. </w:t>
                          </w:r>
                        </w:p>
                      </w:sdtContent>
                    </w:sdt>
                    <w:sdt>
                      <w:sdtPr>
                        <w:alias w:val="34 str. 3 d."/>
                        <w:tag w:val="part_984fbf78506143afbe1cd172228e5ee1"/>
                        <w:lock w:val="sdtLocked"/>
                        <w:richText/>
                      </w:sdtPr>
                      <w:sdtContent>
                        <w:p>
                          <w:pPr>
                            <w:ind w:firstLine="720"/>
                            <w:jc w:val="both"/>
                            <w:rPr>
                              <w:sz w:val="22"/>
                              <w:szCs w:val="22"/>
                            </w:rPr>
                          </w:pPr>
                          <w:sdt>
                            <w:sdtPr>
                              <w:alias w:val="Numeris"/>
                              <w:tag w:val="nr_984fbf78506143afbe1cd172228e5ee1"/>
                              <w:lock w:val="sdtLocked"/>
                              <w:richText/>
                            </w:sdtPr>
                            <w:sdtContent>
                              <w:r>
                                <w:rPr>
                                  <w:sz w:val="22"/>
                                  <w:szCs w:val="22"/>
                                </w:rPr>
                                <w:t>3</w:t>
                              </w:r>
                            </w:sdtContent>
                          </w:sdt>
                          <w:r>
                            <w:rPr>
                              <w:sz w:val="22"/>
                              <w:szCs w:val="22"/>
                            </w:rPr>
                            <w:t>. Asmens sveikatos priežiūros viešosios įstaigos slaugos taryba (toliau – slaugos taryba) sudaroma iš įstaigos padalinių ir filialų slaugos specialistų.</w:t>
                          </w:r>
                        </w:p>
                      </w:sdtContent>
                    </w:sdt>
                    <w:sdt>
                      <w:sdtPr>
                        <w:alias w:val="34 str. 4 d."/>
                        <w:tag w:val="part_5280079b6e0343c88e242be1015b7794"/>
                        <w:lock w:val="sdtLocked"/>
                        <w:richText/>
                      </w:sdtPr>
                      <w:sdtContent>
                        <w:p>
                          <w:pPr>
                            <w:ind w:firstLine="720"/>
                            <w:jc w:val="both"/>
                            <w:rPr>
                              <w:sz w:val="22"/>
                              <w:szCs w:val="22"/>
                            </w:rPr>
                          </w:pPr>
                          <w:sdt>
                            <w:sdtPr>
                              <w:alias w:val="Numeris"/>
                              <w:tag w:val="nr_5280079b6e0343c88e242be1015b7794"/>
                              <w:lock w:val="sdtLocked"/>
                              <w:richText/>
                            </w:sdtPr>
                            <w:sdtContent>
                              <w:r>
                                <w:rPr>
                                  <w:sz w:val="22"/>
                                  <w:szCs w:val="22"/>
                                </w:rPr>
                                <w:t>4</w:t>
                              </w:r>
                            </w:sdtContent>
                          </w:sdt>
                          <w:r>
                            <w:rPr>
                              <w:sz w:val="22"/>
                              <w:szCs w:val="22"/>
                            </w:rPr>
                            <w:t xml:space="preserve">. Slaugos taryba svarsto pacientų slaugos organizavimo ir tobulinimo klausimus. Slaugos taryba svarstomais klausimais gali teikti rekomendacinio pobūdžio pasiūlymus įstaigos vadovui. Jeigu įstaigos vadovas su pasiūlymu nesutinka, slaugos taryba savo pasiūlymą gali pateikti viešosios įstaigos dalininkui ir (ar) dalininko (savininko) teises ir pareigas įgyvendinančiai institucijai. </w:t>
                          </w:r>
                        </w:p>
                      </w:sdtContent>
                    </w:sdt>
                    <w:sdt>
                      <w:sdtPr>
                        <w:alias w:val="34 str. 5 d."/>
                        <w:tag w:val="part_e9c245e1168d4920bf3aaec7cc5c8959"/>
                        <w:lock w:val="sdtLocked"/>
                        <w:richText/>
                      </w:sdtPr>
                      <w:sdtContent>
                        <w:p>
                          <w:pPr>
                            <w:ind w:firstLine="720"/>
                            <w:jc w:val="both"/>
                            <w:rPr>
                              <w:b/>
                              <w:sz w:val="22"/>
                            </w:rPr>
                          </w:pPr>
                          <w:sdt>
                            <w:sdtPr>
                              <w:alias w:val="Numeris"/>
                              <w:tag w:val="nr_e9c245e1168d4920bf3aaec7cc5c8959"/>
                              <w:lock w:val="sdtLocked"/>
                              <w:richText/>
                            </w:sdtPr>
                            <w:sdtContent>
                              <w:r>
                                <w:rPr>
                                  <w:sz w:val="22"/>
                                  <w:szCs w:val="22"/>
                                </w:rPr>
                                <w:t>5</w:t>
                              </w:r>
                            </w:sdtContent>
                          </w:sdt>
                          <w:r>
                            <w:rPr>
                              <w:sz w:val="22"/>
                              <w:szCs w:val="22"/>
                            </w:rPr>
                            <w:t>. Gydymo tarybai ar slaugos tarybai pirmininkauti negali įstaigos vadovas, vadovo pavaduotojas, padalinio ir filialo vadovas. Gydymo tarybos, slaugos tarybos sudarymą, šių tarybų teises ir pareigas, darbo tvarką, narių teises, pareigas, jų paskyrimo ir atšaukimo, darbo apmokėjimo sąlygas bei atsakomybę nustato viešųjų įstaigų įstatai.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35 str."/>
                    <w:tag w:val="part_5ba32fecfb744c089f82c0158f3d2461"/>
                    <w:lock w:val="sdtLocked"/>
                    <w:richText/>
                  </w:sdtPr>
                  <w:sdtContent>
                    <w:p>
                      <w:pPr>
                        <w:ind w:firstLine="720"/>
                        <w:jc w:val="both"/>
                        <w:rPr>
                          <w:b/>
                          <w:sz w:val="22"/>
                        </w:rPr>
                      </w:pPr>
                      <w:sdt>
                        <w:sdtPr>
                          <w:alias w:val="Numeris"/>
                          <w:tag w:val="nr_5ba32fecfb744c089f82c0158f3d2461"/>
                          <w:lock w:val="sdtLocked"/>
                          <w:richText/>
                        </w:sdtPr>
                        <w:sdtContent>
                          <w:r>
                            <w:rPr>
                              <w:b/>
                              <w:sz w:val="22"/>
                            </w:rPr>
                            <w:t>35</w:t>
                          </w:r>
                        </w:sdtContent>
                      </w:sdt>
                      <w:r>
                        <w:rPr>
                          <w:b/>
                          <w:sz w:val="22"/>
                        </w:rPr>
                        <w:t xml:space="preserve"> straipsnis. </w:t>
                      </w:r>
                      <w:sdt>
                        <w:sdtPr>
                          <w:alias w:val="Pavadinimas"/>
                          <w:tag w:val="title_5ba32fecfb744c089f82c0158f3d2461"/>
                          <w:lock w:val="sdtLocked"/>
                          <w:richText/>
                        </w:sdtPr>
                        <w:sdtContent>
                          <w:r>
                            <w:rPr>
                              <w:b/>
                              <w:sz w:val="22"/>
                            </w:rPr>
                            <w:t>LNSS viešosios įstaigos medicinos etikos komisija</w:t>
                          </w:r>
                        </w:sdtContent>
                      </w:sdt>
                    </w:p>
                    <w:sdt>
                      <w:sdtPr>
                        <w:alias w:val="35 str. 1 d."/>
                        <w:tag w:val="part_a33aa952bfe14ffb89c02a3622e16af4"/>
                        <w:lock w:val="sdtLocked"/>
                        <w:richText/>
                      </w:sdtPr>
                      <w:sdtContent>
                        <w:p>
                          <w:pPr>
                            <w:ind w:firstLine="720"/>
                            <w:jc w:val="both"/>
                          </w:pPr>
                          <w:sdt>
                            <w:sdtPr>
                              <w:alias w:val="Numeris"/>
                              <w:tag w:val="nr_a33aa952bfe14ffb89c02a3622e16af4"/>
                              <w:lock w:val="sdtLocked"/>
                              <w:richText/>
                            </w:sdtPr>
                            <w:sdtContent>
                              <w:r>
                                <w:rPr>
                                  <w:sz w:val="22"/>
                                  <w:szCs w:val="22"/>
                                </w:rPr>
                                <w:t>1</w:t>
                              </w:r>
                            </w:sdtContent>
                          </w:sdt>
                          <w:r>
                            <w:rPr>
                              <w:sz w:val="22"/>
                              <w:szCs w:val="22"/>
                            </w:rPr>
                            <w:t xml:space="preserve">. LNSS viešojoje įstaigoje sudaroma medicinos etikos komisija, kuri </w:t>
                          </w:r>
                          <w:r>
                            <w:rPr>
                              <w:bCs/>
                              <w:sz w:val="22"/>
                              <w:szCs w:val="22"/>
                            </w:rPr>
                            <w:t xml:space="preserve">LNSS viešojoje įstaigoje nagrinėja sveikatos priežiūros specialistų elgesio ir sveikatos priežiūros specialistų   tarpusavio etikos klausimus</w:t>
                          </w:r>
                          <w:r>
                            <w:rPr>
                              <w:sz w:val="22"/>
                              <w:szCs w:val="22"/>
                            </w:rPr>
                            <w:t xml:space="preserve">, kontroliuoja,  kaip  </w:t>
                          </w:r>
                          <w:r>
                            <w:rPr>
                              <w:bCs/>
                              <w:sz w:val="22"/>
                              <w:szCs w:val="22"/>
                            </w:rPr>
                            <w:t>LNSS viešojoje įstaigoje</w:t>
                          </w:r>
                          <w:r>
                            <w:rPr>
                              <w:sz w:val="22"/>
                              <w:szCs w:val="22"/>
                            </w:rPr>
                            <w:t xml:space="preserve"> laikomasi medicinos etikos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35 str. 2 d."/>
                        <w:tag w:val="part_842a4cb5dfdd46c8a9a2a554b4d958d9"/>
                        <w:lock w:val="sdtLocked"/>
                        <w:richText/>
                      </w:sdtPr>
                      <w:sdtContent>
                        <w:p>
                          <w:pPr>
                            <w:ind w:firstLine="720"/>
                            <w:jc w:val="both"/>
                            <w:rPr>
                              <w:sz w:val="22"/>
                            </w:rPr>
                          </w:pPr>
                          <w:sdt>
                            <w:sdtPr>
                              <w:alias w:val="Numeris"/>
                              <w:tag w:val="nr_842a4cb5dfdd46c8a9a2a554b4d958d9"/>
                              <w:lock w:val="sdtLocked"/>
                              <w:richText/>
                            </w:sdtPr>
                            <w:sdtContent>
                              <w:r>
                                <w:rPr>
                                  <w:sz w:val="22"/>
                                </w:rPr>
                                <w:t>2</w:t>
                              </w:r>
                            </w:sdtContent>
                          </w:sdt>
                          <w:r>
                            <w:rPr>
                              <w:sz w:val="22"/>
                            </w:rPr>
                            <w:t>. LNSS viešosios įstaigos medicinos etikos komisijos sudarymo ir veiklos tvarką nustato Sveikatos apsaugos ministerijos patvirtinti Sveikatos priežiūros įstaigos medicinos etikos komisijos pavyzdiniai nuostatai.</w:t>
                          </w:r>
                        </w:p>
                        <w:p>
                          <w:pPr>
                            <w:ind w:firstLine="720"/>
                            <w:jc w:val="both"/>
                            <w:rPr>
                              <w:b/>
                              <w:sz w:val="22"/>
                            </w:rPr>
                          </w:pPr>
                        </w:p>
                      </w:sdtContent>
                    </w:sdt>
                  </w:sdtContent>
                </w:sdt>
                <w:sdt>
                  <w:sdtPr>
                    <w:alias w:val="36 str."/>
                    <w:tag w:val="part_52bac8073ade42d382e1bfd2c08ab5bf"/>
                    <w:lock w:val="sdtLocked"/>
                    <w:richText/>
                  </w:sdtPr>
                  <w:sdtContent>
                    <w:p>
                      <w:pPr>
                        <w:ind w:firstLine="720"/>
                        <w:jc w:val="both"/>
                        <w:rPr>
                          <w:sz w:val="22"/>
                          <w:szCs w:val="22"/>
                          <w:lang w:eastAsia="lt-LT"/>
                        </w:rPr>
                      </w:pPr>
                      <w:sdt>
                        <w:sdtPr>
                          <w:alias w:val="Numeris"/>
                          <w:tag w:val="nr_52bac8073ade42d382e1bfd2c08ab5bf"/>
                          <w:lock w:val="sdtLocked"/>
                          <w:richText/>
                        </w:sdtPr>
                        <w:sdtContent>
                          <w:r>
                            <w:rPr>
                              <w:b/>
                              <w:bCs/>
                              <w:sz w:val="22"/>
                              <w:szCs w:val="22"/>
                              <w:lang w:eastAsia="lt-LT"/>
                            </w:rPr>
                            <w:t>36</w:t>
                          </w:r>
                        </w:sdtContent>
                      </w:sdt>
                      <w:r>
                        <w:rPr>
                          <w:b/>
                          <w:bCs/>
                          <w:sz w:val="22"/>
                          <w:szCs w:val="22"/>
                          <w:lang w:eastAsia="lt-LT"/>
                        </w:rPr>
                        <w:t xml:space="preserve"> straipsnis. </w:t>
                      </w:r>
                      <w:sdt>
                        <w:sdtPr>
                          <w:alias w:val="Pavadinimas"/>
                          <w:tag w:val="title_52bac8073ade42d382e1bfd2c08ab5bf"/>
                          <w:lock w:val="sdtLocked"/>
                          <w:richText/>
                        </w:sdtPr>
                        <w:sdtContent>
                          <w:r>
                            <w:rPr>
                              <w:b/>
                              <w:bCs/>
                              <w:sz w:val="22"/>
                              <w:szCs w:val="22"/>
                              <w:lang w:eastAsia="lt-LT"/>
                            </w:rPr>
                            <w:t>Viešosios įstaigos turtas</w:t>
                          </w:r>
                        </w:sdtContent>
                      </w:sdt>
                    </w:p>
                    <w:sdt>
                      <w:sdtPr>
                        <w:alias w:val="36 str. 1 d."/>
                        <w:tag w:val="part_b1225e8c3d124ade972b81c75ba89de1"/>
                        <w:lock w:val="sdtLocked"/>
                        <w:richText/>
                      </w:sdtPr>
                      <w:sdtContent>
                        <w:p>
                          <w:pPr>
                            <w:ind w:firstLine="720"/>
                            <w:jc w:val="both"/>
                            <w:rPr>
                              <w:sz w:val="22"/>
                              <w:szCs w:val="22"/>
                              <w:lang w:eastAsia="lt-LT"/>
                            </w:rPr>
                          </w:pPr>
                          <w:sdt>
                            <w:sdtPr>
                              <w:alias w:val="Numeris"/>
                              <w:tag w:val="nr_b1225e8c3d124ade972b81c75ba89de1"/>
                              <w:lock w:val="sdtLocked"/>
                              <w:richText/>
                            </w:sdtPr>
                            <w:sdtContent>
                              <w:r>
                                <w:rPr>
                                  <w:bCs/>
                                  <w:sz w:val="22"/>
                                  <w:szCs w:val="22"/>
                                </w:rPr>
                                <w:t>1</w:t>
                              </w:r>
                            </w:sdtContent>
                          </w:sdt>
                          <w:r>
                            <w:rPr>
                              <w:bCs/>
                              <w:sz w:val="22"/>
                              <w:szCs w:val="22"/>
                            </w:rPr>
                            <w:t>. LNSS asmens ir (ar) visuomenės sveikatos priežiūros viešosios įstaigos turtą sudaro ilgalaikis materialusis turtas, turtas, gautas kaip labdara ar parama, turtas, gautas pagal testamentą, finansiniai ištekliai ir kitas su įstaigos veikla susijęs teisėtai įgytas turtas.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cbed0c04d11ea9815f635b9c0dcef">
                            <w:r w:rsidRPr="00532B9F">
                              <w:rPr>
                                <w:rFonts w:ascii="Times New Roman" w:eastAsia="MS Mincho" w:hAnsi="Times New Roman"/>
                                <w:sz w:val="20"/>
                                <w:i/>
                                <w:iCs/>
                                <w:color w:val="0000FF" w:themeColor="hyperlink"/>
                                <w:u w:val="single"/>
                              </w:rPr>
                              <w:t>XIII-3149</w:t>
                            </w:r>
                          </w:fldSimple>
                          <w:r>
                            <w:rPr>
                              <w:rFonts w:ascii="Times New Roman" w:eastAsia="MS Mincho" w:hAnsi="Times New Roman"/>
                              <w:sz w:val="20"/>
                              <w:i/>
                              <w:iCs/>
                            </w:rPr>
                            <w:t>,
2020-06-25,
paskelbta TAR 2020-07-07, i. k. 2020-15132            </w:t>
                          </w:r>
                        </w:p>
                        <w:p/>
                      </w:sdtContent>
                    </w:sdt>
                    <w:sdt>
                      <w:sdtPr>
                        <w:alias w:val="36 str. 2 d."/>
                        <w:tag w:val="part_add2339a33fe48aead8e71e465fab1cb"/>
                        <w:lock w:val="sdtLocked"/>
                        <w:richText/>
                      </w:sdtPr>
                      <w:sdtContent>
                        <w:p>
                          <w:pPr>
                            <w:ind w:firstLine="720"/>
                            <w:jc w:val="both"/>
                            <w:rPr>
                              <w:sz w:val="22"/>
                              <w:szCs w:val="22"/>
                              <w:lang w:eastAsia="lt-LT"/>
                            </w:rPr>
                          </w:pPr>
                          <w:sdt>
                            <w:sdtPr>
                              <w:alias w:val="Numeris"/>
                              <w:tag w:val="nr_add2339a33fe48aead8e71e465fab1cb"/>
                              <w:lock w:val="sdtLocked"/>
                              <w:richText/>
                            </w:sdtPr>
                            <w:sdtContent>
                              <w:r>
                                <w:rPr>
                                  <w:bCs/>
                                  <w:color w:val="000000"/>
                                  <w:sz w:val="22"/>
                                  <w:szCs w:val="22"/>
                                </w:rPr>
                                <w:t>2</w:t>
                              </w:r>
                            </w:sdtContent>
                          </w:sdt>
                          <w:r>
                            <w:rPr>
                              <w:bCs/>
                              <w:color w:val="000000"/>
                              <w:sz w:val="22"/>
                              <w:szCs w:val="22"/>
                            </w:rPr>
                            <w:t>. Valstybė jai nuosavybės teise priklausantį ilgalaikį materialųjį turtą (toliau – valstybės turtas) Vyriausybės nustatyta tvarka LNSS asmens ir (ar) visuomenės sveikatos priežiūros viešosioms įstaigoms, kurių savininkas (dalininkas) yra valstybė (toliau – valstybės viešoji įstaiga), perduoda patikėjimo teise pagal patikėjimo  sutartį. Sprendimą dėl valstybės turto perdavimo patikėjimo teise priima Vyriausybė. Tokiame sprendime turi būti nurodyta valstybės institucija ar įstaiga, įgaliota sudaryti valstybės turto patikėjimo sutartį. Valstybės viešosios įstaigos negali šio valstybės turto perduoti nuosavybės teise kitiems asmenims, jo įkeisti ar kitaip suvaržyti daiktines teises į jį, juo garantuoti, laiduoti ar kitu būdu juo užtikrinti savo ir kitų asmenų prievolių įvykdymą. Valstybės turto patikėjimo sutartyje gali būti nustatyta ir kitų apribojimų.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cbed0c04d11ea9815f635b9c0dcef">
                            <w:r w:rsidRPr="00532B9F">
                              <w:rPr>
                                <w:rFonts w:ascii="Times New Roman" w:eastAsia="MS Mincho" w:hAnsi="Times New Roman"/>
                                <w:sz w:val="20"/>
                                <w:i/>
                                <w:iCs/>
                                <w:color w:val="0000FF" w:themeColor="hyperlink"/>
                                <w:u w:val="single"/>
                              </w:rPr>
                              <w:t>XIII-3149</w:t>
                            </w:r>
                          </w:fldSimple>
                          <w:r>
                            <w:rPr>
                              <w:rFonts w:ascii="Times New Roman" w:eastAsia="MS Mincho" w:hAnsi="Times New Roman"/>
                              <w:sz w:val="20"/>
                              <w:i/>
                              <w:iCs/>
                            </w:rPr>
                            <w:t>,
2020-06-25,
paskelbta TAR 2020-07-07, i. k. 2020-15132            </w:t>
                          </w:r>
                        </w:p>
                        <w:p/>
                      </w:sdtContent>
                    </w:sdt>
                    <w:sdt>
                      <w:sdtPr>
                        <w:alias w:val="36 str. 3 d."/>
                        <w:tag w:val="part_0f2ea25699e94309b5a13a8404010038"/>
                        <w:lock w:val="sdtLocked"/>
                        <w:richText/>
                      </w:sdtPr>
                      <w:sdtContent>
                        <w:p>
                          <w:pPr>
                            <w:ind w:firstLine="720"/>
                            <w:jc w:val="both"/>
                            <w:rPr>
                              <w:sz w:val="22"/>
                              <w:szCs w:val="22"/>
                              <w:lang w:eastAsia="lt-LT"/>
                            </w:rPr>
                          </w:pPr>
                          <w:sdt>
                            <w:sdtPr>
                              <w:alias w:val="Numeris"/>
                              <w:tag w:val="nr_0f2ea25699e94309b5a13a8404010038"/>
                              <w:lock w:val="sdtLocked"/>
                              <w:richText/>
                            </w:sdtPr>
                            <w:sdtContent>
                              <w:r>
                                <w:rPr>
                                  <w:bCs/>
                                  <w:sz w:val="22"/>
                                  <w:szCs w:val="22"/>
                                </w:rPr>
                                <w:t>3</w:t>
                              </w:r>
                            </w:sdtContent>
                          </w:sdt>
                          <w:r>
                            <w:rPr>
                              <w:bCs/>
                              <w:sz w:val="22"/>
                              <w:szCs w:val="22"/>
                            </w:rPr>
                            <w:t xml:space="preserve">. Savivaldybė jai nuosavybės teise priklausantį ilgalaikį materialųjį turtą (toliau – savivaldybės turtas) savivaldybės tarybos nustatyta tvarka LNSS asmens ir (ar) visuomenės sveikatos priežiūros viešosioms įstaigoms, kurių  </w:t>
                          </w:r>
                          <w:r>
                            <w:rPr>
                              <w:bCs/>
                              <w:color w:val="000000"/>
                              <w:sz w:val="22"/>
                              <w:szCs w:val="22"/>
                            </w:rPr>
                            <w:t xml:space="preserve">savininkas (dalininkas) yra savivaldybė (toliau – savivaldybės viešoji įstaiga), perduoda </w:t>
                          </w:r>
                          <w:r>
                            <w:rPr>
                              <w:bCs/>
                              <w:sz w:val="22"/>
                              <w:szCs w:val="22"/>
                            </w:rPr>
                            <w:t>patikėjimo teise pagal patikėjimo sutartį. Sprendimą dėl savivaldybės turto perdavimo patikėjimo teise priima savivaldybės taryba. Tokiame sprendime turi būti nurodyta savivaldybės institucija ar įstaiga, įgaliota sudaryti savivaldybės turto patikėjimo sutartį. Savivaldybių viešosios įstaigos negali šio savivaldybės turto perduoti nuosavybės teise kitiems asmenims, jo įkeisti ar kitaip suvaržyti daiktines teises į jį, juo garantuoti, laiduoti ar kitu būdu juo užtikrinti savo ir kitų asmenų prievolių įvykdymą. Savivaldybės turto patikėjimo sutartyje gali būti nustatyta ir kitų apribojimų.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cbed0c04d11ea9815f635b9c0dcef">
                            <w:r w:rsidRPr="00532B9F">
                              <w:rPr>
                                <w:rFonts w:ascii="Times New Roman" w:eastAsia="MS Mincho" w:hAnsi="Times New Roman"/>
                                <w:sz w:val="20"/>
                                <w:i/>
                                <w:iCs/>
                                <w:color w:val="0000FF" w:themeColor="hyperlink"/>
                                <w:u w:val="single"/>
                              </w:rPr>
                              <w:t>XIII-3149</w:t>
                            </w:r>
                          </w:fldSimple>
                          <w:r>
                            <w:rPr>
                              <w:rFonts w:ascii="Times New Roman" w:eastAsia="MS Mincho" w:hAnsi="Times New Roman"/>
                              <w:sz w:val="20"/>
                              <w:i/>
                              <w:iCs/>
                            </w:rPr>
                            <w:t>,
2020-06-25,
paskelbta TAR 2020-07-07, i. k. 2020-15132            </w:t>
                          </w:r>
                        </w:p>
                        <w:p/>
                      </w:sdtContent>
                    </w:sdt>
                    <w:sdt>
                      <w:sdtPr>
                        <w:alias w:val="36 str. 4 d."/>
                        <w:tag w:val="part_e4ce9afb81004c36a5bf09b81e9154de"/>
                        <w:lock w:val="sdtLocked"/>
                        <w:richText/>
                      </w:sdtPr>
                      <w:sdtContent>
                        <w:p>
                          <w:pPr>
                            <w:ind w:firstLine="720"/>
                            <w:jc w:val="both"/>
                            <w:rPr>
                              <w:sz w:val="22"/>
                              <w:szCs w:val="22"/>
                              <w:lang w:eastAsia="lt-LT"/>
                            </w:rPr>
                          </w:pPr>
                          <w:sdt>
                            <w:sdtPr>
                              <w:alias w:val="Numeris"/>
                              <w:tag w:val="nr_e4ce9afb81004c36a5bf09b81e9154de"/>
                              <w:lock w:val="sdtLocked"/>
                              <w:richText/>
                            </w:sdtPr>
                            <w:sdtContent>
                              <w:r>
                                <w:rPr>
                                  <w:sz w:val="22"/>
                                  <w:szCs w:val="22"/>
                                  <w:lang w:eastAsia="lt-LT"/>
                                </w:rPr>
                                <w:t>4</w:t>
                              </w:r>
                            </w:sdtContent>
                          </w:sdt>
                          <w:r>
                            <w:rPr>
                              <w:sz w:val="22"/>
                              <w:szCs w:val="22"/>
                              <w:lang w:eastAsia="lt-LT"/>
                            </w:rPr>
                            <w:t>. Valstybės turto ir savivaldybės turto (toliau – turtas) patikėjimo sutartis sudaroma ne ilgesniam kaip 99 metų terminui. Patikėjimo sutarties pavyzdinę formą tvirtina Vyriausybė.</w:t>
                          </w:r>
                        </w:p>
                      </w:sdtContent>
                    </w:sdt>
                    <w:sdt>
                      <w:sdtPr>
                        <w:alias w:val="36 str. 5 d."/>
                        <w:tag w:val="part_9cba8606f5fb4da499244aea0dbb52d7"/>
                        <w:lock w:val="sdtLocked"/>
                        <w:richText/>
                      </w:sdtPr>
                      <w:sdtContent>
                        <w:p>
                          <w:pPr>
                            <w:ind w:firstLine="720"/>
                            <w:jc w:val="both"/>
                            <w:rPr>
                              <w:sz w:val="22"/>
                              <w:szCs w:val="22"/>
                              <w:lang w:eastAsia="lt-LT"/>
                            </w:rPr>
                          </w:pPr>
                          <w:sdt>
                            <w:sdtPr>
                              <w:alias w:val="Numeris"/>
                              <w:tag w:val="nr_9cba8606f5fb4da499244aea0dbb52d7"/>
                              <w:lock w:val="sdtLocked"/>
                              <w:richText/>
                            </w:sdtPr>
                            <w:sdtContent>
                              <w:r>
                                <w:rPr>
                                  <w:sz w:val="22"/>
                                  <w:szCs w:val="22"/>
                                  <w:lang w:eastAsia="lt-LT"/>
                                </w:rPr>
                                <w:t>5</w:t>
                              </w:r>
                            </w:sdtContent>
                          </w:sdt>
                          <w:r>
                            <w:rPr>
                              <w:sz w:val="22"/>
                              <w:szCs w:val="22"/>
                              <w:lang w:eastAsia="lt-LT"/>
                            </w:rPr>
                            <w:t>. Be kitų Civiliniame kodekse numatytų pagrindų, turto patikėjimo sutartis nutrūksta pasibaigus valstybės ar savivaldybės viešosios įstaigos veiklai, kuriai vykdyti buvo perduotas turtas.</w:t>
                          </w:r>
                        </w:p>
                      </w:sdtContent>
                    </w:sdt>
                    <w:sdt>
                      <w:sdtPr>
                        <w:alias w:val="36 str. 6 d."/>
                        <w:tag w:val="part_3e988a581bc64fb3a9d6c134f3e30415"/>
                        <w:lock w:val="sdtLocked"/>
                        <w:richText/>
                      </w:sdtPr>
                      <w:sdtContent>
                        <w:p>
                          <w:pPr>
                            <w:ind w:firstLine="720"/>
                            <w:jc w:val="both"/>
                            <w:rPr>
                              <w:sz w:val="22"/>
                              <w:szCs w:val="22"/>
                              <w:lang w:eastAsia="lt-LT"/>
                            </w:rPr>
                          </w:pPr>
                          <w:sdt>
                            <w:sdtPr>
                              <w:alias w:val="Numeris"/>
                              <w:tag w:val="nr_3e988a581bc64fb3a9d6c134f3e30415"/>
                              <w:lock w:val="sdtLocked"/>
                              <w:richText/>
                            </w:sdtPr>
                            <w:sdtContent>
                              <w:r>
                                <w:rPr>
                                  <w:sz w:val="22"/>
                                  <w:szCs w:val="22"/>
                                  <w:lang w:eastAsia="lt-LT"/>
                                </w:rPr>
                                <w:t>6</w:t>
                              </w:r>
                            </w:sdtContent>
                          </w:sdt>
                          <w:r>
                            <w:rPr>
                              <w:sz w:val="22"/>
                              <w:szCs w:val="22"/>
                              <w:lang w:eastAsia="lt-LT"/>
                            </w:rPr>
                            <w:t>. Turto patikėjimo sutartyje, be kitų Civiliniame kodekse nurodytų esminių turto patikėjimo sutarties sąlygų, turi būti numatyta valstybės ar savivaldybės viešosios įstaigos pareiga ne vėliau kaip iki kitų metų gegužės 1 dienos paskelbti praėjusių finansinių metų turto valdymo, naudojimo ir disponavimo juo ataskaitą valstybės ar savivaldybės viešosios įstaigos interneto svetainėje.</w:t>
                          </w:r>
                        </w:p>
                      </w:sdtContent>
                    </w:sdt>
                    <w:sdt>
                      <w:sdtPr>
                        <w:alias w:val="36 str. 7 d."/>
                        <w:tag w:val="part_8975a89163dc4f7492e0878b08e30ec0"/>
                        <w:lock w:val="sdtLocked"/>
                        <w:richText/>
                      </w:sdtPr>
                      <w:sdtContent>
                        <w:p>
                          <w:pPr>
                            <w:ind w:firstLine="720"/>
                            <w:jc w:val="both"/>
                            <w:rPr>
                              <w:sz w:val="22"/>
                              <w:szCs w:val="22"/>
                              <w:lang w:eastAsia="lt-LT"/>
                            </w:rPr>
                          </w:pPr>
                          <w:sdt>
                            <w:sdtPr>
                              <w:alias w:val="Numeris"/>
                              <w:tag w:val="nr_8975a89163dc4f7492e0878b08e30ec0"/>
                              <w:lock w:val="sdtLocked"/>
                              <w:richText/>
                            </w:sdtPr>
                            <w:sdtContent>
                              <w:r>
                                <w:rPr>
                                  <w:sz w:val="22"/>
                                  <w:szCs w:val="22"/>
                                </w:rPr>
                                <w:t>7</w:t>
                              </w:r>
                            </w:sdtContent>
                          </w:sdt>
                          <w:r>
                            <w:rPr>
                              <w:sz w:val="22"/>
                              <w:szCs w:val="22"/>
                            </w:rPr>
                            <w:t>. Valstybės viešosios įstaigos joms pagal patikėjimo sutartį perduotą valstybės turtą gali nuomoti arba perduoti panaudai Vyriausybės nustatyta tvarka. Savivaldybės viešosios įstaigos joms pagal patikėjimo sutartį perduotą savivaldybės turtą gali nuomoti arba perduoti panaudai savivaldybės tarybos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cbed0c04d11ea9815f635b9c0dcef">
                            <w:r w:rsidRPr="00532B9F">
                              <w:rPr>
                                <w:rFonts w:ascii="Times New Roman" w:eastAsia="MS Mincho" w:hAnsi="Times New Roman"/>
                                <w:sz w:val="20"/>
                                <w:i/>
                                <w:iCs/>
                                <w:color w:val="0000FF" w:themeColor="hyperlink"/>
                                <w:u w:val="single"/>
                              </w:rPr>
                              <w:t>XIII-3149</w:t>
                            </w:r>
                          </w:fldSimple>
                          <w:r>
                            <w:rPr>
                              <w:rFonts w:ascii="Times New Roman" w:eastAsia="MS Mincho" w:hAnsi="Times New Roman"/>
                              <w:sz w:val="20"/>
                              <w:i/>
                              <w:iCs/>
                            </w:rPr>
                            <w:t>,
2020-06-25,
paskelbta TAR 2020-07-07, i. k. 2020-15132            </w:t>
                          </w:r>
                        </w:p>
                        <w:p/>
                      </w:sdtContent>
                    </w:sdt>
                    <w:sdt>
                      <w:sdtPr>
                        <w:alias w:val="36 str. 8 d."/>
                        <w:tag w:val="part_e30d2b69e03242c7a8bd1458d49a76bb"/>
                        <w:lock w:val="sdtLocked"/>
                        <w:richText/>
                      </w:sdtPr>
                      <w:sdtContent>
                        <w:p>
                          <w:pPr>
                            <w:ind w:firstLine="720"/>
                            <w:jc w:val="both"/>
                            <w:rPr>
                              <w:sz w:val="22"/>
                              <w:szCs w:val="22"/>
                              <w:lang w:eastAsia="lt-LT"/>
                            </w:rPr>
                          </w:pPr>
                          <w:sdt>
                            <w:sdtPr>
                              <w:alias w:val="Numeris"/>
                              <w:tag w:val="nr_e30d2b69e03242c7a8bd1458d49a76bb"/>
                              <w:lock w:val="sdtLocked"/>
                              <w:richText/>
                            </w:sdtPr>
                            <w:sdtContent>
                              <w:r>
                                <w:rPr>
                                  <w:sz w:val="22"/>
                                  <w:szCs w:val="22"/>
                                  <w:lang w:eastAsia="lt-LT"/>
                                </w:rPr>
                                <w:t>8</w:t>
                              </w:r>
                            </w:sdtContent>
                          </w:sdt>
                          <w:r>
                            <w:rPr>
                              <w:sz w:val="22"/>
                              <w:szCs w:val="22"/>
                              <w:lang w:eastAsia="lt-LT"/>
                            </w:rPr>
                            <w:t>. Į turtą, perduotą pagal patikėjimo sutartį, negali būti nukreipiamas išieškojimas pagal valstybės ar savivaldybės viešosios įstaigos prievoles, įskaitant prievoles, atsiradusias šį turtą valdant, naudojant ir juo disponuojant.</w:t>
                          </w:r>
                        </w:p>
                      </w:sdtContent>
                    </w:sdt>
                    <w:sdt>
                      <w:sdtPr>
                        <w:alias w:val="36 str. 9 d."/>
                        <w:tag w:val="part_279b38ba52d64ee9bada908cd75a18bc"/>
                        <w:lock w:val="sdtLocked"/>
                        <w:richText/>
                      </w:sdtPr>
                      <w:sdtContent>
                        <w:p>
                          <w:pPr>
                            <w:ind w:firstLine="720"/>
                            <w:jc w:val="both"/>
                            <w:rPr>
                              <w:sz w:val="22"/>
                            </w:rPr>
                          </w:pPr>
                          <w:sdt>
                            <w:sdtPr>
                              <w:alias w:val="Numeris"/>
                              <w:tag w:val="nr_279b38ba52d64ee9bada908cd75a18bc"/>
                              <w:lock w:val="sdtLocked"/>
                              <w:richText/>
                            </w:sdtPr>
                            <w:sdtContent>
                              <w:r>
                                <w:rPr>
                                  <w:sz w:val="22"/>
                                  <w:szCs w:val="22"/>
                                  <w:lang w:eastAsia="lt-LT"/>
                                </w:rPr>
                                <w:t>9</w:t>
                              </w:r>
                            </w:sdtContent>
                          </w:sdt>
                          <w:r>
                            <w:rPr>
                              <w:sz w:val="22"/>
                              <w:szCs w:val="22"/>
                              <w:lang w:eastAsia="lt-LT"/>
                            </w:rPr>
                            <w:t xml:space="preserve">. Valstybės ir savivaldybių viešosios įstaigos Vyriausybės nustatyta tvarka, kai yra </w:t>
                          </w:r>
                          <w:r>
                            <w:rPr>
                              <w:color w:val="000000"/>
                              <w:sz w:val="22"/>
                              <w:szCs w:val="22"/>
                            </w:rPr>
                            <w:t xml:space="preserve">valstybės ar savivaldybės institucijos, perdavusios turtą patikėjimo teise pagal patikėjimo sutartį, rašytinis </w:t>
                          </w:r>
                          <w:r>
                            <w:rPr>
                              <w:sz w:val="22"/>
                              <w:szCs w:val="22"/>
                              <w:lang w:eastAsia="lt-LT"/>
                            </w:rPr>
                            <w:t xml:space="preserve">sutikimas, priima sprendimus dėl valstybės ar savivaldybių nekilnojamųjų daiktų, kurie joms perduoti patikėjimo teise pagal patikėjimo sutartis, pripažinimo nereikalingais arba netinkamais (negalimais) naudoti.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24e630ea9411e99681cd81dcdca52c">
                        <w:r w:rsidRPr="00532B9F">
                          <w:rPr>
                            <w:rFonts w:ascii="Times New Roman" w:eastAsia="MS Mincho" w:hAnsi="Times New Roman"/>
                            <w:sz w:val="20"/>
                            <w:i/>
                            <w:iCs/>
                            <w:color w:val="0000FF" w:themeColor="hyperlink"/>
                            <w:u w:val="single"/>
                          </w:rPr>
                          <w:t>XIII-2443</w:t>
                        </w:r>
                      </w:fldSimple>
                      <w:r>
                        <w:rPr>
                          <w:rFonts w:ascii="Times New Roman" w:eastAsia="MS Mincho" w:hAnsi="Times New Roman"/>
                          <w:sz w:val="20"/>
                          <w:i/>
                          <w:iCs/>
                        </w:rPr>
                        <w:t>,
2019-09-26,
paskelbta TAR 2019-10-09, i. k. 2019-16070            </w:t>
                      </w:r>
                    </w:p>
                    <w:p/>
                  </w:sdtContent>
                </w:sdt>
                <w:sdt>
                  <w:sdtPr>
                    <w:alias w:val="37 str."/>
                    <w:tag w:val="part_a05238c8c939400680da7e29757f0172"/>
                    <w:lock w:val="sdtLocked"/>
                    <w:richText/>
                  </w:sdtPr>
                  <w:sdtContent>
                    <w:p>
                      <w:pPr>
                        <w:ind w:firstLine="720"/>
                        <w:jc w:val="both"/>
                        <w:rPr>
                          <w:b/>
                          <w:sz w:val="22"/>
                        </w:rPr>
                      </w:pPr>
                      <w:sdt>
                        <w:sdtPr>
                          <w:alias w:val="Numeris"/>
                          <w:tag w:val="nr_a05238c8c939400680da7e29757f0172"/>
                          <w:lock w:val="sdtLocked"/>
                          <w:richText/>
                        </w:sdtPr>
                        <w:sdtContent>
                          <w:r>
                            <w:rPr>
                              <w:b/>
                              <w:sz w:val="22"/>
                            </w:rPr>
                            <w:t>37</w:t>
                          </w:r>
                        </w:sdtContent>
                      </w:sdt>
                      <w:r>
                        <w:rPr>
                          <w:b/>
                          <w:sz w:val="22"/>
                        </w:rPr>
                        <w:t xml:space="preserve"> straipsnis. </w:t>
                      </w:r>
                      <w:sdt>
                        <w:sdtPr>
                          <w:alias w:val="Pavadinimas"/>
                          <w:tag w:val="title_a05238c8c939400680da7e29757f0172"/>
                          <w:lock w:val="sdtLocked"/>
                          <w:richText/>
                        </w:sdtPr>
                        <w:sdtContent>
                          <w:r>
                            <w:rPr>
                              <w:b/>
                              <w:sz w:val="22"/>
                            </w:rPr>
                            <w:t>Viešosios įstaigos likvidavimas</w:t>
                          </w:r>
                        </w:sdtContent>
                      </w:sdt>
                    </w:p>
                    <w:sdt>
                      <w:sdtPr>
                        <w:alias w:val="37 str. 1 d."/>
                        <w:tag w:val="part_02aa97943e3445d2a52f16c6984bd86a"/>
                        <w:lock w:val="sdtLocked"/>
                        <w:richText/>
                      </w:sdtPr>
                      <w:sdtContent>
                        <w:p>
                          <w:pPr>
                            <w:ind w:firstLine="720"/>
                            <w:jc w:val="both"/>
                            <w:rPr>
                              <w:sz w:val="22"/>
                            </w:rPr>
                          </w:pPr>
                          <w:sdt>
                            <w:sdtPr>
                              <w:alias w:val="Numeris"/>
                              <w:tag w:val="nr_02aa97943e3445d2a52f16c6984bd86a"/>
                              <w:lock w:val="sdtLocked"/>
                              <w:richText/>
                            </w:sdtPr>
                            <w:sdtContent>
                              <w:r>
                                <w:rPr>
                                  <w:sz w:val="22"/>
                                </w:rPr>
                                <w:t>1</w:t>
                              </w:r>
                            </w:sdtContent>
                          </w:sdt>
                          <w:r>
                            <w:rPr>
                              <w:sz w:val="22"/>
                            </w:rPr>
                            <w:t>. Viešosios įstaigos likvidavimo pagrindas gali būti:</w:t>
                          </w:r>
                        </w:p>
                        <w:sdt>
                          <w:sdtPr>
                            <w:alias w:val="37 str. 1 d. 1 p."/>
                            <w:tag w:val="part_776afd2b46e143df9fb17d7f30fd3662"/>
                            <w:lock w:val="sdtLocked"/>
                            <w:richText/>
                          </w:sdtPr>
                          <w:sdtContent>
                            <w:p>
                              <w:pPr>
                                <w:ind w:firstLine="720"/>
                                <w:jc w:val="both"/>
                                <w:rPr>
                                  <w:sz w:val="22"/>
                                </w:rPr>
                              </w:pPr>
                              <w:sdt>
                                <w:sdtPr>
                                  <w:alias w:val="Numeris"/>
                                  <w:tag w:val="nr_776afd2b46e143df9fb17d7f30fd3662"/>
                                  <w:lock w:val="sdtLocked"/>
                                  <w:richText/>
                                </w:sdtPr>
                                <w:sdtContent>
                                  <w:r>
                                    <w:rPr>
                                      <w:sz w:val="22"/>
                                    </w:rPr>
                                    <w:t>1</w:t>
                                  </w:r>
                                </w:sdtContent>
                              </w:sdt>
                              <w:r>
                                <w:rPr>
                                  <w:sz w:val="22"/>
                                </w:rPr>
                                <w:t>) pasibaigęs įstatuose nustatytas įstaigos veikimo laikas;</w:t>
                              </w:r>
                            </w:p>
                          </w:sdtContent>
                        </w:sdt>
                        <w:sdt>
                          <w:sdtPr>
                            <w:alias w:val="37 str. 1 d. 2 p."/>
                            <w:tag w:val="part_f2047501c9894b5cafbca67f8f54c893"/>
                            <w:lock w:val="sdtLocked"/>
                            <w:richText/>
                          </w:sdtPr>
                          <w:sdtContent>
                            <w:p>
                              <w:pPr>
                                <w:ind w:firstLine="720"/>
                                <w:jc w:val="both"/>
                                <w:rPr>
                                  <w:b/>
                                  <w:sz w:val="22"/>
                                </w:rPr>
                              </w:pPr>
                              <w:sdt>
                                <w:sdtPr>
                                  <w:alias w:val="Numeris"/>
                                  <w:tag w:val="nr_f2047501c9894b5cafbca67f8f54c893"/>
                                  <w:lock w:val="sdtLocked"/>
                                  <w:richText/>
                                </w:sdtPr>
                                <w:sdtContent>
                                  <w:r>
                                    <w:rPr>
                                      <w:sz w:val="22"/>
                                    </w:rPr>
                                    <w:t>2</w:t>
                                  </w:r>
                                </w:sdtContent>
                              </w:sdt>
                              <w:r>
                                <w:rPr>
                                  <w:sz w:val="22"/>
                                </w:rPr>
                                <w:t>) steigėjo (steigėjų) sprendimas likviduoti viešąją įstaigą, priimtas įstatymų ir įstaigos įstatų nustatyta tvarka;</w:t>
                              </w:r>
                            </w:p>
                          </w:sdtContent>
                        </w:sdt>
                        <w:sdt>
                          <w:sdtPr>
                            <w:alias w:val="37 str. 1 d. 3 p."/>
                            <w:tag w:val="part_1300199936f540acb5988fe4847705ac"/>
                            <w:lock w:val="sdtLocked"/>
                            <w:richText/>
                          </w:sdtPr>
                          <w:sdtContent>
                            <w:p>
                              <w:pPr>
                                <w:ind w:firstLine="720"/>
                                <w:jc w:val="both"/>
                                <w:rPr>
                                  <w:b/>
                                  <w:sz w:val="22"/>
                                </w:rPr>
                              </w:pPr>
                              <w:sdt>
                                <w:sdtPr>
                                  <w:alias w:val="Numeris"/>
                                  <w:tag w:val="nr_1300199936f540acb5988fe4847705ac"/>
                                  <w:lock w:val="sdtLocked"/>
                                  <w:richText/>
                                </w:sdtPr>
                                <w:sdtContent>
                                  <w:r>
                                    <w:rPr>
                                      <w:sz w:val="22"/>
                                    </w:rPr>
                                    <w:t>3</w:t>
                                  </w:r>
                                </w:sdtContent>
                              </w:sdt>
                              <w:r>
                                <w:rPr>
                                  <w:sz w:val="22"/>
                                </w:rPr>
                                <w:t>) teismo sprendimas likviduoti viešąją įstaigą už įstatymų nustatytus teisės pažeidimus.</w:t>
                              </w:r>
                            </w:p>
                          </w:sdtContent>
                        </w:sdt>
                      </w:sdtContent>
                    </w:sdt>
                    <w:sdt>
                      <w:sdtPr>
                        <w:alias w:val="37 str. 2 d."/>
                        <w:tag w:val="part_6c1eaaee50ab40db9fb879cbe3019c61"/>
                        <w:lock w:val="sdtLocked"/>
                        <w:richText/>
                      </w:sdtPr>
                      <w:sdtContent>
                        <w:p>
                          <w:pPr>
                            <w:ind w:firstLine="720"/>
                            <w:jc w:val="both"/>
                            <w:rPr>
                              <w:sz w:val="22"/>
                            </w:rPr>
                          </w:pPr>
                          <w:sdt>
                            <w:sdtPr>
                              <w:alias w:val="Numeris"/>
                              <w:tag w:val="nr_6c1eaaee50ab40db9fb879cbe3019c61"/>
                              <w:lock w:val="sdtLocked"/>
                              <w:richText/>
                            </w:sdtPr>
                            <w:sdtContent>
                              <w:r>
                                <w:rPr>
                                  <w:color w:val="000000"/>
                                  <w:sz w:val="22"/>
                                  <w:szCs w:val="22"/>
                                  <w:lang w:eastAsia="lt-LT"/>
                                </w:rPr>
                                <w:t>2</w:t>
                              </w:r>
                            </w:sdtContent>
                          </w:sdt>
                          <w:r>
                            <w:rPr>
                              <w:color w:val="000000"/>
                              <w:sz w:val="22"/>
                              <w:szCs w:val="22"/>
                              <w:lang w:eastAsia="lt-LT"/>
                            </w:rPr>
                            <w:t xml:space="preserve">. Institucija, nutarusi likviduoti įstaigą, skiria likvidatorių, nustato likvidavimo terminus, inventorizacijos ir turto perėmimo tvarką. Nuo likvidatoriaus paskyrimo dienos </w:t>
                          </w:r>
                          <w:r>
                            <w:rPr>
                              <w:bCs/>
                              <w:color w:val="000000"/>
                              <w:sz w:val="22"/>
                              <w:szCs w:val="22"/>
                              <w:lang w:eastAsia="lt-LT"/>
                            </w:rPr>
                            <w:t>įstaigos vadovas ir kolegialūs organai</w:t>
                          </w:r>
                          <w:r>
                            <w:rPr>
                              <w:color w:val="000000"/>
                              <w:sz w:val="22"/>
                              <w:szCs w:val="22"/>
                              <w:lang w:eastAsia="lt-LT"/>
                            </w:rPr>
                            <w:t xml:space="preserve"> netenka įgaliojimų, jų funkcijas atlieka likvidatorius.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37 str. 3 d."/>
                        <w:tag w:val="part_846c2de5cea7474d8998bbe351e8c059"/>
                        <w:lock w:val="sdtLocked"/>
                        <w:richText/>
                      </w:sdtPr>
                      <w:sdtContent>
                        <w:p>
                          <w:pPr>
                            <w:ind w:firstLine="720"/>
                            <w:jc w:val="both"/>
                            <w:rPr>
                              <w:sz w:val="22"/>
                            </w:rPr>
                          </w:pPr>
                          <w:sdt>
                            <w:sdtPr>
                              <w:alias w:val="Numeris"/>
                              <w:tag w:val="nr_846c2de5cea7474d8998bbe351e8c059"/>
                              <w:lock w:val="sdtLocked"/>
                              <w:richText/>
                            </w:sdtPr>
                            <w:sdtContent>
                              <w:r>
                                <w:rPr>
                                  <w:sz w:val="22"/>
                                </w:rPr>
                                <w:t>3</w:t>
                              </w:r>
                            </w:sdtContent>
                          </w:sdt>
                          <w:r>
                            <w:rPr>
                              <w:sz w:val="22"/>
                            </w:rPr>
                            <w:t>. Likviduojamos viešosios įstaigos dokumentai saugomi Archyvų įstatymo nustatyta tvarka.</w:t>
                          </w:r>
                        </w:p>
                      </w:sdtContent>
                    </w:sdt>
                    <w:sdt>
                      <w:sdtPr>
                        <w:alias w:val="37 str. 4 d."/>
                        <w:tag w:val="part_11face4eb266415096fc03535bccc9c6"/>
                        <w:lock w:val="sdtLocked"/>
                        <w:richText/>
                      </w:sdtPr>
                      <w:sdtContent>
                        <w:p>
                          <w:pPr>
                            <w:ind w:firstLine="720"/>
                            <w:jc w:val="both"/>
                            <w:rPr>
                              <w:sz w:val="22"/>
                            </w:rPr>
                          </w:pPr>
                          <w:sdt>
                            <w:sdtPr>
                              <w:alias w:val="Numeris"/>
                              <w:tag w:val="nr_11face4eb266415096fc03535bccc9c6"/>
                              <w:lock w:val="sdtLocked"/>
                              <w:richText/>
                            </w:sdtPr>
                            <w:sdtContent>
                              <w:r>
                                <w:rPr>
                                  <w:sz w:val="22"/>
                                </w:rPr>
                                <w:t>4</w:t>
                              </w:r>
                            </w:sdtContent>
                          </w:sdt>
                          <w:r>
                            <w:rPr>
                              <w:sz w:val="22"/>
                            </w:rPr>
                            <w:t>. Likviduojant įstaigą, jos darbuotojai atleidžiami Darbo sutarties įstatymo nustatyta tvarka.</w:t>
                          </w:r>
                        </w:p>
                      </w:sdtContent>
                    </w:sdt>
                    <w:sdt>
                      <w:sdtPr>
                        <w:alias w:val="37 str. 5 d."/>
                        <w:tag w:val="part_3b2c0b45251f4b16b2a171c8c826311c"/>
                        <w:lock w:val="sdtLocked"/>
                        <w:richText/>
                      </w:sdtPr>
                      <w:sdtContent>
                        <w:p>
                          <w:pPr>
                            <w:ind w:firstLine="720"/>
                            <w:jc w:val="both"/>
                            <w:rPr>
                              <w:sz w:val="22"/>
                            </w:rPr>
                          </w:pPr>
                          <w:sdt>
                            <w:sdtPr>
                              <w:alias w:val="Numeris"/>
                              <w:tag w:val="nr_3b2c0b45251f4b16b2a171c8c826311c"/>
                              <w:lock w:val="sdtLocked"/>
                              <w:richText/>
                            </w:sdtPr>
                            <w:sdtContent>
                              <w:r>
                                <w:rPr>
                                  <w:sz w:val="22"/>
                                </w:rPr>
                                <w:t>5</w:t>
                              </w:r>
                            </w:sdtContent>
                          </w:sdt>
                          <w:r>
                            <w:rPr>
                              <w:sz w:val="22"/>
                            </w:rPr>
                            <w:t>. Sudarius viešosios įstaigos likvidavimo aktą, apie įstaigos likvidavimą viešai skelbiama du kartus ne mažesniu kaip vieno mėnesio intervalu.</w:t>
                          </w:r>
                        </w:p>
                      </w:sdtContent>
                    </w:sdt>
                    <w:sdt>
                      <w:sdtPr>
                        <w:alias w:val="37 str. 6 d."/>
                        <w:tag w:val="part_22d467a582c046d4925f988101dee31c"/>
                        <w:lock w:val="sdtLocked"/>
                        <w:richText/>
                      </w:sdtPr>
                      <w:sdtContent>
                        <w:p>
                          <w:pPr>
                            <w:ind w:firstLine="720"/>
                            <w:jc w:val="both"/>
                            <w:rPr>
                              <w:sz w:val="22"/>
                            </w:rPr>
                          </w:pPr>
                          <w:sdt>
                            <w:sdtPr>
                              <w:alias w:val="Numeris"/>
                              <w:tag w:val="nr_22d467a582c046d4925f988101dee31c"/>
                              <w:lock w:val="sdtLocked"/>
                              <w:richText/>
                            </w:sdtPr>
                            <w:sdtContent>
                              <w:r>
                                <w:rPr>
                                  <w:sz w:val="22"/>
                                </w:rPr>
                                <w:t>6</w:t>
                              </w:r>
                            </w:sdtContent>
                          </w:sdt>
                          <w:r>
                            <w:rPr>
                              <w:sz w:val="22"/>
                            </w:rPr>
                            <w:t>. Likęs turtas perduodamas steigėjams įstatuose nustatyta tvarka.</w:t>
                          </w:r>
                        </w:p>
                        <w:p>
                          <w:pPr>
                            <w:ind w:firstLine="720"/>
                            <w:jc w:val="both"/>
                            <w:rPr>
                              <w:sz w:val="22"/>
                            </w:rPr>
                          </w:pPr>
                        </w:p>
                      </w:sdtContent>
                    </w:sdt>
                  </w:sdtContent>
                </w:sdt>
                <w:sdt>
                  <w:sdtPr>
                    <w:alias w:val="38 str."/>
                    <w:tag w:val="part_ab0f8e97d2d647e88bbc6e10ec3dc88c"/>
                    <w:lock w:val="sdtLocked"/>
                    <w:richText/>
                  </w:sdtPr>
                  <w:sdtContent>
                    <w:p>
                      <w:pPr>
                        <w:ind w:firstLine="720"/>
                        <w:jc w:val="both"/>
                        <w:rPr>
                          <w:b/>
                          <w:sz w:val="22"/>
                        </w:rPr>
                      </w:pPr>
                      <w:sdt>
                        <w:sdtPr>
                          <w:alias w:val="Numeris"/>
                          <w:tag w:val="nr_ab0f8e97d2d647e88bbc6e10ec3dc88c"/>
                          <w:lock w:val="sdtLocked"/>
                          <w:richText/>
                        </w:sdtPr>
                        <w:sdtContent>
                          <w:r>
                            <w:rPr>
                              <w:b/>
                              <w:sz w:val="22"/>
                            </w:rPr>
                            <w:t>38</w:t>
                          </w:r>
                        </w:sdtContent>
                      </w:sdt>
                      <w:r>
                        <w:rPr>
                          <w:b/>
                          <w:sz w:val="22"/>
                        </w:rPr>
                        <w:t xml:space="preserve"> straipsnis. </w:t>
                      </w:r>
                      <w:sdt>
                        <w:sdtPr>
                          <w:alias w:val="Pavadinimas"/>
                          <w:tag w:val="title_ab0f8e97d2d647e88bbc6e10ec3dc88c"/>
                          <w:lock w:val="sdtLocked"/>
                          <w:richText/>
                        </w:sdtPr>
                        <w:sdtContent>
                          <w:r>
                            <w:rPr>
                              <w:b/>
                              <w:sz w:val="22"/>
                            </w:rPr>
                            <w:t>Viešosios įstaigos likvidatoriaus įgaliojimai</w:t>
                          </w:r>
                        </w:sdtContent>
                      </w:sdt>
                    </w:p>
                    <w:sdt>
                      <w:sdtPr>
                        <w:alias w:val="38 str. 1 d."/>
                        <w:tag w:val="part_63bf1c49ceba445cb1c72fed99c9029d"/>
                        <w:lock w:val="sdtLocked"/>
                        <w:richText/>
                      </w:sdtPr>
                      <w:sdtContent>
                        <w:p>
                          <w:pPr>
                            <w:ind w:firstLine="720"/>
                            <w:jc w:val="both"/>
                            <w:rPr>
                              <w:sz w:val="22"/>
                            </w:rPr>
                          </w:pPr>
                          <w:sdt>
                            <w:sdtPr>
                              <w:alias w:val="Numeris"/>
                              <w:tag w:val="nr_63bf1c49ceba445cb1c72fed99c9029d"/>
                              <w:lock w:val="sdtLocked"/>
                              <w:richText/>
                            </w:sdtPr>
                            <w:sdtContent>
                              <w:r>
                                <w:rPr>
                                  <w:color w:val="000000"/>
                                  <w:sz w:val="22"/>
                                  <w:szCs w:val="22"/>
                                  <w:lang w:eastAsia="lt-LT"/>
                                </w:rPr>
                                <w:t>1</w:t>
                              </w:r>
                            </w:sdtContent>
                          </w:sdt>
                          <w:r>
                            <w:rPr>
                              <w:color w:val="000000"/>
                              <w:sz w:val="22"/>
                              <w:szCs w:val="22"/>
                              <w:lang w:eastAsia="lt-LT"/>
                            </w:rPr>
                            <w:t>. Viešosios įstaigos likvidatorius turi įstaigos vadovo teises ir pareigas. Jis atstovauja likviduojamai įstaigai valstybės ar savivaldybių institucijose, teisme, santykiuose su kitais juridiniais ir fiziniais asmenimis.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38 str. 2 d."/>
                        <w:tag w:val="part_a86b99bb8b294f618103281e905e3a46"/>
                        <w:lock w:val="sdtLocked"/>
                        <w:richText/>
                      </w:sdtPr>
                      <w:sdtContent>
                        <w:p>
                          <w:pPr>
                            <w:ind w:firstLine="720"/>
                            <w:jc w:val="both"/>
                            <w:rPr>
                              <w:sz w:val="22"/>
                            </w:rPr>
                          </w:pPr>
                          <w:sdt>
                            <w:sdtPr>
                              <w:alias w:val="Numeris"/>
                              <w:tag w:val="nr_a86b99bb8b294f618103281e905e3a46"/>
                              <w:lock w:val="sdtLocked"/>
                              <w:richText/>
                            </w:sdtPr>
                            <w:sdtContent>
                              <w:r>
                                <w:rPr>
                                  <w:sz w:val="22"/>
                                </w:rPr>
                                <w:t>2</w:t>
                              </w:r>
                            </w:sdtContent>
                          </w:sdt>
                          <w:r>
                            <w:rPr>
                              <w:sz w:val="22"/>
                            </w:rPr>
                            <w:t>. Viešosios įstaigos likvidatorius:</w:t>
                          </w:r>
                        </w:p>
                        <w:sdt>
                          <w:sdtPr>
                            <w:alias w:val="38 str. 2 d. 1 p."/>
                            <w:tag w:val="part_03a77010699e47c89012d6bb14064fdf"/>
                            <w:lock w:val="sdtLocked"/>
                            <w:richText/>
                          </w:sdtPr>
                          <w:sdtContent>
                            <w:p>
                              <w:pPr>
                                <w:ind w:firstLine="720"/>
                                <w:jc w:val="both"/>
                                <w:rPr>
                                  <w:sz w:val="22"/>
                                </w:rPr>
                              </w:pPr>
                              <w:sdt>
                                <w:sdtPr>
                                  <w:alias w:val="Numeris"/>
                                  <w:tag w:val="nr_03a77010699e47c89012d6bb14064fdf"/>
                                  <w:lock w:val="sdtLocked"/>
                                  <w:richText/>
                                </w:sdtPr>
                                <w:sdtContent>
                                  <w:r>
                                    <w:rPr>
                                      <w:sz w:val="22"/>
                                    </w:rPr>
                                    <w:t>1</w:t>
                                  </w:r>
                                </w:sdtContent>
                              </w:sdt>
                              <w:r>
                                <w:rPr>
                                  <w:sz w:val="22"/>
                                </w:rPr>
                                <w:t>) parengia likvidavimo laikotarpio pradžios įstaigos finansinę ataskaitą (likvidavimo balansą);</w:t>
                              </w:r>
                            </w:p>
                          </w:sdtContent>
                        </w:sdt>
                        <w:sdt>
                          <w:sdtPr>
                            <w:alias w:val="38 str. 2 d. 2 p."/>
                            <w:tag w:val="part_6ac4dd3352864ad8999df0ed3e4201a4"/>
                            <w:lock w:val="sdtLocked"/>
                            <w:richText/>
                          </w:sdtPr>
                          <w:sdtContent>
                            <w:p>
                              <w:pPr>
                                <w:ind w:firstLine="720"/>
                                <w:jc w:val="both"/>
                                <w:rPr>
                                  <w:sz w:val="22"/>
                                </w:rPr>
                              </w:pPr>
                              <w:sdt>
                                <w:sdtPr>
                                  <w:alias w:val="Numeris"/>
                                  <w:tag w:val="nr_6ac4dd3352864ad8999df0ed3e4201a4"/>
                                  <w:lock w:val="sdtLocked"/>
                                  <w:richText/>
                                </w:sdtPr>
                                <w:sdtContent>
                                  <w:r>
                                    <w:rPr>
                                      <w:sz w:val="22"/>
                                    </w:rPr>
                                    <w:t>2</w:t>
                                  </w:r>
                                </w:sdtContent>
                              </w:sdt>
                              <w:r>
                                <w:rPr>
                                  <w:sz w:val="22"/>
                                </w:rPr>
                                <w:t>) įstatymų nustatyta tvarka atsiskaito su kreditoriais;</w:t>
                              </w:r>
                            </w:p>
                          </w:sdtContent>
                        </w:sdt>
                        <w:sdt>
                          <w:sdtPr>
                            <w:alias w:val="38 str. 2 d. 3 p."/>
                            <w:tag w:val="part_c421835013d940658ebb22b86d9915ee"/>
                            <w:lock w:val="sdtLocked"/>
                            <w:richText/>
                          </w:sdtPr>
                          <w:sdtContent>
                            <w:p>
                              <w:pPr>
                                <w:ind w:firstLine="720"/>
                                <w:jc w:val="both"/>
                                <w:rPr>
                                  <w:sz w:val="22"/>
                                </w:rPr>
                              </w:pPr>
                              <w:sdt>
                                <w:sdtPr>
                                  <w:alias w:val="Numeris"/>
                                  <w:tag w:val="nr_c421835013d940658ebb22b86d9915ee"/>
                                  <w:lock w:val="sdtLocked"/>
                                  <w:richText/>
                                </w:sdtPr>
                                <w:sdtContent>
                                  <w:r>
                                    <w:rPr>
                                      <w:sz w:val="22"/>
                                    </w:rPr>
                                    <w:t>3</w:t>
                                  </w:r>
                                </w:sdtContent>
                              </w:sdt>
                              <w:r>
                                <w:rPr>
                                  <w:sz w:val="22"/>
                                </w:rPr>
                                <w:t>) baigia vykdyti prievoles pagal anksčiau sudarytus įstaigos sandorius ir sudaro sandorius, susijusius su įstaigos likvidavimu;</w:t>
                              </w:r>
                            </w:p>
                          </w:sdtContent>
                        </w:sdt>
                        <w:sdt>
                          <w:sdtPr>
                            <w:alias w:val="38 str. 2 d. 4 p."/>
                            <w:tag w:val="part_a3a8d0c45c6c43c48ed11babb2bff25a"/>
                            <w:lock w:val="sdtLocked"/>
                            <w:richText/>
                          </w:sdtPr>
                          <w:sdtContent>
                            <w:p>
                              <w:pPr>
                                <w:ind w:firstLine="720"/>
                                <w:jc w:val="both"/>
                                <w:rPr>
                                  <w:sz w:val="22"/>
                                </w:rPr>
                              </w:pPr>
                              <w:sdt>
                                <w:sdtPr>
                                  <w:alias w:val="Numeris"/>
                                  <w:tag w:val="nr_a3a8d0c45c6c43c48ed11babb2bff25a"/>
                                  <w:lock w:val="sdtLocked"/>
                                  <w:richText/>
                                </w:sdtPr>
                                <w:sdtContent>
                                  <w:r>
                                    <w:rPr>
                                      <w:sz w:val="22"/>
                                    </w:rPr>
                                    <w:t>4</w:t>
                                  </w:r>
                                </w:sdtContent>
                              </w:sdt>
                              <w:r>
                                <w:rPr>
                                  <w:sz w:val="22"/>
                                </w:rPr>
                                <w:t>) likusį viešosios įstaigos turtą perduoda steigėjui (steigėjams);</w:t>
                              </w:r>
                            </w:p>
                          </w:sdtContent>
                        </w:sdt>
                        <w:sdt>
                          <w:sdtPr>
                            <w:alias w:val="38 str. 2 d. 5 p."/>
                            <w:tag w:val="part_5d562b288b364c54bde2bc97a3ef43c7"/>
                            <w:lock w:val="sdtLocked"/>
                            <w:richText/>
                          </w:sdtPr>
                          <w:sdtContent>
                            <w:p>
                              <w:pPr>
                                <w:ind w:firstLine="720"/>
                                <w:jc w:val="both"/>
                                <w:rPr>
                                  <w:sz w:val="22"/>
                                </w:rPr>
                              </w:pPr>
                              <w:sdt>
                                <w:sdtPr>
                                  <w:alias w:val="Numeris"/>
                                  <w:tag w:val="nr_5d562b288b364c54bde2bc97a3ef43c7"/>
                                  <w:lock w:val="sdtLocked"/>
                                  <w:richText/>
                                </w:sdtPr>
                                <w:sdtContent>
                                  <w:r>
                                    <w:rPr>
                                      <w:sz w:val="22"/>
                                    </w:rPr>
                                    <w:t>5</w:t>
                                  </w:r>
                                </w:sdtContent>
                              </w:sdt>
                              <w:r>
                                <w:rPr>
                                  <w:sz w:val="22"/>
                                </w:rPr>
                                <w:t>) sudaro viešosios įstaigos likvidavimo aktą;</w:t>
                              </w:r>
                            </w:p>
                          </w:sdtContent>
                        </w:sdt>
                        <w:sdt>
                          <w:sdtPr>
                            <w:alias w:val="38 str. 2 d. 6 p."/>
                            <w:tag w:val="part_aaf4472ea78e43dc9155f2c7901f6b63"/>
                            <w:lock w:val="sdtLocked"/>
                            <w:richText/>
                          </w:sdtPr>
                          <w:sdtContent>
                            <w:p>
                              <w:pPr>
                                <w:ind w:firstLine="720"/>
                                <w:jc w:val="both"/>
                                <w:rPr>
                                  <w:sz w:val="22"/>
                                </w:rPr>
                              </w:pPr>
                              <w:sdt>
                                <w:sdtPr>
                                  <w:alias w:val="Numeris"/>
                                  <w:tag w:val="nr_aaf4472ea78e43dc9155f2c7901f6b63"/>
                                  <w:lock w:val="sdtLocked"/>
                                  <w:richText/>
                                </w:sdtPr>
                                <w:sdtContent>
                                  <w:r>
                                    <w:rPr>
                                      <w:sz w:val="22"/>
                                    </w:rPr>
                                    <w:t>6</w:t>
                                  </w:r>
                                </w:sdtContent>
                              </w:sdt>
                              <w:r>
                                <w:rPr>
                                  <w:sz w:val="22"/>
                                </w:rPr>
                                <w:t>) likviduotą įstaigą išregistruoja įstatymų nustatyta tvarka.</w:t>
                              </w:r>
                            </w:p>
                          </w:sdtContent>
                        </w:sdt>
                      </w:sdtContent>
                    </w:sdt>
                    <w:sdt>
                      <w:sdtPr>
                        <w:alias w:val="38 str. 3 d."/>
                        <w:tag w:val="part_4db8fab5cf904580a9235d4f6160d478"/>
                        <w:lock w:val="sdtLocked"/>
                        <w:richText/>
                      </w:sdtPr>
                      <w:sdtContent>
                        <w:p>
                          <w:pPr>
                            <w:ind w:firstLine="720"/>
                            <w:jc w:val="both"/>
                            <w:rPr>
                              <w:sz w:val="22"/>
                            </w:rPr>
                          </w:pPr>
                          <w:sdt>
                            <w:sdtPr>
                              <w:alias w:val="Numeris"/>
                              <w:tag w:val="nr_4db8fab5cf904580a9235d4f6160d478"/>
                              <w:lock w:val="sdtLocked"/>
                              <w:richText/>
                            </w:sdtPr>
                            <w:sdtContent>
                              <w:r>
                                <w:rPr>
                                  <w:sz w:val="22"/>
                                </w:rPr>
                                <w:t>3</w:t>
                              </w:r>
                            </w:sdtContent>
                          </w:sdt>
                          <w:r>
                            <w:rPr>
                              <w:sz w:val="22"/>
                            </w:rPr>
                            <w:t>. Likvidatorius yra atsakingas įstaigai ir steigėjui (steigėjams) už nuostolius, kurie susidarė dėl jo kaltės.</w:t>
                          </w:r>
                        </w:p>
                        <w:p>
                          <w:pPr>
                            <w:ind w:firstLine="720"/>
                            <w:jc w:val="both"/>
                            <w:rPr>
                              <w:sz w:val="22"/>
                            </w:rPr>
                          </w:pPr>
                        </w:p>
                      </w:sdtContent>
                    </w:sdt>
                  </w:sdtContent>
                </w:sdt>
                <w:sdt>
                  <w:sdtPr>
                    <w:alias w:val="39 str."/>
                    <w:tag w:val="part_7cab4757706d48c288e27fe847d1e313"/>
                    <w:lock w:val="sdtLocked"/>
                    <w:richText/>
                  </w:sdtPr>
                  <w:sdtContent>
                    <w:p>
                      <w:pPr>
                        <w:ind w:left="2410" w:hanging="1690"/>
                        <w:jc w:val="both"/>
                        <w:rPr>
                          <w:b/>
                          <w:bCs/>
                          <w:sz w:val="22"/>
                          <w:szCs w:val="22"/>
                        </w:rPr>
                      </w:pPr>
                      <w:sdt>
                        <w:sdtPr>
                          <w:alias w:val="Numeris"/>
                          <w:tag w:val="nr_7cab4757706d48c288e27fe847d1e313"/>
                          <w:lock w:val="sdtLocked"/>
                          <w:richText/>
                        </w:sdtPr>
                        <w:sdtContent>
                          <w:r>
                            <w:rPr>
                              <w:b/>
                              <w:bCs/>
                              <w:color w:val="000000"/>
                              <w:sz w:val="22"/>
                              <w:szCs w:val="22"/>
                            </w:rPr>
                            <w:t>39</w:t>
                          </w:r>
                        </w:sdtContent>
                      </w:sdt>
                      <w:r>
                        <w:rPr>
                          <w:b/>
                          <w:bCs/>
                          <w:color w:val="000000"/>
                          <w:sz w:val="22"/>
                          <w:szCs w:val="22"/>
                        </w:rPr>
                        <w:t xml:space="preserve"> straipsnis. </w:t>
                      </w:r>
                      <w:sdt>
                        <w:sdtPr>
                          <w:alias w:val="Pavadinimas"/>
                          <w:tag w:val="title_7cab4757706d48c288e27fe847d1e313"/>
                          <w:lock w:val="sdtLocked"/>
                          <w:richText/>
                        </w:sdtPr>
                        <w:sdtContent>
                          <w:r>
                            <w:rPr>
                              <w:b/>
                              <w:bCs/>
                              <w:color w:val="000000"/>
                              <w:sz w:val="22"/>
                              <w:szCs w:val="22"/>
                            </w:rPr>
                            <w:t xml:space="preserve">LNSS savivaldybių ir valstybės asmens sveikatos priežiūros viešųjų įstaigų </w:t>
                          </w:r>
                          <w:r>
                            <w:rPr>
                              <w:b/>
                              <w:bCs/>
                              <w:sz w:val="22"/>
                              <w:szCs w:val="22"/>
                            </w:rPr>
                            <w:t>nomenklatūra</w:t>
                          </w:r>
                        </w:sdtContent>
                      </w:sdt>
                    </w:p>
                    <w:sdt>
                      <w:sdtPr>
                        <w:alias w:val="39 str. 1 d."/>
                        <w:tag w:val="part_9f376d94bfce447dbbe8139ef0f55c51"/>
                        <w:lock w:val="sdtLocked"/>
                        <w:richText/>
                      </w:sdtPr>
                      <w:sdtContent>
                        <w:p>
                          <w:pPr>
                            <w:ind w:firstLine="720"/>
                            <w:jc w:val="both"/>
                            <w:rPr>
                              <w:sz w:val="22"/>
                              <w:szCs w:val="22"/>
                            </w:rPr>
                          </w:pPr>
                          <w:sdt>
                            <w:sdtPr>
                              <w:alias w:val="Numeris"/>
                              <w:tag w:val="nr_9f376d94bfce447dbbe8139ef0f55c51"/>
                              <w:lock w:val="sdtLocked"/>
                              <w:richText/>
                            </w:sdtPr>
                            <w:sdtContent>
                              <w:r>
                                <w:rPr>
                                  <w:sz w:val="22"/>
                                  <w:szCs w:val="22"/>
                                </w:rPr>
                                <w:t>1</w:t>
                              </w:r>
                            </w:sdtContent>
                          </w:sdt>
                          <w:r>
                            <w:rPr>
                              <w:sz w:val="22"/>
                              <w:szCs w:val="22"/>
                            </w:rPr>
                            <w:t>. LNSS savivaldybių asmens sveikatos priežiūros viešųjų įstaigų nomenklatūra:</w:t>
                          </w:r>
                        </w:p>
                        <w:sdt>
                          <w:sdtPr>
                            <w:alias w:val="39 str. 1 d. 1 p."/>
                            <w:tag w:val="part_17a67f1ea54b474abe6847f1fdb48a57"/>
                            <w:lock w:val="sdtLocked"/>
                            <w:richText/>
                          </w:sdtPr>
                          <w:sdtContent>
                            <w:p>
                              <w:pPr>
                                <w:ind w:firstLine="720"/>
                                <w:jc w:val="both"/>
                                <w:rPr>
                                  <w:sz w:val="22"/>
                                  <w:szCs w:val="22"/>
                                </w:rPr>
                              </w:pPr>
                              <w:sdt>
                                <w:sdtPr>
                                  <w:alias w:val="Numeris"/>
                                  <w:tag w:val="nr_17a67f1ea54b474abe6847f1fdb48a57"/>
                                  <w:lock w:val="sdtLocked"/>
                                  <w:richText/>
                                </w:sdtPr>
                                <w:sdtContent>
                                  <w:r>
                                    <w:rPr>
                                      <w:sz w:val="22"/>
                                      <w:szCs w:val="22"/>
                                    </w:rPr>
                                    <w:t>1</w:t>
                                  </w:r>
                                </w:sdtContent>
                              </w:sdt>
                              <w:r>
                                <w:rPr>
                                  <w:sz w:val="22"/>
                                  <w:szCs w:val="22"/>
                                </w:rPr>
                                <w:t>) pirminės sveikatos priežiūros centrai;</w:t>
                              </w:r>
                            </w:p>
                          </w:sdtContent>
                        </w:sdt>
                        <w:sdt>
                          <w:sdtPr>
                            <w:alias w:val="39 str. 1 d. 2 p."/>
                            <w:tag w:val="part_2cd41d809f594ebf909952d482cb8885"/>
                            <w:lock w:val="sdtLocked"/>
                            <w:richText/>
                          </w:sdtPr>
                          <w:sdtContent>
                            <w:p>
                              <w:pPr>
                                <w:ind w:firstLine="720"/>
                                <w:jc w:val="both"/>
                                <w:rPr>
                                  <w:sz w:val="22"/>
                                  <w:szCs w:val="22"/>
                                </w:rPr>
                              </w:pPr>
                              <w:sdt>
                                <w:sdtPr>
                                  <w:alias w:val="Numeris"/>
                                  <w:tag w:val="nr_2cd41d809f594ebf909952d482cb8885"/>
                                  <w:lock w:val="sdtLocked"/>
                                  <w:richText/>
                                </w:sdtPr>
                                <w:sdtContent>
                                  <w:r>
                                    <w:rPr>
                                      <w:sz w:val="22"/>
                                      <w:szCs w:val="22"/>
                                    </w:rPr>
                                    <w:t>2</w:t>
                                  </w:r>
                                </w:sdtContent>
                              </w:sdt>
                              <w:r>
                                <w:rPr>
                                  <w:sz w:val="22"/>
                                  <w:szCs w:val="22"/>
                                </w:rPr>
                                <w:t>) poliklinikos;</w:t>
                              </w:r>
                            </w:p>
                          </w:sdtContent>
                        </w:sdt>
                        <w:sdt>
                          <w:sdtPr>
                            <w:alias w:val="39 str. 1 d. 3 p."/>
                            <w:tag w:val="part_7ec4a604e410440690ac6a5b31eded6f"/>
                            <w:lock w:val="sdtLocked"/>
                            <w:richText/>
                          </w:sdtPr>
                          <w:sdtContent>
                            <w:p>
                              <w:pPr>
                                <w:ind w:firstLine="720"/>
                                <w:jc w:val="both"/>
                                <w:rPr>
                                  <w:sz w:val="22"/>
                                  <w:szCs w:val="22"/>
                                </w:rPr>
                              </w:pPr>
                              <w:sdt>
                                <w:sdtPr>
                                  <w:alias w:val="Numeris"/>
                                  <w:tag w:val="nr_7ec4a604e410440690ac6a5b31eded6f"/>
                                  <w:lock w:val="sdtLocked"/>
                                  <w:richText/>
                                </w:sdtPr>
                                <w:sdtContent>
                                  <w:r>
                                    <w:rPr>
                                      <w:sz w:val="22"/>
                                      <w:szCs w:val="22"/>
                                    </w:rPr>
                                    <w:t>3</w:t>
                                  </w:r>
                                </w:sdtContent>
                              </w:sdt>
                              <w:r>
                                <w:rPr>
                                  <w:sz w:val="22"/>
                                  <w:szCs w:val="22"/>
                                </w:rPr>
                                <w:t xml:space="preserve">) ambulatorijos; </w:t>
                              </w:r>
                            </w:p>
                          </w:sdtContent>
                        </w:sdt>
                        <w:sdt>
                          <w:sdtPr>
                            <w:alias w:val="39 str. 1 d. 4 p."/>
                            <w:tag w:val="part_58c94c27275d4c1fa0425b249bfa8c96"/>
                            <w:lock w:val="sdtLocked"/>
                            <w:richText/>
                          </w:sdtPr>
                          <w:sdtContent>
                            <w:p>
                              <w:pPr>
                                <w:ind w:firstLine="720"/>
                                <w:jc w:val="both"/>
                                <w:rPr>
                                  <w:sz w:val="22"/>
                                  <w:szCs w:val="22"/>
                                </w:rPr>
                              </w:pPr>
                              <w:sdt>
                                <w:sdtPr>
                                  <w:alias w:val="Numeris"/>
                                  <w:tag w:val="nr_58c94c27275d4c1fa0425b249bfa8c96"/>
                                  <w:lock w:val="sdtLocked"/>
                                  <w:richText/>
                                </w:sdtPr>
                                <w:sdtContent>
                                  <w:r>
                                    <w:rPr>
                                      <w:sz w:val="22"/>
                                      <w:szCs w:val="22"/>
                                    </w:rPr>
                                    <w:t>4</w:t>
                                  </w:r>
                                </w:sdtContent>
                              </w:sdt>
                              <w:r>
                                <w:rPr>
                                  <w:sz w:val="22"/>
                                  <w:szCs w:val="22"/>
                                </w:rPr>
                                <w:t>) psichikos sveikatos centrai;</w:t>
                              </w:r>
                            </w:p>
                          </w:sdtContent>
                        </w:sdt>
                        <w:sdt>
                          <w:sdtPr>
                            <w:alias w:val="39 str. 1 d. 5 p."/>
                            <w:tag w:val="part_c9323ee1d3944c7ea7bbf14606d06357"/>
                            <w:lock w:val="sdtLocked"/>
                            <w:richText/>
                          </w:sdtPr>
                          <w:sdtContent>
                            <w:p>
                              <w:pPr>
                                <w:ind w:firstLine="720"/>
                                <w:jc w:val="both"/>
                                <w:rPr>
                                  <w:sz w:val="22"/>
                                  <w:szCs w:val="22"/>
                                </w:rPr>
                              </w:pPr>
                              <w:sdt>
                                <w:sdtPr>
                                  <w:alias w:val="Numeris"/>
                                  <w:tag w:val="nr_c9323ee1d3944c7ea7bbf14606d06357"/>
                                  <w:lock w:val="sdtLocked"/>
                                  <w:richText/>
                                </w:sdtPr>
                                <w:sdtContent>
                                  <w:r>
                                    <w:rPr>
                                      <w:sz w:val="22"/>
                                      <w:szCs w:val="22"/>
                                    </w:rPr>
                                    <w:t>5</w:t>
                                  </w:r>
                                </w:sdtContent>
                              </w:sdt>
                              <w:r>
                                <w:rPr>
                                  <w:sz w:val="22"/>
                                  <w:szCs w:val="22"/>
                                </w:rPr>
                                <w:t xml:space="preserve">) šeimos gydytojų kabinetai; </w:t>
                              </w:r>
                            </w:p>
                          </w:sdtContent>
                        </w:sdt>
                        <w:sdt>
                          <w:sdtPr>
                            <w:alias w:val="39 str. 1 d. 6 p."/>
                            <w:tag w:val="part_d8bc4f7608a847838b019d225f263680"/>
                            <w:lock w:val="sdtLocked"/>
                            <w:richText/>
                          </w:sdtPr>
                          <w:sdtContent>
                            <w:p>
                              <w:pPr>
                                <w:ind w:firstLine="720"/>
                                <w:jc w:val="both"/>
                                <w:rPr>
                                  <w:sz w:val="22"/>
                                  <w:szCs w:val="22"/>
                                </w:rPr>
                              </w:pPr>
                              <w:sdt>
                                <w:sdtPr>
                                  <w:alias w:val="Numeris"/>
                                  <w:tag w:val="nr_d8bc4f7608a847838b019d225f263680"/>
                                  <w:lock w:val="sdtLocked"/>
                                  <w:richText/>
                                </w:sdtPr>
                                <w:sdtContent>
                                  <w:r>
                                    <w:rPr>
                                      <w:sz w:val="22"/>
                                      <w:szCs w:val="22"/>
                                    </w:rPr>
                                    <w:t>6</w:t>
                                  </w:r>
                                </w:sdtContent>
                              </w:sdt>
                              <w:r>
                                <w:rPr>
                                  <w:sz w:val="22"/>
                                  <w:szCs w:val="22"/>
                                </w:rPr>
                                <w:t xml:space="preserve">) greitosios medicinos pagalbos stotys ar skyriai; </w:t>
                              </w:r>
                            </w:p>
                          </w:sdtContent>
                        </w:sdt>
                        <w:sdt>
                          <w:sdtPr>
                            <w:alias w:val="39 str. 1 d. 7 p."/>
                            <w:tag w:val="part_c512103403e4495bb93d5875ea3decd7"/>
                            <w:lock w:val="sdtLocked"/>
                            <w:richText/>
                          </w:sdtPr>
                          <w:sdtContent>
                            <w:p>
                              <w:pPr>
                                <w:ind w:firstLine="720"/>
                                <w:jc w:val="both"/>
                                <w:rPr>
                                  <w:sz w:val="22"/>
                                  <w:szCs w:val="22"/>
                                </w:rPr>
                              </w:pPr>
                              <w:sdt>
                                <w:sdtPr>
                                  <w:alias w:val="Numeris"/>
                                  <w:tag w:val="nr_c512103403e4495bb93d5875ea3decd7"/>
                                  <w:lock w:val="sdtLocked"/>
                                  <w:richText/>
                                </w:sdtPr>
                                <w:sdtContent>
                                  <w:r>
                                    <w:rPr>
                                      <w:sz w:val="22"/>
                                      <w:szCs w:val="22"/>
                                    </w:rPr>
                                    <w:t>7</w:t>
                                  </w:r>
                                </w:sdtContent>
                              </w:sdt>
                              <w:r>
                                <w:rPr>
                                  <w:sz w:val="22"/>
                                  <w:szCs w:val="22"/>
                                </w:rPr>
                                <w:t>) palaikomojo gydymo ir slaugos ligoninės;</w:t>
                              </w:r>
                            </w:p>
                          </w:sdtContent>
                        </w:sdt>
                        <w:sdt>
                          <w:sdtPr>
                            <w:alias w:val="39 str. 1 d. 8 p."/>
                            <w:tag w:val="part_87a5e7f99f2f484692fc07eb9e4379b6"/>
                            <w:lock w:val="sdtLocked"/>
                            <w:richText/>
                          </w:sdtPr>
                          <w:sdtContent>
                            <w:p>
                              <w:pPr>
                                <w:ind w:right="-19" w:firstLine="720"/>
                                <w:jc w:val="both"/>
                                <w:rPr>
                                  <w:sz w:val="22"/>
                                  <w:szCs w:val="22"/>
                                </w:rPr>
                              </w:pPr>
                              <w:sdt>
                                <w:sdtPr>
                                  <w:alias w:val="Numeris"/>
                                  <w:tag w:val="nr_87a5e7f99f2f484692fc07eb9e4379b6"/>
                                  <w:lock w:val="sdtLocked"/>
                                  <w:richText/>
                                </w:sdtPr>
                                <w:sdtContent>
                                  <w:r>
                                    <w:rPr>
                                      <w:sz w:val="22"/>
                                      <w:szCs w:val="22"/>
                                    </w:rPr>
                                    <w:t>8</w:t>
                                  </w:r>
                                </w:sdtContent>
                              </w:sdt>
                              <w:r>
                                <w:rPr>
                                  <w:sz w:val="22"/>
                                  <w:szCs w:val="22"/>
                                </w:rPr>
                                <w:t>) ligoninės;</w:t>
                              </w:r>
                            </w:p>
                          </w:sdtContent>
                        </w:sdt>
                        <w:sdt>
                          <w:sdtPr>
                            <w:alias w:val="39 str. 1 d. 9 p."/>
                            <w:tag w:val="part_e136333c87804fefaaa9fc32b35ee921"/>
                            <w:lock w:val="sdtLocked"/>
                            <w:richText/>
                          </w:sdtPr>
                          <w:sdtContent>
                            <w:p>
                              <w:pPr>
                                <w:ind w:firstLine="720"/>
                                <w:jc w:val="both"/>
                                <w:rPr>
                                  <w:sz w:val="22"/>
                                  <w:szCs w:val="22"/>
                                </w:rPr>
                              </w:pPr>
                              <w:sdt>
                                <w:sdtPr>
                                  <w:alias w:val="Numeris"/>
                                  <w:tag w:val="nr_e136333c87804fefaaa9fc32b35ee921"/>
                                  <w:lock w:val="sdtLocked"/>
                                  <w:richText/>
                                </w:sdtPr>
                                <w:sdtContent>
                                  <w:r>
                                    <w:rPr>
                                      <w:sz w:val="22"/>
                                      <w:szCs w:val="22"/>
                                    </w:rPr>
                                    <w:t>9</w:t>
                                  </w:r>
                                </w:sdtContent>
                              </w:sdt>
                              <w:r>
                                <w:rPr>
                                  <w:sz w:val="22"/>
                                  <w:szCs w:val="22"/>
                                </w:rPr>
                                <w:t>) medicininės reabilitacijos ir sanatorinio gydymo įstaigos.</w:t>
                              </w:r>
                            </w:p>
                          </w:sdtContent>
                        </w:sdt>
                      </w:sdtContent>
                    </w:sdt>
                    <w:sdt>
                      <w:sdtPr>
                        <w:alias w:val="39 str. 2 d."/>
                        <w:tag w:val="part_1c677a3797e343568d3be1dd939fd5d8"/>
                        <w:lock w:val="sdtLocked"/>
                        <w:richText/>
                      </w:sdtPr>
                      <w:sdtContent>
                        <w:p>
                          <w:pPr>
                            <w:ind w:firstLine="720"/>
                            <w:jc w:val="both"/>
                            <w:rPr>
                              <w:sz w:val="22"/>
                              <w:szCs w:val="22"/>
                            </w:rPr>
                          </w:pPr>
                          <w:sdt>
                            <w:sdtPr>
                              <w:alias w:val="Numeris"/>
                              <w:tag w:val="nr_1c677a3797e343568d3be1dd939fd5d8"/>
                              <w:lock w:val="sdtLocked"/>
                              <w:richText/>
                            </w:sdtPr>
                            <w:sdtContent>
                              <w:r>
                                <w:rPr>
                                  <w:sz w:val="22"/>
                                  <w:szCs w:val="22"/>
                                </w:rPr>
                                <w:t>2</w:t>
                              </w:r>
                            </w:sdtContent>
                          </w:sdt>
                          <w:r>
                            <w:rPr>
                              <w:sz w:val="22"/>
                              <w:szCs w:val="22"/>
                            </w:rPr>
                            <w:t>. Valstybės asmens sveikatos priežiūros viešųjų įstaigų, kurios yra pavaldžios Sveikatos apsaugos ministerijai, ir asmens sveikatos priežiūros viešųjų įstaigų, kurių dalininkės yra savivaldybė (savivaldybės) kartu su valstybe, nomenklatūra:</w:t>
                          </w:r>
                        </w:p>
                        <w:sdt>
                          <w:sdtPr>
                            <w:alias w:val="39 str. 2 d. 1 p."/>
                            <w:tag w:val="part_63e1ebe742d14356b2f61cd9012f48e0"/>
                            <w:lock w:val="sdtLocked"/>
                            <w:richText/>
                          </w:sdtPr>
                          <w:sdtContent>
                            <w:p>
                              <w:pPr>
                                <w:ind w:firstLine="720"/>
                                <w:jc w:val="both"/>
                                <w:rPr>
                                  <w:sz w:val="22"/>
                                  <w:szCs w:val="22"/>
                                </w:rPr>
                              </w:pPr>
                              <w:sdt>
                                <w:sdtPr>
                                  <w:alias w:val="Numeris"/>
                                  <w:tag w:val="nr_63e1ebe742d14356b2f61cd9012f48e0"/>
                                  <w:lock w:val="sdtLocked"/>
                                  <w:richText/>
                                </w:sdtPr>
                                <w:sdtContent>
                                  <w:r>
                                    <w:rPr>
                                      <w:sz w:val="22"/>
                                      <w:szCs w:val="22"/>
                                    </w:rPr>
                                    <w:t>1</w:t>
                                  </w:r>
                                </w:sdtContent>
                              </w:sdt>
                              <w:r>
                                <w:rPr>
                                  <w:sz w:val="22"/>
                                  <w:szCs w:val="22"/>
                                </w:rPr>
                                <w:t>) ligoninės;</w:t>
                              </w:r>
                            </w:p>
                          </w:sdtContent>
                        </w:sdt>
                        <w:sdt>
                          <w:sdtPr>
                            <w:alias w:val="39 str. 2 d. 2 p."/>
                            <w:tag w:val="part_a7c196207bb04075b0ac62bc6f831ff2"/>
                            <w:lock w:val="sdtLocked"/>
                            <w:richText/>
                          </w:sdtPr>
                          <w:sdtContent>
                            <w:p>
                              <w:pPr>
                                <w:ind w:firstLine="720"/>
                                <w:jc w:val="both"/>
                                <w:rPr>
                                  <w:sz w:val="22"/>
                                  <w:szCs w:val="22"/>
                                </w:rPr>
                              </w:pPr>
                              <w:sdt>
                                <w:sdtPr>
                                  <w:alias w:val="Numeris"/>
                                  <w:tag w:val="nr_a7c196207bb04075b0ac62bc6f831ff2"/>
                                  <w:lock w:val="sdtLocked"/>
                                  <w:richText/>
                                </w:sdtPr>
                                <w:sdtContent>
                                  <w:r>
                                    <w:rPr>
                                      <w:sz w:val="22"/>
                                      <w:szCs w:val="22"/>
                                    </w:rPr>
                                    <w:t>2</w:t>
                                  </w:r>
                                </w:sdtContent>
                              </w:sdt>
                              <w:r>
                                <w:rPr>
                                  <w:sz w:val="22"/>
                                  <w:szCs w:val="22"/>
                                </w:rPr>
                                <w:t>) kraujo donorystės įstaigos;</w:t>
                              </w:r>
                            </w:p>
                          </w:sdtContent>
                        </w:sdt>
                        <w:sdt>
                          <w:sdtPr>
                            <w:alias w:val="39 str. 2 d. 3 p."/>
                            <w:tag w:val="part_4743f4dcbd51423c9aae4df03e7d2e93"/>
                            <w:lock w:val="sdtLocked"/>
                            <w:richText/>
                          </w:sdtPr>
                          <w:sdtContent>
                            <w:p>
                              <w:pPr>
                                <w:ind w:firstLine="720"/>
                                <w:jc w:val="both"/>
                                <w:rPr>
                                  <w:sz w:val="22"/>
                                  <w:szCs w:val="22"/>
                                </w:rPr>
                              </w:pPr>
                              <w:sdt>
                                <w:sdtPr>
                                  <w:alias w:val="Numeris"/>
                                  <w:tag w:val="nr_4743f4dcbd51423c9aae4df03e7d2e93"/>
                                  <w:lock w:val="sdtLocked"/>
                                  <w:richText/>
                                </w:sdtPr>
                                <w:sdtContent>
                                  <w:r>
                                    <w:rPr>
                                      <w:bCs/>
                                      <w:sz w:val="22"/>
                                      <w:szCs w:val="22"/>
                                    </w:rPr>
                                    <w:t>3</w:t>
                                  </w:r>
                                </w:sdtContent>
                              </w:sdt>
                              <w:r>
                                <w:rPr>
                                  <w:bCs/>
                                  <w:sz w:val="22"/>
                                  <w:szCs w:val="22"/>
                                </w:rPr>
                                <w:t>) specializuotos ligoninės, medicininės reabilitacijos ir sanatorinio gydymo įstaigos.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433bd0dfab11eb9f09e7df20500045">
                            <w:r w:rsidRPr="00532B9F">
                              <w:rPr>
                                <w:rFonts w:ascii="Times New Roman" w:eastAsia="MS Mincho" w:hAnsi="Times New Roman"/>
                                <w:sz w:val="20"/>
                                <w:i/>
                                <w:iCs/>
                                <w:color w:val="0000FF" w:themeColor="hyperlink"/>
                                <w:u w:val="single"/>
                              </w:rPr>
                              <w:t>XIV-455</w:t>
                            </w:r>
                          </w:fldSimple>
                          <w:r>
                            <w:rPr>
                              <w:rFonts w:ascii="Times New Roman" w:eastAsia="MS Mincho" w:hAnsi="Times New Roman"/>
                              <w:sz w:val="20"/>
                              <w:i/>
                              <w:iCs/>
                            </w:rPr>
                            <w:t>,
2021-06-29,
paskelbta TAR 2021-07-08, i. k. 2021-15473            </w:t>
                          </w:r>
                        </w:p>
                        <w:p/>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34" w:history="1">
                        <w:r>
                          <w:rPr>
                            <w:rFonts w:eastAsia="MS Mincho"/>
                            <w:i/>
                            <w:iCs/>
                            <w:color w:val="0000FF"/>
                            <w:sz w:val="20"/>
                            <w:u w:val="single"/>
                          </w:rPr>
                          <w:t>IX-1931</w:t>
                        </w:r>
                      </w:hyperlink>
                      <w:r>
                        <w:rPr>
                          <w:rFonts w:eastAsia="MS Mincho"/>
                          <w:i/>
                          <w:iCs/>
                          <w:sz w:val="20"/>
                        </w:rPr>
                        <w:t>, 2003-12-18, Žin., 2004, Nr. 4-37 (2004-01-07)</w:t>
                      </w:r>
                    </w:p>
                    <w:p>
                      <w:pPr>
                        <w:jc w:val="both"/>
                        <w:rPr>
                          <w:sz w:val="22"/>
                          <w:szCs w:val="22"/>
                        </w:rPr>
                      </w:pPr>
                      <w:r>
                        <w:rPr>
                          <w:i/>
                          <w:sz w:val="20"/>
                        </w:rPr>
                        <w:t xml:space="preserve">Nr. </w:t>
                      </w:r>
                      <w:hyperlink r:id="rId35" w:history="1">
                        <w:r>
                          <w:rPr>
                            <w:i/>
                            <w:color w:val="0000FF"/>
                            <w:sz w:val="20"/>
                            <w:u w:val="single"/>
                          </w:rPr>
                          <w:t>XI-767</w:t>
                        </w:r>
                      </w:hyperlink>
                      <w:r>
                        <w:rPr>
                          <w:i/>
                          <w:sz w:val="20"/>
                        </w:rPr>
                        <w:t>, 2010-04-20, Žin., 2010, Nr. 51-2477 (2010-05-04)</w:t>
                      </w:r>
                    </w:p>
                    <w:p>
                      <w:pPr>
                        <w:jc w:val="both"/>
                        <w:rPr>
                          <w:i/>
                          <w:sz w:val="20"/>
                        </w:rPr>
                      </w:pPr>
                    </w:p>
                  </w:sdtContent>
                </w:sdt>
                <w:sdt>
                  <w:sdtPr>
                    <w:alias w:val="40 str."/>
                    <w:tag w:val="part_62406ddf7e20474ba4b2f2ad36710fc9"/>
                    <w:lock w:val="sdtLocked"/>
                    <w:richText/>
                  </w:sdtPr>
                  <w:sdtContent>
                    <w:p>
                      <w:pPr>
                        <w:ind w:firstLine="720"/>
                        <w:jc w:val="both"/>
                        <w:rPr>
                          <w:sz w:val="22"/>
                        </w:rPr>
                      </w:pPr>
                      <w:sdt>
                        <w:sdtPr>
                          <w:alias w:val="Numeris"/>
                          <w:tag w:val="nr_62406ddf7e20474ba4b2f2ad36710fc9"/>
                          <w:lock w:val="sdtLocked"/>
                          <w:richText/>
                        </w:sdtPr>
                        <w:sdtContent>
                          <w:r>
                            <w:rPr>
                              <w:b/>
                              <w:sz w:val="22"/>
                            </w:rPr>
                            <w:t>40</w:t>
                          </w:r>
                        </w:sdtContent>
                      </w:sdt>
                      <w:r>
                        <w:rPr>
                          <w:b/>
                          <w:sz w:val="22"/>
                        </w:rPr>
                        <w:t xml:space="preserve"> straipsnis. </w:t>
                      </w:r>
                      <w:r>
                        <w:rPr>
                          <w:i/>
                          <w:sz w:val="20"/>
                        </w:rPr>
                        <w:t>Neteko galios nuo 2010-07-01.</w:t>
                      </w:r>
                    </w:p>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36" w:history="1">
                        <w:r>
                          <w:rPr>
                            <w:rFonts w:eastAsia="MS Mincho"/>
                            <w:i/>
                            <w:iCs/>
                            <w:color w:val="0000FF"/>
                            <w:sz w:val="20"/>
                            <w:u w:val="single"/>
                          </w:rPr>
                          <w:t>X-1044</w:t>
                        </w:r>
                      </w:hyperlink>
                      <w:r>
                        <w:rPr>
                          <w:rFonts w:eastAsia="MS Mincho"/>
                          <w:i/>
                          <w:iCs/>
                          <w:sz w:val="20"/>
                        </w:rPr>
                        <w:t>, 2007-01-18, Žin., 2007, Nr. 17-630 (2007-02-08)</w:t>
                      </w:r>
                    </w:p>
                    <w:p>
                      <w:pPr>
                        <w:jc w:val="both"/>
                        <w:rPr>
                          <w:i/>
                          <w:sz w:val="20"/>
                        </w:rPr>
                      </w:pPr>
                      <w:r>
                        <w:rPr>
                          <w:i/>
                          <w:sz w:val="20"/>
                        </w:rPr>
                        <w:t xml:space="preserve">Nr. </w:t>
                      </w:r>
                      <w:hyperlink r:id="rId37" w:history="1">
                        <w:r>
                          <w:rPr>
                            <w:i/>
                            <w:color w:val="0000FF"/>
                            <w:sz w:val="20"/>
                            <w:u w:val="single"/>
                          </w:rPr>
                          <w:t>XI-767</w:t>
                        </w:r>
                      </w:hyperlink>
                      <w:r>
                        <w:rPr>
                          <w:i/>
                          <w:sz w:val="20"/>
                        </w:rPr>
                        <w:t>, 2010-04-20, Žin., 2010, Nr. 51-2477 (2010-05-04)</w:t>
                      </w:r>
                    </w:p>
                    <w:p>
                      <w:pPr>
                        <w:ind w:firstLine="775"/>
                        <w:jc w:val="both"/>
                        <w:rPr>
                          <w:b/>
                          <w:sz w:val="22"/>
                        </w:rPr>
                      </w:pPr>
                    </w:p>
                  </w:sdtContent>
                </w:sdt>
                <w:sdt>
                  <w:sdtPr>
                    <w:alias w:val="41 str."/>
                    <w:tag w:val="part_97df091faf1342cd8a80abe4462dc581"/>
                    <w:lock w:val="sdtLocked"/>
                    <w:richText/>
                  </w:sdtPr>
                  <w:sdtContent>
                    <w:p>
                      <w:pPr>
                        <w:ind w:firstLine="720"/>
                        <w:jc w:val="both"/>
                        <w:rPr>
                          <w:b/>
                          <w:sz w:val="22"/>
                        </w:rPr>
                      </w:pPr>
                      <w:sdt>
                        <w:sdtPr>
                          <w:alias w:val="Numeris"/>
                          <w:tag w:val="nr_97df091faf1342cd8a80abe4462dc581"/>
                          <w:lock w:val="sdtLocked"/>
                          <w:richText/>
                        </w:sdtPr>
                        <w:sdtContent>
                          <w:r>
                            <w:rPr>
                              <w:b/>
                              <w:sz w:val="22"/>
                            </w:rPr>
                            <w:t>41</w:t>
                          </w:r>
                        </w:sdtContent>
                      </w:sdt>
                      <w:r>
                        <w:rPr>
                          <w:b/>
                          <w:sz w:val="22"/>
                        </w:rPr>
                        <w:t xml:space="preserve"> straipsnis. </w:t>
                      </w:r>
                      <w:sdt>
                        <w:sdtPr>
                          <w:alias w:val="Pavadinimas"/>
                          <w:tag w:val="title_97df091faf1342cd8a80abe4462dc581"/>
                          <w:lock w:val="sdtLocked"/>
                          <w:richText/>
                        </w:sdtPr>
                        <w:sdtContent>
                          <w:r>
                            <w:rPr>
                              <w:b/>
                              <w:sz w:val="22"/>
                            </w:rPr>
                            <w:t>LNSS įstaigų finansavimas iš valstybės ir savivaldybių biudžetų</w:t>
                          </w:r>
                        </w:sdtContent>
                      </w:sdt>
                    </w:p>
                    <w:sdt>
                      <w:sdtPr>
                        <w:alias w:val="41 str. 1 d."/>
                        <w:tag w:val="part_f52d4b41b3e449e0a4afac64c15167f7"/>
                        <w:lock w:val="sdtLocked"/>
                        <w:richText/>
                      </w:sdtPr>
                      <w:sdtContent>
                        <w:p>
                          <w:pPr>
                            <w:ind w:firstLine="720"/>
                            <w:jc w:val="both"/>
                            <w:rPr>
                              <w:sz w:val="22"/>
                            </w:rPr>
                          </w:pPr>
                          <w:sdt>
                            <w:sdtPr>
                              <w:alias w:val="Numeris"/>
                              <w:tag w:val="nr_f52d4b41b3e449e0a4afac64c15167f7"/>
                              <w:lock w:val="sdtLocked"/>
                              <w:richText/>
                            </w:sdtPr>
                            <w:sdtContent>
                              <w:r>
                                <w:rPr>
                                  <w:sz w:val="22"/>
                                </w:rPr>
                                <w:t>1</w:t>
                              </w:r>
                            </w:sdtContent>
                          </w:sdt>
                          <w:r>
                            <w:rPr>
                              <w:sz w:val="22"/>
                            </w:rPr>
                            <w:t>. Iš valstybės biudžeto asignavimų, skirtų sveikatos priežiūrai:</w:t>
                          </w:r>
                        </w:p>
                        <w:sdt>
                          <w:sdtPr>
                            <w:alias w:val="41 str. 1 d. 1 p."/>
                            <w:tag w:val="part_a4e274f83bd0493680b5d6016cc1c81b"/>
                            <w:lock w:val="sdtLocked"/>
                            <w:richText/>
                          </w:sdtPr>
                          <w:sdtContent>
                            <w:p>
                              <w:pPr>
                                <w:ind w:firstLine="720"/>
                                <w:jc w:val="both"/>
                                <w:rPr>
                                  <w:sz w:val="22"/>
                                </w:rPr>
                              </w:pPr>
                              <w:sdt>
                                <w:sdtPr>
                                  <w:alias w:val="Numeris"/>
                                  <w:tag w:val="nr_a4e274f83bd0493680b5d6016cc1c81b"/>
                                  <w:lock w:val="sdtLocked"/>
                                  <w:richText/>
                                </w:sdtPr>
                                <w:sdtContent>
                                  <w:r>
                                    <w:rPr>
                                      <w:sz w:val="22"/>
                                    </w:rPr>
                                    <w:t>1</w:t>
                                  </w:r>
                                </w:sdtContent>
                              </w:sdt>
                              <w:r>
                                <w:rPr>
                                  <w:sz w:val="22"/>
                                </w:rPr>
                                <w:t>) išlaikomos šio ir kitų įstatymų numatytos uždarosios biudžetinės įstaigos;</w:t>
                              </w:r>
                            </w:p>
                          </w:sdtContent>
                        </w:sdt>
                        <w:sdt>
                          <w:sdtPr>
                            <w:alias w:val="41 str. 1 d. 2 p."/>
                            <w:tag w:val="part_529119fa9925409db9ca82bac5cd6da5"/>
                            <w:lock w:val="sdtLocked"/>
                            <w:richText/>
                          </w:sdtPr>
                          <w:sdtContent>
                            <w:p>
                              <w:pPr>
                                <w:ind w:firstLine="720"/>
                                <w:jc w:val="both"/>
                                <w:rPr>
                                  <w:sz w:val="22"/>
                                </w:rPr>
                              </w:pPr>
                              <w:sdt>
                                <w:sdtPr>
                                  <w:alias w:val="Numeris"/>
                                  <w:tag w:val="nr_529119fa9925409db9ca82bac5cd6da5"/>
                                  <w:lock w:val="sdtLocked"/>
                                  <w:richText/>
                                </w:sdtPr>
                                <w:sdtContent>
                                  <w:r>
                                    <w:rPr>
                                      <w:sz w:val="22"/>
                                      <w:szCs w:val="22"/>
                                    </w:rPr>
                                    <w:t>2</w:t>
                                  </w:r>
                                </w:sdtContent>
                              </w:sdt>
                              <w:r>
                                <w:rPr>
                                  <w:sz w:val="22"/>
                                  <w:szCs w:val="22"/>
                                </w:rPr>
                                <w:t>) išlaikomos biudžetinės įstaigos, kurių steigėjai yra Vyriausybė ar jos įgaliotos institucijos (ministerijos, valstybinės tarnybos);</w:t>
                              </w:r>
                            </w:p>
                          </w:sdtContent>
                        </w:sdt>
                        <w:sdt>
                          <w:sdtPr>
                            <w:alias w:val="41 str. 1 d. 3 p."/>
                            <w:tag w:val="part_c3770c0a0a9c4729ab97b9a88732d7f5"/>
                            <w:lock w:val="sdtLocked"/>
                            <w:richText/>
                          </w:sdtPr>
                          <w:sdtContent>
                            <w:p>
                              <w:pPr>
                                <w:ind w:firstLine="720"/>
                                <w:jc w:val="both"/>
                                <w:rPr>
                                  <w:sz w:val="22"/>
                                </w:rPr>
                              </w:pPr>
                              <w:sdt>
                                <w:sdtPr>
                                  <w:alias w:val="Numeris"/>
                                  <w:tag w:val="nr_c3770c0a0a9c4729ab97b9a88732d7f5"/>
                                  <w:lock w:val="sdtLocked"/>
                                  <w:richText/>
                                </w:sdtPr>
                                <w:sdtContent>
                                  <w:r>
                                    <w:rPr>
                                      <w:sz w:val="22"/>
                                    </w:rPr>
                                    <w:t>3</w:t>
                                  </w:r>
                                </w:sdtContent>
                              </w:sdt>
                              <w:r>
                                <w:rPr>
                                  <w:sz w:val="22"/>
                                </w:rPr>
                                <w:t>) finansuojama pabėgėlių, nelegalių imigrantų asmens ir visuomenės sveikatos priežiūra;</w:t>
                              </w:r>
                            </w:p>
                          </w:sdtContent>
                        </w:sdt>
                        <w:sdt>
                          <w:sdtPr>
                            <w:alias w:val="41 str. 1 d. 4 p."/>
                            <w:tag w:val="part_b19f3977fa9b4b0c9e45bf74c51c6a8a"/>
                            <w:lock w:val="sdtLocked"/>
                            <w:richText/>
                          </w:sdtPr>
                          <w:sdtContent>
                            <w:p>
                              <w:pPr>
                                <w:ind w:firstLine="720"/>
                                <w:jc w:val="both"/>
                                <w:rPr>
                                  <w:sz w:val="22"/>
                                </w:rPr>
                              </w:pPr>
                              <w:sdt>
                                <w:sdtPr>
                                  <w:alias w:val="Numeris"/>
                                  <w:tag w:val="nr_b19f3977fa9b4b0c9e45bf74c51c6a8a"/>
                                  <w:lock w:val="sdtLocked"/>
                                  <w:richText/>
                                </w:sdtPr>
                                <w:sdtContent>
                                  <w:r>
                                    <w:rPr>
                                      <w:sz w:val="22"/>
                                    </w:rPr>
                                    <w:t>4</w:t>
                                  </w:r>
                                </w:sdtContent>
                              </w:sdt>
                              <w:r>
                                <w:rPr>
                                  <w:sz w:val="22"/>
                                </w:rPr>
                                <w:t>) finansuojamos Sveikatos apsaugos ministerijos kartu su Vidaus reikalų ministerija ar Krašto apsaugos ministerija nustatytos visuomenės sveikatos priežiūros priemonės Krašto apsaugos ministerijai ir Vidaus reikalų ministerijai pavaldžiuose daliniuose ir įstaigose;</w:t>
                              </w:r>
                            </w:p>
                          </w:sdtContent>
                        </w:sdt>
                        <w:sdt>
                          <w:sdtPr>
                            <w:alias w:val="41 str. 1 d. 5 p."/>
                            <w:tag w:val="part_262f70f3c6bd4d5baa0535744b41e943"/>
                            <w:lock w:val="sdtLocked"/>
                            <w:richText/>
                          </w:sdtPr>
                          <w:sdtContent>
                            <w:p>
                              <w:pPr>
                                <w:ind w:firstLine="720"/>
                                <w:jc w:val="both"/>
                                <w:rPr>
                                  <w:sz w:val="22"/>
                                  <w:szCs w:val="22"/>
                                </w:rPr>
                              </w:pPr>
                              <w:sdt>
                                <w:sdtPr>
                                  <w:alias w:val="Numeris"/>
                                  <w:tag w:val="nr_262f70f3c6bd4d5baa0535744b41e943"/>
                                  <w:lock w:val="sdtLocked"/>
                                  <w:richText/>
                                </w:sdtPr>
                                <w:sdtContent>
                                  <w:r>
                                    <w:rPr>
                                      <w:sz w:val="22"/>
                                      <w:szCs w:val="22"/>
                                    </w:rPr>
                                    <w:t>5</w:t>
                                  </w:r>
                                </w:sdtContent>
                              </w:sdt>
                              <w:r>
                                <w:rPr>
                                  <w:sz w:val="22"/>
                                  <w:szCs w:val="22"/>
                                </w:rPr>
                                <w:t>) finansuojamos visuomenės sveikatos priežiūros priemonės, skirtos užkirsti kelią pavojingoms ir ypač pavojingoms užkrečiamosioms ligoms atsirasti ir paplisti, užkrečiamųjų ligų protrūkiams ir epidemijoms likviduoti, taip pat užkirsti kelią branduolinių ir radiologinių avarijų ir ekologinių nelaimių medicininėms pasekmėms atsirasti ir priemonės joms likviduoti;</w:t>
                              </w:r>
                            </w:p>
                          </w:sdtContent>
                        </w:sdt>
                        <w:sdt>
                          <w:sdtPr>
                            <w:alias w:val="41 str. 1 d. 6 p."/>
                            <w:tag w:val="part_f3a46f604d694d1c9c4f62f1fa6965f7"/>
                            <w:lock w:val="sdtLocked"/>
                            <w:richText/>
                          </w:sdtPr>
                          <w:sdtContent>
                            <w:p>
                              <w:pPr>
                                <w:ind w:firstLine="720"/>
                                <w:jc w:val="both"/>
                                <w:rPr>
                                  <w:sz w:val="22"/>
                                </w:rPr>
                              </w:pPr>
                              <w:sdt>
                                <w:sdtPr>
                                  <w:alias w:val="Numeris"/>
                                  <w:tag w:val="nr_f3a46f604d694d1c9c4f62f1fa6965f7"/>
                                  <w:lock w:val="sdtLocked"/>
                                  <w:richText/>
                                </w:sdtPr>
                                <w:sdtContent>
                                  <w:r>
                                    <w:rPr>
                                      <w:sz w:val="22"/>
                                    </w:rPr>
                                    <w:t>6</w:t>
                                  </w:r>
                                </w:sdtContent>
                              </w:sdt>
                              <w:r>
                                <w:rPr>
                                  <w:sz w:val="22"/>
                                </w:rPr>
                                <w:t xml:space="preserve">) finansuojamos valstybinės sveikatos programos; </w:t>
                              </w:r>
                            </w:p>
                          </w:sdtContent>
                        </w:sdt>
                        <w:sdt>
                          <w:sdtPr>
                            <w:alias w:val="41 str. 1 d. 7 p."/>
                            <w:tag w:val="part_47b0301ad3dd4ceeae9ac4fff57273fb"/>
                            <w:lock w:val="sdtLocked"/>
                            <w:richText/>
                          </w:sdtPr>
                          <w:sdtContent>
                            <w:p>
                              <w:pPr>
                                <w:ind w:firstLine="720"/>
                                <w:jc w:val="both"/>
                                <w:rPr>
                                  <w:sz w:val="22"/>
                                </w:rPr>
                              </w:pPr>
                              <w:sdt>
                                <w:sdtPr>
                                  <w:alias w:val="Numeris"/>
                                  <w:tag w:val="nr_47b0301ad3dd4ceeae9ac4fff57273fb"/>
                                  <w:lock w:val="sdtLocked"/>
                                  <w:richText/>
                                </w:sdtPr>
                                <w:sdtContent>
                                  <w:r>
                                    <w:rPr>
                                      <w:sz w:val="22"/>
                                    </w:rPr>
                                    <w:t>7</w:t>
                                  </w:r>
                                </w:sdtContent>
                              </w:sdt>
                              <w:r>
                                <w:rPr>
                                  <w:sz w:val="22"/>
                                </w:rPr>
                                <w:t>) finansuojami medicinos mokslo taikomieji tyrimai pagal Sveikatos apsaugos ministerijos patvirtintas prioritetines programas, jei šie tyrimai skirti LNSS valdymo ir gyventojų sveikatos saugos, grąžinimo ir stiprinimo, paslaugų tinkamumo, prieinamumo, jų teikimo, socialinio teisingumo plėtojimo aktualioms problemoms spręsti.</w:t>
                              </w:r>
                            </w:p>
                          </w:sdtContent>
                        </w:sdt>
                      </w:sdtContent>
                    </w:sdt>
                    <w:sdt>
                      <w:sdtPr>
                        <w:alias w:val="41 str. 2 d."/>
                        <w:tag w:val="part_2e2c82f6707c4623b1900775fcfc736a"/>
                        <w:lock w:val="sdtLocked"/>
                        <w:richText/>
                      </w:sdtPr>
                      <w:sdtContent>
                        <w:p>
                          <w:pPr>
                            <w:ind w:firstLine="720"/>
                            <w:jc w:val="both"/>
                            <w:rPr>
                              <w:sz w:val="22"/>
                            </w:rPr>
                          </w:pPr>
                          <w:sdt>
                            <w:sdtPr>
                              <w:alias w:val="Numeris"/>
                              <w:tag w:val="nr_2e2c82f6707c4623b1900775fcfc736a"/>
                              <w:lock w:val="sdtLocked"/>
                              <w:richText/>
                            </w:sdtPr>
                            <w:sdtContent>
                              <w:r>
                                <w:rPr>
                                  <w:sz w:val="22"/>
                                </w:rPr>
                                <w:t>2</w:t>
                              </w:r>
                            </w:sdtContent>
                          </w:sdt>
                          <w:r>
                            <w:rPr>
                              <w:sz w:val="22"/>
                            </w:rPr>
                            <w:t>. Iš savivaldybės biudžeto asignavimų, skirtų sveikatos priežiūrai:</w:t>
                          </w:r>
                        </w:p>
                        <w:sdt>
                          <w:sdtPr>
                            <w:alias w:val="41 str. 2 d. 1 p."/>
                            <w:tag w:val="part_5ecb553c87784e5bb592468b024ae2bd"/>
                            <w:lock w:val="sdtLocked"/>
                            <w:richText/>
                          </w:sdtPr>
                          <w:sdtContent>
                            <w:p>
                              <w:pPr>
                                <w:ind w:firstLine="720"/>
                                <w:jc w:val="both"/>
                                <w:rPr>
                                  <w:sz w:val="22"/>
                                </w:rPr>
                              </w:pPr>
                              <w:sdt>
                                <w:sdtPr>
                                  <w:alias w:val="Numeris"/>
                                  <w:tag w:val="nr_5ecb553c87784e5bb592468b024ae2bd"/>
                                  <w:lock w:val="sdtLocked"/>
                                  <w:richText/>
                                </w:sdtPr>
                                <w:sdtContent>
                                  <w:r>
                                    <w:rPr>
                                      <w:sz w:val="22"/>
                                    </w:rPr>
                                    <w:t>1</w:t>
                                  </w:r>
                                </w:sdtContent>
                              </w:sdt>
                              <w:r>
                                <w:rPr>
                                  <w:sz w:val="22"/>
                                </w:rPr>
                                <w:t>) išlaikomos biudžetinės įstaigos, kurių steigėja yra savivaldybių taryba;</w:t>
                              </w:r>
                            </w:p>
                          </w:sdtContent>
                        </w:sdt>
                        <w:sdt>
                          <w:sdtPr>
                            <w:alias w:val="41 str. 2 d. 2 p."/>
                            <w:tag w:val="part_8e78a1f6666d436ca59d1a24f579678f"/>
                            <w:lock w:val="sdtLocked"/>
                            <w:richText/>
                          </w:sdtPr>
                          <w:sdtContent>
                            <w:p>
                              <w:pPr>
                                <w:ind w:firstLine="720"/>
                                <w:jc w:val="both"/>
                                <w:rPr>
                                  <w:sz w:val="22"/>
                                </w:rPr>
                              </w:pPr>
                              <w:sdt>
                                <w:sdtPr>
                                  <w:alias w:val="Numeris"/>
                                  <w:tag w:val="nr_8e78a1f6666d436ca59d1a24f579678f"/>
                                  <w:lock w:val="sdtLocked"/>
                                  <w:richText/>
                                </w:sdtPr>
                                <w:sdtContent>
                                  <w:r>
                                    <w:rPr>
                                      <w:sz w:val="22"/>
                                    </w:rPr>
                                    <w:t>2</w:t>
                                  </w:r>
                                </w:sdtContent>
                              </w:sdt>
                              <w:r>
                                <w:rPr>
                                  <w:sz w:val="22"/>
                                </w:rPr>
                                <w:t xml:space="preserve">) teikiama papildoma parama savivaldybių tarybų nustatytų kategorijų socialiai remtinų asmenų sveikatos priežiūrai; </w:t>
                              </w:r>
                            </w:p>
                          </w:sdtContent>
                        </w:sdt>
                        <w:sdt>
                          <w:sdtPr>
                            <w:alias w:val="41 str. 2 d. 3 p."/>
                            <w:tag w:val="part_b2e7ad10f467493389812f81a225eb27"/>
                            <w:lock w:val="sdtLocked"/>
                            <w:richText/>
                          </w:sdtPr>
                          <w:sdtContent>
                            <w:p>
                              <w:pPr>
                                <w:ind w:firstLine="720"/>
                                <w:jc w:val="both"/>
                                <w:rPr>
                                  <w:sz w:val="22"/>
                                </w:rPr>
                              </w:pPr>
                              <w:sdt>
                                <w:sdtPr>
                                  <w:alias w:val="Numeris"/>
                                  <w:tag w:val="nr_b2e7ad10f467493389812f81a225eb27"/>
                                  <w:lock w:val="sdtLocked"/>
                                  <w:richText/>
                                </w:sdtPr>
                                <w:sdtContent>
                                  <w:r>
                                    <w:rPr>
                                      <w:sz w:val="22"/>
                                    </w:rPr>
                                    <w:t>3</w:t>
                                  </w:r>
                                </w:sdtContent>
                              </w:sdt>
                              <w:r>
                                <w:rPr>
                                  <w:sz w:val="22"/>
                                </w:rPr>
                                <w:t>) finansuojamos privalomosios savivaldybių sveikatos programos;</w:t>
                              </w:r>
                            </w:p>
                          </w:sdtContent>
                        </w:sdt>
                        <w:sdt>
                          <w:sdtPr>
                            <w:alias w:val="41 str. 2 d. 4 p."/>
                            <w:tag w:val="part_2f12e3b72bcd4a1fb2458475f036ce1a"/>
                            <w:lock w:val="sdtLocked"/>
                            <w:richText/>
                          </w:sdtPr>
                          <w:sdtContent>
                            <w:p>
                              <w:pPr>
                                <w:ind w:firstLine="720"/>
                                <w:jc w:val="both"/>
                                <w:rPr>
                                  <w:sz w:val="22"/>
                                </w:rPr>
                              </w:pPr>
                              <w:sdt>
                                <w:sdtPr>
                                  <w:alias w:val="Numeris"/>
                                  <w:tag w:val="nr_2f12e3b72bcd4a1fb2458475f036ce1a"/>
                                  <w:lock w:val="sdtLocked"/>
                                  <w:richText/>
                                </w:sdtPr>
                                <w:sdtContent>
                                  <w:r>
                                    <w:rPr>
                                      <w:sz w:val="22"/>
                                    </w:rPr>
                                    <w:t>4</w:t>
                                  </w:r>
                                </w:sdtContent>
                              </w:sdt>
                              <w:r>
                                <w:rPr>
                                  <w:sz w:val="22"/>
                                </w:rPr>
                                <w:t>) finansuojamos Sveikatos apsaugos ministerijos nustatytos pirminės visuomenės sveikatos priežiūros priemonės. Šios priemonės turi būti suderintos su Lietuvos savivaldybių asociacija.</w:t>
                              </w:r>
                            </w:p>
                          </w:sdtContent>
                        </w:sdt>
                      </w:sdtContent>
                    </w:sdt>
                    <w:sdt>
                      <w:sdtPr>
                        <w:alias w:val="41 str. 3 d."/>
                        <w:tag w:val="part_5d866b994a9342b5989e1e1d825d5a7f"/>
                        <w:lock w:val="sdtLocked"/>
                        <w:richText/>
                      </w:sdtPr>
                      <w:sdtContent>
                        <w:p>
                          <w:pPr>
                            <w:ind w:firstLine="720"/>
                            <w:jc w:val="both"/>
                            <w:rPr>
                              <w:sz w:val="22"/>
                            </w:rPr>
                          </w:pPr>
                          <w:sdt>
                            <w:sdtPr>
                              <w:alias w:val="Numeris"/>
                              <w:tag w:val="nr_5d866b994a9342b5989e1e1d825d5a7f"/>
                              <w:lock w:val="sdtLocked"/>
                              <w:richText/>
                            </w:sdtPr>
                            <w:sdtContent>
                              <w:r>
                                <w:rPr>
                                  <w:sz w:val="22"/>
                                  <w:szCs w:val="22"/>
                                </w:rPr>
                                <w:t>3</w:t>
                              </w:r>
                            </w:sdtContent>
                          </w:sdt>
                          <w:r>
                            <w:rPr>
                              <w:sz w:val="22"/>
                              <w:szCs w:val="22"/>
                            </w:rPr>
                            <w:t>. Viešosios įstaigos turi teisę gauti valstybės ir savivaldybių biudžetų lėšų paslaugoms teikti pagal sveikatos priežiūros sutartis su Sveikatos apsaugos ministerija, savivaldybės meru.</w:t>
                          </w:r>
                        </w:p>
                      </w:sdtContent>
                    </w:sdt>
                    <w:sdt>
                      <w:sdtPr>
                        <w:alias w:val="41 str. 4 d."/>
                        <w:tag w:val="part_e3dc6dd6b0364241a2a21ca8c4f4e49d"/>
                        <w:lock w:val="sdtLocked"/>
                        <w:richText/>
                      </w:sdtPr>
                      <w:sdtContent>
                        <w:p>
                          <w:pPr>
                            <w:ind w:firstLine="720"/>
                            <w:jc w:val="both"/>
                            <w:rPr>
                              <w:sz w:val="22"/>
                            </w:rPr>
                          </w:pPr>
                          <w:sdt>
                            <w:sdtPr>
                              <w:alias w:val="Numeris"/>
                              <w:tag w:val="nr_e3dc6dd6b0364241a2a21ca8c4f4e49d"/>
                              <w:lock w:val="sdtLocked"/>
                              <w:richText/>
                            </w:sdtPr>
                            <w:sdtContent>
                              <w:r>
                                <w:rPr>
                                  <w:sz w:val="22"/>
                                </w:rPr>
                                <w:t>4</w:t>
                              </w:r>
                            </w:sdtContent>
                          </w:sdt>
                          <w:r>
                            <w:rPr>
                              <w:sz w:val="22"/>
                            </w:rPr>
                            <w:t xml:space="preserve">. LNSS įstaigų nepaprastosios išlaidos gali būti finansuojamos iš valstybės ar savivaldybių biudžetų ir per valstybės investicijų programas. </w:t>
                          </w:r>
                        </w:p>
                      </w:sdtContent>
                    </w:sdt>
                    <w:sdt>
                      <w:sdtPr>
                        <w:alias w:val="41 str. 5 d."/>
                        <w:tag w:val="part_eeae309edff245f78e31e188cb1f71ff"/>
                        <w:lock w:val="sdtLocked"/>
                        <w:richText/>
                      </w:sdtPr>
                      <w:sdtContent>
                        <w:p>
                          <w:pPr>
                            <w:ind w:firstLine="720"/>
                            <w:jc w:val="both"/>
                            <w:rPr>
                              <w:sz w:val="22"/>
                            </w:rPr>
                          </w:pPr>
                          <w:sdt>
                            <w:sdtPr>
                              <w:alias w:val="Numeris"/>
                              <w:tag w:val="nr_eeae309edff245f78e31e188cb1f71ff"/>
                              <w:lock w:val="sdtLocked"/>
                              <w:richText/>
                            </w:sdtPr>
                            <w:sdtContent>
                              <w:r>
                                <w:rPr>
                                  <w:sz w:val="22"/>
                                  <w:szCs w:val="22"/>
                                </w:rPr>
                                <w:t>5</w:t>
                              </w:r>
                            </w:sdtContent>
                          </w:sdt>
                          <w:r>
                            <w:rPr>
                              <w:sz w:val="22"/>
                              <w:szCs w:val="22"/>
                            </w:rPr>
                            <w:t>. Iš valstybės biudžeto asignavimų finansuojamos sveikatos priežiūros įstaigų</w:t>
                          </w:r>
                          <w:r>
                            <w:rPr>
                              <w:b/>
                              <w:bCs/>
                              <w:sz w:val="22"/>
                              <w:szCs w:val="22"/>
                            </w:rPr>
                            <w:t xml:space="preserve"> </w:t>
                          </w:r>
                          <w:r>
                            <w:rPr>
                              <w:sz w:val="22"/>
                              <w:szCs w:val="22"/>
                            </w:rPr>
                            <w:t>psichiatrijos s</w:t>
                          </w:r>
                          <w:r>
                            <w:rPr>
                              <w:spacing w:val="4"/>
                              <w:sz w:val="22"/>
                              <w:szCs w:val="22"/>
                            </w:rPr>
                            <w:t>kyriuose gydomų pacientų,</w:t>
                          </w:r>
                          <w:r>
                            <w:rPr>
                              <w:sz w:val="22"/>
                              <w:szCs w:val="22"/>
                            </w:rPr>
                            <w:t xml:space="preserve"> kuriems pagal ikiteisminio tyrimo teisėjo ar teismo nutartį taikoma priverstinė hospitalizacija, priverstinė diagnostika bei priverstinio gydymo priemonės,</w:t>
                          </w:r>
                          <w:r>
                            <w:rPr>
                              <w:spacing w:val="4"/>
                              <w:sz w:val="22"/>
                              <w:szCs w:val="22"/>
                            </w:rPr>
                            <w:t xml:space="preserve"> apsaugos ir priežiūros </w:t>
                          </w:r>
                          <w:r>
                            <w:rPr>
                              <w:sz w:val="22"/>
                              <w:szCs w:val="22"/>
                            </w:rPr>
                            <w:t>programos.</w:t>
                          </w:r>
                        </w:p>
                      </w:sdtContent>
                    </w:sdt>
                    <w:p>
                      <w:pPr>
                        <w:widowControl w:val="0"/>
                        <w:rPr>
                          <w:i/>
                          <w:sz w:val="20"/>
                        </w:rPr>
                      </w:pPr>
                      <w:r>
                        <w:rPr>
                          <w:i/>
                          <w:sz w:val="20"/>
                        </w:rPr>
                        <w:t>Straipsnio pakeitimai:</w:t>
                      </w:r>
                    </w:p>
                    <w:p>
                      <w:pPr>
                        <w:jc w:val="both"/>
                        <w:rPr>
                          <w:i/>
                          <w:sz w:val="20"/>
                        </w:rPr>
                      </w:pPr>
                      <w:r>
                        <w:rPr>
                          <w:i/>
                          <w:sz w:val="20"/>
                        </w:rPr>
                        <w:t xml:space="preserve">Nr. </w:t>
                      </w:r>
                      <w:hyperlink r:id="rId38" w:history="1">
                        <w:r>
                          <w:rPr>
                            <w:i/>
                            <w:color w:val="0000FF"/>
                            <w:sz w:val="20"/>
                            <w:u w:val="single"/>
                          </w:rPr>
                          <w:t>XI-767</w:t>
                        </w:r>
                      </w:hyperlink>
                      <w:r>
                        <w:rPr>
                          <w:i/>
                          <w:sz w:val="20"/>
                        </w:rPr>
                        <w:t>, 2010-04-20, Žin., 2010, Nr. 51-2477 (2010-05-04)</w:t>
                      </w:r>
                    </w:p>
                    <w:p>
                      <w:pPr>
                        <w:rPr>
                          <w:i/>
                          <w:sz w:val="20"/>
                        </w:rPr>
                      </w:pPr>
                      <w:r>
                        <w:rPr>
                          <w:i/>
                          <w:sz w:val="20"/>
                        </w:rPr>
                        <w:t xml:space="preserve">Nr. </w:t>
                      </w:r>
                      <w:hyperlink r:id="rId39" w:history="1">
                        <w:r>
                          <w:rPr>
                            <w:i/>
                            <w:color w:val="0000FF"/>
                            <w:sz w:val="20"/>
                            <w:u w:val="single"/>
                          </w:rPr>
                          <w:t>XI-1545</w:t>
                        </w:r>
                      </w:hyperlink>
                      <w:r>
                        <w:rPr>
                          <w:i/>
                          <w:sz w:val="20"/>
                        </w:rPr>
                        <w:t>, 2011-06-28, Žin., 2011, Nr. 91-4322 (2011-07-19)</w:t>
                      </w:r>
                    </w:p>
                    <w:p>
                      <w:pPr>
                        <w:widowControl w:val="0"/>
                        <w:jc w:val="both"/>
                        <w:rPr>
                          <w:i/>
                          <w:sz w:val="20"/>
                        </w:rPr>
                      </w:pPr>
                      <w:r>
                        <w:rPr>
                          <w:i/>
                          <w:sz w:val="20"/>
                        </w:rPr>
                        <w:t xml:space="preserve">Nr. </w:t>
                      </w:r>
                      <w:hyperlink r:id="rId40" w:history="1">
                        <w:r>
                          <w:rPr>
                            <w:i/>
                            <w:color w:val="0000FF"/>
                            <w:sz w:val="20"/>
                            <w:u w:val="single"/>
                          </w:rPr>
                          <w:t>XII-302</w:t>
                        </w:r>
                      </w:hyperlink>
                      <w:r>
                        <w:rPr>
                          <w:i/>
                          <w:sz w:val="20"/>
                        </w:rPr>
                        <w:t>, 2013-05-14, Žin., 2013, Nr. 57-2846 (2013-06-01)</w:t>
                      </w:r>
                    </w:p>
                    <w:p>
                      <w:pPr>
                        <w:jc w:val="both"/>
                        <w:rPr>
                          <w:b/>
                          <w:sz w:val="22"/>
                        </w:rPr>
                      </w:pPr>
                    </w:p>
                  </w:sdtContent>
                </w:sdt>
                <w:sdt>
                  <w:sdtPr>
                    <w:alias w:val="42 str."/>
                    <w:tag w:val="part_83e7ab87e9a647439112c48dd36e85db"/>
                    <w:lock w:val="sdtLocked"/>
                    <w:richText/>
                  </w:sdtPr>
                  <w:sdtContent>
                    <w:p>
                      <w:pPr>
                        <w:ind w:firstLine="720"/>
                        <w:jc w:val="both"/>
                        <w:rPr>
                          <w:b/>
                          <w:sz w:val="22"/>
                        </w:rPr>
                      </w:pPr>
                      <w:sdt>
                        <w:sdtPr>
                          <w:alias w:val="Numeris"/>
                          <w:tag w:val="nr_83e7ab87e9a647439112c48dd36e85db"/>
                          <w:lock w:val="sdtLocked"/>
                          <w:richText/>
                        </w:sdtPr>
                        <w:sdtContent>
                          <w:r>
                            <w:rPr>
                              <w:b/>
                              <w:sz w:val="22"/>
                            </w:rPr>
                            <w:t>42</w:t>
                          </w:r>
                        </w:sdtContent>
                      </w:sdt>
                      <w:r>
                        <w:rPr>
                          <w:b/>
                          <w:sz w:val="22"/>
                        </w:rPr>
                        <w:t xml:space="preserve"> straipsnis. </w:t>
                      </w:r>
                      <w:sdt>
                        <w:sdtPr>
                          <w:alias w:val="Pavadinimas"/>
                          <w:tag w:val="title_83e7ab87e9a647439112c48dd36e85db"/>
                          <w:lock w:val="sdtLocked"/>
                          <w:richText/>
                        </w:sdtPr>
                        <w:sdtContent>
                          <w:r>
                            <w:rPr>
                              <w:b/>
                              <w:sz w:val="22"/>
                            </w:rPr>
                            <w:t>LNSS įstaigų nemedicininės veiklos išlaidų apskaita</w:t>
                          </w:r>
                        </w:sdtContent>
                      </w:sdt>
                    </w:p>
                    <w:sdt>
                      <w:sdtPr>
                        <w:alias w:val="42 str. 1 d."/>
                        <w:tag w:val="part_7a581282ca984909b0fc458bb5b913e8"/>
                        <w:lock w:val="sdtLocked"/>
                        <w:richText/>
                      </w:sdtPr>
                      <w:sdtContent>
                        <w:p>
                          <w:pPr>
                            <w:ind w:firstLine="720"/>
                            <w:jc w:val="both"/>
                            <w:rPr>
                              <w:strike/>
                              <w:sz w:val="22"/>
                            </w:rPr>
                          </w:pPr>
                          <w:r>
                            <w:rPr>
                              <w:sz w:val="22"/>
                            </w:rPr>
                            <w:t>Jei LNSS įstaiga ne tik atlieka sveikatos priežiūrą, bet ir verčiasi nemedicinine veikla, ji privalo tvarkyti atskirą sveikatos priežiūros ir nemedicininės veiklos išlaidų apskaitą teisės aktų nustatyta tvarka.</w:t>
                          </w:r>
                        </w:p>
                        <w:p>
                          <w:pPr>
                            <w:jc w:val="both"/>
                            <w:rPr>
                              <w:b/>
                              <w:sz w:val="22"/>
                            </w:rPr>
                          </w:pPr>
                        </w:p>
                      </w:sdtContent>
                    </w:sdt>
                  </w:sdtContent>
                </w:sdt>
                <w:sdt>
                  <w:sdtPr>
                    <w:alias w:val="43 str."/>
                    <w:tag w:val="part_a05491b3dd72442d9ca6d362eaf4885f"/>
                    <w:lock w:val="sdtLocked"/>
                    <w:richText/>
                  </w:sdtPr>
                  <w:sdtContent>
                    <w:p>
                      <w:pPr>
                        <w:ind w:left="2268" w:hanging="1548"/>
                        <w:jc w:val="both"/>
                        <w:rPr>
                          <w:sz w:val="22"/>
                          <w:szCs w:val="24"/>
                        </w:rPr>
                      </w:pPr>
                      <w:sdt>
                        <w:sdtPr>
                          <w:alias w:val="Numeris"/>
                          <w:tag w:val="nr_a05491b3dd72442d9ca6d362eaf4885f"/>
                          <w:lock w:val="sdtLocked"/>
                          <w:richText/>
                        </w:sdtPr>
                        <w:sdtContent>
                          <w:r>
                            <w:rPr>
                              <w:b/>
                              <w:bCs/>
                              <w:sz w:val="22"/>
                              <w:szCs w:val="24"/>
                            </w:rPr>
                            <w:t>43</w:t>
                          </w:r>
                        </w:sdtContent>
                      </w:sdt>
                      <w:r>
                        <w:rPr>
                          <w:b/>
                          <w:bCs/>
                          <w:sz w:val="22"/>
                          <w:szCs w:val="24"/>
                        </w:rPr>
                        <w:t xml:space="preserve"> straipsnis. </w:t>
                      </w:r>
                      <w:sdt>
                        <w:sdtPr>
                          <w:alias w:val="Pavadinimas"/>
                          <w:tag w:val="title_a05491b3dd72442d9ca6d362eaf4885f"/>
                          <w:lock w:val="sdtLocked"/>
                          <w:richText/>
                        </w:sdtPr>
                        <w:sdtContent>
                          <w:r>
                            <w:rPr>
                              <w:b/>
                              <w:bCs/>
                              <w:sz w:val="22"/>
                              <w:szCs w:val="24"/>
                            </w:rPr>
                            <w:t>Studentų ir gydytojų rezidentų studijų ir darbo bei sveikatos priežiūros specialistų kvalifikacijos kėlimo LNSS įstaigose finansavimo tvarka</w:t>
                          </w:r>
                        </w:sdtContent>
                      </w:sdt>
                    </w:p>
                    <w:sdt>
                      <w:sdtPr>
                        <w:alias w:val="43 str. 1 d."/>
                        <w:tag w:val="part_8affa6a3ddf142178a72495f5382ed0b"/>
                        <w:lock w:val="sdtLocked"/>
                        <w:richText/>
                      </w:sdtPr>
                      <w:sdtContent>
                        <w:p>
                          <w:pPr>
                            <w:ind w:firstLine="720"/>
                            <w:jc w:val="both"/>
                            <w:rPr>
                              <w:sz w:val="22"/>
                            </w:rPr>
                          </w:pPr>
                          <w:sdt>
                            <w:sdtPr>
                              <w:alias w:val="Numeris"/>
                              <w:tag w:val="nr_8affa6a3ddf142178a72495f5382ed0b"/>
                              <w:lock w:val="sdtLocked"/>
                              <w:richText/>
                            </w:sdtPr>
                            <w:sdtContent>
                              <w:r>
                                <w:rPr>
                                  <w:sz w:val="22"/>
                                </w:rPr>
                                <w:t>1</w:t>
                              </w:r>
                            </w:sdtContent>
                          </w:sdt>
                          <w:r>
                            <w:rPr>
                              <w:sz w:val="22"/>
                            </w:rPr>
                            <w:t xml:space="preserve">. LNSS įstaigų, kuriose vyksta studentų ir rezidentų studijos ir kuriose rezidentai dirba gydytojais rezidentais, išlaidos, susijusios su studentų ir gydytojų rezidentų studijomis ir darbo užmokesčiu, kompensuojamos Vyriausybės ar jos įgaliotos institucijos nustatyta tvarka. </w:t>
                          </w:r>
                        </w:p>
                      </w:sdtContent>
                    </w:sdt>
                    <w:sdt>
                      <w:sdtPr>
                        <w:alias w:val="43 str. 2 d."/>
                        <w:tag w:val="part_fcf8498e874646d5a72bb35fac7698b9"/>
                        <w:lock w:val="sdtLocked"/>
                        <w:richText/>
                      </w:sdtPr>
                      <w:sdtContent>
                        <w:p>
                          <w:pPr>
                            <w:ind w:firstLine="720"/>
                            <w:jc w:val="both"/>
                            <w:rPr>
                              <w:sz w:val="22"/>
                            </w:rPr>
                          </w:pPr>
                          <w:sdt>
                            <w:sdtPr>
                              <w:alias w:val="Numeris"/>
                              <w:tag w:val="nr_fcf8498e874646d5a72bb35fac7698b9"/>
                              <w:lock w:val="sdtLocked"/>
                              <w:richText/>
                            </w:sdtPr>
                            <w:sdtContent>
                              <w:r>
                                <w:rPr>
                                  <w:sz w:val="22"/>
                                </w:rPr>
                                <w:t>2</w:t>
                              </w:r>
                            </w:sdtContent>
                          </w:sdt>
                          <w:r>
                            <w:rPr>
                              <w:sz w:val="22"/>
                            </w:rPr>
                            <w:t>. LNSS įstaigos turi teisę apmokėti studentų ir gydytojų rezidentų studijas, su gydytojais rezidentais ir kredito įstaigomis sudaryti paskolos sutartis rezidentų gerovei užtikrinti Sveikatos apsaugos ministerijos nustatyta tvarka.</w:t>
                          </w:r>
                        </w:p>
                      </w:sdtContent>
                    </w:sdt>
                    <w:sdt>
                      <w:sdtPr>
                        <w:alias w:val="43 str. 3 d."/>
                        <w:tag w:val="part_1a935feac127470bb807a35881f02a2d"/>
                        <w:lock w:val="sdtLocked"/>
                        <w:richText/>
                      </w:sdtPr>
                      <w:sdtContent>
                        <w:p>
                          <w:pPr>
                            <w:ind w:firstLine="720"/>
                            <w:jc w:val="both"/>
                            <w:rPr>
                              <w:sz w:val="22"/>
                            </w:rPr>
                          </w:pPr>
                          <w:sdt>
                            <w:sdtPr>
                              <w:alias w:val="Numeris"/>
                              <w:tag w:val="nr_1a935feac127470bb807a35881f02a2d"/>
                              <w:lock w:val="sdtLocked"/>
                              <w:richText/>
                            </w:sdtPr>
                            <w:sdtContent>
                              <w:r>
                                <w:rPr>
                                  <w:sz w:val="22"/>
                                </w:rPr>
                                <w:t>3</w:t>
                              </w:r>
                            </w:sdtContent>
                          </w:sdt>
                          <w:r>
                            <w:rPr>
                              <w:sz w:val="22"/>
                            </w:rPr>
                            <w:t>. LNSS įstaigų sveikatos priežiūros specialistų profesinio tobulinimosi išlaidos apmokamos Sveikatos apsaugos ministerijos nustatyta tvarka.</w:t>
                          </w:r>
                        </w:p>
                      </w:sdtContent>
                    </w:sdt>
                    <w:p>
                      <w:pPr>
                        <w:widowControl w:val="0"/>
                        <w:rPr>
                          <w:i/>
                          <w:sz w:val="20"/>
                        </w:rPr>
                      </w:pPr>
                      <w:r>
                        <w:rPr>
                          <w:i/>
                          <w:sz w:val="20"/>
                        </w:rPr>
                        <w:t>Straipsnio pakeitimai:</w:t>
                      </w:r>
                    </w:p>
                    <w:p>
                      <w:pPr>
                        <w:rPr>
                          <w:rFonts w:eastAsia="MS Mincho"/>
                          <w:i/>
                          <w:iCs/>
                          <w:sz w:val="20"/>
                        </w:rPr>
                      </w:pPr>
                      <w:r>
                        <w:rPr>
                          <w:rFonts w:eastAsia="MS Mincho"/>
                          <w:i/>
                          <w:iCs/>
                          <w:sz w:val="20"/>
                        </w:rPr>
                        <w:t xml:space="preserve">Nr. </w:t>
                      </w:r>
                      <w:hyperlink r:id="rId41" w:history="1">
                        <w:r>
                          <w:rPr>
                            <w:rFonts w:eastAsia="MS Mincho"/>
                            <w:i/>
                            <w:iCs/>
                            <w:color w:val="0000FF"/>
                            <w:sz w:val="20"/>
                            <w:u w:val="single"/>
                          </w:rPr>
                          <w:t>X-1377</w:t>
                        </w:r>
                      </w:hyperlink>
                      <w:r>
                        <w:rPr>
                          <w:rFonts w:eastAsia="MS Mincho"/>
                          <w:i/>
                          <w:iCs/>
                          <w:sz w:val="20"/>
                        </w:rPr>
                        <w:t>, 2007-12-13, Žin., 2007, Nr. 138-5643 (2007-12-29)</w:t>
                      </w:r>
                    </w:p>
                    <w:p>
                      <w:pPr>
                        <w:ind w:firstLine="720"/>
                        <w:jc w:val="both"/>
                        <w:rPr>
                          <w:sz w:val="22"/>
                        </w:rPr>
                      </w:pPr>
                    </w:p>
                  </w:sdtContent>
                </w:sdt>
              </w:sdtContent>
            </w:sdt>
            <w:sdt>
              <w:sdtPr>
                <w:alias w:val="skyrius"/>
                <w:tag w:val="part_23731188f1fb42dbbb44e20080e77e99"/>
                <w:lock w:val="sdtLocked"/>
                <w:richText/>
              </w:sdtPr>
              <w:sdtContent>
                <w:p>
                  <w:pPr>
                    <w:jc w:val="center"/>
                    <w:rPr>
                      <w:b/>
                      <w:caps/>
                      <w:sz w:val="22"/>
                    </w:rPr>
                  </w:pPr>
                  <w:sdt>
                    <w:sdtPr>
                      <w:alias w:val="Numeris"/>
                      <w:tag w:val="nr_23731188f1fb42dbbb44e20080e77e99"/>
                      <w:lock w:val="sdtLocked"/>
                      <w:richText/>
                    </w:sdtPr>
                    <w:sdtContent>
                      <w:r>
                        <w:rPr>
                          <w:b/>
                          <w:caps/>
                          <w:sz w:val="22"/>
                        </w:rPr>
                        <w:t>III</w:t>
                      </w:r>
                    </w:sdtContent>
                  </w:sdt>
                  <w:r>
                    <w:rPr>
                      <w:b/>
                      <w:caps/>
                      <w:sz w:val="22"/>
                    </w:rPr>
                    <w:t xml:space="preserve"> skyrius</w:t>
                  </w:r>
                </w:p>
                <w:p>
                  <w:pPr>
                    <w:jc w:val="center"/>
                    <w:rPr>
                      <w:b/>
                      <w:caps/>
                      <w:sz w:val="22"/>
                    </w:rPr>
                  </w:pPr>
                  <w:sdt>
                    <w:sdtPr>
                      <w:alias w:val="Pavadinimas"/>
                      <w:tag w:val="title_23731188f1fb42dbbb44e20080e77e99"/>
                      <w:lock w:val="sdtLocked"/>
                      <w:richText/>
                    </w:sdtPr>
                    <w:sdtContent>
                      <w:r>
                        <w:rPr>
                          <w:b/>
                          <w:caps/>
                          <w:sz w:val="22"/>
                        </w:rPr>
                        <w:t>Įstaigų teisės ir pareigos</w:t>
                      </w:r>
                    </w:sdtContent>
                  </w:sdt>
                </w:p>
                <w:p>
                  <w:pPr>
                    <w:ind w:firstLine="720"/>
                    <w:rPr>
                      <w:sz w:val="22"/>
                    </w:rPr>
                  </w:pPr>
                </w:p>
                <w:sdt>
                  <w:sdtPr>
                    <w:alias w:val="44 str."/>
                    <w:tag w:val="part_b84bf12d20614f69bdbaff38d33195d9"/>
                    <w:lock w:val="sdtLocked"/>
                    <w:richText/>
                  </w:sdtPr>
                  <w:sdtContent>
                    <w:p>
                      <w:pPr>
                        <w:ind w:firstLine="720"/>
                        <w:jc w:val="both"/>
                        <w:rPr>
                          <w:b/>
                          <w:sz w:val="22"/>
                        </w:rPr>
                      </w:pPr>
                      <w:sdt>
                        <w:sdtPr>
                          <w:alias w:val="Numeris"/>
                          <w:tag w:val="nr_b84bf12d20614f69bdbaff38d33195d9"/>
                          <w:lock w:val="sdtLocked"/>
                          <w:richText/>
                        </w:sdtPr>
                        <w:sdtContent>
                          <w:r>
                            <w:rPr>
                              <w:b/>
                              <w:sz w:val="22"/>
                            </w:rPr>
                            <w:t>44</w:t>
                          </w:r>
                        </w:sdtContent>
                      </w:sdt>
                      <w:r>
                        <w:rPr>
                          <w:b/>
                          <w:sz w:val="22"/>
                        </w:rPr>
                        <w:t xml:space="preserve"> straipsnis. </w:t>
                      </w:r>
                      <w:sdt>
                        <w:sdtPr>
                          <w:alias w:val="Pavadinimas"/>
                          <w:tag w:val="title_b84bf12d20614f69bdbaff38d33195d9"/>
                          <w:lock w:val="sdtLocked"/>
                          <w:richText/>
                        </w:sdtPr>
                        <w:sdtContent>
                          <w:r>
                            <w:rPr>
                              <w:b/>
                              <w:sz w:val="22"/>
                            </w:rPr>
                            <w:t>Įstaigų teisės</w:t>
                          </w:r>
                        </w:sdtContent>
                      </w:sdt>
                    </w:p>
                    <w:sdt>
                      <w:sdtPr>
                        <w:alias w:val="44 str. 1 d."/>
                        <w:tag w:val="part_8fdc267a5f2e403fad6aa6fb034e92cf"/>
                        <w:lock w:val="sdtLocked"/>
                        <w:richText/>
                      </w:sdtPr>
                      <w:sdtContent>
                        <w:p>
                          <w:pPr>
                            <w:ind w:firstLine="720"/>
                            <w:jc w:val="both"/>
                            <w:rPr>
                              <w:sz w:val="22"/>
                            </w:rPr>
                          </w:pPr>
                          <w:r>
                            <w:rPr>
                              <w:sz w:val="22"/>
                            </w:rPr>
                            <w:t>Sveikatos priežiūros įstaigų teises nustato Sveikatos sistemos įstatymas, šis ir kiti įstatymai bei teisės aktai.</w:t>
                          </w:r>
                        </w:p>
                        <w:p>
                          <w:pPr>
                            <w:ind w:firstLine="720"/>
                            <w:jc w:val="both"/>
                            <w:rPr>
                              <w:b/>
                              <w:sz w:val="22"/>
                            </w:rPr>
                          </w:pPr>
                        </w:p>
                      </w:sdtContent>
                    </w:sdt>
                  </w:sdtContent>
                </w:sdt>
                <w:sdt>
                  <w:sdtPr>
                    <w:alias w:val="45 str."/>
                    <w:tag w:val="part_86a26a44d9ae4a239ac01261de516172"/>
                    <w:lock w:val="sdtLocked"/>
                    <w:richText/>
                  </w:sdtPr>
                  <w:sdtContent>
                    <w:p>
                      <w:pPr>
                        <w:tabs>
                          <w:tab w:val="left" w:pos="1134"/>
                        </w:tabs>
                        <w:ind w:firstLine="720"/>
                        <w:rPr>
                          <w:b/>
                          <w:sz w:val="22"/>
                          <w:szCs w:val="22"/>
                        </w:rPr>
                      </w:pPr>
                      <w:sdt>
                        <w:sdtPr>
                          <w:alias w:val="Numeris"/>
                          <w:tag w:val="nr_86a26a44d9ae4a239ac01261de516172"/>
                          <w:lock w:val="sdtLocked"/>
                          <w:richText/>
                        </w:sdtPr>
                        <w:sdtContent>
                          <w:r>
                            <w:rPr>
                              <w:b/>
                              <w:sz w:val="22"/>
                              <w:szCs w:val="22"/>
                            </w:rPr>
                            <w:t>45</w:t>
                          </w:r>
                        </w:sdtContent>
                      </w:sdt>
                      <w:r>
                        <w:rPr>
                          <w:b/>
                          <w:sz w:val="22"/>
                          <w:szCs w:val="22"/>
                        </w:rPr>
                        <w:t xml:space="preserve"> straipsnis. </w:t>
                      </w:r>
                      <w:sdt>
                        <w:sdtPr>
                          <w:alias w:val="Pavadinimas"/>
                          <w:tag w:val="title_86a26a44d9ae4a239ac01261de516172"/>
                          <w:lock w:val="sdtLocked"/>
                          <w:richText/>
                        </w:sdtPr>
                        <w:sdtContent>
                          <w:r>
                            <w:rPr>
                              <w:b/>
                              <w:sz w:val="22"/>
                              <w:szCs w:val="22"/>
                            </w:rPr>
                            <w:t>Asmens sveikatos priežiūros įstaigos pareigos</w:t>
                          </w:r>
                        </w:sdtContent>
                      </w:sdt>
                    </w:p>
                    <w:sdt>
                      <w:sdtPr>
                        <w:alias w:val="45 str. 1 d."/>
                        <w:tag w:val="part_95c8ff5874f24d90a66c1ef37328b63c"/>
                        <w:lock w:val="sdtLocked"/>
                        <w:richText/>
                      </w:sdtPr>
                      <w:sdtContent>
                        <w:p>
                          <w:pPr>
                            <w:ind w:firstLine="720"/>
                            <w:jc w:val="both"/>
                            <w:rPr>
                              <w:bCs/>
                              <w:sz w:val="22"/>
                              <w:szCs w:val="22"/>
                            </w:rPr>
                          </w:pPr>
                          <w:sdt>
                            <w:sdtPr>
                              <w:alias w:val="Numeris"/>
                              <w:tag w:val="nr_95c8ff5874f24d90a66c1ef37328b63c"/>
                              <w:lock w:val="sdtLocked"/>
                              <w:richText/>
                            </w:sdtPr>
                            <w:sdtContent>
                              <w:r>
                                <w:rPr>
                                  <w:bCs/>
                                  <w:sz w:val="22"/>
                                  <w:szCs w:val="22"/>
                                </w:rPr>
                                <w:t>1</w:t>
                              </w:r>
                            </w:sdtContent>
                          </w:sdt>
                          <w:r>
                            <w:rPr>
                              <w:bCs/>
                              <w:sz w:val="22"/>
                              <w:szCs w:val="22"/>
                            </w:rPr>
                            <w:t>. Asmens sveikatos priežiūros įstaiga privalo:</w:t>
                          </w:r>
                        </w:p>
                        <w:sdt>
                          <w:sdtPr>
                            <w:alias w:val="45 str. 1 d. 1 p."/>
                            <w:tag w:val="part_8af8f0c7b5cb4f6bbbb7deceb4f80e30"/>
                            <w:lock w:val="sdtLocked"/>
                            <w:richText/>
                          </w:sdtPr>
                          <w:sdtContent>
                            <w:p>
                              <w:pPr>
                                <w:ind w:firstLine="720"/>
                                <w:jc w:val="both"/>
                                <w:rPr>
                                  <w:bCs/>
                                  <w:sz w:val="22"/>
                                  <w:szCs w:val="22"/>
                                </w:rPr>
                              </w:pPr>
                              <w:sdt>
                                <w:sdtPr>
                                  <w:alias w:val="Numeris"/>
                                  <w:tag w:val="nr_8af8f0c7b5cb4f6bbbb7deceb4f80e30"/>
                                  <w:lock w:val="sdtLocked"/>
                                  <w:richText/>
                                </w:sdtPr>
                                <w:sdtContent>
                                  <w:r>
                                    <w:rPr>
                                      <w:bCs/>
                                      <w:sz w:val="22"/>
                                      <w:szCs w:val="22"/>
                                    </w:rPr>
                                    <w:t>1</w:t>
                                  </w:r>
                                </w:sdtContent>
                              </w:sdt>
                              <w:r>
                                <w:rPr>
                                  <w:bCs/>
                                  <w:sz w:val="22"/>
                                  <w:szCs w:val="22"/>
                                </w:rPr>
                                <w:t>) užtikrinti būtinąją medicinos pagalbą;</w:t>
                              </w:r>
                            </w:p>
                          </w:sdtContent>
                        </w:sdt>
                        <w:sdt>
                          <w:sdtPr>
                            <w:alias w:val="45 str. 1 d. 2 p."/>
                            <w:tag w:val="part_c8994748003640de86f411e01c8ab95c"/>
                            <w:lock w:val="sdtLocked"/>
                            <w:richText/>
                          </w:sdtPr>
                          <w:sdtContent>
                            <w:p>
                              <w:pPr>
                                <w:ind w:firstLine="720"/>
                                <w:jc w:val="both"/>
                                <w:rPr>
                                  <w:bCs/>
                                  <w:sz w:val="22"/>
                                  <w:szCs w:val="22"/>
                                </w:rPr>
                              </w:pPr>
                              <w:sdt>
                                <w:sdtPr>
                                  <w:alias w:val="Numeris"/>
                                  <w:tag w:val="nr_c8994748003640de86f411e01c8ab95c"/>
                                  <w:lock w:val="sdtLocked"/>
                                  <w:richText/>
                                </w:sdtPr>
                                <w:sdtContent>
                                  <w:r>
                                    <w:rPr>
                                      <w:bCs/>
                                      <w:sz w:val="22"/>
                                      <w:szCs w:val="22"/>
                                    </w:rPr>
                                    <w:t>2</w:t>
                                  </w:r>
                                </w:sdtContent>
                              </w:sdt>
                              <w:r>
                                <w:rPr>
                                  <w:bCs/>
                                  <w:sz w:val="22"/>
                                  <w:szCs w:val="22"/>
                                </w:rPr>
                                <w:t>) įgyvendinti būtinąsias visuomenės sveikatos priežiūros priemones pagal sveikatos apsaugos ministro patvirtintą sąrašą;</w:t>
                              </w:r>
                            </w:p>
                          </w:sdtContent>
                        </w:sdt>
                        <w:sdt>
                          <w:sdtPr>
                            <w:alias w:val="45 str. 1 d. 3 p."/>
                            <w:tag w:val="part_3f767f2a23324153a32369bff48695c9"/>
                            <w:lock w:val="sdtLocked"/>
                            <w:richText/>
                          </w:sdtPr>
                          <w:sdtContent>
                            <w:p>
                              <w:pPr>
                                <w:ind w:firstLine="720"/>
                                <w:jc w:val="both"/>
                                <w:rPr>
                                  <w:bCs/>
                                  <w:sz w:val="22"/>
                                  <w:szCs w:val="22"/>
                                </w:rPr>
                              </w:pPr>
                              <w:sdt>
                                <w:sdtPr>
                                  <w:alias w:val="Numeris"/>
                                  <w:tag w:val="nr_3f767f2a23324153a32369bff48695c9"/>
                                  <w:lock w:val="sdtLocked"/>
                                  <w:richText/>
                                </w:sdtPr>
                                <w:sdtContent>
                                  <w:r>
                                    <w:rPr>
                                      <w:bCs/>
                                      <w:sz w:val="22"/>
                                      <w:szCs w:val="22"/>
                                    </w:rPr>
                                    <w:t>3</w:t>
                                  </w:r>
                                </w:sdtContent>
                              </w:sdt>
                              <w:r>
                                <w:rPr>
                                  <w:bCs/>
                                  <w:sz w:val="22"/>
                                  <w:szCs w:val="22"/>
                                </w:rPr>
                                <w:t>) teikti tik tas asmens sveikatos priežiūros paslaugas, kurios nurodytos įstaigai išduotoje licencijoje;</w:t>
                              </w:r>
                            </w:p>
                          </w:sdtContent>
                        </w:sdt>
                        <w:sdt>
                          <w:sdtPr>
                            <w:alias w:val="45 str. 1 d. 4 p."/>
                            <w:tag w:val="part_85eeefd59ec34411bff9c260d7d9a0b7"/>
                            <w:lock w:val="sdtLocked"/>
                            <w:richText/>
                          </w:sdtPr>
                          <w:sdtContent>
                            <w:p>
                              <w:pPr>
                                <w:ind w:firstLine="720"/>
                                <w:jc w:val="both"/>
                                <w:rPr>
                                  <w:bCs/>
                                  <w:sz w:val="22"/>
                                  <w:szCs w:val="22"/>
                                </w:rPr>
                              </w:pPr>
                              <w:sdt>
                                <w:sdtPr>
                                  <w:alias w:val="Numeris"/>
                                  <w:tag w:val="nr_85eeefd59ec34411bff9c260d7d9a0b7"/>
                                  <w:lock w:val="sdtLocked"/>
                                  <w:richText/>
                                </w:sdtPr>
                                <w:sdtContent>
                                  <w:r>
                                    <w:rPr>
                                      <w:bCs/>
                                      <w:sz w:val="22"/>
                                      <w:szCs w:val="22"/>
                                    </w:rPr>
                                    <w:t>4</w:t>
                                  </w:r>
                                </w:sdtContent>
                              </w:sdt>
                              <w:r>
                                <w:rPr>
                                  <w:bCs/>
                                  <w:sz w:val="22"/>
                                  <w:szCs w:val="22"/>
                                </w:rPr>
                                <w:t>) pildyti ir saugoti pacientų ligos istorijas, ambulatorines korteles bei teikti informaciją apie pacientą valstybės institucijoms ir kitoms įstaigoms sveikatos apsaugos ministro nustatyta tvarka;</w:t>
                              </w:r>
                            </w:p>
                          </w:sdtContent>
                        </w:sdt>
                        <w:sdt>
                          <w:sdtPr>
                            <w:alias w:val="4-1 p."/>
                            <w:tag w:val="part_008d34e1da53411a9ca5ec6656b17e50"/>
                            <w:lock w:val="sdtLocked"/>
                            <w:richText/>
                          </w:sdtPr>
                          <w:sdtContent>
                            <w:p>
                              <w:pPr>
                                <w:ind w:firstLine="720"/>
                                <w:jc w:val="both"/>
                              </w:pPr>
                              <w:sdt>
                                <w:sdtPr>
                                  <w:alias w:val="Numeris"/>
                                  <w:tag w:val="nr_008d34e1da53411a9ca5ec6656b17e50"/>
                                  <w:lock w:val="sdtLocked"/>
                                  <w:richText/>
                                </w:sdtPr>
                                <w:sdtContent>
                                  <w:r>
                                    <w:rPr>
                                      <w:bCs/>
                                      <w:sz w:val="22"/>
                                      <w:szCs w:val="22"/>
                                      <w:lang w:eastAsia="en-GB"/>
                                    </w:rPr>
                                    <w:t>4</w:t>
                                  </w:r>
                                  <w:r>
                                    <w:rPr>
                                      <w:bCs/>
                                      <w:sz w:val="22"/>
                                      <w:szCs w:val="22"/>
                                      <w:vertAlign w:val="superscript"/>
                                      <w:lang w:eastAsia="en-GB"/>
                                    </w:rPr>
                                    <w:t>1</w:t>
                                  </w:r>
                                </w:sdtContent>
                              </w:sdt>
                              <w:r>
                                <w:rPr>
                                  <w:bCs/>
                                  <w:sz w:val="22"/>
                                  <w:szCs w:val="22"/>
                                  <w:lang w:eastAsia="en-GB"/>
                                </w:rPr>
                                <w:t>) ESPBI IS veiklą reguliuojančių</w:t>
                              </w:r>
                              <w:r>
                                <w:rPr>
                                  <w:sz w:val="22"/>
                                  <w:szCs w:val="22"/>
                                  <w:lang w:eastAsia="en-GB"/>
                                </w:rPr>
                                <w:t xml:space="preserve"> </w:t>
                              </w:r>
                              <w:r>
                                <w:rPr>
                                  <w:bCs/>
                                  <w:sz w:val="22"/>
                                  <w:szCs w:val="22"/>
                                  <w:lang w:eastAsia="en-GB"/>
                                </w:rPr>
                                <w:t>teisės aktų nustatyta tvarka sudaryti sutartį dėl naudojimosi ESPBI IS ir ESPBI IS pildyti elektroninius dokumentus bei teikti jų duomenis į ESPBI IS;</w:t>
                              </w:r>
                              <w:r>
                                <w:t xml:space="preserve"> </w:t>
                              </w:r>
                            </w:p>
                            <w:p>
                              <w:pPr>
                                <w:jc w:val="both"/>
                                <w:rPr>
                                  <w:bCs/>
                                  <w:i/>
                                  <w:sz w:val="20"/>
                                </w:rPr>
                              </w:pPr>
                              <w:r>
                                <w:rPr>
                                  <w:b/>
                                  <w:i/>
                                  <w:sz w:val="20"/>
                                </w:rPr>
                                <w:t>TAR pastaba.</w:t>
                              </w:r>
                              <w:r>
                                <w:rPr>
                                  <w:i/>
                                  <w:sz w:val="20"/>
                                </w:rPr>
                                <w:t xml:space="preserve"> 45. Straipsnio 1 dalies 4-1 punkto papildymas įsigalioja nuo </w:t>
                              </w:r>
                              <w:r>
                                <w:rPr>
                                  <w:i/>
                                  <w:sz w:val="20"/>
                                  <w:lang w:val="en-US"/>
                                </w:rPr>
                                <w:t>2022-09-01.</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53592067e711eca9ac839120d251c4">
                                <w:r w:rsidRPr="00532B9F">
                                  <w:rPr>
                                    <w:rFonts w:ascii="Times New Roman" w:eastAsia="MS Mincho" w:hAnsi="Times New Roman"/>
                                    <w:sz w:val="20"/>
                                    <w:i/>
                                    <w:iCs/>
                                    <w:color w:val="0000FF" w:themeColor="hyperlink"/>
                                    <w:u w:val="single"/>
                                  </w:rPr>
                                  <w:t>XIV-793</w:t>
                                </w:r>
                              </w:fldSimple>
                              <w:r>
                                <w:rPr>
                                  <w:rFonts w:ascii="Times New Roman" w:eastAsia="MS Mincho" w:hAnsi="Times New Roman"/>
                                  <w:sz w:val="20"/>
                                  <w:i/>
                                  <w:iCs/>
                                </w:rPr>
                                <w:t>,
2021-12-16,
paskelbta TAR 2021-12-28, i. k. 2021-27369        </w:t>
                              </w:r>
                            </w:p>
                            <w:p/>
                          </w:sdtContent>
                        </w:sdt>
                        <w:sdt>
                          <w:sdtPr>
                            <w:alias w:val="45 str. 1 d. 5 p."/>
                            <w:tag w:val="part_e3e622b17cd7454fb3cf1b4b54ca12d4"/>
                            <w:lock w:val="sdtLocked"/>
                            <w:richText/>
                          </w:sdtPr>
                          <w:sdtContent>
                            <w:p>
                              <w:pPr>
                                <w:ind w:firstLine="720"/>
                                <w:jc w:val="both"/>
                                <w:rPr>
                                  <w:bCs/>
                                  <w:sz w:val="22"/>
                                  <w:szCs w:val="22"/>
                                </w:rPr>
                              </w:pPr>
                              <w:sdt>
                                <w:sdtPr>
                                  <w:alias w:val="Numeris"/>
                                  <w:tag w:val="nr_e3e622b17cd7454fb3cf1b4b54ca12d4"/>
                                  <w:lock w:val="sdtLocked"/>
                                  <w:richText/>
                                </w:sdtPr>
                                <w:sdtContent>
                                  <w:r>
                                    <w:rPr>
                                      <w:bCs/>
                                      <w:sz w:val="22"/>
                                      <w:szCs w:val="22"/>
                                    </w:rPr>
                                    <w:t>5</w:t>
                                  </w:r>
                                </w:sdtContent>
                              </w:sdt>
                              <w:r>
                                <w:rPr>
                                  <w:bCs/>
                                  <w:sz w:val="22"/>
                                  <w:szCs w:val="22"/>
                                </w:rPr>
                                <w:t>) užtikrinti lygias pacientų teises į teikiamas sveikatos priežiūros paslaugas;</w:t>
                              </w:r>
                            </w:p>
                          </w:sdtContent>
                        </w:sdt>
                        <w:sdt>
                          <w:sdtPr>
                            <w:alias w:val="45 str. 1 d. 6 p."/>
                            <w:tag w:val="part_81048ce22da040bc961917440d527767"/>
                            <w:lock w:val="sdtLocked"/>
                            <w:richText/>
                          </w:sdtPr>
                          <w:sdtContent>
                            <w:p>
                              <w:pPr>
                                <w:ind w:firstLine="720"/>
                                <w:jc w:val="both"/>
                                <w:rPr>
                                  <w:bCs/>
                                  <w:sz w:val="22"/>
                                  <w:szCs w:val="22"/>
                                </w:rPr>
                              </w:pPr>
                              <w:sdt>
                                <w:sdtPr>
                                  <w:alias w:val="Numeris"/>
                                  <w:tag w:val="nr_81048ce22da040bc961917440d527767"/>
                                  <w:lock w:val="sdtLocked"/>
                                  <w:richText/>
                                </w:sdtPr>
                                <w:sdtContent>
                                  <w:r>
                                    <w:rPr>
                                      <w:sz w:val="22"/>
                                      <w:szCs w:val="22"/>
                                      <w:lang w:eastAsia="en-GB"/>
                                    </w:rPr>
                                    <w:t>6</w:t>
                                  </w:r>
                                </w:sdtContent>
                              </w:sdt>
                              <w:r>
                                <w:rPr>
                                  <w:sz w:val="22"/>
                                  <w:szCs w:val="22"/>
                                  <w:lang w:eastAsia="en-GB"/>
                                </w:rPr>
                                <w:t xml:space="preserve">) </w:t>
                              </w:r>
                              <w:r>
                                <w:rPr>
                                  <w:color w:val="000000"/>
                                  <w:sz w:val="22"/>
                                  <w:szCs w:val="22"/>
                                  <w:lang w:eastAsia="en-GB"/>
                                </w:rPr>
                                <w:t>mokėti įmokas, reikalingas pacientų sveikatai padarytai žalai (turtinei ir neturtinei) atlyginti, į Vyriausybės įgaliotos institucijos administruojamą sąskaitą, kurioje kaupiamos asmens sveikatos priežiūros įstaigų įmokos pacientų sveikatai padarytai žalai atlyginti;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53592067e711eca9ac839120d251c4">
                                <w:r w:rsidRPr="00532B9F">
                                  <w:rPr>
                                    <w:rFonts w:ascii="Times New Roman" w:eastAsia="MS Mincho" w:hAnsi="Times New Roman"/>
                                    <w:sz w:val="20"/>
                                    <w:i/>
                                    <w:iCs/>
                                    <w:color w:val="0000FF" w:themeColor="hyperlink"/>
                                    <w:u w:val="single"/>
                                  </w:rPr>
                                  <w:t>XIV-793</w:t>
                                </w:r>
                              </w:fldSimple>
                              <w:r>
                                <w:rPr>
                                  <w:rFonts w:ascii="Times New Roman" w:eastAsia="MS Mincho" w:hAnsi="Times New Roman"/>
                                  <w:sz w:val="20"/>
                                  <w:i/>
                                  <w:iCs/>
                                </w:rPr>
                                <w:t>,
2021-12-16,
paskelbta TAR 2021-12-28, i. k. 2021-27369            </w:t>
                              </w:r>
                            </w:p>
                            <w:p/>
                          </w:sdtContent>
                        </w:sdt>
                        <w:sdt>
                          <w:sdtPr>
                            <w:alias w:val="45 str. 1 d. 7 p."/>
                            <w:tag w:val="part_2e439f931c624ace98e2f7e7bab16afe"/>
                            <w:lock w:val="sdtLocked"/>
                            <w:richText/>
                          </w:sdtPr>
                          <w:sdtContent>
                            <w:p>
                              <w:pPr>
                                <w:ind w:firstLine="720"/>
                                <w:jc w:val="both"/>
                                <w:rPr>
                                  <w:bCs/>
                                  <w:sz w:val="22"/>
                                  <w:szCs w:val="22"/>
                                </w:rPr>
                              </w:pPr>
                              <w:sdt>
                                <w:sdtPr>
                                  <w:alias w:val="Numeris"/>
                                  <w:tag w:val="nr_2e439f931c624ace98e2f7e7bab16afe"/>
                                  <w:lock w:val="sdtLocked"/>
                                  <w:richText/>
                                </w:sdtPr>
                                <w:sdtContent>
                                  <w:r>
                                    <w:rPr>
                                      <w:bCs/>
                                      <w:sz w:val="22"/>
                                      <w:szCs w:val="22"/>
                                    </w:rPr>
                                    <w:t>7</w:t>
                                  </w:r>
                                </w:sdtContent>
                              </w:sdt>
                              <w:r>
                                <w:rPr>
                                  <w:bCs/>
                                  <w:sz w:val="22"/>
                                  <w:szCs w:val="22"/>
                                </w:rPr>
                                <w:t>) saugoti paciento medicininę paslaptį, išskyrus atvejus, kai asmens sveikatos priežiūros įstaiga privalo pateikti informaciją apie pacientą arba kai pacientas duoda sutikimą skelbti informaciją apie jo sveikatos būklę;</w:t>
                              </w:r>
                            </w:p>
                          </w:sdtContent>
                        </w:sdt>
                        <w:sdt>
                          <w:sdtPr>
                            <w:alias w:val="45 str. 1 d. 8 p."/>
                            <w:tag w:val="part_856a8eafb45e4fe59f6286aa7b7f90a1"/>
                            <w:lock w:val="sdtLocked"/>
                            <w:richText/>
                          </w:sdtPr>
                          <w:sdtContent>
                            <w:p>
                              <w:pPr>
                                <w:ind w:firstLine="720"/>
                                <w:jc w:val="both"/>
                                <w:rPr>
                                  <w:bCs/>
                                  <w:sz w:val="22"/>
                                  <w:szCs w:val="22"/>
                                </w:rPr>
                              </w:pPr>
                              <w:sdt>
                                <w:sdtPr>
                                  <w:alias w:val="Numeris"/>
                                  <w:tag w:val="nr_856a8eafb45e4fe59f6286aa7b7f90a1"/>
                                  <w:lock w:val="sdtLocked"/>
                                  <w:richText/>
                                </w:sdtPr>
                                <w:sdtContent>
                                  <w:r>
                                    <w:rPr>
                                      <w:bCs/>
                                      <w:sz w:val="22"/>
                                      <w:szCs w:val="22"/>
                                    </w:rPr>
                                    <w:t>8</w:t>
                                  </w:r>
                                </w:sdtContent>
                              </w:sdt>
                              <w:r>
                                <w:rPr>
                                  <w:bCs/>
                                  <w:sz w:val="22"/>
                                  <w:szCs w:val="22"/>
                                </w:rPr>
                                <w:t>) informuoti Sveikatos apsaugos ministeriją, savo steigėjus ar savininkus apie įstaigoje įvykusius vidaus infekcijų atvejus ir protrūkius, kitus žalos pacientų sveikatai padarymo atvejus;</w:t>
                              </w:r>
                            </w:p>
                          </w:sdtContent>
                        </w:sdt>
                        <w:sdt>
                          <w:sdtPr>
                            <w:alias w:val="45 str. 1 d. 9 p."/>
                            <w:tag w:val="part_7807103ad7e344d5a13d98c2a7b63281"/>
                            <w:lock w:val="sdtLocked"/>
                            <w:richText/>
                          </w:sdtPr>
                          <w:sdtContent>
                            <w:p>
                              <w:pPr>
                                <w:ind w:firstLine="720"/>
                                <w:jc w:val="both"/>
                                <w:rPr>
                                  <w:bCs/>
                                  <w:sz w:val="22"/>
                                  <w:szCs w:val="22"/>
                                </w:rPr>
                              </w:pPr>
                              <w:sdt>
                                <w:sdtPr>
                                  <w:alias w:val="Numeris"/>
                                  <w:tag w:val="nr_7807103ad7e344d5a13d98c2a7b63281"/>
                                  <w:lock w:val="sdtLocked"/>
                                  <w:richText/>
                                </w:sdtPr>
                                <w:sdtContent>
                                  <w:r>
                                    <w:rPr>
                                      <w:bCs/>
                                      <w:sz w:val="22"/>
                                      <w:szCs w:val="22"/>
                                    </w:rPr>
                                    <w:t>9</w:t>
                                  </w:r>
                                </w:sdtContent>
                              </w:sdt>
                              <w:r>
                                <w:rPr>
                                  <w:bCs/>
                                  <w:sz w:val="22"/>
                                  <w:szCs w:val="22"/>
                                </w:rPr>
                                <w:t>) teikti nemokamas planinės sveikatos priežiūros paslaugas, įsitikinus, kad pacientas turi teisę tokias paslaugas gauti;</w:t>
                              </w:r>
                            </w:p>
                          </w:sdtContent>
                        </w:sdt>
                        <w:sdt>
                          <w:sdtPr>
                            <w:alias w:val="45 str. 1 d. 10 p."/>
                            <w:tag w:val="part_d2da565753b34c819b33588456abfa72"/>
                            <w:lock w:val="sdtLocked"/>
                            <w:richText/>
                          </w:sdtPr>
                          <w:sdtContent>
                            <w:p>
                              <w:pPr>
                                <w:ind w:firstLine="720"/>
                                <w:jc w:val="both"/>
                                <w:rPr>
                                  <w:bCs/>
                                  <w:sz w:val="22"/>
                                  <w:szCs w:val="22"/>
                                </w:rPr>
                              </w:pPr>
                              <w:sdt>
                                <w:sdtPr>
                                  <w:alias w:val="Numeris"/>
                                  <w:tag w:val="nr_d2da565753b34c819b33588456abfa72"/>
                                  <w:lock w:val="sdtLocked"/>
                                  <w:richText/>
                                </w:sdtPr>
                                <w:sdtContent>
                                  <w:r>
                                    <w:rPr>
                                      <w:bCs/>
                                      <w:sz w:val="22"/>
                                      <w:szCs w:val="22"/>
                                    </w:rPr>
                                    <w:t>10</w:t>
                                  </w:r>
                                </w:sdtContent>
                              </w:sdt>
                              <w:r>
                                <w:rPr>
                                  <w:bCs/>
                                  <w:sz w:val="22"/>
                                  <w:szCs w:val="22"/>
                                </w:rPr>
                                <w:t>) teisės aktų nustatytais atvejais teikti informaciją apie teikiamas asmens sveikatos priežiūros paslaugas;</w:t>
                              </w:r>
                            </w:p>
                          </w:sdtContent>
                        </w:sdt>
                        <w:sdt>
                          <w:sdtPr>
                            <w:alias w:val="45 str. 1 d. 11 p."/>
                            <w:tag w:val="part_c266ec166f2741aa9a18f9d31b4e1a59"/>
                            <w:lock w:val="sdtLocked"/>
                            <w:richText/>
                          </w:sdtPr>
                          <w:sdtContent>
                            <w:p>
                              <w:pPr>
                                <w:ind w:firstLine="720"/>
                                <w:jc w:val="both"/>
                                <w:rPr>
                                  <w:bCs/>
                                  <w:sz w:val="22"/>
                                  <w:szCs w:val="22"/>
                                </w:rPr>
                              </w:pPr>
                              <w:sdt>
                                <w:sdtPr>
                                  <w:alias w:val="Numeris"/>
                                  <w:tag w:val="nr_c266ec166f2741aa9a18f9d31b4e1a59"/>
                                  <w:lock w:val="sdtLocked"/>
                                  <w:richText/>
                                </w:sdtPr>
                                <w:sdtContent>
                                  <w:r>
                                    <w:rPr>
                                      <w:bCs/>
                                      <w:sz w:val="22"/>
                                      <w:szCs w:val="22"/>
                                    </w:rPr>
                                    <w:t>11</w:t>
                                  </w:r>
                                </w:sdtContent>
                              </w:sdt>
                              <w:r>
                                <w:rPr>
                                  <w:bCs/>
                                  <w:sz w:val="22"/>
                                  <w:szCs w:val="22"/>
                                </w:rPr>
                                <w:t>) jeigu ji priklauso LNSS ir teikia pirminės ambulatorinės asmens sveikatos priežiūros paslaugas, užtikrinti nepertraukiamą (visomis dienomis ištisą parą) pirminės ambulatorinės asmens sveikatos priežiūros paslaugų (išskyrus pirminės ambulatorinės psichikos sveikatos ir odontologijos priežiūros paslaugas) teikimą sveikatos apsaugos ministro nustatyta tvarka;</w:t>
                              </w:r>
                            </w:p>
                          </w:sdtContent>
                        </w:sdt>
                        <w:sdt>
                          <w:sdtPr>
                            <w:alias w:val="45 str. 1 d. 12 p."/>
                            <w:tag w:val="part_18fd8af12ef74de8ab430b2b17213d41"/>
                            <w:lock w:val="sdtLocked"/>
                            <w:richText/>
                          </w:sdtPr>
                          <w:sdtContent>
                            <w:p>
                              <w:pPr>
                                <w:ind w:firstLine="720"/>
                                <w:jc w:val="both"/>
                                <w:rPr>
                                  <w:bCs/>
                                  <w:sz w:val="22"/>
                                  <w:szCs w:val="22"/>
                                </w:rPr>
                              </w:pPr>
                              <w:sdt>
                                <w:sdtPr>
                                  <w:alias w:val="Numeris"/>
                                  <w:tag w:val="nr_18fd8af12ef74de8ab430b2b17213d41"/>
                                  <w:lock w:val="sdtLocked"/>
                                  <w:richText/>
                                </w:sdtPr>
                                <w:sdtContent>
                                  <w:r>
                                    <w:rPr>
                                      <w:bCs/>
                                      <w:sz w:val="22"/>
                                      <w:szCs w:val="22"/>
                                      <w:lang w:eastAsia="lt-LT"/>
                                    </w:rPr>
                                    <w:t>12</w:t>
                                  </w:r>
                                </w:sdtContent>
                              </w:sdt>
                              <w:r>
                                <w:rPr>
                                  <w:bCs/>
                                  <w:sz w:val="22"/>
                                  <w:szCs w:val="22"/>
                                  <w:lang w:eastAsia="lt-LT"/>
                                </w:rPr>
                                <w:t xml:space="preserve">) </w:t>
                              </w:r>
                              <w:r>
                                <w:rPr>
                                  <w:color w:val="000000"/>
                                  <w:sz w:val="22"/>
                                  <w:szCs w:val="22"/>
                                </w:rPr>
                                <w:t xml:space="preserve">naudoti, instaliuoti ir prižiūrėti medicinos priemones </w:t>
                              </w:r>
                              <w:r>
                                <w:rPr>
                                  <w:sz w:val="22"/>
                                  <w:szCs w:val="22"/>
                                </w:rPr>
                                <w:t xml:space="preserve">2017 m. balandžio 5 d. Europos Parlamento ir Tarybos reglamento (ES) 2017/745 dėl medicinos priemonių, kuriuo iš dalies keičiama Direktyva 2001/83/EB, Reglamentas (EB) Nr. 178/2002 ir Reglamentas (EB) Nr. 1223/2009, ir kuriuo panaikinamos Tarybos direktyvos 90/385/EEB ir 93/42/EEB (OL 2017 L 117, p. 1) (toliau – Reglamentas (ES) 2017/745), arba </w:t>
                              </w:r>
                              <w:r>
                                <w:rPr>
                                  <w:bCs/>
                                  <w:i/>
                                  <w:sz w:val="22"/>
                                  <w:szCs w:val="22"/>
                                </w:rPr>
                                <w:t xml:space="preserve">in vitro </w:t>
                              </w:r>
                              <w:r>
                                <w:rPr>
                                  <w:bCs/>
                                  <w:sz w:val="22"/>
                                  <w:szCs w:val="22"/>
                                </w:rPr>
                                <w:t>diagnostikos medicinos priemonių saugos techninio reglamento, kurį tvirtina sveikatos apsaugos ministras (toliau – IVD reglamentas),</w:t>
                              </w:r>
                              <w:r>
                                <w:rPr>
                                  <w:sz w:val="22"/>
                                  <w:szCs w:val="22"/>
                                </w:rPr>
                                <w:t xml:space="preserve"> Sveikatos sistemos įstatymo </w:t>
                              </w:r>
                              <w:r>
                                <w:rPr>
                                  <w:bCs/>
                                  <w:sz w:val="22"/>
                                  <w:szCs w:val="22"/>
                                </w:rPr>
                                <w:t>ir sveikatos apsaugos ministro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sdtContent>
                        </w:sdt>
                        <w:sdt>
                          <w:sdtPr>
                            <w:alias w:val="45 str. 1 d. 13 p."/>
                            <w:tag w:val="part_05f2a69cff4d4b32a22d56f0e7a10333"/>
                            <w:lock w:val="sdtLocked"/>
                            <w:richText/>
                          </w:sdtPr>
                          <w:sdtContent>
                            <w:p>
                              <w:pPr>
                                <w:ind w:firstLine="720"/>
                                <w:jc w:val="both"/>
                                <w:rPr>
                                  <w:bCs/>
                                  <w:sz w:val="22"/>
                                  <w:szCs w:val="22"/>
                                </w:rPr>
                              </w:pPr>
                              <w:sdt>
                                <w:sdtPr>
                                  <w:alias w:val="Numeris"/>
                                  <w:tag w:val="nr_05f2a69cff4d4b32a22d56f0e7a10333"/>
                                  <w:lock w:val="sdtLocked"/>
                                  <w:richText/>
                                </w:sdtPr>
                                <w:sdtContent>
                                  <w:r>
                                    <w:rPr>
                                      <w:bCs/>
                                      <w:sz w:val="22"/>
                                      <w:szCs w:val="22"/>
                                    </w:rPr>
                                    <w:t>13</w:t>
                                  </w:r>
                                </w:sdtContent>
                              </w:sdt>
                              <w:r>
                                <w:rPr>
                                  <w:bCs/>
                                  <w:sz w:val="22"/>
                                  <w:szCs w:val="22"/>
                                </w:rPr>
                                <w:t>)</w:t>
                              </w:r>
                              <w:r>
                                <w:rPr>
                                  <w:sz w:val="22"/>
                                  <w:szCs w:val="22"/>
                                </w:rPr>
                                <w:t xml:space="preserve"> Reglamento (ES) 2017/745 arba IVD reglamento,</w:t>
                              </w:r>
                              <w:r>
                                <w:rPr>
                                  <w:color w:val="000000"/>
                                  <w:sz w:val="22"/>
                                  <w:szCs w:val="22"/>
                                </w:rPr>
                                <w:t xml:space="preserve"> sveikatos apsaugos ministro ar jo įgaliotos institucijos nustatyta tvarka registruoti ir teikti informaciją apie naudojamas medicinos priemones ir sveikatos priežiūros technologijas, susijusias su medicinos priemonėmis;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sdtContent>
                        </w:sdt>
                        <w:sdt>
                          <w:sdtPr>
                            <w:alias w:val="45 str. 1 d. 14 p."/>
                            <w:tag w:val="part_dbc559bdfef249ec88fd990cf889c59c"/>
                            <w:lock w:val="sdtLocked"/>
                            <w:richText/>
                          </w:sdtPr>
                          <w:sdtContent>
                            <w:p>
                              <w:pPr>
                                <w:ind w:firstLine="720"/>
                                <w:jc w:val="both"/>
                                <w:rPr>
                                  <w:bCs/>
                                  <w:sz w:val="22"/>
                                  <w:szCs w:val="22"/>
                                </w:rPr>
                              </w:pPr>
                              <w:sdt>
                                <w:sdtPr>
                                  <w:alias w:val="Numeris"/>
                                  <w:tag w:val="nr_dbc559bdfef249ec88fd990cf889c59c"/>
                                  <w:lock w:val="sdtLocked"/>
                                  <w:richText/>
                                </w:sdtPr>
                                <w:sdtContent>
                                  <w:r>
                                    <w:rPr>
                                      <w:color w:val="000000"/>
                                      <w:sz w:val="22"/>
                                      <w:szCs w:val="22"/>
                                    </w:rPr>
                                    <w:t>14</w:t>
                                  </w:r>
                                </w:sdtContent>
                              </w:sdt>
                              <w:r>
                                <w:rPr>
                                  <w:color w:val="000000"/>
                                  <w:sz w:val="22"/>
                                  <w:szCs w:val="22"/>
                                </w:rPr>
                                <w:t xml:space="preserve">) </w:t>
                              </w:r>
                              <w:r>
                                <w:rPr>
                                  <w:sz w:val="22"/>
                                  <w:szCs w:val="22"/>
                                </w:rPr>
                                <w:t>Reglamento (ES) 2017/745 arba IVD reglamento,</w:t>
                              </w:r>
                              <w:r>
                                <w:rPr>
                                  <w:color w:val="000000"/>
                                  <w:sz w:val="22"/>
                                  <w:szCs w:val="22"/>
                                </w:rPr>
                                <w:t xml:space="preserve"> sveikatos apsaugos ministro ar jo įgaliotos institucijos nustatyta tvarka pranešti apie incidentus;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sdtContent>
                        </w:sdt>
                        <w:sdt>
                          <w:sdtPr>
                            <w:alias w:val="45 str. 1 d. 15 p."/>
                            <w:tag w:val="part_bd5d93fb52674771a1a35c355ba7d9b4"/>
                            <w:lock w:val="sdtLocked"/>
                            <w:richText/>
                          </w:sdtPr>
                          <w:sdtContent>
                            <w:p>
                              <w:pPr>
                                <w:ind w:firstLine="720"/>
                                <w:jc w:val="both"/>
                                <w:rPr>
                                  <w:bCs/>
                                  <w:sz w:val="22"/>
                                  <w:szCs w:val="22"/>
                                </w:rPr>
                              </w:pPr>
                              <w:sdt>
                                <w:sdtPr>
                                  <w:alias w:val="Numeris"/>
                                  <w:tag w:val="nr_bd5d93fb52674771a1a35c355ba7d9b4"/>
                                  <w:lock w:val="sdtLocked"/>
                                  <w:richText/>
                                </w:sdtPr>
                                <w:sdtContent>
                                  <w:r>
                                    <w:rPr>
                                      <w:color w:val="000000"/>
                                      <w:sz w:val="22"/>
                                      <w:szCs w:val="22"/>
                                    </w:rPr>
                                    <w:t>15</w:t>
                                  </w:r>
                                </w:sdtContent>
                              </w:sdt>
                              <w:r>
                                <w:rPr>
                                  <w:color w:val="000000"/>
                                  <w:sz w:val="22"/>
                                  <w:szCs w:val="22"/>
                                </w:rPr>
                                <w:t xml:space="preserve">) sužinojusi, kad medicinos priemonės neatitinka </w:t>
                              </w:r>
                              <w:r>
                                <w:rPr>
                                  <w:sz w:val="22"/>
                                  <w:szCs w:val="22"/>
                                </w:rPr>
                                <w:t>Reglamento (ES) 2017/745 arba IVD reglamento,</w:t>
                              </w:r>
                              <w:r>
                                <w:rPr>
                                  <w:color w:val="000000"/>
                                  <w:sz w:val="22"/>
                                  <w:szCs w:val="22"/>
                                </w:rPr>
                                <w:t xml:space="preserve"> </w:t>
                              </w:r>
                              <w:r>
                                <w:rPr>
                                  <w:sz w:val="22"/>
                                  <w:szCs w:val="22"/>
                                </w:rPr>
                                <w:t xml:space="preserve">Sveikatos sistemos įstatymo ar </w:t>
                              </w:r>
                              <w:r>
                                <w:rPr>
                                  <w:color w:val="000000"/>
                                  <w:sz w:val="22"/>
                                  <w:szCs w:val="22"/>
                                </w:rPr>
                                <w:t xml:space="preserve">sveikatos apsaugos ministro nustatytų reikalavimų, </w:t>
                              </w:r>
                              <w:r>
                                <w:rPr>
                                  <w:bCs/>
                                  <w:sz w:val="22"/>
                                  <w:szCs w:val="22"/>
                                </w:rPr>
                                <w:t>nedelsdama nutraukti jų naudojimą, informuoti apie tai sveikatos apsaugos ministro įgaliotą instituciją, galimus šių medicinos priemonių vartotojus, pacientus, kitus susijusius medicinos priemonių rinkos subjektus ir imtis kitų reikiamų veiksmų keliamam pavojui pašalinti;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sdtContent>
                        </w:sdt>
                        <w:sdt>
                          <w:sdtPr>
                            <w:alias w:val="45 str. 1 d. 16 p."/>
                            <w:tag w:val="part_0b5ae559c3ee40febd464154543da363"/>
                            <w:lock w:val="sdtLocked"/>
                            <w:richText/>
                          </w:sdtPr>
                          <w:sdtContent>
                            <w:p>
                              <w:pPr>
                                <w:ind w:firstLine="720"/>
                                <w:jc w:val="both"/>
                                <w:rPr>
                                  <w:b/>
                                  <w:bCs/>
                                  <w:sz w:val="22"/>
                                  <w:szCs w:val="22"/>
                                </w:rPr>
                              </w:pPr>
                              <w:sdt>
                                <w:sdtPr>
                                  <w:alias w:val="Numeris"/>
                                  <w:tag w:val="nr_0b5ae559c3ee40febd464154543da363"/>
                                  <w:lock w:val="sdtLocked"/>
                                  <w:richText/>
                                </w:sdtPr>
                                <w:sdtContent>
                                  <w:r>
                                    <w:rPr>
                                      <w:bCs/>
                                      <w:sz w:val="22"/>
                                      <w:szCs w:val="22"/>
                                    </w:rPr>
                                    <w:t>16</w:t>
                                  </w:r>
                                </w:sdtContent>
                              </w:sdt>
                              <w:r>
                                <w:rPr>
                                  <w:bCs/>
                                  <w:sz w:val="22"/>
                                  <w:szCs w:val="22"/>
                                </w:rPr>
                                <w:t>) pasiūlyti pacientui artimiausią objektyviai įmanomą asmens sveikatos priežiūros paslaugos suteikimo datą ir laiką ir registruoti visus pacientus jų kreipimosi į asmens sveikatos priežiūros įstaigą momentu, neribojant registravimosi terminų, sveikatos apsaugos ministro nustatyta tvarka.</w:t>
                              </w:r>
                            </w:p>
                          </w:sdtContent>
                        </w:sdt>
                      </w:sdtContent>
                    </w:sdt>
                    <w:sdt>
                      <w:sdtPr>
                        <w:alias w:val="45 str. 2 d."/>
                        <w:tag w:val="part_90cc040e400147a6acf4fc47c00f7037"/>
                        <w:lock w:val="sdtLocked"/>
                        <w:richText/>
                      </w:sdtPr>
                      <w:sdtContent>
                        <w:p>
                          <w:pPr>
                            <w:ind w:firstLine="720"/>
                            <w:jc w:val="both"/>
                            <w:rPr>
                              <w:bCs/>
                              <w:sz w:val="22"/>
                              <w:szCs w:val="22"/>
                            </w:rPr>
                          </w:pPr>
                          <w:sdt>
                            <w:sdtPr>
                              <w:alias w:val="Numeris"/>
                              <w:tag w:val="nr_90cc040e400147a6acf4fc47c00f7037"/>
                              <w:lock w:val="sdtLocked"/>
                              <w:richText/>
                            </w:sdtPr>
                            <w:sdtContent>
                              <w:r>
                                <w:rPr>
                                  <w:bCs/>
                                  <w:sz w:val="22"/>
                                  <w:szCs w:val="22"/>
                                </w:rPr>
                                <w:t>2</w:t>
                              </w:r>
                            </w:sdtContent>
                          </w:sdt>
                          <w:r>
                            <w:rPr>
                              <w:bCs/>
                              <w:sz w:val="22"/>
                              <w:szCs w:val="22"/>
                            </w:rPr>
                            <w:t>.</w:t>
                          </w:r>
                          <w:r>
                            <w:rPr>
                              <w:sz w:val="22"/>
                              <w:szCs w:val="22"/>
                            </w:rPr>
                            <w:t xml:space="preserve"> </w:t>
                          </w:r>
                          <w:r>
                            <w:rPr>
                              <w:bCs/>
                              <w:sz w:val="22"/>
                              <w:szCs w:val="22"/>
                            </w:rPr>
                            <w:t>Savivaldybės asmens sveikatos priežiūros įstaiga, teikianti pirminio lygio ambulatorines asmens sveikatos priežiūros paslaugas, Lietuvos Respublikos bausmių vykdymo kodekso ir Lietuvos Respublikos suėmimo vykdymo įstatymo nustatytais atvejais sudaro sutartis su laisvės atėmimo vietų ligonine, pataisos įstaiga arba tardymo izoliatoriumi dėl pirminio lygio ambulatorinių asmens sveikatos priežiūros paslaugų teikimo suimtiesiems ir arešto, terminuoto laisvės atėmimo ir laisvės atėmimo iki gyvos galvos bausmes atliekantiems nuteistiesiems.</w:t>
                          </w:r>
                          <w:r>
                            <w:rPr>
                              <w:sz w:val="22"/>
                              <w:szCs w:val="22"/>
                            </w:rPr>
                            <w:t xml:space="preserve"> </w:t>
                          </w:r>
                          <w:r>
                            <w:rPr>
                              <w:bCs/>
                              <w:sz w:val="22"/>
                              <w:szCs w:val="22"/>
                            </w:rPr>
                            <w:t>Tipinę šios sutarties formą tvirtina sveikatos apsaugos ministras ir teisingumo ministras.</w:t>
                          </w:r>
                        </w:p>
                      </w:sdtContent>
                    </w:sdt>
                    <w:sdt>
                      <w:sdtPr>
                        <w:alias w:val="45 str. 3 d."/>
                        <w:tag w:val="part_457a2daed78d419eb1709bc52a3faffe"/>
                        <w:lock w:val="sdtLocked"/>
                        <w:richText/>
                      </w:sdtPr>
                      <w:sdtContent>
                        <w:p>
                          <w:pPr>
                            <w:ind w:firstLine="720"/>
                            <w:jc w:val="both"/>
                            <w:rPr>
                              <w:b/>
                              <w:sz w:val="22"/>
                              <w:szCs w:val="22"/>
                            </w:rPr>
                          </w:pPr>
                          <w:sdt>
                            <w:sdtPr>
                              <w:alias w:val="Numeris"/>
                              <w:tag w:val="nr_457a2daed78d419eb1709bc52a3faffe"/>
                              <w:lock w:val="sdtLocked"/>
                              <w:richText/>
                            </w:sdtPr>
                            <w:sdtContent>
                              <w:r>
                                <w:rPr>
                                  <w:bCs/>
                                  <w:sz w:val="22"/>
                                  <w:szCs w:val="22"/>
                                </w:rPr>
                                <w:t>3</w:t>
                              </w:r>
                            </w:sdtContent>
                          </w:sdt>
                          <w:r>
                            <w:rPr>
                              <w:bCs/>
                              <w:sz w:val="22"/>
                              <w:szCs w:val="22"/>
                            </w:rPr>
                            <w:t>. Už šio straipsnio 2 dalyje nurodytas paslaugas jas suteikusioms savivaldybių asmens sveikatos priežiūros įstaigoms laisvės atėmimo vietų ligoninė, pataisos įstaiga arba tardymo izoliatorius sumoka pagal sveikatos apsaugos ministro ir teisingumo ministro nustatytus paslaugų įkainius ir mokėjimo tvarką.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ef09002ad311eabe008ea93139d588">
                        <w:r w:rsidRPr="00532B9F">
                          <w:rPr>
                            <w:rFonts w:ascii="Times New Roman" w:eastAsia="MS Mincho" w:hAnsi="Times New Roman"/>
                            <w:sz w:val="20"/>
                            <w:i/>
                            <w:iCs/>
                            <w:color w:val="0000FF" w:themeColor="hyperlink"/>
                            <w:u w:val="single"/>
                          </w:rPr>
                          <w:t>XIII-2702</w:t>
                        </w:r>
                      </w:fldSimple>
                      <w:r>
                        <w:rPr>
                          <w:rFonts w:ascii="Times New Roman" w:eastAsia="MS Mincho" w:hAnsi="Times New Roman"/>
                          <w:sz w:val="20"/>
                          <w:i/>
                          <w:iCs/>
                        </w:rPr>
                        <w:t>,
2019-12-17,
paskelbta TAR 2019-12-30, i. k. 2019-21420            </w:t>
                      </w:r>
                    </w:p>
                    <w:p/>
                  </w:sdtContent>
                </w:sdt>
                <w:sdt>
                  <w:sdtPr>
                    <w:alias w:val="46 str."/>
                    <w:tag w:val="part_50b524f16f914beb8c15441b5f4dca60"/>
                    <w:lock w:val="sdtLocked"/>
                    <w:richText/>
                  </w:sdtPr>
                  <w:sdtContent>
                    <w:p>
                      <w:pPr>
                        <w:ind w:firstLine="720"/>
                        <w:jc w:val="both"/>
                        <w:rPr>
                          <w:b/>
                          <w:sz w:val="22"/>
                        </w:rPr>
                      </w:pPr>
                      <w:sdt>
                        <w:sdtPr>
                          <w:alias w:val="Numeris"/>
                          <w:tag w:val="nr_50b524f16f914beb8c15441b5f4dca60"/>
                          <w:lock w:val="sdtLocked"/>
                          <w:richText/>
                        </w:sdtPr>
                        <w:sdtContent>
                          <w:r>
                            <w:rPr>
                              <w:b/>
                              <w:sz w:val="22"/>
                            </w:rPr>
                            <w:t>46</w:t>
                          </w:r>
                        </w:sdtContent>
                      </w:sdt>
                      <w:r>
                        <w:rPr>
                          <w:b/>
                          <w:sz w:val="22"/>
                        </w:rPr>
                        <w:t xml:space="preserve"> straipsnis. </w:t>
                      </w:r>
                      <w:sdt>
                        <w:sdtPr>
                          <w:alias w:val="Pavadinimas"/>
                          <w:tag w:val="title_50b524f16f914beb8c15441b5f4dca60"/>
                          <w:lock w:val="sdtLocked"/>
                          <w:richText/>
                        </w:sdtPr>
                        <w:sdtContent>
                          <w:r>
                            <w:rPr>
                              <w:b/>
                              <w:sz w:val="22"/>
                            </w:rPr>
                            <w:t xml:space="preserve">Asmens sveikatos priežiūros įstaigų vidaus tvarkos taisyklės </w:t>
                          </w:r>
                        </w:sdtContent>
                      </w:sdt>
                    </w:p>
                    <w:sdt>
                      <w:sdtPr>
                        <w:alias w:val="46 str. 1 d."/>
                        <w:tag w:val="part_fd36de8727d74bac96b4a613d02309cc"/>
                        <w:lock w:val="sdtLocked"/>
                        <w:richText/>
                      </w:sdtPr>
                      <w:sdtContent>
                        <w:p>
                          <w:pPr>
                            <w:ind w:firstLine="720"/>
                            <w:jc w:val="both"/>
                            <w:rPr>
                              <w:sz w:val="22"/>
                            </w:rPr>
                          </w:pPr>
                          <w:sdt>
                            <w:sdtPr>
                              <w:alias w:val="Numeris"/>
                              <w:tag w:val="nr_fd36de8727d74bac96b4a613d02309cc"/>
                              <w:lock w:val="sdtLocked"/>
                              <w:richText/>
                            </w:sdtPr>
                            <w:sdtContent>
                              <w:r>
                                <w:rPr>
                                  <w:sz w:val="22"/>
                                </w:rPr>
                                <w:t>1</w:t>
                              </w:r>
                            </w:sdtContent>
                          </w:sdt>
                          <w:r>
                            <w:rPr>
                              <w:sz w:val="22"/>
                            </w:rPr>
                            <w:t>. Asmens sveikatos priežiūros įstaigos privalo turėti vidaus tvarkos taisykles ir užtikrinti, kad jos būtų prieinamos pacientams susipažinti.</w:t>
                          </w:r>
                        </w:p>
                      </w:sdtContent>
                    </w:sdt>
                    <w:sdt>
                      <w:sdtPr>
                        <w:alias w:val="46 str. 2 d."/>
                        <w:tag w:val="part_5dc595de77434d01882ca7962ea701bf"/>
                        <w:lock w:val="sdtLocked"/>
                        <w:richText/>
                      </w:sdtPr>
                      <w:sdtContent>
                        <w:p>
                          <w:pPr>
                            <w:ind w:firstLine="720"/>
                            <w:jc w:val="both"/>
                            <w:rPr>
                              <w:sz w:val="22"/>
                            </w:rPr>
                          </w:pPr>
                          <w:sdt>
                            <w:sdtPr>
                              <w:alias w:val="Numeris"/>
                              <w:tag w:val="nr_5dc595de77434d01882ca7962ea701bf"/>
                              <w:lock w:val="sdtLocked"/>
                              <w:richText/>
                            </w:sdtPr>
                            <w:sdtContent>
                              <w:r>
                                <w:rPr>
                                  <w:sz w:val="22"/>
                                </w:rPr>
                                <w:t>2</w:t>
                              </w:r>
                            </w:sdtContent>
                          </w:sdt>
                          <w:r>
                            <w:rPr>
                              <w:sz w:val="22"/>
                            </w:rPr>
                            <w:t>. Vidaus tvarkos taisyklėse turi būti nurodyta:</w:t>
                          </w:r>
                        </w:p>
                        <w:sdt>
                          <w:sdtPr>
                            <w:alias w:val="46 str. 2 d. 1 p."/>
                            <w:tag w:val="part_7997b3ed7a6c4e5cac4430a09ef602d2"/>
                            <w:lock w:val="sdtLocked"/>
                            <w:richText/>
                          </w:sdtPr>
                          <w:sdtContent>
                            <w:p>
                              <w:pPr>
                                <w:ind w:firstLine="720"/>
                                <w:jc w:val="both"/>
                                <w:rPr>
                                  <w:strike/>
                                  <w:sz w:val="22"/>
                                </w:rPr>
                              </w:pPr>
                              <w:sdt>
                                <w:sdtPr>
                                  <w:alias w:val="Numeris"/>
                                  <w:tag w:val="nr_7997b3ed7a6c4e5cac4430a09ef602d2"/>
                                  <w:lock w:val="sdtLocked"/>
                                  <w:richText/>
                                </w:sdtPr>
                                <w:sdtContent>
                                  <w:r>
                                    <w:rPr>
                                      <w:sz w:val="22"/>
                                    </w:rPr>
                                    <w:t>1</w:t>
                                  </w:r>
                                </w:sdtContent>
                              </w:sdt>
                              <w:r>
                                <w:rPr>
                                  <w:sz w:val="22"/>
                                </w:rPr>
                                <w:t>) pacientų kreipimosi į įstaigą tvarka;</w:t>
                              </w:r>
                            </w:p>
                          </w:sdtContent>
                        </w:sdt>
                        <w:sdt>
                          <w:sdtPr>
                            <w:alias w:val="46 str. 2 d. 2 p."/>
                            <w:tag w:val="part_9a5612517ed54049af975a4934c85347"/>
                            <w:lock w:val="sdtLocked"/>
                            <w:richText/>
                          </w:sdtPr>
                          <w:sdtContent>
                            <w:p>
                              <w:pPr>
                                <w:ind w:firstLine="720"/>
                                <w:jc w:val="both"/>
                                <w:rPr>
                                  <w:sz w:val="22"/>
                                </w:rPr>
                              </w:pPr>
                              <w:sdt>
                                <w:sdtPr>
                                  <w:alias w:val="Numeris"/>
                                  <w:tag w:val="nr_9a5612517ed54049af975a4934c85347"/>
                                  <w:lock w:val="sdtLocked"/>
                                  <w:richText/>
                                </w:sdtPr>
                                <w:sdtContent>
                                  <w:r>
                                    <w:rPr>
                                      <w:sz w:val="22"/>
                                    </w:rPr>
                                    <w:t>2</w:t>
                                  </w:r>
                                </w:sdtContent>
                              </w:sdt>
                              <w:r>
                                <w:rPr>
                                  <w:sz w:val="22"/>
                                </w:rPr>
                                <w:t>) nemokamų paslaugų nomenklatūra ir asortimentas, jų teikimo tvarka;</w:t>
                              </w:r>
                            </w:p>
                          </w:sdtContent>
                        </w:sdt>
                        <w:sdt>
                          <w:sdtPr>
                            <w:alias w:val="46 str. 2 d. 3 p."/>
                            <w:tag w:val="part_1efb8e75be004fb0a3a35d0eb9b077bf"/>
                            <w:lock w:val="sdtLocked"/>
                            <w:richText/>
                          </w:sdtPr>
                          <w:sdtContent>
                            <w:p>
                              <w:pPr>
                                <w:ind w:firstLine="720"/>
                                <w:jc w:val="both"/>
                                <w:rPr>
                                  <w:sz w:val="22"/>
                                </w:rPr>
                              </w:pPr>
                              <w:sdt>
                                <w:sdtPr>
                                  <w:alias w:val="Numeris"/>
                                  <w:tag w:val="nr_1efb8e75be004fb0a3a35d0eb9b077bf"/>
                                  <w:lock w:val="sdtLocked"/>
                                  <w:richText/>
                                </w:sdtPr>
                                <w:sdtContent>
                                  <w:r>
                                    <w:rPr>
                                      <w:sz w:val="22"/>
                                    </w:rPr>
                                    <w:t>3</w:t>
                                  </w:r>
                                </w:sdtContent>
                              </w:sdt>
                              <w:r>
                                <w:rPr>
                                  <w:sz w:val="22"/>
                                </w:rPr>
                                <w:t>) pacientų teisės ir pareigos įstaigoje;</w:t>
                              </w:r>
                            </w:p>
                          </w:sdtContent>
                        </w:sdt>
                        <w:sdt>
                          <w:sdtPr>
                            <w:alias w:val="46 str. 2 d. 4 p."/>
                            <w:tag w:val="part_59e7c4faa4fd4405bcca65a29a6ef01e"/>
                            <w:lock w:val="sdtLocked"/>
                            <w:richText/>
                          </w:sdtPr>
                          <w:sdtContent>
                            <w:p>
                              <w:pPr>
                                <w:ind w:firstLine="720"/>
                                <w:jc w:val="both"/>
                                <w:rPr>
                                  <w:sz w:val="22"/>
                                </w:rPr>
                              </w:pPr>
                              <w:sdt>
                                <w:sdtPr>
                                  <w:alias w:val="Numeris"/>
                                  <w:tag w:val="nr_59e7c4faa4fd4405bcca65a29a6ef01e"/>
                                  <w:lock w:val="sdtLocked"/>
                                  <w:richText/>
                                </w:sdtPr>
                                <w:sdtContent>
                                  <w:r>
                                    <w:rPr>
                                      <w:sz w:val="22"/>
                                    </w:rPr>
                                    <w:t>4</w:t>
                                  </w:r>
                                </w:sdtContent>
                              </w:sdt>
                              <w:r>
                                <w:rPr>
                                  <w:sz w:val="22"/>
                                </w:rPr>
                                <w:t>) pacientų lankymo, išrašymo ir perkėlimo į kitas asmens sveikatos priežiūros įstaigas tvarka;</w:t>
                              </w:r>
                            </w:p>
                          </w:sdtContent>
                        </w:sdt>
                        <w:sdt>
                          <w:sdtPr>
                            <w:alias w:val="46 str. 2 d. 5 p."/>
                            <w:tag w:val="part_68f72d94e89c437fa54a91762a6edc4f"/>
                            <w:lock w:val="sdtLocked"/>
                            <w:richText/>
                          </w:sdtPr>
                          <w:sdtContent>
                            <w:p>
                              <w:pPr>
                                <w:ind w:firstLine="720"/>
                                <w:jc w:val="both"/>
                                <w:rPr>
                                  <w:sz w:val="22"/>
                                </w:rPr>
                              </w:pPr>
                              <w:sdt>
                                <w:sdtPr>
                                  <w:alias w:val="Numeris"/>
                                  <w:tag w:val="nr_68f72d94e89c437fa54a91762a6edc4f"/>
                                  <w:lock w:val="sdtLocked"/>
                                  <w:richText/>
                                </w:sdtPr>
                                <w:sdtContent>
                                  <w:r>
                                    <w:rPr>
                                      <w:sz w:val="22"/>
                                    </w:rPr>
                                    <w:t>5</w:t>
                                  </w:r>
                                </w:sdtContent>
                              </w:sdt>
                              <w:r>
                                <w:rPr>
                                  <w:sz w:val="22"/>
                                </w:rPr>
                                <w:t>) ginčų ir konfliktų tarp įstaigos ir pacientų sprendimo tvarka;</w:t>
                              </w:r>
                            </w:p>
                          </w:sdtContent>
                        </w:sdt>
                        <w:sdt>
                          <w:sdtPr>
                            <w:alias w:val="46 str. 2 d. 6 p."/>
                            <w:tag w:val="part_bf89136914e34e129edcf19eff14f0c8"/>
                            <w:lock w:val="sdtLocked"/>
                            <w:richText/>
                          </w:sdtPr>
                          <w:sdtContent>
                            <w:p>
                              <w:pPr>
                                <w:ind w:firstLine="720"/>
                                <w:jc w:val="both"/>
                                <w:rPr>
                                  <w:sz w:val="22"/>
                                </w:rPr>
                              </w:pPr>
                              <w:sdt>
                                <w:sdtPr>
                                  <w:alias w:val="Numeris"/>
                                  <w:tag w:val="nr_bf89136914e34e129edcf19eff14f0c8"/>
                                  <w:lock w:val="sdtLocked"/>
                                  <w:richText/>
                                </w:sdtPr>
                                <w:sdtContent>
                                  <w:r>
                                    <w:rPr>
                                      <w:sz w:val="22"/>
                                    </w:rPr>
                                    <w:t>6</w:t>
                                  </w:r>
                                </w:sdtContent>
                              </w:sdt>
                              <w:r>
                                <w:rPr>
                                  <w:sz w:val="22"/>
                                </w:rPr>
                                <w:t>) informacijos pacientui ir jo artimiesiems apie jo sveikatos būklę teikimo tvarka;</w:t>
                              </w:r>
                            </w:p>
                          </w:sdtContent>
                        </w:sdt>
                        <w:sdt>
                          <w:sdtPr>
                            <w:alias w:val="46 str. 2 d. 7 p."/>
                            <w:tag w:val="part_bcfeb338c770428582374a3082f17b57"/>
                            <w:lock w:val="sdtLocked"/>
                            <w:richText/>
                          </w:sdtPr>
                          <w:sdtContent>
                            <w:p>
                              <w:pPr>
                                <w:ind w:firstLine="720"/>
                                <w:jc w:val="both"/>
                                <w:rPr>
                                  <w:sz w:val="22"/>
                                </w:rPr>
                              </w:pPr>
                              <w:sdt>
                                <w:sdtPr>
                                  <w:alias w:val="Numeris"/>
                                  <w:tag w:val="nr_bcfeb338c770428582374a3082f17b57"/>
                                  <w:lock w:val="sdtLocked"/>
                                  <w:richText/>
                                </w:sdtPr>
                                <w:sdtContent>
                                  <w:r>
                                    <w:rPr>
                                      <w:sz w:val="22"/>
                                    </w:rPr>
                                    <w:t>7</w:t>
                                  </w:r>
                                </w:sdtContent>
                              </w:sdt>
                              <w:r>
                                <w:rPr>
                                  <w:sz w:val="22"/>
                                </w:rPr>
                                <w:t>) ligos istorijų, ambulatorinių kortelių, kitų dokumentų nuorašų darymo, išdavimo pacientui ar kitiems fiziniams ir juridiniams asmenims tvarka;</w:t>
                              </w:r>
                            </w:p>
                          </w:sdtContent>
                        </w:sdt>
                        <w:sdt>
                          <w:sdtPr>
                            <w:alias w:val="46 str. 2 d. 8 p."/>
                            <w:tag w:val="part_1fb11861570c40798d72bee922eca17f"/>
                            <w:lock w:val="sdtLocked"/>
                            <w:richText/>
                          </w:sdtPr>
                          <w:sdtContent>
                            <w:p>
                              <w:pPr>
                                <w:ind w:firstLine="720"/>
                                <w:jc w:val="both"/>
                                <w:rPr>
                                  <w:sz w:val="22"/>
                                </w:rPr>
                              </w:pPr>
                              <w:sdt>
                                <w:sdtPr>
                                  <w:alias w:val="Numeris"/>
                                  <w:tag w:val="nr_1fb11861570c40798d72bee922eca17f"/>
                                  <w:lock w:val="sdtLocked"/>
                                  <w:richText/>
                                </w:sdtPr>
                                <w:sdtContent>
                                  <w:r>
                                    <w:rPr>
                                      <w:color w:val="000000"/>
                                      <w:sz w:val="22"/>
                                      <w:szCs w:val="22"/>
                                      <w:lang w:eastAsia="lt-LT"/>
                                    </w:rPr>
                                    <w:t>8</w:t>
                                  </w:r>
                                </w:sdtContent>
                              </w:sdt>
                              <w:r>
                                <w:rPr>
                                  <w:color w:val="000000"/>
                                  <w:sz w:val="22"/>
                                  <w:szCs w:val="22"/>
                                  <w:lang w:eastAsia="lt-LT"/>
                                </w:rPr>
                                <w:t>) įstaigos darbo laikas;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46 str. 2 d. 9 p."/>
                            <w:tag w:val="part_fed9bebc01094efea872325270ef78b1"/>
                            <w:lock w:val="sdtLocked"/>
                            <w:richText/>
                          </w:sdtPr>
                          <w:sdtContent>
                            <w:p>
                              <w:pPr>
                                <w:ind w:firstLine="720"/>
                                <w:jc w:val="both"/>
                                <w:rPr>
                                  <w:sz w:val="22"/>
                                </w:rPr>
                              </w:pPr>
                              <w:sdt>
                                <w:sdtPr>
                                  <w:alias w:val="Numeris"/>
                                  <w:tag w:val="nr_fed9bebc01094efea872325270ef78b1"/>
                                  <w:lock w:val="sdtLocked"/>
                                  <w:richText/>
                                </w:sdtPr>
                                <w:sdtContent>
                                  <w:r>
                                    <w:rPr>
                                      <w:sz w:val="22"/>
                                    </w:rPr>
                                    <w:t>9</w:t>
                                  </w:r>
                                </w:sdtContent>
                              </w:sdt>
                              <w:r>
                                <w:rPr>
                                  <w:sz w:val="22"/>
                                </w:rPr>
                                <w:t>) darbų saugą reglamentuojančių įstatymų, kitų teisės aktų ir norminių dokumentų nuostatos;</w:t>
                              </w:r>
                            </w:p>
                          </w:sdtContent>
                        </w:sdt>
                        <w:sdt>
                          <w:sdtPr>
                            <w:alias w:val="46 str. 2 d. 10 p."/>
                            <w:tag w:val="part_591169ceee664ec791e7b26c594a7882"/>
                            <w:lock w:val="sdtLocked"/>
                            <w:richText/>
                          </w:sdtPr>
                          <w:sdtContent>
                            <w:p>
                              <w:pPr>
                                <w:ind w:firstLine="720"/>
                                <w:jc w:val="both"/>
                                <w:rPr>
                                  <w:sz w:val="22"/>
                                </w:rPr>
                              </w:pPr>
                              <w:sdt>
                                <w:sdtPr>
                                  <w:alias w:val="Numeris"/>
                                  <w:tag w:val="nr_591169ceee664ec791e7b26c594a7882"/>
                                  <w:lock w:val="sdtLocked"/>
                                  <w:richText/>
                                </w:sdtPr>
                                <w:sdtContent>
                                  <w:r>
                                    <w:rPr>
                                      <w:sz w:val="22"/>
                                    </w:rPr>
                                    <w:t>10</w:t>
                                  </w:r>
                                </w:sdtContent>
                              </w:sdt>
                              <w:r>
                                <w:rPr>
                                  <w:sz w:val="22"/>
                                </w:rPr>
                                <w:t>) paciento turimų dirbinių iš brangiųjų metalų, brangių protezų ir pinigų registravimo bei saugojimo tvarka.</w:t>
                              </w:r>
                            </w:p>
                          </w:sdtContent>
                        </w:sdt>
                      </w:sdtContent>
                    </w:sdt>
                    <w:sdt>
                      <w:sdtPr>
                        <w:alias w:val="46 str. 3 d."/>
                        <w:tag w:val="part_63720b6181e7428bbd9fe2df1344e257"/>
                        <w:lock w:val="sdtLocked"/>
                        <w:richText/>
                      </w:sdtPr>
                      <w:sdtContent>
                        <w:p>
                          <w:pPr>
                            <w:ind w:firstLine="720"/>
                            <w:jc w:val="both"/>
                            <w:rPr>
                              <w:sz w:val="22"/>
                            </w:rPr>
                          </w:pPr>
                          <w:sdt>
                            <w:sdtPr>
                              <w:alias w:val="Numeris"/>
                              <w:tag w:val="nr_63720b6181e7428bbd9fe2df1344e257"/>
                              <w:lock w:val="sdtLocked"/>
                              <w:richText/>
                            </w:sdtPr>
                            <w:sdtContent>
                              <w:r>
                                <w:rPr>
                                  <w:sz w:val="22"/>
                                </w:rPr>
                                <w:t>3</w:t>
                              </w:r>
                            </w:sdtContent>
                          </w:sdt>
                          <w:r>
                            <w:rPr>
                              <w:sz w:val="22"/>
                            </w:rPr>
                            <w:t>. Įstaigos darbuotojai privalo turėti pareigines instrukcijas.</w:t>
                          </w:r>
                        </w:p>
                        <w:p>
                          <w:pPr>
                            <w:ind w:firstLine="720"/>
                            <w:jc w:val="both"/>
                            <w:rPr>
                              <w:sz w:val="22"/>
                            </w:rPr>
                          </w:pPr>
                        </w:p>
                      </w:sdtContent>
                    </w:sdt>
                  </w:sdtContent>
                </w:sdt>
                <w:sdt>
                  <w:sdtPr>
                    <w:alias w:val="47 str."/>
                    <w:tag w:val="part_12df16fb2bff44fb91246974b51d8958"/>
                    <w:lock w:val="sdtLocked"/>
                    <w:richText/>
                  </w:sdtPr>
                  <w:sdtContent>
                    <w:p>
                      <w:pPr>
                        <w:ind w:firstLine="720"/>
                        <w:jc w:val="both"/>
                        <w:rPr>
                          <w:b/>
                          <w:sz w:val="22"/>
                        </w:rPr>
                      </w:pPr>
                      <w:sdt>
                        <w:sdtPr>
                          <w:alias w:val="Numeris"/>
                          <w:tag w:val="nr_12df16fb2bff44fb91246974b51d8958"/>
                          <w:lock w:val="sdtLocked"/>
                          <w:richText/>
                        </w:sdtPr>
                        <w:sdtContent>
                          <w:r>
                            <w:rPr>
                              <w:b/>
                              <w:sz w:val="22"/>
                            </w:rPr>
                            <w:t>47</w:t>
                          </w:r>
                        </w:sdtContent>
                      </w:sdt>
                      <w:r>
                        <w:rPr>
                          <w:b/>
                          <w:sz w:val="22"/>
                        </w:rPr>
                        <w:t xml:space="preserve"> straipsnis. </w:t>
                      </w:r>
                      <w:sdt>
                        <w:sdtPr>
                          <w:alias w:val="Pavadinimas"/>
                          <w:tag w:val="title_12df16fb2bff44fb91246974b51d8958"/>
                          <w:lock w:val="sdtLocked"/>
                          <w:richText/>
                        </w:sdtPr>
                        <w:sdtContent>
                          <w:r>
                            <w:rPr>
                              <w:b/>
                              <w:sz w:val="22"/>
                            </w:rPr>
                            <w:t>Paciento guldymo į stacionarinę įstaigą tvarka</w:t>
                          </w:r>
                        </w:sdtContent>
                      </w:sdt>
                    </w:p>
                    <w:sdt>
                      <w:sdtPr>
                        <w:alias w:val="47 str. 1 d."/>
                        <w:tag w:val="part_66278cada1394b4db4b7c69ffacbb103"/>
                        <w:lock w:val="sdtLocked"/>
                        <w:richText/>
                      </w:sdtPr>
                      <w:sdtContent>
                        <w:p>
                          <w:pPr>
                            <w:ind w:firstLine="720"/>
                            <w:jc w:val="both"/>
                            <w:rPr>
                              <w:sz w:val="22"/>
                            </w:rPr>
                          </w:pPr>
                          <w:sdt>
                            <w:sdtPr>
                              <w:alias w:val="Numeris"/>
                              <w:tag w:val="nr_66278cada1394b4db4b7c69ffacbb103"/>
                              <w:lock w:val="sdtLocked"/>
                              <w:richText/>
                            </w:sdtPr>
                            <w:sdtContent>
                              <w:r>
                                <w:rPr>
                                  <w:sz w:val="22"/>
                                </w:rPr>
                                <w:t>1</w:t>
                              </w:r>
                            </w:sdtContent>
                          </w:sdt>
                          <w:r>
                            <w:rPr>
                              <w:sz w:val="22"/>
                            </w:rPr>
                            <w:t>. Draudžiama paguldyti į stacionarinę įstaigą asmenį be jo sutikimo.</w:t>
                          </w:r>
                        </w:p>
                      </w:sdtContent>
                    </w:sdt>
                    <w:sdt>
                      <w:sdtPr>
                        <w:alias w:val="47 str. 2 d."/>
                        <w:tag w:val="part_94757c66814d4c5da8070e686c540d39"/>
                        <w:lock w:val="sdtLocked"/>
                        <w:richText/>
                      </w:sdtPr>
                      <w:sdtContent>
                        <w:p>
                          <w:pPr>
                            <w:ind w:firstLine="720"/>
                            <w:jc w:val="both"/>
                            <w:rPr>
                              <w:sz w:val="22"/>
                            </w:rPr>
                          </w:pPr>
                          <w:sdt>
                            <w:sdtPr>
                              <w:alias w:val="Numeris"/>
                              <w:tag w:val="nr_94757c66814d4c5da8070e686c540d39"/>
                              <w:lock w:val="sdtLocked"/>
                              <w:richText/>
                            </w:sdtPr>
                            <w:sdtContent>
                              <w:r>
                                <w:rPr>
                                  <w:sz w:val="22"/>
                                </w:rPr>
                                <w:t>2</w:t>
                              </w:r>
                            </w:sdtContent>
                          </w:sdt>
                          <w:r>
                            <w:rPr>
                              <w:sz w:val="22"/>
                            </w:rPr>
                            <w:t>. Draudžiama paguldyti į stacionarinę įstaigą nepilnametį ar neveiksnų asmenį be jo įstatyminių atstovų sutikimo.</w:t>
                          </w:r>
                        </w:p>
                      </w:sdtContent>
                    </w:sdt>
                    <w:sdt>
                      <w:sdtPr>
                        <w:alias w:val="47 str. 3 d."/>
                        <w:tag w:val="part_f59bb5da206b44ebb96335b788ab5ea0"/>
                        <w:lock w:val="sdtLocked"/>
                        <w:richText/>
                      </w:sdtPr>
                      <w:sdtContent>
                        <w:p>
                          <w:pPr>
                            <w:ind w:firstLine="720"/>
                            <w:jc w:val="both"/>
                            <w:rPr>
                              <w:sz w:val="22"/>
                            </w:rPr>
                          </w:pPr>
                          <w:sdt>
                            <w:sdtPr>
                              <w:alias w:val="Numeris"/>
                              <w:tag w:val="nr_f59bb5da206b44ebb96335b788ab5ea0"/>
                              <w:lock w:val="sdtLocked"/>
                              <w:richText/>
                            </w:sdtPr>
                            <w:sdtContent>
                              <w:r>
                                <w:rPr>
                                  <w:sz w:val="22"/>
                                </w:rPr>
                                <w:t>3</w:t>
                              </w:r>
                            </w:sdtContent>
                          </w:sdt>
                          <w:r>
                            <w:rPr>
                              <w:sz w:val="22"/>
                            </w:rPr>
                            <w:t>. Paciento ar jo įstatyminių atstovų sutikimo nereikia:</w:t>
                          </w:r>
                        </w:p>
                        <w:sdt>
                          <w:sdtPr>
                            <w:alias w:val="47 str. 3 d. 1 p."/>
                            <w:tag w:val="part_741beaf29d8d465da1bbb6e31856d681"/>
                            <w:lock w:val="sdtLocked"/>
                            <w:richText/>
                          </w:sdtPr>
                          <w:sdtContent>
                            <w:p>
                              <w:pPr>
                                <w:ind w:firstLine="720"/>
                                <w:jc w:val="both"/>
                                <w:rPr>
                                  <w:sz w:val="22"/>
                                </w:rPr>
                              </w:pPr>
                              <w:sdt>
                                <w:sdtPr>
                                  <w:alias w:val="Numeris"/>
                                  <w:tag w:val="nr_741beaf29d8d465da1bbb6e31856d681"/>
                                  <w:lock w:val="sdtLocked"/>
                                  <w:richText/>
                                </w:sdtPr>
                                <w:sdtContent>
                                  <w:r>
                                    <w:rPr>
                                      <w:sz w:val="22"/>
                                    </w:rPr>
                                    <w:t>1</w:t>
                                  </w:r>
                                </w:sdtContent>
                              </w:sdt>
                              <w:r>
                                <w:rPr>
                                  <w:sz w:val="22"/>
                                </w:rPr>
                                <w:t>) kai yra grėsmė asmens gyvybei ir jis pats dėl to negali tokio sutikimo duoti;</w:t>
                              </w:r>
                            </w:p>
                          </w:sdtContent>
                        </w:sdt>
                        <w:sdt>
                          <w:sdtPr>
                            <w:alias w:val="47 str. 3 d. 2 p."/>
                            <w:tag w:val="part_f016cbd7b87e45499c6a22a874eb839b"/>
                            <w:lock w:val="sdtLocked"/>
                            <w:richText/>
                          </w:sdtPr>
                          <w:sdtContent>
                            <w:p>
                              <w:pPr>
                                <w:ind w:firstLine="720"/>
                                <w:jc w:val="both"/>
                                <w:rPr>
                                  <w:sz w:val="22"/>
                                </w:rPr>
                              </w:pPr>
                              <w:sdt>
                                <w:sdtPr>
                                  <w:alias w:val="Numeris"/>
                                  <w:tag w:val="nr_f016cbd7b87e45499c6a22a874eb839b"/>
                                  <w:lock w:val="sdtLocked"/>
                                  <w:richText/>
                                </w:sdtPr>
                                <w:sdtContent>
                                  <w:r>
                                    <w:rPr>
                                      <w:sz w:val="22"/>
                                    </w:rPr>
                                    <w:t>2</w:t>
                                  </w:r>
                                </w:sdtContent>
                              </w:sdt>
                              <w:r>
                                <w:rPr>
                                  <w:sz w:val="22"/>
                                </w:rPr>
                                <w:t>) kai yra grėsmė nepilnamečio ar neveiksnaus asmens gyvybei, o jo įstatyminių atstovų negalima greitai surasti;</w:t>
                              </w:r>
                            </w:p>
                          </w:sdtContent>
                        </w:sdt>
                        <w:sdt>
                          <w:sdtPr>
                            <w:alias w:val="47 str. 3 d. 3 p."/>
                            <w:tag w:val="part_53225f1809394c80907d1a4cf6391e4d"/>
                            <w:lock w:val="sdtLocked"/>
                            <w:richText/>
                          </w:sdtPr>
                          <w:sdtContent>
                            <w:p>
                              <w:pPr>
                                <w:ind w:firstLine="720"/>
                                <w:jc w:val="both"/>
                                <w:rPr>
                                  <w:sz w:val="22"/>
                                </w:rPr>
                              </w:pPr>
                              <w:sdt>
                                <w:sdtPr>
                                  <w:alias w:val="Numeris"/>
                                  <w:tag w:val="nr_53225f1809394c80907d1a4cf6391e4d"/>
                                  <w:lock w:val="sdtLocked"/>
                                  <w:richText/>
                                </w:sdtPr>
                                <w:sdtContent>
                                  <w:r>
                                    <w:rPr>
                                      <w:sz w:val="22"/>
                                    </w:rPr>
                                    <w:t>3</w:t>
                                  </w:r>
                                </w:sdtContent>
                              </w:sdt>
                              <w:r>
                                <w:rPr>
                                  <w:sz w:val="22"/>
                                </w:rPr>
                                <w:t>) kitais įstatymų numatytais atvejais.</w:t>
                              </w:r>
                            </w:p>
                          </w:sdtContent>
                        </w:sdt>
                      </w:sdtContent>
                    </w:sdt>
                    <w:sdt>
                      <w:sdtPr>
                        <w:alias w:val="47 str. 4 d."/>
                        <w:tag w:val="part_73431cba442343fc8b89402b0e73b62b"/>
                        <w:lock w:val="sdtLocked"/>
                        <w:richText/>
                      </w:sdtPr>
                      <w:sdtContent>
                        <w:p>
                          <w:pPr>
                            <w:ind w:firstLine="720"/>
                            <w:jc w:val="both"/>
                            <w:rPr>
                              <w:sz w:val="22"/>
                            </w:rPr>
                          </w:pPr>
                          <w:sdt>
                            <w:sdtPr>
                              <w:alias w:val="Numeris"/>
                              <w:tag w:val="nr_73431cba442343fc8b89402b0e73b62b"/>
                              <w:lock w:val="sdtLocked"/>
                              <w:richText/>
                            </w:sdtPr>
                            <w:sdtContent>
                              <w:r>
                                <w:rPr>
                                  <w:sz w:val="22"/>
                                </w:rPr>
                                <w:t>4</w:t>
                              </w:r>
                            </w:sdtContent>
                          </w:sdt>
                          <w:r>
                            <w:rPr>
                              <w:sz w:val="22"/>
                            </w:rPr>
                            <w:t>. Asmens skubaus paguldymo į įstaigą tvarką nustato Sveikatos apsaugos ministerija.</w:t>
                          </w:r>
                        </w:p>
                        <w:p>
                          <w:pPr>
                            <w:ind w:firstLine="720"/>
                            <w:jc w:val="both"/>
                            <w:rPr>
                              <w:sz w:val="22"/>
                            </w:rPr>
                          </w:pPr>
                        </w:p>
                      </w:sdtContent>
                    </w:sdt>
                  </w:sdtContent>
                </w:sdt>
                <w:sdt>
                  <w:sdtPr>
                    <w:alias w:val="48 str."/>
                    <w:tag w:val="part_41cb3d75900f4156a3ef4e897012aa08"/>
                    <w:lock w:val="sdtLocked"/>
                    <w:richText/>
                  </w:sdtPr>
                  <w:sdtContent>
                    <w:p>
                      <w:pPr>
                        <w:ind w:firstLine="720"/>
                        <w:jc w:val="both"/>
                        <w:rPr>
                          <w:b/>
                          <w:sz w:val="22"/>
                        </w:rPr>
                      </w:pPr>
                      <w:sdt>
                        <w:sdtPr>
                          <w:alias w:val="Numeris"/>
                          <w:tag w:val="nr_41cb3d75900f4156a3ef4e897012aa08"/>
                          <w:lock w:val="sdtLocked"/>
                          <w:richText/>
                        </w:sdtPr>
                        <w:sdtContent>
                          <w:r>
                            <w:rPr>
                              <w:b/>
                              <w:sz w:val="22"/>
                            </w:rPr>
                            <w:t>48</w:t>
                          </w:r>
                        </w:sdtContent>
                      </w:sdt>
                      <w:r>
                        <w:rPr>
                          <w:b/>
                          <w:sz w:val="22"/>
                        </w:rPr>
                        <w:t xml:space="preserve"> straipsnis. </w:t>
                      </w:r>
                      <w:sdt>
                        <w:sdtPr>
                          <w:alias w:val="Pavadinimas"/>
                          <w:tag w:val="title_41cb3d75900f4156a3ef4e897012aa08"/>
                          <w:lock w:val="sdtLocked"/>
                          <w:richText/>
                        </w:sdtPr>
                        <w:sdtContent>
                          <w:r>
                            <w:rPr>
                              <w:b/>
                              <w:sz w:val="22"/>
                            </w:rPr>
                            <w:t>Pacientų registravimas asmens sveikatos priežiūros įstaigose</w:t>
                          </w:r>
                        </w:sdtContent>
                      </w:sdt>
                    </w:p>
                    <w:sdt>
                      <w:sdtPr>
                        <w:alias w:val="48 str. 1 d."/>
                        <w:tag w:val="part_5e2275a2f39945168cd4bc7fbeab1157"/>
                        <w:lock w:val="sdtLocked"/>
                        <w:richText/>
                      </w:sdtPr>
                      <w:sdtContent>
                        <w:p>
                          <w:pPr>
                            <w:ind w:firstLine="720"/>
                            <w:jc w:val="both"/>
                            <w:rPr>
                              <w:sz w:val="22"/>
                            </w:rPr>
                          </w:pPr>
                          <w:sdt>
                            <w:sdtPr>
                              <w:alias w:val="Numeris"/>
                              <w:tag w:val="nr_5e2275a2f39945168cd4bc7fbeab1157"/>
                              <w:lock w:val="sdtLocked"/>
                              <w:richText/>
                            </w:sdtPr>
                            <w:sdtContent>
                              <w:r>
                                <w:rPr>
                                  <w:sz w:val="22"/>
                                </w:rPr>
                                <w:t>1</w:t>
                              </w:r>
                            </w:sdtContent>
                          </w:sdt>
                          <w:r>
                            <w:rPr>
                              <w:sz w:val="22"/>
                            </w:rPr>
                            <w:t>. Įstaigos privalo tvarkyti pacientų apskaitą bei Sveikatos apsaugos ministerijai ar jos įgaliotai institucijai teikti pacientų sveikatos priežiūros patvirtintos formos ataskaitas. Turi būti tvarkoma kiekvieno paciento ligos ar slaugos istorija, ambulatorinė kortelė ar apie jo kreipimąsi turi būti pažymima registracijos žurnale. Šių dokumentų originalai saugomi įstaigoje.</w:t>
                          </w:r>
                        </w:p>
                      </w:sdtContent>
                    </w:sdt>
                    <w:sdt>
                      <w:sdtPr>
                        <w:alias w:val="48 str. 2 d."/>
                        <w:tag w:val="part_9c53830fc62a4a9da20508d96a43f067"/>
                        <w:lock w:val="sdtLocked"/>
                        <w:richText/>
                      </w:sdtPr>
                      <w:sdtContent>
                        <w:p>
                          <w:pPr>
                            <w:ind w:firstLine="720"/>
                            <w:jc w:val="both"/>
                            <w:rPr>
                              <w:sz w:val="22"/>
                            </w:rPr>
                          </w:pPr>
                          <w:sdt>
                            <w:sdtPr>
                              <w:alias w:val="Numeris"/>
                              <w:tag w:val="nr_9c53830fc62a4a9da20508d96a43f067"/>
                              <w:lock w:val="sdtLocked"/>
                              <w:richText/>
                            </w:sdtPr>
                            <w:sdtContent>
                              <w:r>
                                <w:rPr>
                                  <w:sz w:val="22"/>
                                </w:rPr>
                                <w:t>2</w:t>
                              </w:r>
                            </w:sdtContent>
                          </w:sdt>
                          <w:r>
                            <w:rPr>
                              <w:sz w:val="22"/>
                            </w:rPr>
                            <w:t>. Pacientų apskaitos ir pacientų sveikatos priežiūros ataskaitų pateikimo tvarką nustato Sveikatos apsaugos ministerija.</w:t>
                          </w:r>
                        </w:p>
                        <w:p>
                          <w:pPr>
                            <w:ind w:firstLine="720"/>
                            <w:jc w:val="both"/>
                            <w:rPr>
                              <w:b/>
                              <w:sz w:val="22"/>
                            </w:rPr>
                          </w:pPr>
                        </w:p>
                      </w:sdtContent>
                    </w:sdt>
                  </w:sdtContent>
                </w:sdt>
                <w:sdt>
                  <w:sdtPr>
                    <w:alias w:val="49 str."/>
                    <w:tag w:val="part_855a965acea144c5bbc20c9c4e423de2"/>
                    <w:lock w:val="sdtLocked"/>
                    <w:richText/>
                  </w:sdtPr>
                  <w:sdtContent>
                    <w:p>
                      <w:pPr>
                        <w:ind w:firstLine="720"/>
                        <w:jc w:val="both"/>
                        <w:rPr>
                          <w:b/>
                          <w:sz w:val="22"/>
                        </w:rPr>
                      </w:pPr>
                      <w:sdt>
                        <w:sdtPr>
                          <w:alias w:val="Numeris"/>
                          <w:tag w:val="nr_855a965acea144c5bbc20c9c4e423de2"/>
                          <w:lock w:val="sdtLocked"/>
                          <w:richText/>
                        </w:sdtPr>
                        <w:sdtContent>
                          <w:r>
                            <w:rPr>
                              <w:b/>
                              <w:sz w:val="22"/>
                            </w:rPr>
                            <w:t>49</w:t>
                          </w:r>
                        </w:sdtContent>
                      </w:sdt>
                      <w:r>
                        <w:rPr>
                          <w:b/>
                          <w:sz w:val="22"/>
                        </w:rPr>
                        <w:t xml:space="preserve"> straipsnis. </w:t>
                      </w:r>
                      <w:sdt>
                        <w:sdtPr>
                          <w:alias w:val="Pavadinimas"/>
                          <w:tag w:val="title_855a965acea144c5bbc20c9c4e423de2"/>
                          <w:lock w:val="sdtLocked"/>
                          <w:richText/>
                        </w:sdtPr>
                        <w:sdtContent>
                          <w:r>
                            <w:rPr>
                              <w:b/>
                              <w:sz w:val="22"/>
                            </w:rPr>
                            <w:t>Asmens sveikatos priežiūros įstaigos pareigos pacientui mirus</w:t>
                          </w:r>
                        </w:sdtContent>
                      </w:sdt>
                    </w:p>
                    <w:sdt>
                      <w:sdtPr>
                        <w:alias w:val="49 str. 1 d."/>
                        <w:tag w:val="part_5c42aa48bb924c3a9f10b850641528f0"/>
                        <w:lock w:val="sdtLocked"/>
                        <w:richText/>
                      </w:sdtPr>
                      <w:sdtContent>
                        <w:p>
                          <w:pPr>
                            <w:ind w:firstLine="720"/>
                            <w:jc w:val="both"/>
                            <w:rPr>
                              <w:sz w:val="22"/>
                            </w:rPr>
                          </w:pPr>
                          <w:sdt>
                            <w:sdtPr>
                              <w:alias w:val="Numeris"/>
                              <w:tag w:val="nr_5c42aa48bb924c3a9f10b850641528f0"/>
                              <w:lock w:val="sdtLocked"/>
                              <w:richText/>
                            </w:sdtPr>
                            <w:sdtContent>
                              <w:r>
                                <w:rPr>
                                  <w:sz w:val="22"/>
                                </w:rPr>
                                <w:t>1</w:t>
                              </w:r>
                            </w:sdtContent>
                          </w:sdt>
                          <w:r>
                            <w:rPr>
                              <w:sz w:val="22"/>
                            </w:rPr>
                            <w:t>. Pacientui mirus, įstaiga privalo ne vėliau kaip per dvylika valandų pranešti apie tai jo šeimos nariams, jo įstatyminiams atstovams arba paciento prieš mirtį nurodytiems asmenims.</w:t>
                          </w:r>
                        </w:p>
                      </w:sdtContent>
                    </w:sdt>
                    <w:sdt>
                      <w:sdtPr>
                        <w:alias w:val="49 str. 2 d."/>
                        <w:tag w:val="part_b21b4b21d0fe4a0eaee8e695ee52c51d"/>
                        <w:lock w:val="sdtLocked"/>
                        <w:richText/>
                      </w:sdtPr>
                      <w:sdtContent>
                        <w:p>
                          <w:pPr>
                            <w:ind w:firstLine="720"/>
                            <w:jc w:val="both"/>
                            <w:rPr>
                              <w:sz w:val="22"/>
                            </w:rPr>
                          </w:pPr>
                          <w:sdt>
                            <w:sdtPr>
                              <w:alias w:val="Numeris"/>
                              <w:tag w:val="nr_b21b4b21d0fe4a0eaee8e695ee52c51d"/>
                              <w:lock w:val="sdtLocked"/>
                              <w:richText/>
                            </w:sdtPr>
                            <w:sdtContent>
                              <w:r>
                                <w:rPr>
                                  <w:sz w:val="22"/>
                                </w:rPr>
                                <w:t>2</w:t>
                              </w:r>
                            </w:sdtContent>
                          </w:sdt>
                          <w:r>
                            <w:rPr>
                              <w:sz w:val="22"/>
                            </w:rPr>
                            <w:t>. Paciento mirties įstaigoje patvirtinimo tvarką nustato Sveikatos apsaugos ministerija.</w:t>
                          </w:r>
                        </w:p>
                      </w:sdtContent>
                    </w:sdt>
                    <w:sdt>
                      <w:sdtPr>
                        <w:alias w:val="49 str. 3 d."/>
                        <w:tag w:val="part_f04e1fa926c64686b1c642a35d6f1c27"/>
                        <w:lock w:val="sdtLocked"/>
                        <w:richText/>
                      </w:sdtPr>
                      <w:sdtContent>
                        <w:p>
                          <w:pPr>
                            <w:ind w:firstLine="720"/>
                            <w:jc w:val="both"/>
                            <w:rPr>
                              <w:sz w:val="22"/>
                            </w:rPr>
                          </w:pPr>
                          <w:sdt>
                            <w:sdtPr>
                              <w:alias w:val="Numeris"/>
                              <w:tag w:val="nr_f04e1fa926c64686b1c642a35d6f1c27"/>
                              <w:lock w:val="sdtLocked"/>
                              <w:richText/>
                            </w:sdtPr>
                            <w:sdtContent>
                              <w:r>
                                <w:rPr>
                                  <w:sz w:val="22"/>
                                </w:rPr>
                                <w:t>3</w:t>
                              </w:r>
                            </w:sdtContent>
                          </w:sdt>
                          <w:r>
                            <w:rPr>
                              <w:sz w:val="22"/>
                            </w:rPr>
                            <w:t>. Pacientui mirus įstaigoje, patologoanatominis jo lavono tyrimas daromas, jei:</w:t>
                          </w:r>
                        </w:p>
                        <w:sdt>
                          <w:sdtPr>
                            <w:alias w:val="49 str. 3 d. 1 p."/>
                            <w:tag w:val="part_ba7ecbf708414a8cb16d75451048f4f9"/>
                            <w:lock w:val="sdtLocked"/>
                            <w:richText/>
                          </w:sdtPr>
                          <w:sdtContent>
                            <w:p>
                              <w:pPr>
                                <w:ind w:firstLine="720"/>
                                <w:jc w:val="both"/>
                                <w:rPr>
                                  <w:sz w:val="22"/>
                                </w:rPr>
                              </w:pPr>
                              <w:sdt>
                                <w:sdtPr>
                                  <w:alias w:val="Numeris"/>
                                  <w:tag w:val="nr_ba7ecbf708414a8cb16d75451048f4f9"/>
                                  <w:lock w:val="sdtLocked"/>
                                  <w:richText/>
                                </w:sdtPr>
                                <w:sdtContent>
                                  <w:r>
                                    <w:rPr>
                                      <w:sz w:val="22"/>
                                    </w:rPr>
                                    <w:t>1</w:t>
                                  </w:r>
                                </w:sdtContent>
                              </w:sdt>
                              <w:r>
                                <w:rPr>
                                  <w:sz w:val="22"/>
                                </w:rPr>
                                <w:t>) reikalauja mirusiojo šeimos nariai ar jo įstatyminiai atstovai;</w:t>
                              </w:r>
                            </w:p>
                          </w:sdtContent>
                        </w:sdt>
                        <w:sdt>
                          <w:sdtPr>
                            <w:alias w:val="49 str. 3 d. 2 p."/>
                            <w:tag w:val="part_5423246315f04b3bbb92ad7e3df93e86"/>
                            <w:lock w:val="sdtLocked"/>
                            <w:richText/>
                          </w:sdtPr>
                          <w:sdtContent>
                            <w:p>
                              <w:pPr>
                                <w:ind w:firstLine="720"/>
                                <w:jc w:val="both"/>
                                <w:rPr>
                                  <w:sz w:val="22"/>
                                </w:rPr>
                              </w:pPr>
                              <w:sdt>
                                <w:sdtPr>
                                  <w:alias w:val="Numeris"/>
                                  <w:tag w:val="nr_5423246315f04b3bbb92ad7e3df93e86"/>
                                  <w:lock w:val="sdtLocked"/>
                                  <w:richText/>
                                </w:sdtPr>
                                <w:sdtContent>
                                  <w:r>
                                    <w:rPr>
                                      <w:sz w:val="22"/>
                                    </w:rPr>
                                    <w:t>2</w:t>
                                  </w:r>
                                </w:sdtContent>
                              </w:sdt>
                              <w:r>
                                <w:rPr>
                                  <w:sz w:val="22"/>
                                </w:rPr>
                                <w:t>) mirtis staigi ar netikėta;</w:t>
                              </w:r>
                            </w:p>
                          </w:sdtContent>
                        </w:sdt>
                        <w:sdt>
                          <w:sdtPr>
                            <w:alias w:val="49 str. 3 d. 3 p."/>
                            <w:tag w:val="part_6f1658684e7c4fc48cadbc277639f992"/>
                            <w:lock w:val="sdtLocked"/>
                            <w:richText/>
                          </w:sdtPr>
                          <w:sdtContent>
                            <w:p>
                              <w:pPr>
                                <w:ind w:firstLine="720"/>
                                <w:jc w:val="both"/>
                                <w:rPr>
                                  <w:sz w:val="22"/>
                                </w:rPr>
                              </w:pPr>
                              <w:sdt>
                                <w:sdtPr>
                                  <w:alias w:val="Numeris"/>
                                  <w:tag w:val="nr_6f1658684e7c4fc48cadbc277639f992"/>
                                  <w:lock w:val="sdtLocked"/>
                                  <w:richText/>
                                </w:sdtPr>
                                <w:sdtContent>
                                  <w:r>
                                    <w:rPr>
                                      <w:sz w:val="22"/>
                                    </w:rPr>
                                    <w:t>3</w:t>
                                  </w:r>
                                </w:sdtContent>
                              </w:sdt>
                              <w:r>
                                <w:rPr>
                                  <w:sz w:val="22"/>
                                </w:rPr>
                                <w:t>) neaiški mirties priežastis;</w:t>
                              </w:r>
                            </w:p>
                          </w:sdtContent>
                        </w:sdt>
                        <w:sdt>
                          <w:sdtPr>
                            <w:alias w:val="49 str. 3 d. 4 p."/>
                            <w:tag w:val="part_50bf54506f314c41b78fc955297126c7"/>
                            <w:lock w:val="sdtLocked"/>
                            <w:richText/>
                          </w:sdtPr>
                          <w:sdtContent>
                            <w:p>
                              <w:pPr>
                                <w:ind w:firstLine="720"/>
                                <w:jc w:val="both"/>
                                <w:rPr>
                                  <w:sz w:val="22"/>
                                </w:rPr>
                              </w:pPr>
                              <w:sdt>
                                <w:sdtPr>
                                  <w:alias w:val="Numeris"/>
                                  <w:tag w:val="nr_50bf54506f314c41b78fc955297126c7"/>
                                  <w:lock w:val="sdtLocked"/>
                                  <w:richText/>
                                </w:sdtPr>
                                <w:sdtContent>
                                  <w:r>
                                    <w:rPr>
                                      <w:sz w:val="22"/>
                                    </w:rPr>
                                    <w:t>4</w:t>
                                  </w:r>
                                </w:sdtContent>
                              </w:sdt>
                              <w:r>
                                <w:rPr>
                                  <w:sz w:val="22"/>
                                </w:rPr>
                                <w:t>) mirštama po chirurginių intervencijų, diagnostikos ir gydymo procedūrų;</w:t>
                              </w:r>
                            </w:p>
                          </w:sdtContent>
                        </w:sdt>
                        <w:sdt>
                          <w:sdtPr>
                            <w:alias w:val="49 str. 3 d. 5 p."/>
                            <w:tag w:val="part_26fbc837214d4e43b962edf3838a6e97"/>
                            <w:lock w:val="sdtLocked"/>
                            <w:richText/>
                          </w:sdtPr>
                          <w:sdtContent>
                            <w:p>
                              <w:pPr>
                                <w:ind w:firstLine="720"/>
                                <w:jc w:val="both"/>
                                <w:rPr>
                                  <w:sz w:val="22"/>
                                </w:rPr>
                              </w:pPr>
                              <w:sdt>
                                <w:sdtPr>
                                  <w:alias w:val="Numeris"/>
                                  <w:tag w:val="nr_26fbc837214d4e43b962edf3838a6e97"/>
                                  <w:lock w:val="sdtLocked"/>
                                  <w:richText/>
                                </w:sdtPr>
                                <w:sdtContent>
                                  <w:r>
                                    <w:rPr>
                                      <w:sz w:val="22"/>
                                    </w:rPr>
                                    <w:t>5</w:t>
                                  </w:r>
                                </w:sdtContent>
                              </w:sdt>
                              <w:r>
                                <w:rPr>
                                  <w:sz w:val="22"/>
                                </w:rPr>
                                <w:t>) mirštama nuo profesinių ar infekcinių ligų arba įtariama, jo g mirties priežastis profesinė ar infekcinė liga;</w:t>
                              </w:r>
                            </w:p>
                          </w:sdtContent>
                        </w:sdt>
                        <w:sdt>
                          <w:sdtPr>
                            <w:alias w:val="49 str. 3 d. 6 p."/>
                            <w:tag w:val="part_a71870f058a94a5abb1ce269e8fca378"/>
                            <w:lock w:val="sdtLocked"/>
                            <w:richText/>
                          </w:sdtPr>
                          <w:sdtContent>
                            <w:p>
                              <w:pPr>
                                <w:ind w:firstLine="720"/>
                                <w:jc w:val="both"/>
                                <w:rPr>
                                  <w:sz w:val="22"/>
                                </w:rPr>
                              </w:pPr>
                              <w:sdt>
                                <w:sdtPr>
                                  <w:alias w:val="Numeris"/>
                                  <w:tag w:val="nr_a71870f058a94a5abb1ce269e8fca378"/>
                                  <w:lock w:val="sdtLocked"/>
                                  <w:richText/>
                                </w:sdtPr>
                                <w:sdtContent>
                                  <w:r>
                                    <w:rPr>
                                      <w:sz w:val="22"/>
                                    </w:rPr>
                                    <w:t>6</w:t>
                                  </w:r>
                                </w:sdtContent>
                              </w:sdt>
                              <w:r>
                                <w:rPr>
                                  <w:sz w:val="22"/>
                                </w:rPr>
                                <w:t>) miršta naujagimis ar vaikas;</w:t>
                              </w:r>
                            </w:p>
                          </w:sdtContent>
                        </w:sdt>
                        <w:sdt>
                          <w:sdtPr>
                            <w:alias w:val="49 str. 3 d. 7 p."/>
                            <w:tag w:val="part_8cd03f05521149a09a27d34c4dcd058d"/>
                            <w:lock w:val="sdtLocked"/>
                            <w:richText/>
                          </w:sdtPr>
                          <w:sdtContent>
                            <w:p>
                              <w:pPr>
                                <w:ind w:firstLine="720"/>
                                <w:jc w:val="both"/>
                                <w:rPr>
                                  <w:sz w:val="22"/>
                                </w:rPr>
                              </w:pPr>
                              <w:sdt>
                                <w:sdtPr>
                                  <w:alias w:val="Numeris"/>
                                  <w:tag w:val="nr_8cd03f05521149a09a27d34c4dcd058d"/>
                                  <w:lock w:val="sdtLocked"/>
                                  <w:richText/>
                                </w:sdtPr>
                                <w:sdtContent>
                                  <w:r>
                                    <w:rPr>
                                      <w:sz w:val="22"/>
                                    </w:rPr>
                                    <w:t>7</w:t>
                                  </w:r>
                                </w:sdtContent>
                              </w:sdt>
                              <w:r>
                                <w:rPr>
                                  <w:sz w:val="22"/>
                                </w:rPr>
                                <w:t>) miršta nėščioji ar gimdyvė;</w:t>
                              </w:r>
                            </w:p>
                          </w:sdtContent>
                        </w:sdt>
                        <w:sdt>
                          <w:sdtPr>
                            <w:alias w:val="49 str. 3 d. 8 p."/>
                            <w:tag w:val="part_5e1fa42d2e99471d83777589f12f5c33"/>
                            <w:lock w:val="sdtLocked"/>
                            <w:richText/>
                          </w:sdtPr>
                          <w:sdtContent>
                            <w:p>
                              <w:pPr>
                                <w:ind w:firstLine="720"/>
                                <w:jc w:val="both"/>
                                <w:rPr>
                                  <w:sz w:val="22"/>
                                </w:rPr>
                              </w:pPr>
                              <w:sdt>
                                <w:sdtPr>
                                  <w:alias w:val="Numeris"/>
                                  <w:tag w:val="nr_5e1fa42d2e99471d83777589f12f5c33"/>
                                  <w:lock w:val="sdtLocked"/>
                                  <w:richText/>
                                </w:sdtPr>
                                <w:sdtContent>
                                  <w:r>
                                    <w:rPr>
                                      <w:sz w:val="22"/>
                                    </w:rPr>
                                    <w:t>8</w:t>
                                  </w:r>
                                </w:sdtContent>
                              </w:sdt>
                              <w:r>
                                <w:rPr>
                                  <w:sz w:val="22"/>
                                </w:rPr>
                                <w:t>) miršta asmuo, neišbuvęs stacionare dvidešimt keturių valandų;</w:t>
                              </w:r>
                            </w:p>
                          </w:sdtContent>
                        </w:sdt>
                        <w:sdt>
                          <w:sdtPr>
                            <w:alias w:val="49 str. 3 d. 9 p."/>
                            <w:tag w:val="part_b53ad54897f9451280a9d66cf37c8ebd"/>
                            <w:lock w:val="sdtLocked"/>
                            <w:richText/>
                          </w:sdtPr>
                          <w:sdtContent>
                            <w:p>
                              <w:pPr>
                                <w:ind w:firstLine="720"/>
                                <w:jc w:val="both"/>
                                <w:rPr>
                                  <w:sz w:val="22"/>
                                </w:rPr>
                              </w:pPr>
                              <w:sdt>
                                <w:sdtPr>
                                  <w:alias w:val="Numeris"/>
                                  <w:tag w:val="nr_b53ad54897f9451280a9d66cf37c8ebd"/>
                                  <w:lock w:val="sdtLocked"/>
                                  <w:richText/>
                                </w:sdtPr>
                                <w:sdtContent>
                                  <w:r>
                                    <w:rPr>
                                      <w:sz w:val="22"/>
                                    </w:rPr>
                                    <w:t>9</w:t>
                                  </w:r>
                                </w:sdtContent>
                              </w:sdt>
                              <w:r>
                                <w:rPr>
                                  <w:sz w:val="22"/>
                                </w:rPr>
                                <w:t>) kitais įstatymų numatytais atvejais.</w:t>
                              </w:r>
                            </w:p>
                          </w:sdtContent>
                        </w:sdt>
                      </w:sdtContent>
                    </w:sdt>
                    <w:sdt>
                      <w:sdtPr>
                        <w:alias w:val="49 str. 4 d."/>
                        <w:tag w:val="part_4fdb00c1528b47069d7cbc43565bf418"/>
                        <w:lock w:val="sdtLocked"/>
                        <w:richText/>
                      </w:sdtPr>
                      <w:sdtContent>
                        <w:p>
                          <w:pPr>
                            <w:ind w:firstLine="720"/>
                            <w:jc w:val="both"/>
                            <w:rPr>
                              <w:sz w:val="22"/>
                            </w:rPr>
                          </w:pPr>
                          <w:sdt>
                            <w:sdtPr>
                              <w:alias w:val="Numeris"/>
                              <w:tag w:val="nr_4fdb00c1528b47069d7cbc43565bf418"/>
                              <w:lock w:val="sdtLocked"/>
                              <w:richText/>
                            </w:sdtPr>
                            <w:sdtContent>
                              <w:r>
                                <w:rPr>
                                  <w:sz w:val="22"/>
                                </w:rPr>
                                <w:t>4</w:t>
                              </w:r>
                            </w:sdtContent>
                          </w:sdt>
                          <w:r>
                            <w:rPr>
                              <w:sz w:val="22"/>
                            </w:rPr>
                            <w:t>. Pacientui mirus, jo lavono teisės medicinos ekspertizė daroma, jei:</w:t>
                          </w:r>
                        </w:p>
                        <w:sdt>
                          <w:sdtPr>
                            <w:alias w:val="49 str. 4 d. 1 p."/>
                            <w:tag w:val="part_258b556db0e4451e970c64a20b24e5b5"/>
                            <w:lock w:val="sdtLocked"/>
                            <w:richText/>
                          </w:sdtPr>
                          <w:sdtContent>
                            <w:p>
                              <w:pPr>
                                <w:ind w:firstLine="720"/>
                                <w:jc w:val="both"/>
                                <w:rPr>
                                  <w:sz w:val="22"/>
                                </w:rPr>
                              </w:pPr>
                              <w:sdt>
                                <w:sdtPr>
                                  <w:alias w:val="Numeris"/>
                                  <w:tag w:val="nr_258b556db0e4451e970c64a20b24e5b5"/>
                                  <w:lock w:val="sdtLocked"/>
                                  <w:richText/>
                                </w:sdtPr>
                                <w:sdtContent>
                                  <w:r>
                                    <w:rPr>
                                      <w:sz w:val="22"/>
                                    </w:rPr>
                                    <w:t>1</w:t>
                                  </w:r>
                                </w:sdtContent>
                              </w:sdt>
                              <w:r>
                                <w:rPr>
                                  <w:sz w:val="22"/>
                                </w:rPr>
                                <w:t>) mirtis įvyksta nuo sužalojimo, apsinuodijimo ar kriminalinio aborto;</w:t>
                              </w:r>
                            </w:p>
                          </w:sdtContent>
                        </w:sdt>
                        <w:sdt>
                          <w:sdtPr>
                            <w:alias w:val="49 str. 4 d. 2 p."/>
                            <w:tag w:val="part_9e42bfdd2bcb458fadf6acf4b3faa293"/>
                            <w:lock w:val="sdtLocked"/>
                            <w:richText/>
                          </w:sdtPr>
                          <w:sdtContent>
                            <w:p>
                              <w:pPr>
                                <w:ind w:firstLine="720"/>
                                <w:jc w:val="both"/>
                                <w:rPr>
                                  <w:sz w:val="22"/>
                                </w:rPr>
                              </w:pPr>
                              <w:sdt>
                                <w:sdtPr>
                                  <w:alias w:val="Numeris"/>
                                  <w:tag w:val="nr_9e42bfdd2bcb458fadf6acf4b3faa293"/>
                                  <w:lock w:val="sdtLocked"/>
                                  <w:richText/>
                                </w:sdtPr>
                                <w:sdtContent>
                                  <w:r>
                                    <w:rPr>
                                      <w:sz w:val="22"/>
                                    </w:rPr>
                                    <w:t>2</w:t>
                                  </w:r>
                                </w:sdtContent>
                              </w:sdt>
                              <w:r>
                                <w:rPr>
                                  <w:sz w:val="22"/>
                                </w:rPr>
                                <w:t>) nežinoma mirusiojo asmenybė;</w:t>
                              </w:r>
                            </w:p>
                          </w:sdtContent>
                        </w:sdt>
                        <w:sdt>
                          <w:sdtPr>
                            <w:alias w:val="49 str. 4 d. 3 p."/>
                            <w:tag w:val="part_6e300bd842944660b41ddba17b8e61cd"/>
                            <w:lock w:val="sdtLocked"/>
                            <w:richText/>
                          </w:sdtPr>
                          <w:sdtContent>
                            <w:p>
                              <w:pPr>
                                <w:ind w:firstLine="720"/>
                                <w:jc w:val="both"/>
                                <w:rPr>
                                  <w:sz w:val="22"/>
                                </w:rPr>
                              </w:pPr>
                              <w:sdt>
                                <w:sdtPr>
                                  <w:alias w:val="Numeris"/>
                                  <w:tag w:val="nr_6e300bd842944660b41ddba17b8e61cd"/>
                                  <w:lock w:val="sdtLocked"/>
                                  <w:richText/>
                                </w:sdtPr>
                                <w:sdtContent>
                                  <w:r>
                                    <w:rPr>
                                      <w:sz w:val="22"/>
                                    </w:rPr>
                                    <w:t>3</w:t>
                                  </w:r>
                                </w:sdtContent>
                              </w:sdt>
                              <w:r>
                                <w:rPr>
                                  <w:sz w:val="22"/>
                                </w:rPr>
                                <w:t>) įtariama, jog staigios mirties priežastis yra smurtas;</w:t>
                              </w:r>
                            </w:p>
                          </w:sdtContent>
                        </w:sdt>
                        <w:sdt>
                          <w:sdtPr>
                            <w:alias w:val="49 str. 4 d. 4 p."/>
                            <w:tag w:val="part_2419d613ffb94a82a22c9c19724c6ea1"/>
                            <w:lock w:val="sdtLocked"/>
                            <w:richText/>
                          </w:sdtPr>
                          <w:sdtContent>
                            <w:p>
                              <w:pPr>
                                <w:ind w:firstLine="720"/>
                                <w:jc w:val="both"/>
                                <w:rPr>
                                  <w:sz w:val="22"/>
                                </w:rPr>
                              </w:pPr>
                              <w:sdt>
                                <w:sdtPr>
                                  <w:alias w:val="Numeris"/>
                                  <w:tag w:val="nr_2419d613ffb94a82a22c9c19724c6ea1"/>
                                  <w:lock w:val="sdtLocked"/>
                                  <w:richText/>
                                </w:sdtPr>
                                <w:sdtContent>
                                  <w:r>
                                    <w:rPr>
                                      <w:sz w:val="22"/>
                                    </w:rPr>
                                    <w:t>4</w:t>
                                  </w:r>
                                </w:sdtContent>
                              </w:sdt>
                              <w:r>
                                <w:rPr>
                                  <w:sz w:val="22"/>
                                </w:rPr>
                                <w:t>) kitais būdais negalima nustatyti mirties priežasties;</w:t>
                              </w:r>
                            </w:p>
                          </w:sdtContent>
                        </w:sdt>
                        <w:sdt>
                          <w:sdtPr>
                            <w:alias w:val="49 str. 4 d. 5 p."/>
                            <w:tag w:val="part_04a8df0bc2b245d793d93bf9a333c4fa"/>
                            <w:lock w:val="sdtLocked"/>
                            <w:richText/>
                          </w:sdtPr>
                          <w:sdtContent>
                            <w:p>
                              <w:pPr>
                                <w:ind w:firstLine="720"/>
                                <w:jc w:val="both"/>
                                <w:rPr>
                                  <w:sz w:val="22"/>
                                </w:rPr>
                              </w:pPr>
                              <w:sdt>
                                <w:sdtPr>
                                  <w:alias w:val="Numeris"/>
                                  <w:tag w:val="nr_04a8df0bc2b245d793d93bf9a333c4fa"/>
                                  <w:lock w:val="sdtLocked"/>
                                  <w:richText/>
                                </w:sdtPr>
                                <w:sdtContent>
                                  <w:r>
                                    <w:rPr>
                                      <w:sz w:val="22"/>
                                    </w:rPr>
                                    <w:t>5</w:t>
                                  </w:r>
                                </w:sdtContent>
                              </w:sdt>
                              <w:r>
                                <w:rPr>
                                  <w:sz w:val="22"/>
                                </w:rPr>
                                <w:t>) kitais įstatymų numatytais atvejais, gavus teisėsaugos institucijų reikalavimą.</w:t>
                              </w:r>
                            </w:p>
                          </w:sdtContent>
                        </w:sdt>
                      </w:sdtContent>
                    </w:sdt>
                    <w:sdt>
                      <w:sdtPr>
                        <w:alias w:val="49 str. 5 d."/>
                        <w:tag w:val="part_94af2db45454429eb0aee35849750fd0"/>
                        <w:lock w:val="sdtLocked"/>
                        <w:richText/>
                      </w:sdtPr>
                      <w:sdtContent>
                        <w:p>
                          <w:pPr>
                            <w:ind w:firstLine="720"/>
                            <w:jc w:val="both"/>
                            <w:rPr>
                              <w:sz w:val="22"/>
                            </w:rPr>
                          </w:pPr>
                          <w:sdt>
                            <w:sdtPr>
                              <w:alias w:val="Numeris"/>
                              <w:tag w:val="nr_94af2db45454429eb0aee35849750fd0"/>
                              <w:lock w:val="sdtLocked"/>
                              <w:richText/>
                            </w:sdtPr>
                            <w:sdtContent>
                              <w:r>
                                <w:rPr>
                                  <w:sz w:val="22"/>
                                </w:rPr>
                                <w:t>5</w:t>
                              </w:r>
                            </w:sdtContent>
                          </w:sdt>
                          <w:r>
                            <w:rPr>
                              <w:sz w:val="22"/>
                            </w:rPr>
                            <w:t xml:space="preserve">. Įstaiga garantuoja mirusiojo kūno nemokamą apsaugą iki tol, kol jį atsiims mirusiojo šeimos nariai, jo įstatyminiai atstovai arba paciento prieš mirtį nurodyti asmenys, bet ne ilgiau kaip keturias paras po patologoanatominio tyrimo ar teisės medicinos ekspertizės. </w:t>
                          </w:r>
                        </w:p>
                      </w:sdtContent>
                    </w:sdt>
                    <w:sdt>
                      <w:sdtPr>
                        <w:alias w:val="49 str. 6 d."/>
                        <w:tag w:val="part_149e5f6ba1b84a3a90875d1be1b7fed0"/>
                        <w:lock w:val="sdtLocked"/>
                        <w:richText/>
                      </w:sdtPr>
                      <w:sdtContent>
                        <w:p>
                          <w:pPr>
                            <w:ind w:firstLine="720"/>
                            <w:jc w:val="both"/>
                            <w:rPr>
                              <w:sz w:val="22"/>
                            </w:rPr>
                          </w:pPr>
                          <w:sdt>
                            <w:sdtPr>
                              <w:alias w:val="Numeris"/>
                              <w:tag w:val="nr_149e5f6ba1b84a3a90875d1be1b7fed0"/>
                              <w:lock w:val="sdtLocked"/>
                              <w:richText/>
                            </w:sdtPr>
                            <w:sdtContent>
                              <w:r>
                                <w:rPr>
                                  <w:sz w:val="22"/>
                                </w:rPr>
                                <w:t>6</w:t>
                              </w:r>
                            </w:sdtContent>
                          </w:sdt>
                          <w:r>
                            <w:rPr>
                              <w:sz w:val="22"/>
                            </w:rPr>
                            <w:t>. Pasibaigus šio straipsnio 5 dalyje nurodytam terminui, įstaiga mirusiojo kūną perduoda teritorinei lavoninei.</w:t>
                          </w:r>
                        </w:p>
                        <w:p>
                          <w:pPr>
                            <w:ind w:firstLine="720"/>
                            <w:jc w:val="both"/>
                            <w:rPr>
                              <w:b/>
                              <w:sz w:val="22"/>
                            </w:rPr>
                          </w:pPr>
                        </w:p>
                      </w:sdtContent>
                    </w:sdt>
                  </w:sdtContent>
                </w:sdt>
                <w:sdt>
                  <w:sdtPr>
                    <w:alias w:val="50 str."/>
                    <w:tag w:val="part_ee4e9f829f8044d1b6ea867add001b94"/>
                    <w:lock w:val="sdtLocked"/>
                    <w:richText/>
                  </w:sdtPr>
                  <w:sdtContent>
                    <w:p>
                      <w:pPr>
                        <w:ind w:firstLine="720"/>
                        <w:jc w:val="both"/>
                        <w:rPr>
                          <w:b/>
                          <w:sz w:val="22"/>
                        </w:rPr>
                      </w:pPr>
                      <w:sdt>
                        <w:sdtPr>
                          <w:alias w:val="Numeris"/>
                          <w:tag w:val="nr_ee4e9f829f8044d1b6ea867add001b94"/>
                          <w:lock w:val="sdtLocked"/>
                          <w:richText/>
                        </w:sdtPr>
                        <w:sdtContent>
                          <w:r>
                            <w:rPr>
                              <w:b/>
                              <w:sz w:val="22"/>
                            </w:rPr>
                            <w:t>50</w:t>
                          </w:r>
                        </w:sdtContent>
                      </w:sdt>
                      <w:r>
                        <w:rPr>
                          <w:b/>
                          <w:sz w:val="22"/>
                        </w:rPr>
                        <w:t xml:space="preserve"> straipsnis. </w:t>
                      </w:r>
                      <w:sdt>
                        <w:sdtPr>
                          <w:alias w:val="Pavadinimas"/>
                          <w:tag w:val="title_ee4e9f829f8044d1b6ea867add001b94"/>
                          <w:lock w:val="sdtLocked"/>
                          <w:richText/>
                        </w:sdtPr>
                        <w:sdtContent>
                          <w:r>
                            <w:rPr>
                              <w:b/>
                              <w:sz w:val="22"/>
                            </w:rPr>
                            <w:t>Visuomenės sveikatos priežiūros įstaigos pareigos</w:t>
                          </w:r>
                        </w:sdtContent>
                      </w:sdt>
                    </w:p>
                    <w:sdt>
                      <w:sdtPr>
                        <w:alias w:val="50 str. 1 d."/>
                        <w:tag w:val="part_23386e459a504e20919a72e4fd286cca"/>
                        <w:lock w:val="sdtLocked"/>
                        <w:richText/>
                      </w:sdtPr>
                      <w:sdtContent>
                        <w:p>
                          <w:pPr>
                            <w:ind w:firstLine="720"/>
                            <w:jc w:val="both"/>
                            <w:rPr>
                              <w:color w:val="000000"/>
                              <w:sz w:val="22"/>
                              <w:szCs w:val="22"/>
                              <w:lang w:eastAsia="lt-LT"/>
                            </w:rPr>
                          </w:pPr>
                          <w:sdt>
                            <w:sdtPr>
                              <w:alias w:val="Numeris"/>
                              <w:tag w:val="nr_23386e459a504e20919a72e4fd286cca"/>
                              <w:lock w:val="sdtLocked"/>
                              <w:richText/>
                            </w:sdtPr>
                            <w:sdtContent>
                              <w:r>
                                <w:rPr>
                                  <w:color w:val="000000"/>
                                  <w:sz w:val="22"/>
                                  <w:szCs w:val="22"/>
                                  <w:lang w:eastAsia="lt-LT"/>
                                </w:rPr>
                                <w:t>1</w:t>
                              </w:r>
                            </w:sdtContent>
                          </w:sdt>
                          <w:r>
                            <w:rPr>
                              <w:color w:val="000000"/>
                              <w:sz w:val="22"/>
                              <w:szCs w:val="22"/>
                              <w:lang w:eastAsia="lt-LT"/>
                            </w:rPr>
                            <w:t>. Visuomenės sveikatos priežiūros įstaigoms privaloma:</w:t>
                          </w:r>
                        </w:p>
                        <w:sdt>
                          <w:sdtPr>
                            <w:alias w:val="50 str. 1 d. 1 p."/>
                            <w:tag w:val="part_d7405758ac2a44e4bd1bffbe64d27ba1"/>
                            <w:lock w:val="sdtLocked"/>
                            <w:richText/>
                          </w:sdtPr>
                          <w:sdtContent>
                            <w:p>
                              <w:pPr>
                                <w:ind w:firstLine="720"/>
                                <w:jc w:val="both"/>
                                <w:rPr>
                                  <w:color w:val="000000"/>
                                  <w:sz w:val="22"/>
                                  <w:szCs w:val="22"/>
                                  <w:lang w:eastAsia="lt-LT"/>
                                </w:rPr>
                              </w:pPr>
                              <w:sdt>
                                <w:sdtPr>
                                  <w:alias w:val="Numeris"/>
                                  <w:tag w:val="nr_d7405758ac2a44e4bd1bffbe64d27ba1"/>
                                  <w:lock w:val="sdtLocked"/>
                                  <w:richText/>
                                </w:sdtPr>
                                <w:sdtContent>
                                  <w:r>
                                    <w:rPr>
                                      <w:color w:val="000000"/>
                                      <w:sz w:val="22"/>
                                      <w:szCs w:val="22"/>
                                      <w:lang w:eastAsia="lt-LT"/>
                                    </w:rPr>
                                    <w:t>1</w:t>
                                  </w:r>
                                </w:sdtContent>
                              </w:sdt>
                              <w:r>
                                <w:rPr>
                                  <w:color w:val="000000"/>
                                  <w:sz w:val="22"/>
                                  <w:szCs w:val="22"/>
                                  <w:lang w:eastAsia="lt-LT"/>
                                </w:rPr>
                                <w:t>) įgyvendinti būtinąsias visuomenės sveikatos priežiūros priemones;</w:t>
                              </w:r>
                            </w:p>
                          </w:sdtContent>
                        </w:sdt>
                        <w:sdt>
                          <w:sdtPr>
                            <w:alias w:val="50 str. 1 d. 2 p."/>
                            <w:tag w:val="part_018b75b7b03946beb6720926ac81c23c"/>
                            <w:lock w:val="sdtLocked"/>
                            <w:richText/>
                          </w:sdtPr>
                          <w:sdtContent>
                            <w:p>
                              <w:pPr>
                                <w:ind w:firstLine="720"/>
                                <w:jc w:val="both"/>
                                <w:rPr>
                                  <w:color w:val="000000"/>
                                  <w:sz w:val="22"/>
                                  <w:szCs w:val="22"/>
                                  <w:lang w:eastAsia="lt-LT"/>
                                </w:rPr>
                              </w:pPr>
                              <w:sdt>
                                <w:sdtPr>
                                  <w:alias w:val="Numeris"/>
                                  <w:tag w:val="nr_018b75b7b03946beb6720926ac81c23c"/>
                                  <w:lock w:val="sdtLocked"/>
                                  <w:richText/>
                                </w:sdtPr>
                                <w:sdtContent>
                                  <w:r>
                                    <w:rPr>
                                      <w:color w:val="000000"/>
                                      <w:sz w:val="22"/>
                                      <w:szCs w:val="22"/>
                                      <w:lang w:eastAsia="lt-LT"/>
                                    </w:rPr>
                                    <w:t>2</w:t>
                                  </w:r>
                                </w:sdtContent>
                              </w:sdt>
                              <w:r>
                                <w:rPr>
                                  <w:color w:val="000000"/>
                                  <w:sz w:val="22"/>
                                  <w:szCs w:val="22"/>
                                  <w:lang w:eastAsia="lt-LT"/>
                                </w:rPr>
                                <w:t>) teikti tik tas paslaugas, kurios nurodytos įstaigai išduotoje licencijoje;</w:t>
                              </w:r>
                            </w:p>
                          </w:sdtContent>
                        </w:sdt>
                        <w:sdt>
                          <w:sdtPr>
                            <w:alias w:val="50 str. 1 d. 3 p."/>
                            <w:tag w:val="part_94afb717afd64154aa06f1d9de7c7864"/>
                            <w:lock w:val="sdtLocked"/>
                            <w:richText/>
                          </w:sdtPr>
                          <w:sdtContent>
                            <w:p>
                              <w:pPr>
                                <w:ind w:firstLine="720"/>
                                <w:jc w:val="both"/>
                                <w:rPr>
                                  <w:color w:val="000000"/>
                                  <w:sz w:val="22"/>
                                  <w:szCs w:val="22"/>
                                  <w:lang w:eastAsia="lt-LT"/>
                                </w:rPr>
                              </w:pPr>
                              <w:sdt>
                                <w:sdtPr>
                                  <w:alias w:val="Numeris"/>
                                  <w:tag w:val="nr_94afb717afd64154aa06f1d9de7c7864"/>
                                  <w:lock w:val="sdtLocked"/>
                                  <w:richText/>
                                </w:sdtPr>
                                <w:sdtContent>
                                  <w:r>
                                    <w:rPr>
                                      <w:color w:val="000000"/>
                                      <w:sz w:val="22"/>
                                      <w:szCs w:val="22"/>
                                      <w:lang w:eastAsia="lt-LT"/>
                                    </w:rPr>
                                    <w:t>3</w:t>
                                  </w:r>
                                </w:sdtContent>
                              </w:sdt>
                              <w:r>
                                <w:rPr>
                                  <w:color w:val="000000"/>
                                  <w:sz w:val="22"/>
                                  <w:szCs w:val="22"/>
                                  <w:lang w:eastAsia="lt-LT"/>
                                </w:rPr>
                                <w:t>) naudoti tik tuos tyrimo metodus ir tik tas sveikatos priežiūros technologijas, kurios yra aprobuotos Lietuvos Respublikoje;</w:t>
                              </w:r>
                            </w:p>
                          </w:sdtContent>
                        </w:sdt>
                        <w:sdt>
                          <w:sdtPr>
                            <w:alias w:val="50 str. 1 d. 4 p."/>
                            <w:tag w:val="part_37fd79fc37e24d85bdc03d62867d8f63"/>
                            <w:lock w:val="sdtLocked"/>
                            <w:richText/>
                          </w:sdtPr>
                          <w:sdtContent>
                            <w:p>
                              <w:pPr>
                                <w:ind w:firstLine="720"/>
                                <w:jc w:val="both"/>
                                <w:rPr>
                                  <w:color w:val="000000"/>
                                  <w:sz w:val="22"/>
                                  <w:szCs w:val="22"/>
                                  <w:lang w:eastAsia="lt-LT"/>
                                </w:rPr>
                              </w:pPr>
                              <w:sdt>
                                <w:sdtPr>
                                  <w:alias w:val="Numeris"/>
                                  <w:tag w:val="nr_37fd79fc37e24d85bdc03d62867d8f63"/>
                                  <w:lock w:val="sdtLocked"/>
                                  <w:richText/>
                                </w:sdtPr>
                                <w:sdtContent>
                                  <w:r>
                                    <w:rPr>
                                      <w:color w:val="000000"/>
                                      <w:sz w:val="22"/>
                                      <w:szCs w:val="22"/>
                                      <w:lang w:eastAsia="lt-LT"/>
                                    </w:rPr>
                                    <w:t>4</w:t>
                                  </w:r>
                                </w:sdtContent>
                              </w:sdt>
                              <w:r>
                                <w:rPr>
                                  <w:color w:val="000000"/>
                                  <w:sz w:val="22"/>
                                  <w:szCs w:val="22"/>
                                  <w:lang w:eastAsia="lt-LT"/>
                                </w:rPr>
                                <w:t>) išsaugoti fizinių ir juridinių asmenų komercinę paslaptį;</w:t>
                              </w:r>
                            </w:p>
                          </w:sdtContent>
                        </w:sdt>
                        <w:sdt>
                          <w:sdtPr>
                            <w:alias w:val="50 str. 1 d. 5 p."/>
                            <w:tag w:val="part_785d433e26054a85b23e2ee09f1868ba"/>
                            <w:lock w:val="sdtLocked"/>
                            <w:richText/>
                          </w:sdtPr>
                          <w:sdtContent>
                            <w:p>
                              <w:pPr>
                                <w:ind w:firstLine="720"/>
                                <w:jc w:val="both"/>
                                <w:rPr>
                                  <w:color w:val="000000"/>
                                  <w:sz w:val="22"/>
                                  <w:szCs w:val="22"/>
                                  <w:lang w:eastAsia="lt-LT"/>
                                </w:rPr>
                              </w:pPr>
                              <w:sdt>
                                <w:sdtPr>
                                  <w:alias w:val="Numeris"/>
                                  <w:tag w:val="nr_785d433e26054a85b23e2ee09f1868ba"/>
                                  <w:lock w:val="sdtLocked"/>
                                  <w:richText/>
                                </w:sdtPr>
                                <w:sdtContent>
                                  <w:r>
                                    <w:rPr>
                                      <w:bCs/>
                                      <w:sz w:val="22"/>
                                      <w:szCs w:val="22"/>
                                      <w:lang w:eastAsia="lt-LT"/>
                                    </w:rPr>
                                    <w:t>5</w:t>
                                  </w:r>
                                </w:sdtContent>
                              </w:sdt>
                              <w:r>
                                <w:rPr>
                                  <w:bCs/>
                                  <w:sz w:val="22"/>
                                  <w:szCs w:val="22"/>
                                  <w:lang w:eastAsia="lt-LT"/>
                                </w:rPr>
                                <w:t xml:space="preserve">) </w:t>
                              </w:r>
                              <w:r>
                                <w:rPr>
                                  <w:color w:val="000000"/>
                                  <w:sz w:val="22"/>
                                  <w:szCs w:val="22"/>
                                </w:rPr>
                                <w:t xml:space="preserve">naudoti, instaliuoti ir prižiūrėti medicinos priemones </w:t>
                              </w:r>
                              <w:r>
                                <w:rPr>
                                  <w:sz w:val="22"/>
                                  <w:szCs w:val="22"/>
                                </w:rPr>
                                <w:t xml:space="preserve">Reglamento (ES) 2017/745 arba IVD reglamento, Sveikatos sistemos įstatymo </w:t>
                              </w:r>
                              <w:r>
                                <w:rPr>
                                  <w:bCs/>
                                  <w:sz w:val="22"/>
                                  <w:szCs w:val="22"/>
                                </w:rPr>
                                <w:t>ir sveikatos apsaugos ministro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sdtContent>
                        </w:sdt>
                        <w:sdt>
                          <w:sdtPr>
                            <w:alias w:val="50 str. 1 d. 6 p."/>
                            <w:tag w:val="part_66b12749473f41a0ab34ed78e305383f"/>
                            <w:lock w:val="sdtLocked"/>
                            <w:richText/>
                          </w:sdtPr>
                          <w:sdtContent>
                            <w:p>
                              <w:pPr>
                                <w:ind w:firstLine="720"/>
                                <w:jc w:val="both"/>
                                <w:rPr>
                                  <w:color w:val="000000"/>
                                  <w:sz w:val="22"/>
                                  <w:szCs w:val="22"/>
                                  <w:lang w:eastAsia="lt-LT"/>
                                </w:rPr>
                              </w:pPr>
                              <w:sdt>
                                <w:sdtPr>
                                  <w:alias w:val="Numeris"/>
                                  <w:tag w:val="nr_66b12749473f41a0ab34ed78e305383f"/>
                                  <w:lock w:val="sdtLocked"/>
                                  <w:richText/>
                                </w:sdtPr>
                                <w:sdtContent>
                                  <w:r>
                                    <w:rPr>
                                      <w:bCs/>
                                      <w:sz w:val="22"/>
                                      <w:szCs w:val="22"/>
                                    </w:rPr>
                                    <w:t>6</w:t>
                                  </w:r>
                                </w:sdtContent>
                              </w:sdt>
                              <w:r>
                                <w:rPr>
                                  <w:bCs/>
                                  <w:sz w:val="22"/>
                                  <w:szCs w:val="22"/>
                                </w:rPr>
                                <w:t xml:space="preserve">) </w:t>
                              </w:r>
                              <w:r>
                                <w:rPr>
                                  <w:sz w:val="22"/>
                                  <w:szCs w:val="22"/>
                                </w:rPr>
                                <w:t>Reglamento (ES) 2017/745 arba IVD reglamento,</w:t>
                              </w:r>
                              <w:r>
                                <w:rPr>
                                  <w:color w:val="000000"/>
                                  <w:sz w:val="22"/>
                                  <w:szCs w:val="22"/>
                                </w:rPr>
                                <w:t xml:space="preserve"> sveikatos apsaugos ministro ar jo įgaliotos institucijos nustatyta tvarka registruoti ir teikti informaciją apie naudojamas medicinos priemones ir sveikatos priežiūros technologijas, susijusias su medicinos priemonėmis;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sdtContent>
                        </w:sdt>
                        <w:sdt>
                          <w:sdtPr>
                            <w:alias w:val="50 str. 1 d. 7 p."/>
                            <w:tag w:val="part_c2c80f9d864b4c1f91a73914c3e1f48c"/>
                            <w:lock w:val="sdtLocked"/>
                            <w:richText/>
                          </w:sdtPr>
                          <w:sdtContent>
                            <w:p>
                              <w:pPr>
                                <w:ind w:firstLine="720"/>
                                <w:jc w:val="both"/>
                                <w:rPr>
                                  <w:color w:val="000000"/>
                                  <w:sz w:val="22"/>
                                  <w:szCs w:val="22"/>
                                  <w:lang w:eastAsia="lt-LT"/>
                                </w:rPr>
                              </w:pPr>
                              <w:sdt>
                                <w:sdtPr>
                                  <w:alias w:val="Numeris"/>
                                  <w:tag w:val="nr_c2c80f9d864b4c1f91a73914c3e1f48c"/>
                                  <w:lock w:val="sdtLocked"/>
                                  <w:richText/>
                                </w:sdtPr>
                                <w:sdtContent>
                                  <w:r>
                                    <w:rPr>
                                      <w:color w:val="000000"/>
                                      <w:sz w:val="22"/>
                                      <w:szCs w:val="22"/>
                                    </w:rPr>
                                    <w:t>7</w:t>
                                  </w:r>
                                </w:sdtContent>
                              </w:sdt>
                              <w:r>
                                <w:rPr>
                                  <w:color w:val="000000"/>
                                  <w:sz w:val="22"/>
                                  <w:szCs w:val="22"/>
                                </w:rPr>
                                <w:t xml:space="preserve">) </w:t>
                              </w:r>
                              <w:r>
                                <w:rPr>
                                  <w:sz w:val="22"/>
                                  <w:szCs w:val="22"/>
                                </w:rPr>
                                <w:t>Reglamento (ES) 2017/745 arba IVD reglamento,</w:t>
                              </w:r>
                              <w:r>
                                <w:rPr>
                                  <w:color w:val="000000"/>
                                  <w:sz w:val="22"/>
                                  <w:szCs w:val="22"/>
                                </w:rPr>
                                <w:t xml:space="preserve"> sveikatos apsaugos ministro ar jo įgaliotos institucijos nustatyta tvarka pranešti apie incidentus;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sdtContent>
                        </w:sdt>
                        <w:sdt>
                          <w:sdtPr>
                            <w:alias w:val="50 str. 1 d. 8 p."/>
                            <w:tag w:val="part_d9cd171e6f184fdc84d00c74b844c767"/>
                            <w:lock w:val="sdtLocked"/>
                            <w:richText/>
                          </w:sdtPr>
                          <w:sdtContent>
                            <w:p>
                              <w:pPr>
                                <w:ind w:firstLine="720"/>
                                <w:jc w:val="both"/>
                                <w:rPr>
                                  <w:sz w:val="22"/>
                                </w:rPr>
                              </w:pPr>
                              <w:sdt>
                                <w:sdtPr>
                                  <w:alias w:val="Numeris"/>
                                  <w:tag w:val="nr_d9cd171e6f184fdc84d00c74b844c767"/>
                                  <w:lock w:val="sdtLocked"/>
                                  <w:richText/>
                                </w:sdtPr>
                                <w:sdtContent>
                                  <w:r>
                                    <w:rPr>
                                      <w:color w:val="000000"/>
                                      <w:sz w:val="22"/>
                                      <w:szCs w:val="22"/>
                                    </w:rPr>
                                    <w:t>8</w:t>
                                  </w:r>
                                </w:sdtContent>
                              </w:sdt>
                              <w:r>
                                <w:rPr>
                                  <w:color w:val="000000"/>
                                  <w:sz w:val="22"/>
                                  <w:szCs w:val="22"/>
                                </w:rPr>
                                <w:t xml:space="preserve">) sužinojus, kad medicinos priemonės neatitinka </w:t>
                              </w:r>
                              <w:r>
                                <w:rPr>
                                  <w:sz w:val="22"/>
                                  <w:szCs w:val="22"/>
                                </w:rPr>
                                <w:t xml:space="preserve">Reglamento (ES) 2017/745 arba IVD reglamento, Sveikatos sistemos įstatymo ar </w:t>
                              </w:r>
                              <w:r>
                                <w:rPr>
                                  <w:color w:val="000000"/>
                                  <w:sz w:val="22"/>
                                  <w:szCs w:val="22"/>
                                </w:rPr>
                                <w:t xml:space="preserve">sveikatos apsaugos ministro nustatytų reikalavimų,  </w:t>
                              </w:r>
                              <w:r>
                                <w:rPr>
                                  <w:bCs/>
                                  <w:sz w:val="22"/>
                                  <w:szCs w:val="22"/>
                                </w:rPr>
                                <w:t>nedelsiant nutraukti jų naudojimą, informuoti apie tai sveikatos apsaugos ministro įgaliotą instituciją, galimus šių medicinos priemonių vartotojus, pacientus, kitus susijusius medicinos priemonių rinkos subjektus ir imtis kitų reikiamų veiksmų keliamam pavojui pašalinti</w:t>
                              </w:r>
                              <w:r>
                                <w:rPr>
                                  <w:color w:val="000000"/>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50 str. 2 d."/>
                        <w:tag w:val="part_0ea3d0de1b6e43a3929862b35042b6e7"/>
                        <w:lock w:val="sdtLocked"/>
                        <w:richText/>
                      </w:sdtPr>
                      <w:sdtContent>
                        <w:p>
                          <w:pPr>
                            <w:ind w:firstLine="720"/>
                            <w:jc w:val="both"/>
                            <w:rPr>
                              <w:sz w:val="22"/>
                            </w:rPr>
                          </w:pPr>
                          <w:sdt>
                            <w:sdtPr>
                              <w:alias w:val="Numeris"/>
                              <w:tag w:val="nr_0ea3d0de1b6e43a3929862b35042b6e7"/>
                              <w:lock w:val="sdtLocked"/>
                              <w:richText/>
                            </w:sdtPr>
                            <w:sdtContent>
                              <w:r>
                                <w:rPr>
                                  <w:sz w:val="22"/>
                                </w:rPr>
                                <w:t>2</w:t>
                              </w:r>
                            </w:sdtContent>
                          </w:sdt>
                          <w:r>
                            <w:rPr>
                              <w:sz w:val="22"/>
                            </w:rPr>
                            <w:t>. Įstatymai ir kiti teisės aktai visuomenės sveikatos priežiūros įstaigoms gali nustatyti ir kitų pareigų.</w:t>
                          </w:r>
                        </w:p>
                        <w:p>
                          <w:pPr>
                            <w:ind w:firstLine="720"/>
                            <w:jc w:val="both"/>
                            <w:rPr>
                              <w:sz w:val="22"/>
                            </w:rPr>
                          </w:pPr>
                        </w:p>
                      </w:sdtContent>
                    </w:sdt>
                  </w:sdtContent>
                </w:sdt>
                <w:sdt>
                  <w:sdtPr>
                    <w:alias w:val="51 str."/>
                    <w:tag w:val="part_70918e0a27dd4b18a00e228efb338de4"/>
                    <w:lock w:val="sdtLocked"/>
                    <w:richText/>
                  </w:sdtPr>
                  <w:sdtContent>
                    <w:p>
                      <w:pPr>
                        <w:ind w:firstLine="720"/>
                        <w:jc w:val="both"/>
                        <w:rPr>
                          <w:b/>
                          <w:sz w:val="22"/>
                        </w:rPr>
                      </w:pPr>
                      <w:sdt>
                        <w:sdtPr>
                          <w:alias w:val="Numeris"/>
                          <w:tag w:val="nr_70918e0a27dd4b18a00e228efb338de4"/>
                          <w:lock w:val="sdtLocked"/>
                          <w:richText/>
                        </w:sdtPr>
                        <w:sdtContent>
                          <w:r>
                            <w:rPr>
                              <w:b/>
                              <w:sz w:val="22"/>
                            </w:rPr>
                            <w:t>51</w:t>
                          </w:r>
                        </w:sdtContent>
                      </w:sdt>
                      <w:r>
                        <w:rPr>
                          <w:b/>
                          <w:sz w:val="22"/>
                        </w:rPr>
                        <w:t xml:space="preserve"> straipsnis. </w:t>
                      </w:r>
                      <w:sdt>
                        <w:sdtPr>
                          <w:alias w:val="Pavadinimas"/>
                          <w:tag w:val="title_70918e0a27dd4b18a00e228efb338de4"/>
                          <w:lock w:val="sdtLocked"/>
                          <w:richText/>
                        </w:sdtPr>
                        <w:sdtContent>
                          <w:r>
                            <w:rPr>
                              <w:b/>
                              <w:sz w:val="22"/>
                            </w:rPr>
                            <w:t>Visuomenės sveikatos priežiūros įstaigų vidaus tvarkos taisyklės</w:t>
                          </w:r>
                        </w:sdtContent>
                      </w:sdt>
                    </w:p>
                    <w:sdt>
                      <w:sdtPr>
                        <w:alias w:val="51 str. 1 d."/>
                        <w:tag w:val="part_8a0c121d04d3498f9aa7885923088c69"/>
                        <w:lock w:val="sdtLocked"/>
                        <w:richText/>
                      </w:sdtPr>
                      <w:sdtContent>
                        <w:p>
                          <w:pPr>
                            <w:ind w:firstLine="720"/>
                            <w:jc w:val="both"/>
                            <w:rPr>
                              <w:sz w:val="22"/>
                            </w:rPr>
                          </w:pPr>
                          <w:sdt>
                            <w:sdtPr>
                              <w:alias w:val="Numeris"/>
                              <w:tag w:val="nr_8a0c121d04d3498f9aa7885923088c69"/>
                              <w:lock w:val="sdtLocked"/>
                              <w:richText/>
                            </w:sdtPr>
                            <w:sdtContent>
                              <w:r>
                                <w:rPr>
                                  <w:sz w:val="22"/>
                                </w:rPr>
                                <w:t>1</w:t>
                              </w:r>
                            </w:sdtContent>
                          </w:sdt>
                          <w:r>
                            <w:rPr>
                              <w:sz w:val="22"/>
                            </w:rPr>
                            <w:t>. Visuomenės sveikatos priežiūros įstaigos privalo turėti įstaigos įstatų nustatyta tvarka patvirtintas vidaus tvarkos taisykles.</w:t>
                          </w:r>
                        </w:p>
                      </w:sdtContent>
                    </w:sdt>
                    <w:sdt>
                      <w:sdtPr>
                        <w:alias w:val="51 str. 2 d."/>
                        <w:tag w:val="part_4066aa38afa1477a9de9c9ff22c53188"/>
                        <w:lock w:val="sdtLocked"/>
                        <w:richText/>
                      </w:sdtPr>
                      <w:sdtContent>
                        <w:p>
                          <w:pPr>
                            <w:ind w:firstLine="720"/>
                            <w:jc w:val="both"/>
                            <w:rPr>
                              <w:sz w:val="22"/>
                            </w:rPr>
                          </w:pPr>
                          <w:sdt>
                            <w:sdtPr>
                              <w:alias w:val="Numeris"/>
                              <w:tag w:val="nr_4066aa38afa1477a9de9c9ff22c53188"/>
                              <w:lock w:val="sdtLocked"/>
                              <w:richText/>
                            </w:sdtPr>
                            <w:sdtContent>
                              <w:r>
                                <w:rPr>
                                  <w:sz w:val="22"/>
                                </w:rPr>
                                <w:t>2</w:t>
                              </w:r>
                            </w:sdtContent>
                          </w:sdt>
                          <w:r>
                            <w:rPr>
                              <w:sz w:val="22"/>
                            </w:rPr>
                            <w:t>. Vidaus tvarkos taisyklėse turi būti nurodyta:</w:t>
                          </w:r>
                        </w:p>
                        <w:sdt>
                          <w:sdtPr>
                            <w:alias w:val="51 str. 2 d. 1 p."/>
                            <w:tag w:val="part_d9fd9984a6ea491fa29a2821f788a759"/>
                            <w:lock w:val="sdtLocked"/>
                            <w:richText/>
                          </w:sdtPr>
                          <w:sdtContent>
                            <w:p>
                              <w:pPr>
                                <w:ind w:firstLine="720"/>
                                <w:jc w:val="both"/>
                                <w:rPr>
                                  <w:sz w:val="22"/>
                                </w:rPr>
                              </w:pPr>
                              <w:sdt>
                                <w:sdtPr>
                                  <w:alias w:val="Numeris"/>
                                  <w:tag w:val="nr_d9fd9984a6ea491fa29a2821f788a759"/>
                                  <w:lock w:val="sdtLocked"/>
                                  <w:richText/>
                                </w:sdtPr>
                                <w:sdtContent>
                                  <w:r>
                                    <w:rPr>
                                      <w:sz w:val="22"/>
                                    </w:rPr>
                                    <w:t>1</w:t>
                                  </w:r>
                                </w:sdtContent>
                              </w:sdt>
                              <w:r>
                                <w:rPr>
                                  <w:sz w:val="22"/>
                                </w:rPr>
                                <w:t>) juridinių ir fizinių asmenų kreipimosi į įstaigą tvarka;</w:t>
                              </w:r>
                            </w:p>
                          </w:sdtContent>
                        </w:sdt>
                        <w:sdt>
                          <w:sdtPr>
                            <w:alias w:val="51 str. 2 d. 2 p."/>
                            <w:tag w:val="part_fb662a7e123943739580c394d66bf332"/>
                            <w:lock w:val="sdtLocked"/>
                            <w:richText/>
                          </w:sdtPr>
                          <w:sdtContent>
                            <w:p>
                              <w:pPr>
                                <w:ind w:firstLine="720"/>
                                <w:jc w:val="both"/>
                                <w:rPr>
                                  <w:sz w:val="22"/>
                                </w:rPr>
                              </w:pPr>
                              <w:sdt>
                                <w:sdtPr>
                                  <w:alias w:val="Numeris"/>
                                  <w:tag w:val="nr_fb662a7e123943739580c394d66bf332"/>
                                  <w:lock w:val="sdtLocked"/>
                                  <w:richText/>
                                </w:sdtPr>
                                <w:sdtContent>
                                  <w:r>
                                    <w:rPr>
                                      <w:sz w:val="22"/>
                                    </w:rPr>
                                    <w:t>2</w:t>
                                  </w:r>
                                </w:sdtContent>
                              </w:sdt>
                              <w:r>
                                <w:rPr>
                                  <w:sz w:val="22"/>
                                </w:rPr>
                                <w:t>) su įstaiga susijusių juridinių ir fizinių asmenų teisės ir pareigos;</w:t>
                              </w:r>
                            </w:p>
                          </w:sdtContent>
                        </w:sdt>
                        <w:sdt>
                          <w:sdtPr>
                            <w:alias w:val="51 str. 2 d. 3 p."/>
                            <w:tag w:val="part_218d9ad49b47437d99b04d526866b1ce"/>
                            <w:lock w:val="sdtLocked"/>
                            <w:richText/>
                          </w:sdtPr>
                          <w:sdtContent>
                            <w:p>
                              <w:pPr>
                                <w:ind w:firstLine="720"/>
                                <w:jc w:val="both"/>
                                <w:rPr>
                                  <w:sz w:val="22"/>
                                </w:rPr>
                              </w:pPr>
                              <w:sdt>
                                <w:sdtPr>
                                  <w:alias w:val="Numeris"/>
                                  <w:tag w:val="nr_218d9ad49b47437d99b04d526866b1ce"/>
                                  <w:lock w:val="sdtLocked"/>
                                  <w:richText/>
                                </w:sdtPr>
                                <w:sdtContent>
                                  <w:r>
                                    <w:rPr>
                                      <w:sz w:val="22"/>
                                    </w:rPr>
                                    <w:t>3</w:t>
                                  </w:r>
                                </w:sdtContent>
                              </w:sdt>
                              <w:r>
                                <w:rPr>
                                  <w:sz w:val="22"/>
                                </w:rPr>
                                <w:t>) ginčų ir konfliktų tarp įstaigos ir juridinių ar fizinių asmenų sprendimo tvarka;</w:t>
                              </w:r>
                            </w:p>
                          </w:sdtContent>
                        </w:sdt>
                        <w:sdt>
                          <w:sdtPr>
                            <w:alias w:val="51 str. 2 d. 4 p."/>
                            <w:tag w:val="part_b474f487f1954a13a278300188daf4f5"/>
                            <w:lock w:val="sdtLocked"/>
                            <w:richText/>
                          </w:sdtPr>
                          <w:sdtContent>
                            <w:p>
                              <w:pPr>
                                <w:ind w:firstLine="720"/>
                                <w:jc w:val="both"/>
                                <w:rPr>
                                  <w:sz w:val="22"/>
                                </w:rPr>
                              </w:pPr>
                              <w:sdt>
                                <w:sdtPr>
                                  <w:alias w:val="Numeris"/>
                                  <w:tag w:val="nr_b474f487f1954a13a278300188daf4f5"/>
                                  <w:lock w:val="sdtLocked"/>
                                  <w:richText/>
                                </w:sdtPr>
                                <w:sdtContent>
                                  <w:r>
                                    <w:rPr>
                                      <w:sz w:val="22"/>
                                    </w:rPr>
                                    <w:t>4</w:t>
                                  </w:r>
                                </w:sdtContent>
                              </w:sdt>
                              <w:r>
                                <w:rPr>
                                  <w:sz w:val="22"/>
                                </w:rPr>
                                <w:t>) informacijos suinteresuotiems juridiniams ir fiziniams asmenims apie įstaigos veiklą suteikimo tvarka;</w:t>
                              </w:r>
                            </w:p>
                          </w:sdtContent>
                        </w:sdt>
                        <w:sdt>
                          <w:sdtPr>
                            <w:alias w:val="51 str. 2 d. 5 p."/>
                            <w:tag w:val="part_61334d0e79d14914b98aecb63ce13408"/>
                            <w:lock w:val="sdtLocked"/>
                            <w:richText/>
                          </w:sdtPr>
                          <w:sdtContent>
                            <w:p>
                              <w:pPr>
                                <w:ind w:firstLine="720"/>
                                <w:jc w:val="both"/>
                                <w:rPr>
                                  <w:sz w:val="22"/>
                                </w:rPr>
                              </w:pPr>
                              <w:sdt>
                                <w:sdtPr>
                                  <w:alias w:val="Numeris"/>
                                  <w:tag w:val="nr_61334d0e79d14914b98aecb63ce13408"/>
                                  <w:lock w:val="sdtLocked"/>
                                  <w:richText/>
                                </w:sdtPr>
                                <w:sdtContent>
                                  <w:r>
                                    <w:rPr>
                                      <w:sz w:val="22"/>
                                    </w:rPr>
                                    <w:t>5</w:t>
                                  </w:r>
                                </w:sdtContent>
                              </w:sdt>
                              <w:r>
                                <w:rPr>
                                  <w:sz w:val="22"/>
                                </w:rPr>
                                <w:t>) įstaigos darbo laikas ir jo paskirstymas.</w:t>
                              </w:r>
                            </w:p>
                          </w:sdtContent>
                        </w:sdt>
                      </w:sdtContent>
                    </w:sdt>
                    <w:sdt>
                      <w:sdtPr>
                        <w:alias w:val="51 str. 3 d."/>
                        <w:tag w:val="part_cb140c7c930943629f346fe7eb8138e3"/>
                        <w:lock w:val="sdtLocked"/>
                        <w:richText/>
                      </w:sdtPr>
                      <w:sdtContent>
                        <w:p>
                          <w:pPr>
                            <w:ind w:firstLine="720"/>
                            <w:jc w:val="both"/>
                            <w:rPr>
                              <w:sz w:val="22"/>
                            </w:rPr>
                          </w:pPr>
                          <w:sdt>
                            <w:sdtPr>
                              <w:alias w:val="Numeris"/>
                              <w:tag w:val="nr_cb140c7c930943629f346fe7eb8138e3"/>
                              <w:lock w:val="sdtLocked"/>
                              <w:richText/>
                            </w:sdtPr>
                            <w:sdtContent>
                              <w:r>
                                <w:rPr>
                                  <w:sz w:val="22"/>
                                </w:rPr>
                                <w:t>3</w:t>
                              </w:r>
                            </w:sdtContent>
                          </w:sdt>
                          <w:r>
                            <w:rPr>
                              <w:sz w:val="22"/>
                            </w:rPr>
                            <w:t>. Šių įstaigų darbuotojai privalo turėti pareigines instrukcijas.</w:t>
                          </w:r>
                        </w:p>
                        <w:p>
                          <w:pPr>
                            <w:ind w:firstLine="720"/>
                            <w:jc w:val="both"/>
                            <w:rPr>
                              <w:b/>
                              <w:caps/>
                              <w:sz w:val="22"/>
                            </w:rPr>
                          </w:pPr>
                        </w:p>
                      </w:sdtContent>
                    </w:sdt>
                  </w:sdtContent>
                </w:sdt>
                <w:sdt>
                  <w:sdtPr>
                    <w:alias w:val="51-1 str."/>
                    <w:tag w:val="part_cc536f135ae8417b996af038d2d645cb"/>
                    <w:lock w:val="sdtLocked"/>
                    <w:richText/>
                  </w:sdtPr>
                  <w:sdtContent>
                    <w:p>
                      <w:pPr>
                        <w:ind w:left="2410" w:hanging="1690"/>
                        <w:jc w:val="both"/>
                        <w:rPr>
                          <w:bCs/>
                          <w:sz w:val="22"/>
                          <w:szCs w:val="22"/>
                          <w:lang w:eastAsia="en-GB"/>
                        </w:rPr>
                      </w:pPr>
                      <w:sdt>
                        <w:sdtPr>
                          <w:alias w:val="Numeris"/>
                          <w:tag w:val="nr_cc536f135ae8417b996af038d2d645cb"/>
                          <w:lock w:val="sdtLocked"/>
                          <w:richText/>
                        </w:sdtPr>
                        <w:sdtContent>
                          <w:r>
                            <w:rPr>
                              <w:b/>
                              <w:bCs/>
                              <w:sz w:val="22"/>
                              <w:szCs w:val="22"/>
                              <w:lang w:eastAsia="en-GB"/>
                            </w:rPr>
                            <w:t>51</w:t>
                          </w:r>
                          <w:r>
                            <w:rPr>
                              <w:b/>
                              <w:bCs/>
                              <w:sz w:val="22"/>
                              <w:szCs w:val="22"/>
                              <w:vertAlign w:val="superscript"/>
                              <w:lang w:eastAsia="en-GB"/>
                            </w:rPr>
                            <w:t>1</w:t>
                          </w:r>
                        </w:sdtContent>
                      </w:sdt>
                      <w:r>
                        <w:rPr>
                          <w:b/>
                          <w:bCs/>
                          <w:sz w:val="22"/>
                          <w:szCs w:val="22"/>
                          <w:lang w:eastAsia="en-GB"/>
                        </w:rPr>
                        <w:t xml:space="preserve"> straipsnis. </w:t>
                      </w:r>
                      <w:sdt>
                        <w:sdtPr>
                          <w:alias w:val="Pavadinimas"/>
                          <w:tag w:val="title_cc536f135ae8417b996af038d2d645cb"/>
                          <w:lock w:val="sdtLocked"/>
                          <w:richText/>
                        </w:sdtPr>
                        <w:sdtContent>
                          <w:r>
                            <w:rPr>
                              <w:b/>
                              <w:bCs/>
                              <w:sz w:val="22"/>
                              <w:szCs w:val="22"/>
                              <w:lang w:eastAsia="en-GB"/>
                            </w:rPr>
                            <w:t>Papildomosios ir alternatyviosios sveikatos priežiūros paslaugas teikiančios įstaigos pareigos</w:t>
                          </w:r>
                        </w:sdtContent>
                      </w:sdt>
                    </w:p>
                    <w:sdt>
                      <w:sdtPr>
                        <w:alias w:val="51-1 str. 1 d."/>
                        <w:tag w:val="part_51117ece58b042d9b97adb4075b41bcf"/>
                        <w:lock w:val="sdtLocked"/>
                        <w:richText/>
                      </w:sdtPr>
                      <w:sdtContent>
                        <w:p>
                          <w:pPr>
                            <w:ind w:firstLine="720"/>
                            <w:jc w:val="both"/>
                            <w:rPr>
                              <w:sz w:val="22"/>
                              <w:szCs w:val="22"/>
                            </w:rPr>
                          </w:pPr>
                          <w:r>
                            <w:rPr>
                              <w:sz w:val="22"/>
                              <w:szCs w:val="22"/>
                            </w:rPr>
                            <w:t>Papildomosios ir alternatyviosios sveikatos priežiūros paslaugas teikianti įstaiga, be šio įstatymo 45 straipsnio 1, 6, 7, 9, 13 ir 15 punktuose nurodytų pareigų, taip pat privalo:</w:t>
                          </w:r>
                        </w:p>
                        <w:sdt>
                          <w:sdtPr>
                            <w:alias w:val="51-1 str. 1 d. 1 p."/>
                            <w:tag w:val="part_4f4ab5b0154f4423ba64a17975d5a394"/>
                            <w:lock w:val="sdtLocked"/>
                            <w:richText/>
                          </w:sdtPr>
                          <w:sdtContent>
                            <w:p>
                              <w:pPr>
                                <w:ind w:firstLine="720"/>
                                <w:jc w:val="both"/>
                                <w:rPr>
                                  <w:sz w:val="22"/>
                                  <w:szCs w:val="22"/>
                                </w:rPr>
                              </w:pPr>
                              <w:sdt>
                                <w:sdtPr>
                                  <w:alias w:val="Numeris"/>
                                  <w:tag w:val="nr_4f4ab5b0154f4423ba64a17975d5a394"/>
                                  <w:lock w:val="sdtLocked"/>
                                  <w:richText/>
                                </w:sdtPr>
                                <w:sdtContent>
                                  <w:r>
                                    <w:rPr>
                                      <w:sz w:val="22"/>
                                      <w:szCs w:val="22"/>
                                    </w:rPr>
                                    <w:t>1</w:t>
                                  </w:r>
                                </w:sdtContent>
                              </w:sdt>
                              <w:r>
                                <w:rPr>
                                  <w:sz w:val="22"/>
                                  <w:szCs w:val="22"/>
                                </w:rPr>
                                <w:t>) teikti tik tas papildomosios ir alternatyviosios sveikatos priežiūros paslaugas, kurios nurodytos įstaigai išduotoje papildomosios ir alternatyviosios sveikatos priežiūros įstaigos licencijoje;</w:t>
                              </w:r>
                            </w:p>
                          </w:sdtContent>
                        </w:sdt>
                        <w:sdt>
                          <w:sdtPr>
                            <w:alias w:val="51-1 str. 1 d. 2 p."/>
                            <w:tag w:val="part_ba4cfed1b1aa41ba871b2349a09a1625"/>
                            <w:lock w:val="sdtLocked"/>
                            <w:richText/>
                          </w:sdtPr>
                          <w:sdtContent>
                            <w:p>
                              <w:pPr>
                                <w:ind w:firstLine="720"/>
                                <w:jc w:val="both"/>
                                <w:rPr>
                                  <w:sz w:val="22"/>
                                  <w:szCs w:val="22"/>
                                </w:rPr>
                              </w:pPr>
                              <w:sdt>
                                <w:sdtPr>
                                  <w:alias w:val="Numeris"/>
                                  <w:tag w:val="nr_ba4cfed1b1aa41ba871b2349a09a1625"/>
                                  <w:lock w:val="sdtLocked"/>
                                  <w:richText/>
                                </w:sdtPr>
                                <w:sdtContent>
                                  <w:r>
                                    <w:rPr>
                                      <w:sz w:val="22"/>
                                      <w:szCs w:val="22"/>
                                    </w:rPr>
                                    <w:t>2</w:t>
                                  </w:r>
                                </w:sdtContent>
                              </w:sdt>
                              <w:r>
                                <w:rPr>
                                  <w:sz w:val="22"/>
                                  <w:szCs w:val="22"/>
                                </w:rPr>
                                <w:t xml:space="preserve">) pildyti ir saugoti privalomas sveikatos statistikos apskaitos, ataskaitų ir kitas tipines formas bei teikti informaciją apie asmenį (pacientą) valstybės institucijoms ir kitoms įstaigoms </w:t>
                              </w:r>
                              <w:r>
                                <w:rPr>
                                  <w:color w:val="000000"/>
                                  <w:sz w:val="22"/>
                                  <w:szCs w:val="22"/>
                                </w:rPr>
                                <w:t>sveikatos apsaugos ministro nustatyta tvarka, vadovaudamasi Lietuvos Respublikos asmens duomenų teisinės apsaugos įstatymo nuostatomis</w:t>
                              </w:r>
                              <w:r>
                                <w:rPr>
                                  <w:sz w:val="22"/>
                                  <w:szCs w:val="22"/>
                                </w:rPr>
                                <w:t>;</w:t>
                              </w:r>
                            </w:p>
                          </w:sdtContent>
                        </w:sdt>
                        <w:sdt>
                          <w:sdtPr>
                            <w:alias w:val="51-1 str. 1 d. 3 p."/>
                            <w:tag w:val="part_42ba4ca2f52f41c7bc5bf3abd03f13dc"/>
                            <w:lock w:val="sdtLocked"/>
                            <w:richText/>
                          </w:sdtPr>
                          <w:sdtContent>
                            <w:p>
                              <w:pPr>
                                <w:ind w:firstLine="720"/>
                                <w:jc w:val="both"/>
                              </w:pPr>
                              <w:sdt>
                                <w:sdtPr>
                                  <w:alias w:val="Numeris"/>
                                  <w:tag w:val="nr_42ba4ca2f52f41c7bc5bf3abd03f13dc"/>
                                  <w:lock w:val="sdtLocked"/>
                                  <w:richText/>
                                </w:sdtPr>
                                <w:sdtContent>
                                  <w:r>
                                    <w:rPr>
                                      <w:color w:val="000000"/>
                                      <w:sz w:val="22"/>
                                      <w:szCs w:val="22"/>
                                    </w:rPr>
                                    <w:t>3</w:t>
                                  </w:r>
                                </w:sdtContent>
                              </w:sdt>
                              <w:r>
                                <w:rPr>
                                  <w:color w:val="000000"/>
                                  <w:sz w:val="22"/>
                                  <w:szCs w:val="22"/>
                                </w:rPr>
                                <w:t xml:space="preserve">) registruoti ir teikti informaciją apie medicinos priemones, </w:t>
                              </w:r>
                              <w:r>
                                <w:rPr>
                                  <w:sz w:val="22"/>
                                  <w:szCs w:val="22"/>
                                </w:rPr>
                                <w:t>papildomosios ir alternatyviosios sveikatos priežiūros</w:t>
                              </w:r>
                              <w:r>
                                <w:rPr>
                                  <w:color w:val="000000"/>
                                  <w:sz w:val="22"/>
                                  <w:szCs w:val="22"/>
                                </w:rPr>
                                <w:t xml:space="preserve"> produktus, g</w:t>
                              </w:r>
                              <w:r>
                                <w:rPr>
                                  <w:bCs/>
                                  <w:color w:val="000000"/>
                                  <w:sz w:val="22"/>
                                  <w:szCs w:val="22"/>
                                </w:rPr>
                                <w:t>yvūnus, kitus gyvus organizmus ir kitas priemones, naudojamas teikiant papildomosios ir alternatyviosios sveikatos priežiūros paslaugas</w:t>
                              </w:r>
                              <w:r>
                                <w:rPr>
                                  <w:color w:val="000000"/>
                                  <w:sz w:val="22"/>
                                  <w:szCs w:val="22"/>
                                </w:rPr>
                                <w:t xml:space="preserve">, sveikatos apsaugos ministro nustatyta tvarka.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fe17f0429c11ea829bc2bea81c1194">
                        <w:r w:rsidRPr="00532B9F">
                          <w:rPr>
                            <w:rFonts w:ascii="Times New Roman" w:eastAsia="MS Mincho" w:hAnsi="Times New Roman"/>
                            <w:sz w:val="20"/>
                            <w:i/>
                            <w:iCs/>
                            <w:color w:val="0000FF" w:themeColor="hyperlink"/>
                            <w:u w:val="single"/>
                          </w:rPr>
                          <w:t>XIII-2774</w:t>
                        </w:r>
                      </w:fldSimple>
                      <w:r>
                        <w:rPr>
                          <w:rFonts w:ascii="Times New Roman" w:eastAsia="MS Mincho" w:hAnsi="Times New Roman"/>
                          <w:sz w:val="20"/>
                          <w:i/>
                          <w:iCs/>
                        </w:rPr>
                        <w:t>,
2020-01-14,
paskelbta TAR 2020-01-29, i. k. 2020-02009        </w:t>
                      </w:r>
                    </w:p>
                    <w:p/>
                  </w:sdtContent>
                </w:sdt>
                <w:sdt>
                  <w:sdtPr>
                    <w:alias w:val="51-2 str."/>
                    <w:tag w:val="part_30e5b67dd7744481a69274c98a715193"/>
                    <w:lock w:val="sdtLocked"/>
                    <w:richText/>
                  </w:sdtPr>
                  <w:sdtContent>
                    <w:p>
                      <w:pPr>
                        <w:ind w:left="2410" w:hanging="1690"/>
                        <w:jc w:val="both"/>
                        <w:rPr>
                          <w:b/>
                          <w:sz w:val="22"/>
                          <w:szCs w:val="22"/>
                        </w:rPr>
                      </w:pPr>
                      <w:sdt>
                        <w:sdtPr>
                          <w:alias w:val="Numeris"/>
                          <w:tag w:val="nr_30e5b67dd7744481a69274c98a715193"/>
                          <w:lock w:val="sdtLocked"/>
                          <w:richText/>
                        </w:sdtPr>
                        <w:sdtContent>
                          <w:r>
                            <w:rPr>
                              <w:b/>
                              <w:bCs/>
                              <w:sz w:val="22"/>
                              <w:szCs w:val="22"/>
                              <w:lang w:eastAsia="en-GB"/>
                            </w:rPr>
                            <w:t>51</w:t>
                          </w:r>
                          <w:r>
                            <w:rPr>
                              <w:b/>
                              <w:bCs/>
                              <w:sz w:val="22"/>
                              <w:szCs w:val="22"/>
                              <w:vertAlign w:val="superscript"/>
                              <w:lang w:eastAsia="en-GB"/>
                            </w:rPr>
                            <w:t>2</w:t>
                          </w:r>
                        </w:sdtContent>
                      </w:sdt>
                      <w:r>
                        <w:rPr>
                          <w:b/>
                          <w:sz w:val="22"/>
                          <w:szCs w:val="22"/>
                        </w:rPr>
                        <w:t xml:space="preserve"> straipsnis. </w:t>
                      </w:r>
                      <w:sdt>
                        <w:sdtPr>
                          <w:alias w:val="Pavadinimas"/>
                          <w:tag w:val="title_30e5b67dd7744481a69274c98a715193"/>
                          <w:lock w:val="sdtLocked"/>
                          <w:richText/>
                        </w:sdtPr>
                        <w:sdtContent>
                          <w:r>
                            <w:rPr>
                              <w:b/>
                              <w:bCs/>
                              <w:sz w:val="22"/>
                              <w:szCs w:val="22"/>
                              <w:lang w:eastAsia="en-GB"/>
                            </w:rPr>
                            <w:t>Papildomosios ir alternatyviosios</w:t>
                          </w:r>
                          <w:r>
                            <w:rPr>
                              <w:b/>
                              <w:sz w:val="22"/>
                              <w:szCs w:val="22"/>
                            </w:rPr>
                            <w:t xml:space="preserve"> sveikatos priežiūros paslaugas teikiančių įstaigų vidaus tvarkos taisyklės </w:t>
                          </w:r>
                        </w:sdtContent>
                      </w:sdt>
                    </w:p>
                    <w:sdt>
                      <w:sdtPr>
                        <w:alias w:val="51-2 str. 1 d."/>
                        <w:tag w:val="part_afbc2065717b43e69a5518c7e5042185"/>
                        <w:lock w:val="sdtLocked"/>
                        <w:richText/>
                      </w:sdtPr>
                      <w:sdtContent>
                        <w:p>
                          <w:pPr>
                            <w:ind w:firstLine="720"/>
                            <w:jc w:val="both"/>
                            <w:rPr>
                              <w:sz w:val="22"/>
                              <w:szCs w:val="22"/>
                            </w:rPr>
                          </w:pPr>
                          <w:sdt>
                            <w:sdtPr>
                              <w:alias w:val="Numeris"/>
                              <w:tag w:val="nr_afbc2065717b43e69a5518c7e5042185"/>
                              <w:lock w:val="sdtLocked"/>
                              <w:richText/>
                            </w:sdtPr>
                            <w:sdtContent>
                              <w:r>
                                <w:rPr>
                                  <w:sz w:val="22"/>
                                  <w:szCs w:val="22"/>
                                </w:rPr>
                                <w:t>1</w:t>
                              </w:r>
                            </w:sdtContent>
                          </w:sdt>
                          <w:r>
                            <w:rPr>
                              <w:sz w:val="22"/>
                              <w:szCs w:val="22"/>
                            </w:rPr>
                            <w:t>. Papildomosios ir alternatyviosios sveikatos priežiūros paslaugas teikiančios įstaigos privalo turėti vidaus tvarkos taisykles ir užtikrinti, kad jos būtų prieinamos fiziniams ir juridiniams asmenims susipažinti.</w:t>
                          </w:r>
                        </w:p>
                      </w:sdtContent>
                    </w:sdt>
                    <w:sdt>
                      <w:sdtPr>
                        <w:alias w:val="51-2 str. 2 d."/>
                        <w:tag w:val="part_1d99f24e837d4864894106814daa59e7"/>
                        <w:lock w:val="sdtLocked"/>
                        <w:richText/>
                      </w:sdtPr>
                      <w:sdtContent>
                        <w:p>
                          <w:pPr>
                            <w:ind w:firstLine="720"/>
                            <w:jc w:val="both"/>
                          </w:pPr>
                          <w:sdt>
                            <w:sdtPr>
                              <w:alias w:val="Numeris"/>
                              <w:tag w:val="nr_1d99f24e837d4864894106814daa59e7"/>
                              <w:lock w:val="sdtLocked"/>
                              <w:richText/>
                            </w:sdtPr>
                            <w:sdtContent>
                              <w:r>
                                <w:rPr>
                                  <w:sz w:val="22"/>
                                  <w:szCs w:val="22"/>
                                </w:rPr>
                                <w:t>2</w:t>
                              </w:r>
                            </w:sdtContent>
                          </w:sdt>
                          <w:r>
                            <w:rPr>
                              <w:sz w:val="22"/>
                              <w:szCs w:val="22"/>
                            </w:rPr>
                            <w:t xml:space="preserve">. Papildomosios ir alternatyviosios sveikatos priežiūros paslaugas teikiančios įstaigos vidaus tvarkos taisyklėse, be šio įstatymo 46 straipsnio 2 dalies 1, 3, 5, 6 ir 9 punktuose nurodytų nuostatų, taip pat turi būti nurodyta medicinos dokumentų nuorašų darymo, išdavimo asmeniui (pacientui) ar kitiems fiziniams ir juridiniams asmenims tvarka.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fe17f0429c11ea829bc2bea81c1194">
                        <w:r w:rsidRPr="00532B9F">
                          <w:rPr>
                            <w:rFonts w:ascii="Times New Roman" w:eastAsia="MS Mincho" w:hAnsi="Times New Roman"/>
                            <w:sz w:val="20"/>
                            <w:i/>
                            <w:iCs/>
                            <w:color w:val="0000FF" w:themeColor="hyperlink"/>
                            <w:u w:val="single"/>
                          </w:rPr>
                          <w:t>XIII-2774</w:t>
                        </w:r>
                      </w:fldSimple>
                      <w:r>
                        <w:rPr>
                          <w:rFonts w:ascii="Times New Roman" w:eastAsia="MS Mincho" w:hAnsi="Times New Roman"/>
                          <w:sz w:val="20"/>
                          <w:i/>
                          <w:iCs/>
                        </w:rPr>
                        <w:t>,
2020-01-14,
paskelbta TAR 2020-01-29, i. k. 2020-02009        </w:t>
                      </w:r>
                    </w:p>
                    <w:p/>
                  </w:sdtContent>
                </w:sdt>
                <w:sdt>
                  <w:sdtPr>
                    <w:alias w:val="51-3 str."/>
                    <w:tag w:val="part_51979e2d019d40e69f91b30949652775"/>
                    <w:lock w:val="sdtLocked"/>
                    <w:richText/>
                  </w:sdtPr>
                  <w:sdtContent>
                    <w:p>
                      <w:pPr>
                        <w:ind w:left="2410" w:hanging="1690"/>
                        <w:jc w:val="both"/>
                        <w:rPr>
                          <w:b/>
                          <w:sz w:val="22"/>
                          <w:szCs w:val="22"/>
                        </w:rPr>
                      </w:pPr>
                      <w:sdt>
                        <w:sdtPr>
                          <w:alias w:val="Numeris"/>
                          <w:tag w:val="nr_51979e2d019d40e69f91b30949652775"/>
                          <w:lock w:val="sdtLocked"/>
                          <w:richText/>
                        </w:sdtPr>
                        <w:sdtContent>
                          <w:r>
                            <w:rPr>
                              <w:b/>
                              <w:bCs/>
                              <w:sz w:val="22"/>
                              <w:szCs w:val="22"/>
                              <w:lang w:eastAsia="en-GB"/>
                            </w:rPr>
                            <w:t>51</w:t>
                          </w:r>
                          <w:r>
                            <w:rPr>
                              <w:b/>
                              <w:bCs/>
                              <w:sz w:val="22"/>
                              <w:szCs w:val="22"/>
                              <w:vertAlign w:val="superscript"/>
                              <w:lang w:eastAsia="en-GB"/>
                            </w:rPr>
                            <w:t>3</w:t>
                          </w:r>
                        </w:sdtContent>
                      </w:sdt>
                      <w:r>
                        <w:rPr>
                          <w:b/>
                          <w:bCs/>
                          <w:sz w:val="22"/>
                          <w:szCs w:val="22"/>
                          <w:lang w:eastAsia="en-GB"/>
                        </w:rPr>
                        <w:t xml:space="preserve"> straipsnis</w:t>
                      </w:r>
                      <w:r>
                        <w:rPr>
                          <w:b/>
                          <w:sz w:val="22"/>
                          <w:szCs w:val="22"/>
                        </w:rPr>
                        <w:t xml:space="preserve">. </w:t>
                      </w:r>
                      <w:sdt>
                        <w:sdtPr>
                          <w:alias w:val="Pavadinimas"/>
                          <w:tag w:val="title_51979e2d019d40e69f91b30949652775"/>
                          <w:lock w:val="sdtLocked"/>
                          <w:richText/>
                        </w:sdtPr>
                        <w:sdtContent>
                          <w:r>
                            <w:rPr>
                              <w:b/>
                              <w:sz w:val="22"/>
                              <w:szCs w:val="22"/>
                            </w:rPr>
                            <w:t xml:space="preserve">Asmenų (pacientų) registravimas </w:t>
                          </w:r>
                          <w:r>
                            <w:rPr>
                              <w:b/>
                              <w:bCs/>
                              <w:sz w:val="22"/>
                              <w:szCs w:val="22"/>
                              <w:lang w:eastAsia="en-GB"/>
                            </w:rPr>
                            <w:t>papildomosios ir alternatyviosios</w:t>
                          </w:r>
                          <w:r>
                            <w:rPr>
                              <w:b/>
                              <w:sz w:val="22"/>
                              <w:szCs w:val="22"/>
                            </w:rPr>
                            <w:t xml:space="preserve"> sveikatos priežiūros įstaigose</w:t>
                          </w:r>
                        </w:sdtContent>
                      </w:sdt>
                    </w:p>
                    <w:sdt>
                      <w:sdtPr>
                        <w:alias w:val="51-3 str. 1 d."/>
                        <w:tag w:val="part_3d1abcaafedf47e0b59047fc5305be65"/>
                        <w:lock w:val="sdtLocked"/>
                        <w:richText/>
                      </w:sdtPr>
                      <w:sdtContent>
                        <w:p>
                          <w:pPr>
                            <w:ind w:firstLine="720"/>
                            <w:jc w:val="both"/>
                            <w:rPr>
                              <w:sz w:val="22"/>
                              <w:szCs w:val="22"/>
                            </w:rPr>
                          </w:pPr>
                          <w:sdt>
                            <w:sdtPr>
                              <w:alias w:val="Numeris"/>
                              <w:tag w:val="nr_3d1abcaafedf47e0b59047fc5305be65"/>
                              <w:lock w:val="sdtLocked"/>
                              <w:richText/>
                            </w:sdtPr>
                            <w:sdtContent>
                              <w:r>
                                <w:rPr>
                                  <w:sz w:val="22"/>
                                  <w:szCs w:val="22"/>
                                </w:rPr>
                                <w:t>1</w:t>
                              </w:r>
                            </w:sdtContent>
                          </w:sdt>
                          <w:r>
                            <w:rPr>
                              <w:sz w:val="22"/>
                              <w:szCs w:val="22"/>
                            </w:rPr>
                            <w:t>. Papildomosios ir alternatyviosios sveikatos priežiūros įstaigos privalo tvarkyti asmenų (pacientų) apskaitą ir Sveikatos apsaugos ministerijai ar jos įgaliotai institucijai teikti pacientų sveikatos priežiūros ataskaitas. Turi būti tvarkoma kiekvieno asmens (paciento) sveikatos istorija ar apie jo kreipimąsi turi būti pažymima registracijos žurnale. Šių dokumentų originalai saugomi įstaigoje</w:t>
                          </w:r>
                          <w:r>
                            <w:rPr>
                              <w:color w:val="000000"/>
                              <w:sz w:val="22"/>
                              <w:szCs w:val="22"/>
                            </w:rPr>
                            <w:t>, vadovaujantis Asmens duomenų teisinės apsaugos įstatymo nuostatomis</w:t>
                          </w:r>
                          <w:r>
                            <w:rPr>
                              <w:sz w:val="22"/>
                              <w:szCs w:val="22"/>
                            </w:rPr>
                            <w:t>.</w:t>
                          </w:r>
                        </w:p>
                      </w:sdtContent>
                    </w:sdt>
                    <w:sdt>
                      <w:sdtPr>
                        <w:alias w:val="51-3 str. 2 d."/>
                        <w:tag w:val="part_c27cb10f40394b2bb6df55332de0d279"/>
                        <w:lock w:val="sdtLocked"/>
                        <w:richText/>
                      </w:sdtPr>
                      <w:sdtContent>
                        <w:p>
                          <w:pPr>
                            <w:ind w:firstLine="720"/>
                            <w:jc w:val="both"/>
                            <w:rPr>
                              <w:b/>
                              <w:caps/>
                              <w:sz w:val="22"/>
                            </w:rPr>
                          </w:pPr>
                          <w:sdt>
                            <w:sdtPr>
                              <w:alias w:val="Numeris"/>
                              <w:tag w:val="nr_c27cb10f40394b2bb6df55332de0d279"/>
                              <w:lock w:val="sdtLocked"/>
                              <w:richText/>
                            </w:sdtPr>
                            <w:sdtContent>
                              <w:r>
                                <w:rPr>
                                  <w:sz w:val="22"/>
                                  <w:szCs w:val="22"/>
                                </w:rPr>
                                <w:t>2</w:t>
                              </w:r>
                            </w:sdtContent>
                          </w:sdt>
                          <w:r>
                            <w:rPr>
                              <w:sz w:val="22"/>
                              <w:szCs w:val="22"/>
                            </w:rPr>
                            <w:t>. Asmenų (pacientų) apskaitos ir asmenų (pacientų) sveikatos priežiūros ataskaitų pateikimo tvarką nustato Sveikatos apsaugos ministerija.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fe17f0429c11ea829bc2bea81c1194">
                        <w:r w:rsidRPr="00532B9F">
                          <w:rPr>
                            <w:rFonts w:ascii="Times New Roman" w:eastAsia="MS Mincho" w:hAnsi="Times New Roman"/>
                            <w:sz w:val="20"/>
                            <w:i/>
                            <w:iCs/>
                            <w:color w:val="0000FF" w:themeColor="hyperlink"/>
                            <w:u w:val="single"/>
                          </w:rPr>
                          <w:t>XIII-2774</w:t>
                        </w:r>
                      </w:fldSimple>
                      <w:r>
                        <w:rPr>
                          <w:rFonts w:ascii="Times New Roman" w:eastAsia="MS Mincho" w:hAnsi="Times New Roman"/>
                          <w:sz w:val="20"/>
                          <w:i/>
                          <w:iCs/>
                        </w:rPr>
                        <w:t>,
2020-01-14,
paskelbta TAR 2020-01-29, i. k. 2020-02009        </w:t>
                      </w:r>
                    </w:p>
                    <w:p/>
                  </w:sdtContent>
                </w:sdt>
              </w:sdtContent>
            </w:sdt>
          </w:sdtContent>
        </w:sdt>
        <w:sdt>
          <w:sdtPr>
            <w:alias w:val="dalis"/>
            <w:tag w:val="part_760501259bf146ca9545cadeb462b4e7"/>
            <w:lock w:val="sdtLocked"/>
            <w:richText/>
          </w:sdtPr>
          <w:sdtContent>
            <w:p>
              <w:pPr>
                <w:jc w:val="center"/>
                <w:rPr>
                  <w:b/>
                  <w:caps/>
                  <w:sz w:val="22"/>
                </w:rPr>
              </w:pPr>
              <w:sdt>
                <w:sdtPr>
                  <w:alias w:val="Numeris"/>
                  <w:tag w:val="nr_760501259bf146ca9545cadeb462b4e7"/>
                  <w:lock w:val="sdtLocked"/>
                  <w:richText/>
                </w:sdtPr>
                <w:sdtContent>
                  <w:r>
                    <w:rPr>
                      <w:b/>
                      <w:caps/>
                      <w:sz w:val="22"/>
                    </w:rPr>
                    <w:t>III</w:t>
                  </w:r>
                </w:sdtContent>
              </w:sdt>
              <w:r>
                <w:rPr>
                  <w:b/>
                  <w:caps/>
                  <w:sz w:val="22"/>
                </w:rPr>
                <w:t xml:space="preserve"> dalis</w:t>
              </w:r>
            </w:p>
            <w:p>
              <w:pPr>
                <w:jc w:val="center"/>
                <w:rPr>
                  <w:b/>
                  <w:caps/>
                  <w:sz w:val="22"/>
                </w:rPr>
              </w:pPr>
              <w:sdt>
                <w:sdtPr>
                  <w:alias w:val="Pavadinimas"/>
                  <w:tag w:val="title_760501259bf146ca9545cadeb462b4e7"/>
                  <w:lock w:val="sdtLocked"/>
                  <w:richText/>
                </w:sdtPr>
                <w:sdtContent>
                  <w:r>
                    <w:rPr>
                      <w:b/>
                      <w:caps/>
                      <w:sz w:val="22"/>
                    </w:rPr>
                    <w:t>Įstaigų veiklos kontrolė</w:t>
                  </w:r>
                </w:sdtContent>
              </w:sdt>
            </w:p>
            <w:p>
              <w:pPr>
                <w:ind w:firstLine="720"/>
                <w:jc w:val="both"/>
                <w:rPr>
                  <w:sz w:val="22"/>
                </w:rPr>
              </w:pPr>
            </w:p>
            <w:sdt>
              <w:sdtPr>
                <w:alias w:val="52 str."/>
                <w:tag w:val="part_44c251e12a784ebaa0c80e000f89c35f"/>
                <w:lock w:val="sdtLocked"/>
                <w:richText/>
              </w:sdtPr>
              <w:sdtContent>
                <w:p>
                  <w:pPr>
                    <w:ind w:firstLine="720"/>
                    <w:jc w:val="both"/>
                    <w:rPr>
                      <w:b/>
                      <w:color w:val="000000"/>
                      <w:sz w:val="22"/>
                      <w:szCs w:val="22"/>
                      <w:lang w:eastAsia="lt-LT"/>
                    </w:rPr>
                  </w:pPr>
                  <w:sdt>
                    <w:sdtPr>
                      <w:alias w:val="Numeris"/>
                      <w:tag w:val="nr_44c251e12a784ebaa0c80e000f89c35f"/>
                      <w:lock w:val="sdtLocked"/>
                      <w:richText/>
                    </w:sdtPr>
                    <w:sdtContent>
                      <w:r>
                        <w:rPr>
                          <w:b/>
                          <w:color w:val="000000"/>
                          <w:sz w:val="22"/>
                          <w:szCs w:val="22"/>
                          <w:lang w:eastAsia="lt-LT"/>
                        </w:rPr>
                        <w:t>52</w:t>
                      </w:r>
                    </w:sdtContent>
                  </w:sdt>
                  <w:r>
                    <w:rPr>
                      <w:b/>
                      <w:color w:val="000000"/>
                      <w:sz w:val="22"/>
                      <w:szCs w:val="22"/>
                      <w:lang w:eastAsia="lt-LT"/>
                    </w:rPr>
                    <w:t xml:space="preserve"> straipsnis. </w:t>
                  </w:r>
                  <w:sdt>
                    <w:sdtPr>
                      <w:alias w:val="Pavadinimas"/>
                      <w:tag w:val="title_44c251e12a784ebaa0c80e000f89c35f"/>
                      <w:lock w:val="sdtLocked"/>
                      <w:richText/>
                    </w:sdtPr>
                    <w:sdtContent>
                      <w:r>
                        <w:rPr>
                          <w:b/>
                          <w:color w:val="000000"/>
                          <w:sz w:val="22"/>
                          <w:szCs w:val="22"/>
                          <w:lang w:eastAsia="lt-LT"/>
                        </w:rPr>
                        <w:t>Įstaigų teikiamų paslaugų valstybinė kontrolė</w:t>
                      </w:r>
                    </w:sdtContent>
                  </w:sdt>
                </w:p>
                <w:sdt>
                  <w:sdtPr>
                    <w:alias w:val="52 str. 1 d."/>
                    <w:tag w:val="part_19f16ecf68324ddbbcc4faa604e98c4e"/>
                    <w:lock w:val="sdtLocked"/>
                    <w:richText/>
                  </w:sdtPr>
                  <w:sdtContent>
                    <w:p>
                      <w:pPr>
                        <w:ind w:firstLine="720"/>
                        <w:jc w:val="both"/>
                        <w:rPr>
                          <w:color w:val="000000"/>
                          <w:sz w:val="22"/>
                          <w:szCs w:val="22"/>
                          <w:lang w:eastAsia="lt-LT"/>
                        </w:rPr>
                      </w:pPr>
                      <w:r>
                        <w:rPr>
                          <w:color w:val="000000"/>
                          <w:sz w:val="22"/>
                          <w:szCs w:val="22"/>
                          <w:lang w:eastAsia="lt-LT"/>
                        </w:rPr>
                        <w:t>Įstaigų, neatsižvelgiant į jų nuosavybės formą, teikiamų paslaugų valstybinę kontrolę atlieka:</w:t>
                      </w:r>
                    </w:p>
                    <w:sdt>
                      <w:sdtPr>
                        <w:alias w:val="52 str. 1 d. 1 p."/>
                        <w:tag w:val="part_575a9dd2cdb54e6d9416c3964fac72ed"/>
                        <w:lock w:val="sdtLocked"/>
                        <w:richText/>
                      </w:sdtPr>
                      <w:sdtContent>
                        <w:p>
                          <w:pPr>
                            <w:ind w:firstLine="720"/>
                            <w:jc w:val="both"/>
                            <w:rPr>
                              <w:color w:val="000000"/>
                              <w:sz w:val="22"/>
                              <w:szCs w:val="22"/>
                              <w:lang w:eastAsia="lt-LT"/>
                            </w:rPr>
                          </w:pPr>
                          <w:sdt>
                            <w:sdtPr>
                              <w:alias w:val="Numeris"/>
                              <w:tag w:val="nr_575a9dd2cdb54e6d9416c3964fac72ed"/>
                              <w:lock w:val="sdtLocked"/>
                              <w:richText/>
                            </w:sdtPr>
                            <w:sdtContent>
                              <w:r>
                                <w:rPr>
                                  <w:color w:val="000000"/>
                                  <w:sz w:val="22"/>
                                  <w:szCs w:val="22"/>
                                  <w:lang w:eastAsia="lt-LT"/>
                                </w:rPr>
                                <w:t>1</w:t>
                              </w:r>
                            </w:sdtContent>
                          </w:sdt>
                          <w:r>
                            <w:rPr>
                              <w:color w:val="000000"/>
                              <w:sz w:val="22"/>
                              <w:szCs w:val="22"/>
                              <w:lang w:eastAsia="lt-LT"/>
                            </w:rPr>
                            <w:t>) sveikatos apsaugos ministro paskirti pareigūnai;</w:t>
                          </w:r>
                        </w:p>
                      </w:sdtContent>
                    </w:sdt>
                    <w:sdt>
                      <w:sdtPr>
                        <w:alias w:val="52 str. 1 d. 2 p."/>
                        <w:tag w:val="part_ed3caad30aa0466bbc9598138f7cf716"/>
                        <w:lock w:val="sdtLocked"/>
                        <w:richText/>
                      </w:sdtPr>
                      <w:sdtContent>
                        <w:p>
                          <w:pPr>
                            <w:ind w:firstLine="720"/>
                            <w:jc w:val="both"/>
                            <w:rPr>
                              <w:color w:val="000000"/>
                              <w:sz w:val="22"/>
                              <w:szCs w:val="22"/>
                              <w:lang w:eastAsia="lt-LT"/>
                            </w:rPr>
                          </w:pPr>
                          <w:sdt>
                            <w:sdtPr>
                              <w:alias w:val="Numeris"/>
                              <w:tag w:val="nr_ed3caad30aa0466bbc9598138f7cf716"/>
                              <w:lock w:val="sdtLocked"/>
                              <w:richText/>
                            </w:sdtPr>
                            <w:sdtContent>
                              <w:r>
                                <w:rPr>
                                  <w:color w:val="000000"/>
                                  <w:sz w:val="22"/>
                                  <w:szCs w:val="22"/>
                                  <w:lang w:eastAsia="lt-LT"/>
                                </w:rPr>
                                <w:t>2</w:t>
                              </w:r>
                            </w:sdtContent>
                          </w:sdt>
                          <w:r>
                            <w:rPr>
                              <w:color w:val="000000"/>
                              <w:sz w:val="22"/>
                              <w:szCs w:val="22"/>
                              <w:lang w:eastAsia="lt-LT"/>
                            </w:rPr>
                            <w:t>) Valstybinė akreditavimo sveikatos priežiūros veiklai tarnyba – asmens sveikatos priežiūros paslaugų prieinamumo, kokybės ir medicinos priemonių valstybinę priežiūrą;</w:t>
                          </w:r>
                        </w:p>
                      </w:sdtContent>
                    </w:sdt>
                    <w:sdt>
                      <w:sdtPr>
                        <w:alias w:val="52 str. 1 d. 3 p."/>
                        <w:tag w:val="part_8360ee911eb7406b9fb250ff5d831309"/>
                        <w:lock w:val="sdtLocked"/>
                        <w:richText/>
                      </w:sdtPr>
                      <w:sdtContent>
                        <w:p>
                          <w:pPr>
                            <w:ind w:firstLine="720"/>
                            <w:jc w:val="both"/>
                            <w:rPr>
                              <w:color w:val="000000"/>
                              <w:sz w:val="22"/>
                              <w:szCs w:val="22"/>
                              <w:lang w:eastAsia="lt-LT"/>
                            </w:rPr>
                          </w:pPr>
                          <w:sdt>
                            <w:sdtPr>
                              <w:alias w:val="Numeris"/>
                              <w:tag w:val="nr_8360ee911eb7406b9fb250ff5d831309"/>
                              <w:lock w:val="sdtLocked"/>
                              <w:richText/>
                            </w:sdtPr>
                            <w:sdtContent>
                              <w:r>
                                <w:rPr>
                                  <w:color w:val="000000"/>
                                  <w:sz w:val="22"/>
                                  <w:szCs w:val="22"/>
                                  <w:lang w:eastAsia="lt-LT"/>
                                </w:rPr>
                                <w:t>3</w:t>
                              </w:r>
                            </w:sdtContent>
                          </w:sdt>
                          <w:r>
                            <w:rPr>
                              <w:color w:val="000000"/>
                              <w:sz w:val="22"/>
                              <w:szCs w:val="22"/>
                              <w:lang w:eastAsia="lt-LT"/>
                            </w:rPr>
                            <w:t>) Valstybinė ir teritorinė ligonių kasos – asmens sveikatos priežiūros paslaugų, apmokamų iš Privalomojo sveikatos draudimo fondo biudžeto, kiekio ir kokybės kontrolę ir Privalomojo sveikatos draudimo fondo biudžeto lėšų naudojimo finansinę bei ekonominę analizę įstaigose, kurios sudariusios sutartis su teritorinėmis ligonių kasomis dėl paslaugų teikimo ir kompensavimo;</w:t>
                          </w:r>
                        </w:p>
                      </w:sdtContent>
                    </w:sdt>
                    <w:sdt>
                      <w:sdtPr>
                        <w:alias w:val="52 str. 1 d. 4 p."/>
                        <w:tag w:val="part_25db888b84a84b83b6f3cd5c35f503bc"/>
                        <w:lock w:val="sdtLocked"/>
                        <w:richText/>
                      </w:sdtPr>
                      <w:sdtContent>
                        <w:p>
                          <w:pPr>
                            <w:ind w:firstLine="720"/>
                            <w:jc w:val="both"/>
                            <w:rPr>
                              <w:color w:val="000000"/>
                              <w:sz w:val="22"/>
                              <w:szCs w:val="22"/>
                              <w:lang w:eastAsia="lt-LT"/>
                            </w:rPr>
                          </w:pPr>
                          <w:sdt>
                            <w:sdtPr>
                              <w:alias w:val="Numeris"/>
                              <w:tag w:val="nr_25db888b84a84b83b6f3cd5c35f503bc"/>
                              <w:lock w:val="sdtLocked"/>
                              <w:richText/>
                            </w:sdtPr>
                            <w:sdtContent>
                              <w:r>
                                <w:rPr>
                                  <w:color w:val="000000"/>
                                  <w:sz w:val="22"/>
                                  <w:szCs w:val="22"/>
                                  <w:lang w:eastAsia="lt-LT"/>
                                </w:rPr>
                                <w:t>4</w:t>
                              </w:r>
                            </w:sdtContent>
                          </w:sdt>
                          <w:r>
                            <w:rPr>
                              <w:color w:val="000000"/>
                              <w:sz w:val="22"/>
                              <w:szCs w:val="22"/>
                              <w:lang w:eastAsia="lt-LT"/>
                            </w:rPr>
                            <w:t>) Lietuvos bioetikos komitetas – asmens sveikatos priežiūros įstaigos teikiamų paslaugų atitikties bioetikos reikalavimams valstybinę priežiūrą;</w:t>
                          </w:r>
                        </w:p>
                      </w:sdtContent>
                    </w:sdt>
                    <w:sdt>
                      <w:sdtPr>
                        <w:alias w:val="52 str. 1 d. 5 p."/>
                        <w:tag w:val="part_a60f98b7cebd4b0d8ca4be9950b849e5"/>
                        <w:lock w:val="sdtLocked"/>
                        <w:richText/>
                      </w:sdtPr>
                      <w:sdtContent>
                        <w:p>
                          <w:pPr>
                            <w:ind w:firstLine="720"/>
                            <w:jc w:val="both"/>
                          </w:pPr>
                          <w:sdt>
                            <w:sdtPr>
                              <w:alias w:val="Numeris"/>
                              <w:tag w:val="nr_a60f98b7cebd4b0d8ca4be9950b849e5"/>
                              <w:lock w:val="sdtLocked"/>
                              <w:richText/>
                            </w:sdtPr>
                            <w:sdtContent>
                              <w:r>
                                <w:rPr>
                                  <w:color w:val="000000"/>
                                  <w:sz w:val="22"/>
                                  <w:szCs w:val="22"/>
                                  <w:lang w:eastAsia="lt-LT"/>
                                </w:rPr>
                                <w:t>5</w:t>
                              </w:r>
                            </w:sdtContent>
                          </w:sdt>
                          <w:r>
                            <w:rPr>
                              <w:color w:val="000000"/>
                              <w:sz w:val="22"/>
                              <w:szCs w:val="22"/>
                              <w:lang w:eastAsia="lt-LT"/>
                            </w:rPr>
                            <w:t>) Nacionalinis visuomenės sveikatos centras – paslaugų, teikiamų asmens ir visuomenės sveikatos priežiūros, švietimo, socialinės globos ir slaugos įstaigose, prieinamumo, tinkamumo ir efektyvumo valstybinę kontrolę, Visuomenės sveikatos priežiūros įstatyme nurodytą valstybinę visuomenės sveikatos saugos kontrolę.</w:t>
                          </w:r>
                        </w:p>
                      </w:sdtContent>
                    </w:sdt>
                    <w:p>
                      <w:pPr>
                        <w:jc w:val="both"/>
                        <w:rPr>
                          <w:i/>
                          <w:sz w:val="20"/>
                        </w:rPr>
                      </w:pPr>
                      <w:r>
                        <w:rPr>
                          <w:i/>
                          <w:sz w:val="20"/>
                        </w:rPr>
                        <w:t>Straipsnio pakeitimai:</w:t>
                      </w:r>
                    </w:p>
                    <w:p>
                      <w:pPr>
                        <w:jc w:val="both"/>
                        <w:rPr>
                          <w:i/>
                          <w:sz w:val="20"/>
                        </w:rPr>
                      </w:pPr>
                      <w:r>
                        <w:rPr>
                          <w:i/>
                          <w:sz w:val="20"/>
                        </w:rPr>
                        <w:t xml:space="preserve">Nr. </w:t>
                      </w:r>
                      <w:hyperlink r:id="rId72" w:history="1">
                        <w:r>
                          <w:rPr>
                            <w:i/>
                            <w:color w:val="0000FF"/>
                            <w:sz w:val="20"/>
                            <w:u w:val="single"/>
                          </w:rPr>
                          <w:t>VIII-1800</w:t>
                        </w:r>
                      </w:hyperlink>
                      <w:r>
                        <w:rPr>
                          <w:i/>
                          <w:sz w:val="20"/>
                        </w:rPr>
                        <w:t>, 2000.07.04, Žin., 2000, Nr.61-1811 (2000.07.26)</w:t>
                      </w:r>
                    </w:p>
                    <w:p>
                      <w:pPr>
                        <w:jc w:val="both"/>
                        <w:rPr>
                          <w:i/>
                          <w:sz w:val="20"/>
                        </w:rPr>
                      </w:pPr>
                      <w:r>
                        <w:rPr>
                          <w:i/>
                          <w:sz w:val="20"/>
                        </w:rPr>
                        <w:t xml:space="preserve">Nr. </w:t>
                      </w:r>
                      <w:hyperlink r:id="rId73" w:history="1">
                        <w:r>
                          <w:rPr>
                            <w:i/>
                            <w:color w:val="0000FF"/>
                            <w:sz w:val="20"/>
                            <w:u w:val="single"/>
                          </w:rPr>
                          <w:t>XI-1758</w:t>
                        </w:r>
                      </w:hyperlink>
                      <w:r>
                        <w:rPr>
                          <w:i/>
                          <w:sz w:val="20"/>
                        </w:rPr>
                        <w:t>, 2011-12-01, Žin., 2011, Nr. 153-7195 (2011-12-15)</w:t>
                      </w:r>
                    </w:p>
                    <w:p>
                      <w:pPr>
                        <w:jc w:val="both"/>
                        <w:rPr>
                          <w:sz w:val="22"/>
                        </w:rPr>
                      </w:pPr>
                      <w:r>
                        <w:rPr>
                          <w:i/>
                          <w:sz w:val="20"/>
                        </w:rPr>
                        <w:t xml:space="preserve">Nr. </w:t>
                      </w:r>
                      <w:hyperlink r:id="rId74" w:history="1">
                        <w:r>
                          <w:rPr>
                            <w:i/>
                            <w:color w:val="0000FF"/>
                            <w:sz w:val="20"/>
                            <w:u w:val="single"/>
                          </w:rPr>
                          <w:t>XI-2370</w:t>
                        </w:r>
                      </w:hyperlink>
                      <w:r>
                        <w:rPr>
                          <w:i/>
                          <w:sz w:val="20"/>
                        </w:rPr>
                        <w:t>, 2012-11-06, Žin., 2012, Nr. 135-6861 (2012-11-22)</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53 str."/>
                <w:tag w:val="part_24d49d3583124981965b5535b03860c1"/>
                <w:lock w:val="sdtLocked"/>
                <w:richText/>
              </w:sdtPr>
              <w:sdtContent>
                <w:p>
                  <w:pPr>
                    <w:ind w:left="2250" w:hanging="1530"/>
                    <w:jc w:val="both"/>
                    <w:rPr>
                      <w:b/>
                      <w:sz w:val="22"/>
                    </w:rPr>
                  </w:pPr>
                  <w:sdt>
                    <w:sdtPr>
                      <w:alias w:val="Numeris"/>
                      <w:tag w:val="nr_24d49d3583124981965b5535b03860c1"/>
                      <w:lock w:val="sdtLocked"/>
                      <w:richText/>
                    </w:sdtPr>
                    <w:sdtContent>
                      <w:r>
                        <w:rPr>
                          <w:b/>
                          <w:sz w:val="22"/>
                        </w:rPr>
                        <w:t>53</w:t>
                      </w:r>
                    </w:sdtContent>
                  </w:sdt>
                  <w:r>
                    <w:rPr>
                      <w:b/>
                      <w:sz w:val="22"/>
                    </w:rPr>
                    <w:t xml:space="preserve"> straipsnis. </w:t>
                  </w:r>
                  <w:sdt>
                    <w:sdtPr>
                      <w:alias w:val="Pavadinimas"/>
                      <w:tag w:val="title_24d49d3583124981965b5535b03860c1"/>
                      <w:lock w:val="sdtLocked"/>
                      <w:richText/>
                    </w:sdtPr>
                    <w:sdtContent>
                      <w:r>
                        <w:rPr>
                          <w:b/>
                          <w:sz w:val="22"/>
                        </w:rPr>
                        <w:t>Valstybės institucijų, kontroliuojančių paslaugų teikimą, teisės ir pareigos</w:t>
                      </w:r>
                    </w:sdtContent>
                  </w:sdt>
                </w:p>
                <w:sdt>
                  <w:sdtPr>
                    <w:alias w:val="53 str. 1 d."/>
                    <w:tag w:val="part_7d0ec3684a85478b97b5ba64d9f6379a"/>
                    <w:lock w:val="sdtLocked"/>
                    <w:richText/>
                  </w:sdtPr>
                  <w:sdtContent>
                    <w:p>
                      <w:pPr>
                        <w:ind w:firstLine="720"/>
                        <w:jc w:val="both"/>
                        <w:rPr>
                          <w:color w:val="000000"/>
                          <w:sz w:val="22"/>
                          <w:szCs w:val="22"/>
                          <w:lang w:eastAsia="lt-LT"/>
                        </w:rPr>
                      </w:pPr>
                      <w:sdt>
                        <w:sdtPr>
                          <w:alias w:val="Numeris"/>
                          <w:tag w:val="nr_7d0ec3684a85478b97b5ba64d9f6379a"/>
                          <w:lock w:val="sdtLocked"/>
                          <w:richText/>
                        </w:sdtPr>
                        <w:sdtContent>
                          <w:r>
                            <w:rPr>
                              <w:color w:val="000000"/>
                              <w:sz w:val="22"/>
                              <w:szCs w:val="22"/>
                              <w:lang w:eastAsia="lt-LT"/>
                            </w:rPr>
                            <w:t>1</w:t>
                          </w:r>
                        </w:sdtContent>
                      </w:sdt>
                      <w:r>
                        <w:rPr>
                          <w:color w:val="000000"/>
                          <w:sz w:val="22"/>
                          <w:szCs w:val="22"/>
                          <w:lang w:eastAsia="lt-LT"/>
                        </w:rPr>
                        <w:t>. Valstybės institucijų, nurodytų šio įstatymo 52 straipsnyje, vadovai ar jų paskirti pareigūnai (toliau – pareigūnai) turi teisę:</w:t>
                      </w:r>
                    </w:p>
                    <w:sdt>
                      <w:sdtPr>
                        <w:alias w:val="53 str. 1 d. 1 p."/>
                        <w:tag w:val="part_770b08f5757a430bb35ff285592febd9"/>
                        <w:lock w:val="sdtLocked"/>
                        <w:richText/>
                      </w:sdtPr>
                      <w:sdtContent>
                        <w:p>
                          <w:pPr>
                            <w:ind w:firstLine="720"/>
                            <w:jc w:val="both"/>
                            <w:rPr>
                              <w:color w:val="000000"/>
                              <w:sz w:val="22"/>
                              <w:szCs w:val="22"/>
                              <w:lang w:eastAsia="lt-LT"/>
                            </w:rPr>
                          </w:pPr>
                          <w:sdt>
                            <w:sdtPr>
                              <w:alias w:val="Numeris"/>
                              <w:tag w:val="nr_770b08f5757a430bb35ff285592febd9"/>
                              <w:lock w:val="sdtLocked"/>
                              <w:richText/>
                            </w:sdtPr>
                            <w:sdtContent>
                              <w:r>
                                <w:rPr>
                                  <w:color w:val="000000"/>
                                  <w:sz w:val="22"/>
                                  <w:szCs w:val="22"/>
                                  <w:lang w:eastAsia="lt-LT"/>
                                </w:rPr>
                                <w:t>1</w:t>
                              </w:r>
                            </w:sdtContent>
                          </w:sdt>
                          <w:r>
                            <w:rPr>
                              <w:color w:val="000000"/>
                              <w:sz w:val="22"/>
                              <w:szCs w:val="22"/>
                              <w:lang w:eastAsia="lt-LT"/>
                            </w:rPr>
                            <w:t>) bet kuriuo laiku, pateikę paskyrimo dokumentą įstaigos vadovui ar jį pavaduojančiam asmeniui, netrukdomi patekti į įstaigą ir tikrinti, ar nėra pažeidžiami teisės aktų ir normatyvinių dokumentų reikalavimai;</w:t>
                          </w:r>
                        </w:p>
                      </w:sdtContent>
                    </w:sdt>
                    <w:sdt>
                      <w:sdtPr>
                        <w:alias w:val="53 str. 1 d. 2 p."/>
                        <w:tag w:val="part_10af7f5a39fa403993cf2548de4ca1a0"/>
                        <w:lock w:val="sdtLocked"/>
                        <w:richText/>
                      </w:sdtPr>
                      <w:sdtContent>
                        <w:p>
                          <w:pPr>
                            <w:ind w:firstLine="720"/>
                            <w:jc w:val="both"/>
                            <w:rPr>
                              <w:color w:val="000000"/>
                              <w:sz w:val="22"/>
                              <w:szCs w:val="22"/>
                              <w:lang w:eastAsia="lt-LT"/>
                            </w:rPr>
                          </w:pPr>
                          <w:sdt>
                            <w:sdtPr>
                              <w:alias w:val="Numeris"/>
                              <w:tag w:val="nr_10af7f5a39fa403993cf2548de4ca1a0"/>
                              <w:lock w:val="sdtLocked"/>
                              <w:richText/>
                            </w:sdtPr>
                            <w:sdtContent>
                              <w:r>
                                <w:rPr>
                                  <w:color w:val="000000"/>
                                  <w:sz w:val="22"/>
                                  <w:szCs w:val="22"/>
                                  <w:lang w:eastAsia="lt-LT"/>
                                </w:rPr>
                                <w:t>2</w:t>
                              </w:r>
                            </w:sdtContent>
                          </w:sdt>
                          <w:r>
                            <w:rPr>
                              <w:color w:val="000000"/>
                              <w:sz w:val="22"/>
                              <w:szCs w:val="22"/>
                              <w:lang w:eastAsia="lt-LT"/>
                            </w:rPr>
                            <w:t>) reikalauti ir gauti visą reikalingą informaciją, dokumentus, medžiagą, laboratorinius mėginius, ligonių medicininių apžiūrų ir tyrimų duomenis, įstaigos vadovų ir kitų darbuotojų žodinius ir rašytinius paaiškinimus, įskaitant asmens duomenis, tarp jų ir sveikatos duomenis, kurie reikalingi patikrinimui atlikti ir paslaugų kokybės, pacientų saugos užtikrinimo bei neteisėtos sveikatinimo veiklos užkardymo tikslams pasiekti;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3 str. 1 d. 3 p."/>
                        <w:tag w:val="part_4f9d2657757e45fb8d93c84d48d0f309"/>
                        <w:lock w:val="sdtLocked"/>
                        <w:richText/>
                      </w:sdtPr>
                      <w:sdtContent>
                        <w:p>
                          <w:pPr>
                            <w:ind w:firstLine="720"/>
                            <w:jc w:val="both"/>
                            <w:rPr>
                              <w:color w:val="000000"/>
                              <w:sz w:val="22"/>
                              <w:szCs w:val="22"/>
                              <w:lang w:eastAsia="lt-LT"/>
                            </w:rPr>
                          </w:pPr>
                          <w:sdt>
                            <w:sdtPr>
                              <w:alias w:val="Numeris"/>
                              <w:tag w:val="nr_4f9d2657757e45fb8d93c84d48d0f309"/>
                              <w:lock w:val="sdtLocked"/>
                              <w:richText/>
                            </w:sdtPr>
                            <w:sdtContent>
                              <w:r>
                                <w:rPr>
                                  <w:color w:val="000000"/>
                                  <w:sz w:val="22"/>
                                  <w:szCs w:val="22"/>
                                  <w:lang w:eastAsia="lt-LT"/>
                                </w:rPr>
                                <w:t>3</w:t>
                              </w:r>
                            </w:sdtContent>
                          </w:sdt>
                          <w:r>
                            <w:rPr>
                              <w:color w:val="000000"/>
                              <w:sz w:val="22"/>
                              <w:szCs w:val="22"/>
                              <w:lang w:eastAsia="lt-LT"/>
                            </w:rPr>
                            <w:t>) reikalauti, kad pacientams būtų atlikti papildomi tyrimai;</w:t>
                          </w:r>
                        </w:p>
                      </w:sdtContent>
                    </w:sdt>
                    <w:sdt>
                      <w:sdtPr>
                        <w:alias w:val="53 str. 1 d. 4 p."/>
                        <w:tag w:val="part_fc485a3a94d64cd5929ab9425e73e6ac"/>
                        <w:lock w:val="sdtLocked"/>
                        <w:richText/>
                      </w:sdtPr>
                      <w:sdtContent>
                        <w:p>
                          <w:pPr>
                            <w:ind w:firstLine="720"/>
                            <w:jc w:val="both"/>
                            <w:rPr>
                              <w:color w:val="000000"/>
                              <w:sz w:val="22"/>
                              <w:szCs w:val="22"/>
                              <w:lang w:eastAsia="lt-LT"/>
                            </w:rPr>
                          </w:pPr>
                          <w:sdt>
                            <w:sdtPr>
                              <w:alias w:val="Numeris"/>
                              <w:tag w:val="nr_fc485a3a94d64cd5929ab9425e73e6ac"/>
                              <w:lock w:val="sdtLocked"/>
                              <w:richText/>
                            </w:sdtPr>
                            <w:sdtContent>
                              <w:r>
                                <w:rPr>
                                  <w:color w:val="000000"/>
                                  <w:sz w:val="22"/>
                                  <w:szCs w:val="22"/>
                                  <w:lang w:eastAsia="lt-LT"/>
                                </w:rPr>
                                <w:t>4</w:t>
                              </w:r>
                            </w:sdtContent>
                          </w:sdt>
                          <w:r>
                            <w:rPr>
                              <w:color w:val="000000"/>
                              <w:sz w:val="22"/>
                              <w:szCs w:val="22"/>
                              <w:lang w:eastAsia="lt-LT"/>
                            </w:rPr>
                            <w:t>) teikti motyvuotą pasiūlymą sveikatos apsaugos ministrui ar jo įgaliotam asmeniui sustabdyti ar panaikinti gydytojo medicinos praktikos ar įstatymų nustatytų kitų licencijų verstis sveikatos priežiūra galiojimą;</w:t>
                          </w:r>
                        </w:p>
                      </w:sdtContent>
                    </w:sdt>
                    <w:sdt>
                      <w:sdtPr>
                        <w:alias w:val="53 str. 1 d. 5 p."/>
                        <w:tag w:val="part_5359e8f872a64421ae57a5e2e260d626"/>
                        <w:lock w:val="sdtLocked"/>
                        <w:richText/>
                      </w:sdtPr>
                      <w:sdtContent>
                        <w:p>
                          <w:pPr>
                            <w:ind w:firstLine="720"/>
                            <w:jc w:val="both"/>
                            <w:rPr>
                              <w:color w:val="000000"/>
                              <w:sz w:val="22"/>
                              <w:szCs w:val="22"/>
                              <w:lang w:eastAsia="lt-LT"/>
                            </w:rPr>
                          </w:pPr>
                          <w:sdt>
                            <w:sdtPr>
                              <w:alias w:val="Numeris"/>
                              <w:tag w:val="nr_5359e8f872a64421ae57a5e2e260d626"/>
                              <w:lock w:val="sdtLocked"/>
                              <w:richText/>
                            </w:sdtPr>
                            <w:sdtContent>
                              <w:r>
                                <w:rPr>
                                  <w:color w:val="000000"/>
                                  <w:sz w:val="22"/>
                                  <w:szCs w:val="22"/>
                                  <w:lang w:eastAsia="lt-LT"/>
                                </w:rPr>
                                <w:t>5</w:t>
                              </w:r>
                            </w:sdtContent>
                          </w:sdt>
                          <w:r>
                            <w:rPr>
                              <w:color w:val="000000"/>
                              <w:sz w:val="22"/>
                              <w:szCs w:val="22"/>
                              <w:lang w:eastAsia="lt-LT"/>
                            </w:rPr>
                            <w:t xml:space="preserve">) reikalauti iš įstaigos administracijos vadovo ne ilgesniam kaip vieno mėnesio laikotarpiui nušalinti sveikatos priežiūros specialistus ir patikrinti jų profesinę kompetenciją, jeigu buvo nustatyti šių specialistų profesinės veiklos trūkumai, galėję lemti ar lėmę žalą ar pavojų pacientų sveikatai, arba jeigu sveikatos priežiūros specialistų kvalifikacija neatitinka nustatytų reikalavimų, arba šie specialistai dėl sveikatos būklės negali atlikti savo pareigų. Sveikatos priežiūros specialistų profesinės kompetencijos patikrinimo tvarką nustato sveikatos apsaugos ministras. Nušalinimo nuo darbo laikotarpiu sveikatos priežiūros specialistui darbo užmokesčio mokėjimas sustabdomas; </w:t>
                          </w:r>
                        </w:p>
                      </w:sdtContent>
                    </w:sdt>
                    <w:sdt>
                      <w:sdtPr>
                        <w:alias w:val="53 str. 1 d. 6 p."/>
                        <w:tag w:val="part_7658db14a32141218f7f9338cf45d443"/>
                        <w:lock w:val="sdtLocked"/>
                        <w:richText/>
                      </w:sdtPr>
                      <w:sdtContent>
                        <w:p>
                          <w:pPr>
                            <w:ind w:firstLine="720"/>
                            <w:jc w:val="both"/>
                            <w:rPr>
                              <w:color w:val="000000"/>
                              <w:sz w:val="22"/>
                              <w:szCs w:val="22"/>
                              <w:lang w:eastAsia="lt-LT"/>
                            </w:rPr>
                          </w:pPr>
                          <w:sdt>
                            <w:sdtPr>
                              <w:alias w:val="Numeris"/>
                              <w:tag w:val="nr_7658db14a32141218f7f9338cf45d443"/>
                              <w:lock w:val="sdtLocked"/>
                              <w:richText/>
                            </w:sdtPr>
                            <w:sdtContent>
                              <w:r>
                                <w:rPr>
                                  <w:color w:val="000000"/>
                                  <w:sz w:val="22"/>
                                  <w:szCs w:val="22"/>
                                  <w:lang w:eastAsia="lt-LT"/>
                                </w:rPr>
                                <w:t>6</w:t>
                              </w:r>
                            </w:sdtContent>
                          </w:sdt>
                          <w:r>
                            <w:rPr>
                              <w:color w:val="000000"/>
                              <w:sz w:val="22"/>
                              <w:szCs w:val="22"/>
                              <w:lang w:eastAsia="lt-LT"/>
                            </w:rPr>
                            <w:t>) įstatymų nustatyta tvarka patraukti įstaigos darbuotojus atsakomybėn už sveikatinimo įstatymų ir kitų teisės aktų pažeidimus;</w:t>
                          </w:r>
                        </w:p>
                      </w:sdtContent>
                    </w:sdt>
                    <w:sdt>
                      <w:sdtPr>
                        <w:alias w:val="53 str. 1 d. 7 p."/>
                        <w:tag w:val="part_b413a26f1d914e33b042944fb8f14007"/>
                        <w:lock w:val="sdtLocked"/>
                        <w:richText/>
                      </w:sdtPr>
                      <w:sdtContent>
                        <w:p>
                          <w:pPr>
                            <w:ind w:firstLine="720"/>
                            <w:jc w:val="both"/>
                            <w:rPr>
                              <w:sz w:val="22"/>
                            </w:rPr>
                          </w:pPr>
                          <w:sdt>
                            <w:sdtPr>
                              <w:alias w:val="Numeris"/>
                              <w:tag w:val="nr_b413a26f1d914e33b042944fb8f14007"/>
                              <w:lock w:val="sdtLocked"/>
                              <w:richText/>
                            </w:sdtPr>
                            <w:sdtContent>
                              <w:r>
                                <w:rPr>
                                  <w:color w:val="000000"/>
                                  <w:sz w:val="22"/>
                                  <w:szCs w:val="22"/>
                                  <w:lang w:eastAsia="lt-LT"/>
                                </w:rPr>
                                <w:t>7</w:t>
                              </w:r>
                            </w:sdtContent>
                          </w:sdt>
                          <w:r>
                            <w:rPr>
                              <w:color w:val="000000"/>
                              <w:sz w:val="22"/>
                              <w:szCs w:val="22"/>
                              <w:lang w:eastAsia="lt-LT"/>
                            </w:rPr>
                            <w:t>) vykdydami medicinos priemonių valstybinę priežiūrą, iš įstaigos ne ilgesniam kaip šešių mėnesių terminui paimti, jeigu tai techniškai įmanoma, medicinos priemonių pavyzdžius ir neatlygintinai juos išbandyti, iki bus gautos bandymo išvados.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53 str. 2 d."/>
                    <w:tag w:val="part_0d05006ed9824184a7241e56198f374d"/>
                    <w:lock w:val="sdtLocked"/>
                    <w:richText/>
                  </w:sdtPr>
                  <w:sdtContent>
                    <w:p>
                      <w:pPr>
                        <w:ind w:firstLine="720"/>
                        <w:jc w:val="both"/>
                        <w:rPr>
                          <w:sz w:val="22"/>
                        </w:rPr>
                      </w:pPr>
                      <w:sdt>
                        <w:sdtPr>
                          <w:alias w:val="Numeris"/>
                          <w:tag w:val="nr_0d05006ed9824184a7241e56198f374d"/>
                          <w:lock w:val="sdtLocked"/>
                          <w:richText/>
                        </w:sdtPr>
                        <w:sdtContent>
                          <w:r>
                            <w:rPr>
                              <w:sz w:val="22"/>
                            </w:rPr>
                            <w:t>2</w:t>
                          </w:r>
                        </w:sdtContent>
                      </w:sdt>
                      <w:r>
                        <w:rPr>
                          <w:sz w:val="22"/>
                        </w:rPr>
                        <w:t>. Įstaigos administracijos vadovui yra privalomas pareigūno reikalavimas nušalinti sveikatos priežiūros specialistą. Sveikatos priežiūros specialistas turi teisę tokį pareigūno sprendimą apskųsti Sveikatos apsaugos ministerijai, o ši privalo išnagrinėti skundą per septynias dienas nuo jo gavimo dienos.</w:t>
                      </w:r>
                    </w:p>
                  </w:sdtContent>
                </w:sdt>
                <w:sdt>
                  <w:sdtPr>
                    <w:alias w:val="53 str. 3 d."/>
                    <w:tag w:val="part_6a8a4954a8914eb8a8994f887476476e"/>
                    <w:lock w:val="sdtLocked"/>
                    <w:richText/>
                  </w:sdtPr>
                  <w:sdtContent>
                    <w:p>
                      <w:pPr>
                        <w:ind w:firstLine="720"/>
                        <w:jc w:val="both"/>
                        <w:rPr>
                          <w:sz w:val="22"/>
                        </w:rPr>
                      </w:pPr>
                      <w:sdt>
                        <w:sdtPr>
                          <w:alias w:val="Numeris"/>
                          <w:tag w:val="nr_6a8a4954a8914eb8a8994f887476476e"/>
                          <w:lock w:val="sdtLocked"/>
                          <w:richText/>
                        </w:sdtPr>
                        <w:sdtContent>
                          <w:r>
                            <w:rPr>
                              <w:sz w:val="22"/>
                            </w:rPr>
                            <w:t>3</w:t>
                          </w:r>
                        </w:sdtContent>
                      </w:sdt>
                      <w:r>
                        <w:rPr>
                          <w:sz w:val="22"/>
                        </w:rPr>
                        <w:t>. Pareigūnas per nustatytą terminą privalo pateikti tikrinimo aktą, išvadas ir rekomendacijas patikrinimą paskyrusios įstaigos vadovui ir tikrintos įstaigos vadovui.</w:t>
                      </w:r>
                    </w:p>
                  </w:sdtContent>
                </w:sdt>
                <w:sdt>
                  <w:sdtPr>
                    <w:alias w:val="53 str. 4 d."/>
                    <w:tag w:val="part_117e2d68e4624ffc974af63ba31f95d7"/>
                    <w:lock w:val="sdtLocked"/>
                    <w:richText/>
                  </w:sdtPr>
                  <w:sdtContent>
                    <w:p>
                      <w:pPr>
                        <w:ind w:firstLine="720"/>
                        <w:jc w:val="both"/>
                        <w:rPr>
                          <w:sz w:val="22"/>
                        </w:rPr>
                      </w:pPr>
                      <w:sdt>
                        <w:sdtPr>
                          <w:alias w:val="Numeris"/>
                          <w:tag w:val="nr_117e2d68e4624ffc974af63ba31f95d7"/>
                          <w:lock w:val="sdtLocked"/>
                          <w:richText/>
                        </w:sdtPr>
                        <w:sdtContent>
                          <w:r>
                            <w:rPr>
                              <w:sz w:val="22"/>
                            </w:rPr>
                            <w:t>4</w:t>
                          </w:r>
                        </w:sdtContent>
                      </w:sdt>
                      <w:r>
                        <w:rPr>
                          <w:sz w:val="22"/>
                        </w:rPr>
                        <w:t xml:space="preserve">. Trukdymas pareigūnui atlikti pareigas užtraukia įstaigos vadovui įstatymų nustatytą atsakomybę. </w:t>
                      </w:r>
                    </w:p>
                  </w:sdtContent>
                </w:sdt>
                <w:sdt>
                  <w:sdtPr>
                    <w:alias w:val="53 str. 5 d."/>
                    <w:tag w:val="part_d510a894e859414ab281b229305fcb10"/>
                    <w:lock w:val="sdtLocked"/>
                    <w:richText/>
                  </w:sdtPr>
                  <w:sdtContent>
                    <w:p>
                      <w:pPr>
                        <w:ind w:firstLine="720"/>
                        <w:jc w:val="both"/>
                        <w:rPr>
                          <w:sz w:val="22"/>
                        </w:rPr>
                      </w:pPr>
                      <w:sdt>
                        <w:sdtPr>
                          <w:alias w:val="Numeris"/>
                          <w:tag w:val="nr_d510a894e859414ab281b229305fcb10"/>
                          <w:lock w:val="sdtLocked"/>
                          <w:richText/>
                        </w:sdtPr>
                        <w:sdtContent>
                          <w:r>
                            <w:rPr>
                              <w:sz w:val="22"/>
                            </w:rPr>
                            <w:t>5</w:t>
                          </w:r>
                        </w:sdtContent>
                      </w:sdt>
                      <w:r>
                        <w:rPr>
                          <w:sz w:val="22"/>
                        </w:rPr>
                        <w:t>. Už tarnybinių įgaliojimų viršijimą pareigūnai atsako įstatymų nustatyta tvarka.</w:t>
                      </w:r>
                    </w:p>
                    <w:p>
                      <w:pPr>
                        <w:ind w:firstLine="720"/>
                        <w:jc w:val="both"/>
                        <w:rPr>
                          <w:b/>
                          <w:sz w:val="22"/>
                        </w:rPr>
                      </w:pPr>
                    </w:p>
                  </w:sdtContent>
                </w:sdt>
              </w:sdtContent>
            </w:sdt>
            <w:sdt>
              <w:sdtPr>
                <w:alias w:val="54 str."/>
                <w:tag w:val="part_f9b5327eff014a7183fb35d1bca6b8ae"/>
                <w:lock w:val="sdtLocked"/>
                <w:richText/>
              </w:sdtPr>
              <w:sdtContent>
                <w:p>
                  <w:pPr>
                    <w:ind w:firstLine="720"/>
                    <w:jc w:val="both"/>
                    <w:rPr>
                      <w:b/>
                      <w:sz w:val="22"/>
                    </w:rPr>
                  </w:pPr>
                  <w:sdt>
                    <w:sdtPr>
                      <w:alias w:val="Numeris"/>
                      <w:tag w:val="nr_f9b5327eff014a7183fb35d1bca6b8ae"/>
                      <w:lock w:val="sdtLocked"/>
                      <w:richText/>
                    </w:sdtPr>
                    <w:sdtContent>
                      <w:r>
                        <w:rPr>
                          <w:b/>
                          <w:sz w:val="22"/>
                        </w:rPr>
                        <w:t>54</w:t>
                      </w:r>
                    </w:sdtContent>
                  </w:sdt>
                  <w:r>
                    <w:rPr>
                      <w:b/>
                      <w:sz w:val="22"/>
                    </w:rPr>
                    <w:t xml:space="preserve"> straipsnis. </w:t>
                  </w:r>
                  <w:sdt>
                    <w:sdtPr>
                      <w:alias w:val="Pavadinimas"/>
                      <w:tag w:val="title_f9b5327eff014a7183fb35d1bca6b8ae"/>
                      <w:lock w:val="sdtLocked"/>
                      <w:richText/>
                    </w:sdtPr>
                    <w:sdtContent>
                      <w:r>
                        <w:rPr>
                          <w:b/>
                          <w:sz w:val="22"/>
                        </w:rPr>
                        <w:t>Paslaugų teikimo įstaigoje sustabdymas</w:t>
                      </w:r>
                    </w:sdtContent>
                  </w:sdt>
                </w:p>
                <w:sdt>
                  <w:sdtPr>
                    <w:alias w:val="54 str. 1 d."/>
                    <w:tag w:val="part_6b9b170a2031496baa87b9334184b11f"/>
                    <w:lock w:val="sdtLocked"/>
                    <w:richText/>
                  </w:sdtPr>
                  <w:sdtContent>
                    <w:p>
                      <w:pPr>
                        <w:ind w:firstLine="720"/>
                        <w:jc w:val="both"/>
                        <w:rPr>
                          <w:color w:val="000000"/>
                          <w:sz w:val="22"/>
                          <w:szCs w:val="22"/>
                          <w:lang w:eastAsia="lt-LT"/>
                        </w:rPr>
                      </w:pPr>
                      <w:sdt>
                        <w:sdtPr>
                          <w:alias w:val="Numeris"/>
                          <w:tag w:val="nr_6b9b170a2031496baa87b9334184b11f"/>
                          <w:lock w:val="sdtLocked"/>
                          <w:richText/>
                        </w:sdtPr>
                        <w:sdtContent>
                          <w:r>
                            <w:rPr>
                              <w:color w:val="000000"/>
                              <w:sz w:val="22"/>
                              <w:szCs w:val="22"/>
                              <w:lang w:eastAsia="lt-LT"/>
                            </w:rPr>
                            <w:t>1</w:t>
                          </w:r>
                        </w:sdtContent>
                      </w:sdt>
                      <w:r>
                        <w:rPr>
                          <w:color w:val="000000"/>
                          <w:sz w:val="22"/>
                          <w:szCs w:val="22"/>
                          <w:lang w:eastAsia="lt-LT"/>
                        </w:rPr>
                        <w:t>. Valstybinė akreditavimo sveikatos priežiūros veiklai tarnyba, Nacionalinis visuomenės sveikatos centras pagal kompetenciją priimtais sprendimais turi teisę sustabdyti įstaigoje visų ar tam tikrų paslaugų teikimą, jeigu:</w:t>
                      </w:r>
                    </w:p>
                    <w:sdt>
                      <w:sdtPr>
                        <w:alias w:val="54 str. 1 d. 1 p."/>
                        <w:tag w:val="part_15d18ace3a4c4d0c9e15fef9fe353cf3"/>
                        <w:lock w:val="sdtLocked"/>
                        <w:richText/>
                      </w:sdtPr>
                      <w:sdtContent>
                        <w:p>
                          <w:pPr>
                            <w:tabs>
                              <w:tab w:val="left" w:pos="709"/>
                            </w:tabs>
                            <w:ind w:firstLine="720"/>
                            <w:jc w:val="both"/>
                            <w:rPr>
                              <w:color w:val="000000"/>
                              <w:sz w:val="22"/>
                              <w:szCs w:val="22"/>
                              <w:lang w:eastAsia="lt-LT"/>
                            </w:rPr>
                          </w:pPr>
                          <w:sdt>
                            <w:sdtPr>
                              <w:alias w:val="Numeris"/>
                              <w:tag w:val="nr_15d18ace3a4c4d0c9e15fef9fe353cf3"/>
                              <w:lock w:val="sdtLocked"/>
                              <w:richText/>
                            </w:sdtPr>
                            <w:sdtContent>
                              <w:r>
                                <w:rPr>
                                  <w:color w:val="000000"/>
                                  <w:sz w:val="22"/>
                                  <w:szCs w:val="22"/>
                                </w:rPr>
                                <w:t>1</w:t>
                              </w:r>
                            </w:sdtContent>
                          </w:sdt>
                          <w:r>
                            <w:rPr>
                              <w:color w:val="000000"/>
                              <w:sz w:val="22"/>
                              <w:szCs w:val="22"/>
                            </w:rPr>
                            <w:t>) įstaiga arba jos padalinys (filialas) verčiasi veikla, kuriai neturi licencijos;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4 str. 1 d. 2 p."/>
                        <w:tag w:val="part_43dd15fe33c04c20aee2b357a59f6af1"/>
                        <w:lock w:val="sdtLocked"/>
                        <w:richText/>
                      </w:sdtPr>
                      <w:sdtContent>
                        <w:p>
                          <w:pPr>
                            <w:ind w:firstLine="720"/>
                            <w:jc w:val="both"/>
                            <w:rPr>
                              <w:color w:val="000000"/>
                              <w:sz w:val="22"/>
                              <w:szCs w:val="22"/>
                              <w:lang w:eastAsia="lt-LT"/>
                            </w:rPr>
                          </w:pPr>
                          <w:sdt>
                            <w:sdtPr>
                              <w:alias w:val="Numeris"/>
                              <w:tag w:val="nr_43dd15fe33c04c20aee2b357a59f6af1"/>
                              <w:lock w:val="sdtLocked"/>
                              <w:richText/>
                            </w:sdtPr>
                            <w:sdtContent>
                              <w:r>
                                <w:rPr>
                                  <w:color w:val="000000"/>
                                  <w:sz w:val="22"/>
                                  <w:szCs w:val="22"/>
                                  <w:lang w:eastAsia="lt-LT"/>
                                </w:rPr>
                                <w:t>2</w:t>
                              </w:r>
                            </w:sdtContent>
                          </w:sdt>
                          <w:r>
                            <w:rPr>
                              <w:color w:val="000000"/>
                              <w:sz w:val="22"/>
                              <w:szCs w:val="22"/>
                              <w:lang w:eastAsia="lt-LT"/>
                            </w:rPr>
                            <w:t>) įstaigos arba jos padalinio (filialo) atliekama sveikatos priežiūra neatitinka teisės aktų ar normatyvinių dokumentų reikalavimų ir dėl to yra realus pavojus pacientų sveikatai arba daroma žala žmonių sveikatai, nuostoliai juridiniams ir fiziniams asmenims;</w:t>
                          </w:r>
                        </w:p>
                      </w:sdtContent>
                    </w:sdt>
                    <w:sdt>
                      <w:sdtPr>
                        <w:alias w:val="54 str. 1 d. 3 p."/>
                        <w:tag w:val="part_b86047ab3fa8470eaaab15d9d6a14e7c"/>
                        <w:lock w:val="sdtLocked"/>
                        <w:richText/>
                      </w:sdtPr>
                      <w:sdtContent>
                        <w:p>
                          <w:pPr>
                            <w:ind w:firstLine="720"/>
                            <w:jc w:val="both"/>
                            <w:rPr>
                              <w:color w:val="000000"/>
                              <w:sz w:val="22"/>
                              <w:szCs w:val="22"/>
                              <w:lang w:eastAsia="lt-LT"/>
                            </w:rPr>
                          </w:pPr>
                          <w:sdt>
                            <w:sdtPr>
                              <w:alias w:val="Numeris"/>
                              <w:tag w:val="nr_b86047ab3fa8470eaaab15d9d6a14e7c"/>
                              <w:lock w:val="sdtLocked"/>
                              <w:richText/>
                            </w:sdtPr>
                            <w:sdtContent>
                              <w:r>
                                <w:rPr>
                                  <w:color w:val="000000"/>
                                  <w:sz w:val="22"/>
                                  <w:szCs w:val="22"/>
                                  <w:lang w:eastAsia="lt-LT"/>
                                </w:rPr>
                                <w:t>3</w:t>
                              </w:r>
                            </w:sdtContent>
                          </w:sdt>
                          <w:r>
                            <w:rPr>
                              <w:color w:val="000000"/>
                              <w:sz w:val="22"/>
                              <w:szCs w:val="22"/>
                              <w:lang w:eastAsia="lt-LT"/>
                            </w:rPr>
                            <w:t>) įstaigoje sveikatos priežiūrą atlieka asmenys, neturintys tam teisės;</w:t>
                          </w:r>
                        </w:p>
                      </w:sdtContent>
                    </w:sdt>
                    <w:sdt>
                      <w:sdtPr>
                        <w:alias w:val="54 str. 1 d. 4 p."/>
                        <w:tag w:val="part_e3f2c6fdc9d9477c94714214bf0ff502"/>
                        <w:lock w:val="sdtLocked"/>
                        <w:richText/>
                      </w:sdtPr>
                      <w:sdtContent>
                        <w:p>
                          <w:pPr>
                            <w:ind w:firstLine="720"/>
                            <w:jc w:val="both"/>
                            <w:rPr>
                              <w:color w:val="000000"/>
                              <w:sz w:val="22"/>
                              <w:szCs w:val="22"/>
                              <w:lang w:eastAsia="lt-LT"/>
                            </w:rPr>
                          </w:pPr>
                          <w:sdt>
                            <w:sdtPr>
                              <w:alias w:val="Numeris"/>
                              <w:tag w:val="nr_e3f2c6fdc9d9477c94714214bf0ff502"/>
                              <w:lock w:val="sdtLocked"/>
                              <w:richText/>
                            </w:sdtPr>
                            <w:sdtContent>
                              <w:r>
                                <w:rPr>
                                  <w:color w:val="000000"/>
                                  <w:sz w:val="22"/>
                                  <w:szCs w:val="22"/>
                                  <w:lang w:eastAsia="lt-LT"/>
                                </w:rPr>
                                <w:t>4</w:t>
                              </w:r>
                            </w:sdtContent>
                          </w:sdt>
                          <w:r>
                            <w:rPr>
                              <w:color w:val="000000"/>
                              <w:sz w:val="22"/>
                              <w:szCs w:val="22"/>
                              <w:lang w:eastAsia="lt-LT"/>
                            </w:rPr>
                            <w:t>) įstaigos ar jos padalinio patalpos, jų eksploatavimas neatitinka teisės aktų ar normatyvinių dokumentų reikalavimų;</w:t>
                          </w:r>
                        </w:p>
                      </w:sdtContent>
                    </w:sdt>
                    <w:sdt>
                      <w:sdtPr>
                        <w:alias w:val="54 str. 1 d. 5 p."/>
                        <w:tag w:val="part_d1528e5480084f9991023c98ad57b8dd"/>
                        <w:lock w:val="sdtLocked"/>
                        <w:richText/>
                      </w:sdtPr>
                      <w:sdtContent>
                        <w:p>
                          <w:pPr>
                            <w:ind w:firstLine="720"/>
                            <w:jc w:val="both"/>
                            <w:rPr>
                              <w:sz w:val="22"/>
                              <w:szCs w:val="22"/>
                            </w:rPr>
                          </w:pPr>
                          <w:sdt>
                            <w:sdtPr>
                              <w:alias w:val="Numeris"/>
                              <w:tag w:val="nr_d1528e5480084f9991023c98ad57b8dd"/>
                              <w:lock w:val="sdtLocked"/>
                              <w:richText/>
                            </w:sdtPr>
                            <w:sdtContent>
                              <w:r>
                                <w:rPr>
                                  <w:bCs/>
                                  <w:sz w:val="22"/>
                                  <w:szCs w:val="22"/>
                                  <w:lang w:eastAsia="lt-LT"/>
                                </w:rPr>
                                <w:t>5</w:t>
                              </w:r>
                            </w:sdtContent>
                          </w:sdt>
                          <w:r>
                            <w:rPr>
                              <w:bCs/>
                              <w:sz w:val="22"/>
                              <w:szCs w:val="22"/>
                              <w:lang w:eastAsia="lt-LT"/>
                            </w:rPr>
                            <w:t xml:space="preserve">) </w:t>
                          </w:r>
                          <w:r>
                            <w:rPr>
                              <w:color w:val="000000"/>
                              <w:sz w:val="22"/>
                              <w:szCs w:val="22"/>
                            </w:rPr>
                            <w:t xml:space="preserve">medicinos priemonės naudojamos, instaliuojamos ir prižiūrimos nesilaikant </w:t>
                          </w:r>
                          <w:r>
                            <w:rPr>
                              <w:sz w:val="22"/>
                              <w:szCs w:val="22"/>
                            </w:rPr>
                            <w:t xml:space="preserve">Reglamento (ES) 2017/745 arba IVD reglamento, Sveikatos sistemos įstatymo </w:t>
                          </w:r>
                          <w:r>
                            <w:rPr>
                              <w:bCs/>
                              <w:sz w:val="22"/>
                              <w:szCs w:val="22"/>
                            </w:rPr>
                            <w:t>ir</w:t>
                          </w:r>
                          <w:r>
                            <w:rPr>
                              <w:color w:val="000000"/>
                              <w:sz w:val="22"/>
                              <w:szCs w:val="22"/>
                            </w:rPr>
                            <w:t xml:space="preserve"> sveikatos apsaugos ministro nustatytų reikalavimų.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55a440036b11e588da8908dfa91cac">
                        <w:r w:rsidRPr="00532B9F">
                          <w:rPr>
                            <w:rFonts w:ascii="Times New Roman" w:eastAsia="MS Mincho" w:hAnsi="Times New Roman"/>
                            <w:sz w:val="20"/>
                            <w:i/>
                            <w:iCs/>
                            <w:color w:val="0000FF" w:themeColor="hyperlink"/>
                            <w:u w:val="single"/>
                          </w:rPr>
                          <w:t>XII-1715</w:t>
                        </w:r>
                      </w:fldSimple>
                      <w:r>
                        <w:rPr>
                          <w:rFonts w:ascii="Times New Roman" w:eastAsia="MS Mincho" w:hAnsi="Times New Roman"/>
                          <w:sz w:val="20"/>
                          <w:i/>
                          <w:iCs/>
                        </w:rPr>
                        <w:t>,
2015-05-14,
paskelbta TAR 2015-05-26, i. k. 2015-08058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54 str. 2 d."/>
                    <w:tag w:val="part_2dd41c53bf2e495bb02a6eff66a08eb2"/>
                    <w:lock w:val="sdtLocked"/>
                    <w:richText/>
                  </w:sdtPr>
                  <w:sdtContent>
                    <w:p>
                      <w:pPr>
                        <w:ind w:firstLine="720"/>
                        <w:jc w:val="both"/>
                        <w:rPr>
                          <w:sz w:val="22"/>
                        </w:rPr>
                      </w:pPr>
                      <w:sdt>
                        <w:sdtPr>
                          <w:alias w:val="Numeris"/>
                          <w:tag w:val="nr_2dd41c53bf2e495bb02a6eff66a08eb2"/>
                          <w:lock w:val="sdtLocked"/>
                          <w:richText/>
                        </w:sdtPr>
                        <w:sdtContent>
                          <w:r>
                            <w:rPr>
                              <w:sz w:val="22"/>
                            </w:rPr>
                            <w:t>2</w:t>
                          </w:r>
                        </w:sdtContent>
                      </w:sdt>
                      <w:r>
                        <w:rPr>
                          <w:sz w:val="22"/>
                        </w:rPr>
                        <w:t>. Įstaigos paslaugų teikimas gali būti sustabdomas ne ilgiau kaip trims mėnesiams. Šio straipsnio 1 dalyje nurodytos valstybinės institucijos, priėmusios tokį sprendimą, privalo raštu informuoti įstaigos vadovą apie konkrečius sprendimo motyvus bei terminą pažeidimams ar trūkumams pašalinti.</w:t>
                      </w:r>
                    </w:p>
                  </w:sdtContent>
                </w:sdt>
                <w:sdt>
                  <w:sdtPr>
                    <w:alias w:val="54 str. 3 d."/>
                    <w:tag w:val="part_e91cf386f0e24524aa561ff73f6e084c"/>
                    <w:lock w:val="sdtLocked"/>
                    <w:richText/>
                  </w:sdtPr>
                  <w:sdtContent>
                    <w:p>
                      <w:pPr>
                        <w:ind w:firstLine="720"/>
                        <w:jc w:val="both"/>
                        <w:rPr>
                          <w:sz w:val="22"/>
                        </w:rPr>
                      </w:pPr>
                      <w:sdt>
                        <w:sdtPr>
                          <w:alias w:val="Numeris"/>
                          <w:tag w:val="nr_e91cf386f0e24524aa561ff73f6e084c"/>
                          <w:lock w:val="sdtLocked"/>
                          <w:richText/>
                        </w:sdtPr>
                        <w:sdtContent>
                          <w:r>
                            <w:rPr>
                              <w:sz w:val="22"/>
                            </w:rPr>
                            <w:t>3</w:t>
                          </w:r>
                        </w:sdtContent>
                      </w:sdt>
                      <w:r>
                        <w:rPr>
                          <w:sz w:val="22"/>
                        </w:rPr>
                        <w:t>. Įstaigos vadovai, nevykdantys priimtų pagal šį įstatymą sprendimų sustabdyti visų ar dalies paslaugų teikimą, atsako įstatymų nustatyta tvarka.</w:t>
                      </w:r>
                    </w:p>
                  </w:sdtContent>
                </w:sdt>
                <w:sdt>
                  <w:sdtPr>
                    <w:alias w:val="54 str. 4 d."/>
                    <w:tag w:val="part_78165601995343399ccf44a56fed7989"/>
                    <w:lock w:val="sdtLocked"/>
                    <w:richText/>
                  </w:sdtPr>
                  <w:sdtContent>
                    <w:p>
                      <w:pPr>
                        <w:ind w:firstLine="720"/>
                        <w:jc w:val="both"/>
                        <w:rPr>
                          <w:sz w:val="22"/>
                        </w:rPr>
                      </w:pPr>
                      <w:sdt>
                        <w:sdtPr>
                          <w:alias w:val="Numeris"/>
                          <w:tag w:val="nr_78165601995343399ccf44a56fed7989"/>
                          <w:lock w:val="sdtLocked"/>
                          <w:richText/>
                        </w:sdtPr>
                        <w:sdtContent>
                          <w:r>
                            <w:rPr>
                              <w:sz w:val="22"/>
                            </w:rPr>
                            <w:t>4</w:t>
                          </w:r>
                        </w:sdtContent>
                      </w:sdt>
                      <w:r>
                        <w:rPr>
                          <w:sz w:val="22"/>
                        </w:rPr>
                        <w:t>. Sustabdžius asmens sveikatos priežiūros įstaigoje paslaugų teikimą, įstaigos pacientai Sveikatos apsaugos ministerijos nustatyta tvarka perkeliami (perregistruojami) į kitas įstaigas.</w:t>
                      </w:r>
                    </w:p>
                  </w:sdtContent>
                </w:sdt>
                <w:sdt>
                  <w:sdtPr>
                    <w:alias w:val="54 str. 5 d."/>
                    <w:tag w:val="part_50adff7d9b2c498092a232fed9a71ec1"/>
                    <w:lock w:val="sdtLocked"/>
                    <w:richText/>
                  </w:sdtPr>
                  <w:sdtContent>
                    <w:p>
                      <w:pPr>
                        <w:ind w:firstLine="720"/>
                        <w:jc w:val="both"/>
                        <w:rPr>
                          <w:sz w:val="22"/>
                        </w:rPr>
                      </w:pPr>
                      <w:sdt>
                        <w:sdtPr>
                          <w:alias w:val="Numeris"/>
                          <w:tag w:val="nr_50adff7d9b2c498092a232fed9a71ec1"/>
                          <w:lock w:val="sdtLocked"/>
                          <w:richText/>
                        </w:sdtPr>
                        <w:sdtContent>
                          <w:r>
                            <w:rPr>
                              <w:sz w:val="22"/>
                            </w:rPr>
                            <w:t>5</w:t>
                          </w:r>
                        </w:sdtContent>
                      </w:sdt>
                      <w:r>
                        <w:rPr>
                          <w:sz w:val="22"/>
                        </w:rPr>
                        <w:t>. Įstaiga per šio straipsnio 1 dalyje nurodytų valstybės institucijų nustatytą terminą privalo pašalinti trūkumus. Pašalinus trūkumus, įstaigos veikla šio straipsnio 1 dalyje nurodytų valstybės institucijų įsakymu gali būti atnaujinta.</w:t>
                      </w:r>
                    </w:p>
                  </w:sdtContent>
                </w:sdt>
                <w:sdt>
                  <w:sdtPr>
                    <w:alias w:val="54 str. 6 d."/>
                    <w:tag w:val="part_49bcf55f59b24ab1bac08405743d2166"/>
                    <w:lock w:val="sdtLocked"/>
                    <w:richText/>
                  </w:sdtPr>
                  <w:sdtContent>
                    <w:p>
                      <w:pPr>
                        <w:ind w:firstLine="720"/>
                        <w:jc w:val="both"/>
                        <w:rPr>
                          <w:sz w:val="22"/>
                        </w:rPr>
                      </w:pPr>
                      <w:sdt>
                        <w:sdtPr>
                          <w:alias w:val="Numeris"/>
                          <w:tag w:val="nr_49bcf55f59b24ab1bac08405743d2166"/>
                          <w:lock w:val="sdtLocked"/>
                          <w:richText/>
                        </w:sdtPr>
                        <w:sdtContent>
                          <w:r>
                            <w:rPr>
                              <w:color w:val="000000"/>
                              <w:sz w:val="22"/>
                              <w:szCs w:val="22"/>
                              <w:lang w:eastAsia="lt-LT"/>
                            </w:rPr>
                            <w:t>6</w:t>
                          </w:r>
                        </w:sdtContent>
                      </w:sdt>
                      <w:r>
                        <w:rPr>
                          <w:color w:val="000000"/>
                          <w:sz w:val="22"/>
                          <w:szCs w:val="22"/>
                          <w:lang w:eastAsia="lt-LT"/>
                        </w:rPr>
                        <w:t>. Jeigu per nustatytą terminą įstaiga trūkumų nepašalina, paslaugų teikimą sustabdžiusi institucija kreipiasi į licenciją išduodančią instituciją dėl įstaigos licencijos galiojimo panaikinimo ir į Sveikatos apsaugos ministeriją dėl įstaigos valdymo organų nušalinimo ir laikinojo administratoriaus paskyrimo.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42" w:history="1">
                    <w:r>
                      <w:rPr>
                        <w:i/>
                        <w:color w:val="0000FF"/>
                        <w:sz w:val="20"/>
                        <w:u w:val="single"/>
                      </w:rPr>
                      <w:t>VIII-1800</w:t>
                    </w:r>
                  </w:hyperlink>
                  <w:r>
                    <w:rPr>
                      <w:i/>
                      <w:sz w:val="20"/>
                    </w:rPr>
                    <w:t>, 2000.07.04, Žin., 2000, Nr.61-1811 (2000.07.26)</w:t>
                  </w:r>
                </w:p>
                <w:p>
                  <w:pPr>
                    <w:widowControl w:val="0"/>
                    <w:jc w:val="both"/>
                    <w:rPr>
                      <w:i/>
                      <w:sz w:val="20"/>
                    </w:rPr>
                  </w:pPr>
                  <w:r>
                    <w:rPr>
                      <w:i/>
                      <w:sz w:val="20"/>
                    </w:rPr>
                    <w:t xml:space="preserve">Nr. </w:t>
                  </w:r>
                  <w:hyperlink r:id="rId43" w:history="1">
                    <w:r>
                      <w:rPr>
                        <w:i/>
                        <w:color w:val="0000FF"/>
                        <w:sz w:val="20"/>
                        <w:u w:val="single"/>
                      </w:rPr>
                      <w:t>XI-1758</w:t>
                    </w:r>
                  </w:hyperlink>
                  <w:r>
                    <w:rPr>
                      <w:i/>
                      <w:sz w:val="20"/>
                    </w:rPr>
                    <w:t>, 2011-12-01, Žin., 2011, Nr. 153-7195 (2011-12-15)</w:t>
                  </w:r>
                </w:p>
                <w:p>
                  <w:pPr>
                    <w:widowControl w:val="0"/>
                    <w:jc w:val="both"/>
                    <w:rPr>
                      <w:i/>
                      <w:sz w:val="20"/>
                    </w:rPr>
                  </w:pPr>
                  <w:r>
                    <w:rPr>
                      <w:i/>
                      <w:sz w:val="20"/>
                    </w:rPr>
                    <w:t xml:space="preserve">Nr. </w:t>
                  </w:r>
                  <w:hyperlink r:id="rId44" w:history="1">
                    <w:r>
                      <w:rPr>
                        <w:i/>
                        <w:color w:val="0000FF"/>
                        <w:sz w:val="20"/>
                        <w:u w:val="single"/>
                      </w:rPr>
                      <w:t>XI-2370</w:t>
                    </w:r>
                  </w:hyperlink>
                  <w:r>
                    <w:rPr>
                      <w:i/>
                      <w:sz w:val="20"/>
                    </w:rPr>
                    <w:t>, 2012-11-06, Žin., 2012, Nr. 135-6861 (2012-11-22)</w:t>
                  </w:r>
                </w:p>
                <w:p>
                  <w:pPr>
                    <w:jc w:val="both"/>
                    <w:rPr>
                      <w:b/>
                      <w:sz w:val="22"/>
                    </w:rPr>
                  </w:pPr>
                </w:p>
              </w:sdtContent>
            </w:sdt>
            <w:sdt>
              <w:sdtPr>
                <w:alias w:val="55 str."/>
                <w:tag w:val="part_eb9c61bb499e491bbe37a6e33cd34993"/>
                <w:lock w:val="sdtLocked"/>
                <w:richText/>
              </w:sdtPr>
              <w:sdtContent>
                <w:sdt>
                  <w:sdtPr>
                    <w:alias w:val="Pavadinimas"/>
                    <w:tag w:val="title_eb9c61bb499e491bbe37a6e33cd34993"/>
                    <w:lock w:val="sdtLocked"/>
                    <w:richText/>
                  </w:sdtPr>
                  <w:sdtContent>
                    <w:p>
                      <w:pPr>
                        <w:ind w:left="2250" w:hanging="1530"/>
                        <w:jc w:val="both"/>
                        <w:rPr>
                          <w:b/>
                          <w:sz w:val="22"/>
                        </w:rPr>
                      </w:pPr>
                      <w:sdt>
                        <w:sdtPr>
                          <w:alias w:val="Numeris"/>
                          <w:tag w:val="nr_eb9c61bb499e491bbe37a6e33cd34993"/>
                          <w:lock w:val="sdtLocked"/>
                          <w:richText/>
                        </w:sdtPr>
                        <w:sdtContent>
                          <w:r>
                            <w:rPr>
                              <w:b/>
                              <w:sz w:val="22"/>
                            </w:rPr>
                            <w:t>55</w:t>
                          </w:r>
                        </w:sdtContent>
                      </w:sdt>
                      <w:r>
                        <w:rPr>
                          <w:b/>
                          <w:sz w:val="22"/>
                        </w:rPr>
                        <w:t xml:space="preserve"> straipsnis. Įstaigos valdymo organų nušalinimo ir laikinojo administratoriaus </w:t>
                      </w:r>
                    </w:p>
                    <w:p>
                      <w:pPr>
                        <w:ind w:left="2250" w:hanging="123"/>
                        <w:jc w:val="both"/>
                        <w:rPr>
                          <w:b/>
                          <w:sz w:val="22"/>
                        </w:rPr>
                      </w:pPr>
                      <w:r>
                        <w:rPr>
                          <w:b/>
                          <w:sz w:val="22"/>
                        </w:rPr>
                        <w:t>skyrimo tvarka</w:t>
                      </w:r>
                    </w:p>
                  </w:sdtContent>
                </w:sdt>
                <w:sdt>
                  <w:sdtPr>
                    <w:alias w:val="55 str. 1 d."/>
                    <w:tag w:val="part_eb476d9507e845b49586b65422e8b786"/>
                    <w:lock w:val="sdtLocked"/>
                    <w:richText/>
                  </w:sdtPr>
                  <w:sdtContent>
                    <w:p>
                      <w:pPr>
                        <w:ind w:firstLine="720"/>
                        <w:jc w:val="both"/>
                        <w:rPr>
                          <w:sz w:val="22"/>
                        </w:rPr>
                      </w:pPr>
                      <w:sdt>
                        <w:sdtPr>
                          <w:alias w:val="Numeris"/>
                          <w:tag w:val="nr_eb476d9507e845b49586b65422e8b786"/>
                          <w:lock w:val="sdtLocked"/>
                          <w:richText/>
                        </w:sdtPr>
                        <w:sdtContent>
                          <w:r>
                            <w:rPr>
                              <w:sz w:val="22"/>
                            </w:rPr>
                            <w:t>1</w:t>
                          </w:r>
                        </w:sdtContent>
                      </w:sdt>
                      <w:r>
                        <w:rPr>
                          <w:sz w:val="22"/>
                        </w:rPr>
                        <w:t>. Įstaigos valdymo organai nušalinami ir laikinasis administratorius skiriamas, jeigu:</w:t>
                      </w:r>
                    </w:p>
                    <w:sdt>
                      <w:sdtPr>
                        <w:alias w:val="55 str. 1 d. 1 p."/>
                        <w:tag w:val="part_149bf247476e41138af0829e3474ecfb"/>
                        <w:lock w:val="sdtLocked"/>
                        <w:richText/>
                      </w:sdtPr>
                      <w:sdtContent>
                        <w:p>
                          <w:pPr>
                            <w:ind w:firstLine="720"/>
                            <w:jc w:val="both"/>
                            <w:rPr>
                              <w:sz w:val="22"/>
                            </w:rPr>
                          </w:pPr>
                          <w:sdt>
                            <w:sdtPr>
                              <w:alias w:val="Numeris"/>
                              <w:tag w:val="nr_149bf247476e41138af0829e3474ecfb"/>
                              <w:lock w:val="sdtLocked"/>
                              <w:richText/>
                            </w:sdtPr>
                            <w:sdtContent>
                              <w:r>
                                <w:rPr>
                                  <w:sz w:val="22"/>
                                </w:rPr>
                                <w:t>1</w:t>
                              </w:r>
                            </w:sdtContent>
                          </w:sdt>
                          <w:r>
                            <w:rPr>
                              <w:sz w:val="22"/>
                            </w:rPr>
                            <w:t>) įstaiga nepašalina nustatytų pažeidimų ar trūkumų ir dėl to iškyla grėsmė, kad jos teikiamos paslaugos bus netinkamos bei kenks pacientų sveikatai, tačiau dar yra reali galimybė pataisyti padėtį;</w:t>
                          </w:r>
                        </w:p>
                      </w:sdtContent>
                    </w:sdt>
                    <w:sdt>
                      <w:sdtPr>
                        <w:alias w:val="55 str. 1 d. 2 p."/>
                        <w:tag w:val="part_ba894a34df764e578748d557acace0b6"/>
                        <w:lock w:val="sdtLocked"/>
                        <w:richText/>
                      </w:sdtPr>
                      <w:sdtContent>
                        <w:p>
                          <w:pPr>
                            <w:ind w:firstLine="720"/>
                            <w:jc w:val="both"/>
                            <w:rPr>
                              <w:b/>
                              <w:sz w:val="22"/>
                            </w:rPr>
                          </w:pPr>
                          <w:sdt>
                            <w:sdtPr>
                              <w:alias w:val="Numeris"/>
                              <w:tag w:val="nr_ba894a34df764e578748d557acace0b6"/>
                              <w:lock w:val="sdtLocked"/>
                              <w:richText/>
                            </w:sdtPr>
                            <w:sdtContent>
                              <w:r>
                                <w:rPr>
                                  <w:color w:val="000000"/>
                                  <w:sz w:val="22"/>
                                  <w:szCs w:val="22"/>
                                  <w:lang w:eastAsia="lt-LT"/>
                                </w:rPr>
                                <w:t>2</w:t>
                              </w:r>
                            </w:sdtContent>
                          </w:sdt>
                          <w:r>
                            <w:rPr>
                              <w:color w:val="000000"/>
                              <w:sz w:val="22"/>
                              <w:szCs w:val="22"/>
                              <w:lang w:eastAsia="lt-LT"/>
                            </w:rPr>
                            <w:t xml:space="preserve">) įstaigoje tais pačiais metais pasikartoja hospitalinės infekcijos protrūkis dėl įstaigos         organizacinės veiklos trūkumų;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55 str. 1 d. 3 p."/>
                        <w:tag w:val="part_61e584ec5c2644a9bff58e5b2d0bb82b"/>
                        <w:lock w:val="sdtLocked"/>
                        <w:richText/>
                      </w:sdtPr>
                      <w:sdtContent>
                        <w:p>
                          <w:pPr>
                            <w:ind w:firstLine="720"/>
                            <w:jc w:val="both"/>
                            <w:rPr>
                              <w:b/>
                              <w:sz w:val="22"/>
                            </w:rPr>
                          </w:pPr>
                          <w:sdt>
                            <w:sdtPr>
                              <w:alias w:val="Numeris"/>
                              <w:tag w:val="nr_61e584ec5c2644a9bff58e5b2d0bb82b"/>
                              <w:lock w:val="sdtLocked"/>
                              <w:richText/>
                            </w:sdtPr>
                            <w:sdtContent>
                              <w:r>
                                <w:rPr>
                                  <w:sz w:val="22"/>
                                </w:rPr>
                                <w:t>3</w:t>
                              </w:r>
                            </w:sdtContent>
                          </w:sdt>
                          <w:r>
                            <w:rPr>
                              <w:sz w:val="22"/>
                            </w:rPr>
                            <w:t>) įstaigoje tais pačiais kalendoriniais metais yra daugiau kaip vienas mirties atvejis dėl įstaigos specialisto ar specialistų kaltės.</w:t>
                          </w:r>
                        </w:p>
                      </w:sdtContent>
                    </w:sdt>
                  </w:sdtContent>
                </w:sdt>
                <w:sdt>
                  <w:sdtPr>
                    <w:alias w:val="55 str. 2 d."/>
                    <w:tag w:val="part_ddce40a82a694c57b7f8092896dc5635"/>
                    <w:lock w:val="sdtLocked"/>
                    <w:richText/>
                  </w:sdtPr>
                  <w:sdtContent>
                    <w:p>
                      <w:pPr>
                        <w:ind w:firstLine="720"/>
                        <w:jc w:val="both"/>
                        <w:rPr>
                          <w:sz w:val="22"/>
                        </w:rPr>
                      </w:pPr>
                      <w:sdt>
                        <w:sdtPr>
                          <w:alias w:val="Numeris"/>
                          <w:tag w:val="nr_ddce40a82a694c57b7f8092896dc5635"/>
                          <w:lock w:val="sdtLocked"/>
                          <w:richText/>
                        </w:sdtPr>
                        <w:sdtContent>
                          <w:r>
                            <w:rPr>
                              <w:sz w:val="22"/>
                            </w:rPr>
                            <w:t>2</w:t>
                          </w:r>
                        </w:sdtContent>
                      </w:sdt>
                      <w:r>
                        <w:rPr>
                          <w:sz w:val="22"/>
                        </w:rPr>
                        <w:t>. Laikinasis administratorius skiriamas laikotarpiui iki šešių mėnesių. Laikinojo administratoriaus prašymu sveikatos apsaugos ministras gali pratęsti šį terminą iki vienerių metų.</w:t>
                      </w:r>
                    </w:p>
                    <w:p>
                      <w:pPr>
                        <w:ind w:firstLine="720"/>
                        <w:jc w:val="both"/>
                        <w:rPr>
                          <w:b/>
                          <w:sz w:val="22"/>
                        </w:rPr>
                      </w:pPr>
                    </w:p>
                  </w:sdtContent>
                </w:sdt>
              </w:sdtContent>
            </w:sdt>
            <w:sdt>
              <w:sdtPr>
                <w:alias w:val="56 str."/>
                <w:tag w:val="part_bd902217a8d94aedb3ecd5a9958e9314"/>
                <w:lock w:val="sdtLocked"/>
                <w:richText/>
              </w:sdtPr>
              <w:sdtContent>
                <w:p>
                  <w:pPr>
                    <w:ind w:firstLine="720"/>
                    <w:jc w:val="both"/>
                    <w:rPr>
                      <w:b/>
                      <w:sz w:val="22"/>
                    </w:rPr>
                  </w:pPr>
                  <w:sdt>
                    <w:sdtPr>
                      <w:alias w:val="Numeris"/>
                      <w:tag w:val="nr_bd902217a8d94aedb3ecd5a9958e9314"/>
                      <w:lock w:val="sdtLocked"/>
                      <w:richText/>
                    </w:sdtPr>
                    <w:sdtContent>
                      <w:r>
                        <w:rPr>
                          <w:b/>
                          <w:sz w:val="22"/>
                        </w:rPr>
                        <w:t>56</w:t>
                      </w:r>
                    </w:sdtContent>
                  </w:sdt>
                  <w:r>
                    <w:rPr>
                      <w:b/>
                      <w:sz w:val="22"/>
                    </w:rPr>
                    <w:t xml:space="preserve"> straipsnis. </w:t>
                  </w:r>
                  <w:sdt>
                    <w:sdtPr>
                      <w:alias w:val="Pavadinimas"/>
                      <w:tag w:val="title_bd902217a8d94aedb3ecd5a9958e9314"/>
                      <w:lock w:val="sdtLocked"/>
                      <w:richText/>
                    </w:sdtPr>
                    <w:sdtContent>
                      <w:r>
                        <w:rPr>
                          <w:b/>
                          <w:sz w:val="22"/>
                        </w:rPr>
                        <w:t>Įstaigos laikinasis administratorius</w:t>
                      </w:r>
                    </w:sdtContent>
                  </w:sdt>
                </w:p>
                <w:sdt>
                  <w:sdtPr>
                    <w:alias w:val="56 str. 1 d."/>
                    <w:tag w:val="part_e999c2c54d1c4289b6b8e13d127b6886"/>
                    <w:lock w:val="sdtLocked"/>
                    <w:richText/>
                  </w:sdtPr>
                  <w:sdtContent>
                    <w:p>
                      <w:pPr>
                        <w:ind w:firstLine="720"/>
                        <w:jc w:val="both"/>
                        <w:rPr>
                          <w:sz w:val="22"/>
                        </w:rPr>
                      </w:pPr>
                      <w:sdt>
                        <w:sdtPr>
                          <w:alias w:val="Numeris"/>
                          <w:tag w:val="nr_e999c2c54d1c4289b6b8e13d127b6886"/>
                          <w:lock w:val="sdtLocked"/>
                          <w:richText/>
                        </w:sdtPr>
                        <w:sdtContent>
                          <w:r>
                            <w:rPr>
                              <w:sz w:val="22"/>
                            </w:rPr>
                            <w:t>1</w:t>
                          </w:r>
                        </w:sdtContent>
                      </w:sdt>
                      <w:r>
                        <w:rPr>
                          <w:sz w:val="22"/>
                        </w:rPr>
                        <w:t>. Įstaigos laikinasis administratorius - tai įstaigos valdymo organų nušalinimo laikotarpiui sveikatos apsaugos ministro skiriamas sveikatos priežiūros įstaigos vadovas. Įstaigų laikinųjų administratorių kvalifikacinius reikalavimus nustato Sveikatos apsaugos ministerija. Laikinuoju administratoriumi negali būti įstaigos, kurios valdymo organai nušalinti, darbuotojas</w:t>
                      </w:r>
                      <w:r>
                        <w:rPr>
                          <w:b/>
                          <w:sz w:val="22"/>
                        </w:rPr>
                        <w:t>.</w:t>
                      </w:r>
                      <w:r>
                        <w:rPr>
                          <w:sz w:val="22"/>
                        </w:rPr>
                        <w:t xml:space="preserve"> Darbo sutartį su įstaigos laikinuoju administratoriumi sudaro ir ją nutraukia sveikatos apsaugos ministras ar jo įgaliotas atstovas.</w:t>
                      </w:r>
                    </w:p>
                  </w:sdtContent>
                </w:sdt>
                <w:sdt>
                  <w:sdtPr>
                    <w:alias w:val="56 str. 2 d."/>
                    <w:tag w:val="part_94463716051c4916a6df5e91523e79f8"/>
                    <w:lock w:val="sdtLocked"/>
                    <w:richText/>
                  </w:sdtPr>
                  <w:sdtContent>
                    <w:p>
                      <w:pPr>
                        <w:ind w:firstLine="720"/>
                        <w:jc w:val="both"/>
                        <w:rPr>
                          <w:sz w:val="22"/>
                        </w:rPr>
                      </w:pPr>
                      <w:sdt>
                        <w:sdtPr>
                          <w:alias w:val="Numeris"/>
                          <w:tag w:val="nr_94463716051c4916a6df5e91523e79f8"/>
                          <w:lock w:val="sdtLocked"/>
                          <w:richText/>
                        </w:sdtPr>
                        <w:sdtContent>
                          <w:r>
                            <w:rPr>
                              <w:sz w:val="22"/>
                            </w:rPr>
                            <w:t>2</w:t>
                          </w:r>
                        </w:sdtContent>
                      </w:sdt>
                      <w:r>
                        <w:rPr>
                          <w:sz w:val="22"/>
                        </w:rPr>
                        <w:t>. Nuo laikinojo administratoriaus paskyrimo dienos visi įstaigos valdymo organų įgaliojimai pereina laikinajam administratoriui.</w:t>
                      </w:r>
                    </w:p>
                  </w:sdtContent>
                </w:sdt>
                <w:sdt>
                  <w:sdtPr>
                    <w:alias w:val="56 str. 3 d."/>
                    <w:tag w:val="part_8f3f1953808141298ef75ee6bb8fef39"/>
                    <w:lock w:val="sdtLocked"/>
                    <w:richText/>
                  </w:sdtPr>
                  <w:sdtContent>
                    <w:p>
                      <w:pPr>
                        <w:ind w:firstLine="720"/>
                        <w:jc w:val="both"/>
                        <w:rPr>
                          <w:sz w:val="22"/>
                        </w:rPr>
                      </w:pPr>
                      <w:sdt>
                        <w:sdtPr>
                          <w:alias w:val="Numeris"/>
                          <w:tag w:val="nr_8f3f1953808141298ef75ee6bb8fef39"/>
                          <w:lock w:val="sdtLocked"/>
                          <w:richText/>
                        </w:sdtPr>
                        <w:sdtContent>
                          <w:r>
                            <w:rPr>
                              <w:color w:val="000000"/>
                              <w:sz w:val="22"/>
                              <w:szCs w:val="22"/>
                              <w:lang w:eastAsia="lt-LT"/>
                            </w:rPr>
                            <w:t>3</w:t>
                          </w:r>
                        </w:sdtContent>
                      </w:sdt>
                      <w:r>
                        <w:rPr>
                          <w:color w:val="000000"/>
                          <w:sz w:val="22"/>
                          <w:szCs w:val="22"/>
                          <w:lang w:eastAsia="lt-LT"/>
                        </w:rPr>
                        <w:t>. Laikinasis administratorius turi teisę nutraukti ar sudaryti darbo sutartis su įstaigos darbuotojais.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56 str. 4 d."/>
                    <w:tag w:val="part_82309b5912f74e278e9b48ee11b1f481"/>
                    <w:lock w:val="sdtLocked"/>
                    <w:richText/>
                  </w:sdtPr>
                  <w:sdtContent>
                    <w:p>
                      <w:pPr>
                        <w:ind w:firstLine="720"/>
                        <w:jc w:val="both"/>
                        <w:rPr>
                          <w:sz w:val="22"/>
                        </w:rPr>
                      </w:pPr>
                      <w:sdt>
                        <w:sdtPr>
                          <w:alias w:val="Numeris"/>
                          <w:tag w:val="nr_82309b5912f74e278e9b48ee11b1f481"/>
                          <w:lock w:val="sdtLocked"/>
                          <w:richText/>
                        </w:sdtPr>
                        <w:sdtContent>
                          <w:r>
                            <w:rPr>
                              <w:sz w:val="22"/>
                            </w:rPr>
                            <w:t>4</w:t>
                          </w:r>
                        </w:sdtContent>
                      </w:sdt>
                      <w:r>
                        <w:rPr>
                          <w:sz w:val="22"/>
                        </w:rPr>
                        <w:t>. Laikinajam administratoriui neprivalomi įstaigos steigėjo ar savininko sprendimai, išskyrus šio straipsnio 5 dalyje nurodytus atvejus.</w:t>
                      </w:r>
                    </w:p>
                  </w:sdtContent>
                </w:sdt>
                <w:sdt>
                  <w:sdtPr>
                    <w:alias w:val="56 str. 5 d."/>
                    <w:tag w:val="part_0bc9bf549fce4caeb8b535e159bbef3e"/>
                    <w:lock w:val="sdtLocked"/>
                    <w:richText/>
                  </w:sdtPr>
                  <w:sdtContent>
                    <w:p>
                      <w:pPr>
                        <w:ind w:firstLine="720"/>
                        <w:jc w:val="both"/>
                        <w:rPr>
                          <w:sz w:val="22"/>
                        </w:rPr>
                      </w:pPr>
                      <w:sdt>
                        <w:sdtPr>
                          <w:alias w:val="Numeris"/>
                          <w:tag w:val="nr_0bc9bf549fce4caeb8b535e159bbef3e"/>
                          <w:lock w:val="sdtLocked"/>
                          <w:richText/>
                        </w:sdtPr>
                        <w:sdtContent>
                          <w:r>
                            <w:rPr>
                              <w:sz w:val="22"/>
                            </w:rPr>
                            <w:t>5</w:t>
                          </w:r>
                        </w:sdtContent>
                      </w:sdt>
                      <w:r>
                        <w:rPr>
                          <w:sz w:val="22"/>
                        </w:rPr>
                        <w:t>. Laikinasis administratorius be įstaigos steigėjo ar savininko įgaliojimų ar sutikimo negali parduoti ar kitaip perleisti, įkeisti turto, reorganizuoti ar likviduoti įstaigos, spręsti kitų įstaigos steigėjo ar savininko išimtinei kompetencijai priklausančių klausimų.</w:t>
                      </w:r>
                    </w:p>
                  </w:sdtContent>
                </w:sdt>
                <w:sdt>
                  <w:sdtPr>
                    <w:alias w:val="56 str. 6 d."/>
                    <w:tag w:val="part_4ded0c2f1e7c489ab541a50a98d3f56a"/>
                    <w:lock w:val="sdtLocked"/>
                    <w:richText/>
                  </w:sdtPr>
                  <w:sdtContent>
                    <w:p>
                      <w:pPr>
                        <w:ind w:firstLine="720"/>
                        <w:jc w:val="both"/>
                        <w:rPr>
                          <w:sz w:val="22"/>
                        </w:rPr>
                      </w:pPr>
                      <w:sdt>
                        <w:sdtPr>
                          <w:alias w:val="Numeris"/>
                          <w:tag w:val="nr_4ded0c2f1e7c489ab541a50a98d3f56a"/>
                          <w:lock w:val="sdtLocked"/>
                          <w:richText/>
                        </w:sdtPr>
                        <w:sdtContent>
                          <w:r>
                            <w:rPr>
                              <w:sz w:val="22"/>
                              <w:szCs w:val="22"/>
                            </w:rPr>
                            <w:t>6</w:t>
                          </w:r>
                        </w:sdtContent>
                      </w:sdt>
                      <w:r>
                        <w:rPr>
                          <w:sz w:val="22"/>
                          <w:szCs w:val="22"/>
                        </w:rPr>
                        <w:t>. Apie administravimo eigą ir rezultatus laikinasis administratorius privalo informuoti sveikatos apsaugos ministrą, Valstybinę akreditavimo sveikatos priežiūros veiklai tarnybą ir įstaigos steigėją ar savininką jų nustatytais terminais ir tvarka.</w:t>
                      </w:r>
                    </w:p>
                  </w:sdtContent>
                </w:sdt>
                <w:sdt>
                  <w:sdtPr>
                    <w:alias w:val="56 str. 7 d."/>
                    <w:tag w:val="part_23d174d18eb84ba09e93b3d9bc1ec859"/>
                    <w:lock w:val="sdtLocked"/>
                    <w:richText/>
                  </w:sdtPr>
                  <w:sdtContent>
                    <w:p>
                      <w:pPr>
                        <w:ind w:firstLine="720"/>
                        <w:jc w:val="both"/>
                        <w:rPr>
                          <w:sz w:val="22"/>
                        </w:rPr>
                      </w:pPr>
                      <w:sdt>
                        <w:sdtPr>
                          <w:alias w:val="Numeris"/>
                          <w:tag w:val="nr_23d174d18eb84ba09e93b3d9bc1ec859"/>
                          <w:lock w:val="sdtLocked"/>
                          <w:richText/>
                        </w:sdtPr>
                        <w:sdtContent>
                          <w:r>
                            <w:rPr>
                              <w:sz w:val="22"/>
                            </w:rPr>
                            <w:t>7</w:t>
                          </w:r>
                        </w:sdtContent>
                      </w:sdt>
                      <w:r>
                        <w:rPr>
                          <w:sz w:val="22"/>
                        </w:rPr>
                        <w:t>. Laikinasis administratorius privalo paskirti įstaigos reviziją ir atlikti higienos, epidemiologinę, darbų saugos ir medicininio audito ekspertizę. Ekspertizės turi būti atliktos per 3 mėnesius nuo laikinojo administratoriaus paskyrimo dienos.</w:t>
                      </w:r>
                    </w:p>
                  </w:sdtContent>
                </w:sdt>
                <w:sdt>
                  <w:sdtPr>
                    <w:alias w:val="56 str. 8 d."/>
                    <w:tag w:val="part_14e9c933cdd5414db92eb1c35b33110c"/>
                    <w:lock w:val="sdtLocked"/>
                    <w:richText/>
                  </w:sdtPr>
                  <w:sdtContent>
                    <w:p>
                      <w:pPr>
                        <w:ind w:firstLine="720"/>
                        <w:jc w:val="both"/>
                        <w:rPr>
                          <w:sz w:val="22"/>
                          <w:szCs w:val="22"/>
                        </w:rPr>
                      </w:pPr>
                      <w:sdt>
                        <w:sdtPr>
                          <w:alias w:val="Numeris"/>
                          <w:tag w:val="nr_14e9c933cdd5414db92eb1c35b33110c"/>
                          <w:lock w:val="sdtLocked"/>
                          <w:richText/>
                        </w:sdtPr>
                        <w:sdtContent>
                          <w:r>
                            <w:rPr>
                              <w:sz w:val="22"/>
                              <w:szCs w:val="22"/>
                            </w:rPr>
                            <w:t>8</w:t>
                          </w:r>
                        </w:sdtContent>
                      </w:sdt>
                      <w:r>
                        <w:rPr>
                          <w:sz w:val="22"/>
                          <w:szCs w:val="22"/>
                        </w:rPr>
                        <w:t>. Revizijos metu nustačius įstatymų, kitų teisės aktų ar normatyvinių dokumentų pažeidimus, laikinasis administratorius kreipiasi į Valstybinę akreditavimo sveikatos priežiūros veiklai tarnybą dėl licencijos galiojimo panaikinimo ir informuoja apie tai Sveikatos apsaugos ministeriją.</w:t>
                      </w:r>
                    </w:p>
                  </w:sdtContent>
                </w:sdt>
                <w:sdt>
                  <w:sdtPr>
                    <w:alias w:val="56 str. 9 d."/>
                    <w:tag w:val="part_3f9b3d69283048c7bda7dc0957a717d0"/>
                    <w:lock w:val="sdtLocked"/>
                    <w:richText/>
                  </w:sdtPr>
                  <w:sdtContent>
                    <w:p>
                      <w:pPr>
                        <w:ind w:firstLine="720"/>
                        <w:jc w:val="both"/>
                        <w:rPr>
                          <w:sz w:val="22"/>
                        </w:rPr>
                      </w:pPr>
                      <w:sdt>
                        <w:sdtPr>
                          <w:alias w:val="Numeris"/>
                          <w:tag w:val="nr_3f9b3d69283048c7bda7dc0957a717d0"/>
                          <w:lock w:val="sdtLocked"/>
                          <w:richText/>
                        </w:sdtPr>
                        <w:sdtContent>
                          <w:r>
                            <w:rPr>
                              <w:sz w:val="22"/>
                            </w:rPr>
                            <w:t>9</w:t>
                          </w:r>
                        </w:sdtContent>
                      </w:sdt>
                      <w:r>
                        <w:rPr>
                          <w:sz w:val="22"/>
                        </w:rPr>
                        <w:t>. Laikinasis administratorius už žalą įstaigai, atsiradusią dėl jo kaltės, atsako įstatymų nustatyta tvarka.</w:t>
                      </w:r>
                    </w:p>
                  </w:sdtContent>
                </w:sdt>
                <w:p>
                  <w:pPr>
                    <w:widowControl w:val="0"/>
                    <w:rPr>
                      <w:i/>
                      <w:sz w:val="20"/>
                    </w:rPr>
                  </w:pPr>
                  <w:r>
                    <w:rPr>
                      <w:i/>
                      <w:sz w:val="20"/>
                    </w:rPr>
                    <w:t>Straipsnio pakeitimai:</w:t>
                  </w:r>
                </w:p>
                <w:p>
                  <w:pPr>
                    <w:widowControl w:val="0"/>
                    <w:jc w:val="both"/>
                    <w:rPr>
                      <w:i/>
                      <w:sz w:val="20"/>
                    </w:rPr>
                  </w:pPr>
                  <w:r>
                    <w:rPr>
                      <w:i/>
                      <w:sz w:val="20"/>
                    </w:rPr>
                    <w:t xml:space="preserve">Nr. </w:t>
                  </w:r>
                  <w:hyperlink r:id="rId45" w:history="1">
                    <w:r>
                      <w:rPr>
                        <w:i/>
                        <w:color w:val="0000FF"/>
                        <w:sz w:val="20"/>
                        <w:u w:val="single"/>
                      </w:rPr>
                      <w:t>XI-2370</w:t>
                    </w:r>
                  </w:hyperlink>
                  <w:r>
                    <w:rPr>
                      <w:i/>
                      <w:sz w:val="20"/>
                    </w:rPr>
                    <w:t>, 2012-11-06, Žin., 2012, Nr. 135-6861 (2012-11-22)</w:t>
                  </w:r>
                </w:p>
                <w:p>
                  <w:pPr>
                    <w:jc w:val="both"/>
                    <w:rPr>
                      <w:sz w:val="22"/>
                    </w:rPr>
                  </w:pPr>
                </w:p>
              </w:sdtContent>
            </w:sdt>
            <w:sdt>
              <w:sdtPr>
                <w:alias w:val="57 str."/>
                <w:tag w:val="part_0f31be206bf4431a88507b8525e2db44"/>
                <w:lock w:val="sdtLocked"/>
                <w:richText/>
              </w:sdtPr>
              <w:sdtContent>
                <w:p>
                  <w:pPr>
                    <w:ind w:firstLine="720"/>
                    <w:jc w:val="both"/>
                    <w:rPr>
                      <w:b/>
                      <w:sz w:val="22"/>
                    </w:rPr>
                  </w:pPr>
                  <w:sdt>
                    <w:sdtPr>
                      <w:alias w:val="Numeris"/>
                      <w:tag w:val="nr_0f31be206bf4431a88507b8525e2db44"/>
                      <w:lock w:val="sdtLocked"/>
                      <w:richText/>
                    </w:sdtPr>
                    <w:sdtContent>
                      <w:r>
                        <w:rPr>
                          <w:b/>
                          <w:sz w:val="22"/>
                        </w:rPr>
                        <w:t>57</w:t>
                      </w:r>
                    </w:sdtContent>
                  </w:sdt>
                  <w:r>
                    <w:rPr>
                      <w:b/>
                      <w:sz w:val="22"/>
                    </w:rPr>
                    <w:t xml:space="preserve"> straipsnis. </w:t>
                  </w:r>
                  <w:sdt>
                    <w:sdtPr>
                      <w:alias w:val="Pavadinimas"/>
                      <w:tag w:val="title_0f31be206bf4431a88507b8525e2db44"/>
                      <w:lock w:val="sdtLocked"/>
                      <w:richText/>
                    </w:sdtPr>
                    <w:sdtContent>
                      <w:r>
                        <w:rPr>
                          <w:b/>
                          <w:sz w:val="22"/>
                        </w:rPr>
                        <w:t>Įstaigos laikinojo administratoriaus atšaukimas</w:t>
                      </w:r>
                    </w:sdtContent>
                  </w:sdt>
                </w:p>
                <w:sdt>
                  <w:sdtPr>
                    <w:alias w:val="57 str. 1 d."/>
                    <w:tag w:val="part_f77851cc028d4322b2c1ccbf5d7d94a8"/>
                    <w:lock w:val="sdtLocked"/>
                    <w:richText/>
                  </w:sdtPr>
                  <w:sdtContent>
                    <w:p>
                      <w:pPr>
                        <w:ind w:firstLine="720"/>
                        <w:jc w:val="both"/>
                        <w:rPr>
                          <w:sz w:val="22"/>
                        </w:rPr>
                      </w:pPr>
                      <w:r>
                        <w:rPr>
                          <w:sz w:val="22"/>
                        </w:rPr>
                        <w:t>Įstaigos laikinasis administratorius sveikatos apsaugos ministro įsakymu atšaukiamas prieš terminą, jeigu;</w:t>
                      </w:r>
                    </w:p>
                    <w:sdt>
                      <w:sdtPr>
                        <w:alias w:val="57 str. 1 d. 1 p."/>
                        <w:tag w:val="part_91282561c1d1473ea1555caa88d2672a"/>
                        <w:lock w:val="sdtLocked"/>
                        <w:richText/>
                      </w:sdtPr>
                      <w:sdtContent>
                        <w:p>
                          <w:pPr>
                            <w:ind w:firstLine="720"/>
                            <w:jc w:val="both"/>
                            <w:rPr>
                              <w:sz w:val="22"/>
                            </w:rPr>
                          </w:pPr>
                          <w:sdt>
                            <w:sdtPr>
                              <w:alias w:val="Numeris"/>
                              <w:tag w:val="nr_91282561c1d1473ea1555caa88d2672a"/>
                              <w:lock w:val="sdtLocked"/>
                              <w:richText/>
                            </w:sdtPr>
                            <w:sdtContent>
                              <w:r>
                                <w:rPr>
                                  <w:sz w:val="22"/>
                                  <w:szCs w:val="22"/>
                                </w:rPr>
                                <w:t>1</w:t>
                              </w:r>
                            </w:sdtContent>
                          </w:sdt>
                          <w:r>
                            <w:rPr>
                              <w:sz w:val="22"/>
                              <w:szCs w:val="22"/>
                            </w:rPr>
                            <w:t>) Valstybinė akreditavimo sveikatos priežiūros veiklai tarnyba nustato, kad įstaiga gali patikimai ir stabiliai veikti;</w:t>
                          </w:r>
                        </w:p>
                      </w:sdtContent>
                    </w:sdt>
                    <w:sdt>
                      <w:sdtPr>
                        <w:alias w:val="57 str. 1 d. 2 p."/>
                        <w:tag w:val="part_9975098038a0468b96daf0f647496136"/>
                        <w:lock w:val="sdtLocked"/>
                        <w:richText/>
                      </w:sdtPr>
                      <w:sdtContent>
                        <w:p>
                          <w:pPr>
                            <w:ind w:firstLine="720"/>
                            <w:jc w:val="both"/>
                            <w:rPr>
                              <w:sz w:val="22"/>
                            </w:rPr>
                          </w:pPr>
                          <w:sdt>
                            <w:sdtPr>
                              <w:alias w:val="Numeris"/>
                              <w:tag w:val="nr_9975098038a0468b96daf0f647496136"/>
                              <w:lock w:val="sdtLocked"/>
                              <w:richText/>
                            </w:sdtPr>
                            <w:sdtContent>
                              <w:r>
                                <w:rPr>
                                  <w:sz w:val="22"/>
                                </w:rPr>
                                <w:t>2</w:t>
                              </w:r>
                            </w:sdtContent>
                          </w:sdt>
                          <w:r>
                            <w:rPr>
                              <w:sz w:val="22"/>
                            </w:rPr>
                            <w:t>) panaikintas įstaigos licencijos galiojimas.</w:t>
                          </w:r>
                        </w:p>
                      </w:sdtContent>
                    </w:sdt>
                  </w:sdtContent>
                </w:sdt>
                <w:p>
                  <w:pPr>
                    <w:widowControl w:val="0"/>
                    <w:rPr>
                      <w:i/>
                      <w:sz w:val="20"/>
                    </w:rPr>
                  </w:pPr>
                  <w:r>
                    <w:rPr>
                      <w:i/>
                      <w:sz w:val="20"/>
                    </w:rPr>
                    <w:t>Straipsnio pakeitimai:</w:t>
                  </w:r>
                </w:p>
                <w:p>
                  <w:pPr>
                    <w:widowControl w:val="0"/>
                    <w:jc w:val="both"/>
                    <w:rPr>
                      <w:i/>
                      <w:sz w:val="20"/>
                    </w:rPr>
                  </w:pPr>
                  <w:r>
                    <w:rPr>
                      <w:i/>
                      <w:sz w:val="20"/>
                    </w:rPr>
                    <w:t xml:space="preserve">Nr. </w:t>
                  </w:r>
                  <w:hyperlink r:id="rId46" w:history="1">
                    <w:r>
                      <w:rPr>
                        <w:i/>
                        <w:color w:val="0000FF"/>
                        <w:sz w:val="20"/>
                        <w:u w:val="single"/>
                      </w:rPr>
                      <w:t>XI-2370</w:t>
                    </w:r>
                  </w:hyperlink>
                  <w:r>
                    <w:rPr>
                      <w:i/>
                      <w:sz w:val="20"/>
                    </w:rPr>
                    <w:t>, 2012-11-06, Žin., 2012, Nr. 135-6861 (2012-11-22)</w:t>
                  </w:r>
                </w:p>
                <w:p>
                  <w:pPr>
                    <w:ind w:firstLine="720"/>
                    <w:jc w:val="both"/>
                    <w:rPr>
                      <w:b/>
                      <w:sz w:val="22"/>
                    </w:rPr>
                  </w:pPr>
                </w:p>
              </w:sdtContent>
            </w:sdt>
            <w:sdt>
              <w:sdtPr>
                <w:alias w:val="58 str."/>
                <w:tag w:val="part_153e799385564cfaa3ea961faca6d65e"/>
                <w:lock w:val="sdtLocked"/>
                <w:richText/>
              </w:sdtPr>
              <w:sdtContent>
                <w:p>
                  <w:pPr>
                    <w:ind w:firstLine="720"/>
                    <w:jc w:val="both"/>
                    <w:rPr>
                      <w:b/>
                      <w:sz w:val="22"/>
                    </w:rPr>
                  </w:pPr>
                  <w:sdt>
                    <w:sdtPr>
                      <w:alias w:val="Numeris"/>
                      <w:tag w:val="nr_153e799385564cfaa3ea961faca6d65e"/>
                      <w:lock w:val="sdtLocked"/>
                      <w:richText/>
                    </w:sdtPr>
                    <w:sdtContent>
                      <w:r>
                        <w:rPr>
                          <w:b/>
                          <w:sz w:val="22"/>
                        </w:rPr>
                        <w:t>58</w:t>
                      </w:r>
                    </w:sdtContent>
                  </w:sdt>
                  <w:r>
                    <w:rPr>
                      <w:b/>
                      <w:sz w:val="22"/>
                    </w:rPr>
                    <w:t xml:space="preserve"> straipsnis. </w:t>
                  </w:r>
                  <w:sdt>
                    <w:sdtPr>
                      <w:alias w:val="Pavadinimas"/>
                      <w:tag w:val="title_153e799385564cfaa3ea961faca6d65e"/>
                      <w:lock w:val="sdtLocked"/>
                      <w:richText/>
                    </w:sdtPr>
                    <w:sdtContent>
                      <w:r>
                        <w:rPr>
                          <w:b/>
                          <w:sz w:val="22"/>
                        </w:rPr>
                        <w:t>Įstaigų veiklą kontroliuojančių valstybės institucijų teisės</w:t>
                      </w:r>
                    </w:sdtContent>
                  </w:sdt>
                </w:p>
                <w:sdt>
                  <w:sdtPr>
                    <w:alias w:val="58 str. 1 d."/>
                    <w:tag w:val="part_601000b3e25a46cab4704f9e6415f1d0"/>
                    <w:lock w:val="sdtLocked"/>
                    <w:richText/>
                  </w:sdtPr>
                  <w:sdtContent>
                    <w:p>
                      <w:pPr>
                        <w:ind w:firstLine="720"/>
                        <w:jc w:val="both"/>
                        <w:rPr>
                          <w:sz w:val="22"/>
                        </w:rPr>
                      </w:pPr>
                      <w:sdt>
                        <w:sdtPr>
                          <w:alias w:val="Numeris"/>
                          <w:tag w:val="nr_601000b3e25a46cab4704f9e6415f1d0"/>
                          <w:lock w:val="sdtLocked"/>
                          <w:richText/>
                        </w:sdtPr>
                        <w:sdtContent>
                          <w:r>
                            <w:rPr>
                              <w:sz w:val="22"/>
                            </w:rPr>
                            <w:t>1</w:t>
                          </w:r>
                        </w:sdtContent>
                      </w:sdt>
                      <w:r>
                        <w:rPr>
                          <w:sz w:val="22"/>
                        </w:rPr>
                        <w:t>. Šiame įstatyme nurodytos įstaigų veiklą kontroliuojančios valstybės institucijos pagal kompetenciją turi teisę:</w:t>
                      </w:r>
                    </w:p>
                    <w:sdt>
                      <w:sdtPr>
                        <w:alias w:val="58 str. 1 d. 1 p."/>
                        <w:tag w:val="part_01b35af9ce5c4d78a9955f3ae49705a6"/>
                        <w:lock w:val="sdtLocked"/>
                        <w:richText/>
                      </w:sdtPr>
                      <w:sdtContent>
                        <w:p>
                          <w:pPr>
                            <w:ind w:firstLine="720"/>
                            <w:jc w:val="both"/>
                            <w:rPr>
                              <w:sz w:val="22"/>
                            </w:rPr>
                          </w:pPr>
                          <w:sdt>
                            <w:sdtPr>
                              <w:alias w:val="Numeris"/>
                              <w:tag w:val="nr_01b35af9ce5c4d78a9955f3ae49705a6"/>
                              <w:lock w:val="sdtLocked"/>
                              <w:richText/>
                            </w:sdtPr>
                            <w:sdtContent>
                              <w:r>
                                <w:rPr>
                                  <w:sz w:val="22"/>
                                </w:rPr>
                                <w:t>1</w:t>
                              </w:r>
                            </w:sdtContent>
                          </w:sdt>
                          <w:r>
                            <w:rPr>
                              <w:sz w:val="22"/>
                            </w:rPr>
                            <w:t>) įspėti įstaigą dėl jos veiklos trūkumų ir pažeidimų bei nustatyti jų pašalinimo terminus;</w:t>
                          </w:r>
                        </w:p>
                      </w:sdtContent>
                    </w:sdt>
                    <w:sdt>
                      <w:sdtPr>
                        <w:alias w:val="58 str. 1 d. 2 p."/>
                        <w:tag w:val="part_ae977af411344bae980440a62bd0fda5"/>
                        <w:lock w:val="sdtLocked"/>
                        <w:richText/>
                      </w:sdtPr>
                      <w:sdtContent>
                        <w:p>
                          <w:pPr>
                            <w:ind w:firstLine="720"/>
                            <w:jc w:val="both"/>
                            <w:rPr>
                              <w:sz w:val="22"/>
                            </w:rPr>
                          </w:pPr>
                          <w:sdt>
                            <w:sdtPr>
                              <w:alias w:val="Numeris"/>
                              <w:tag w:val="nr_ae977af411344bae980440a62bd0fda5"/>
                              <w:lock w:val="sdtLocked"/>
                              <w:richText/>
                            </w:sdtPr>
                            <w:sdtContent>
                              <w:r>
                                <w:rPr>
                                  <w:sz w:val="22"/>
                                </w:rPr>
                                <w:t>2</w:t>
                              </w:r>
                            </w:sdtContent>
                          </w:sdt>
                          <w:r>
                            <w:rPr>
                              <w:sz w:val="22"/>
                            </w:rPr>
                            <w:t>) įstatymų nustatyta tvarka skirti įstaigos vadovams ir darbuotojams administracines nuobaudas;</w:t>
                          </w:r>
                        </w:p>
                      </w:sdtContent>
                    </w:sdt>
                    <w:sdt>
                      <w:sdtPr>
                        <w:alias w:val="58 str. 1 d. 3 p."/>
                        <w:tag w:val="part_c98384e6b4884b57aa4db8f49a5cd947"/>
                        <w:lock w:val="sdtLocked"/>
                        <w:richText/>
                      </w:sdtPr>
                      <w:sdtContent>
                        <w:p>
                          <w:pPr>
                            <w:ind w:firstLine="720"/>
                            <w:jc w:val="both"/>
                            <w:rPr>
                              <w:sz w:val="22"/>
                            </w:rPr>
                          </w:pPr>
                          <w:sdt>
                            <w:sdtPr>
                              <w:alias w:val="Numeris"/>
                              <w:tag w:val="nr_c98384e6b4884b57aa4db8f49a5cd947"/>
                              <w:lock w:val="sdtLocked"/>
                              <w:richText/>
                            </w:sdtPr>
                            <w:sdtContent>
                              <w:r>
                                <w:rPr>
                                  <w:sz w:val="22"/>
                                </w:rPr>
                                <w:t>3</w:t>
                              </w:r>
                            </w:sdtContent>
                          </w:sdt>
                          <w:r>
                            <w:rPr>
                              <w:sz w:val="22"/>
                            </w:rPr>
                            <w:t>) reikalauti, kad būtų patikrinta įstaigos sveikatos priežiūros specialistų profesinė kvalifikacija;</w:t>
                          </w:r>
                        </w:p>
                      </w:sdtContent>
                    </w:sdt>
                    <w:sdt>
                      <w:sdtPr>
                        <w:alias w:val="58 str. 1 d. 4 p."/>
                        <w:tag w:val="part_6ff5b2a481ae4896b5868a6304d36abf"/>
                        <w:lock w:val="sdtLocked"/>
                        <w:richText/>
                      </w:sdtPr>
                      <w:sdtContent>
                        <w:p>
                          <w:pPr>
                            <w:ind w:firstLine="720"/>
                            <w:jc w:val="both"/>
                            <w:rPr>
                              <w:sz w:val="22"/>
                            </w:rPr>
                          </w:pPr>
                          <w:sdt>
                            <w:sdtPr>
                              <w:alias w:val="Numeris"/>
                              <w:tag w:val="nr_6ff5b2a481ae4896b5868a6304d36abf"/>
                              <w:lock w:val="sdtLocked"/>
                              <w:richText/>
                            </w:sdtPr>
                            <w:sdtContent>
                              <w:r>
                                <w:rPr>
                                  <w:sz w:val="22"/>
                                </w:rPr>
                                <w:t>4</w:t>
                              </w:r>
                            </w:sdtContent>
                          </w:sdt>
                          <w:r>
                            <w:rPr>
                              <w:sz w:val="22"/>
                            </w:rPr>
                            <w:t xml:space="preserve">) sustabdyti visų ar dalies paslaugų teikimą; </w:t>
                          </w:r>
                        </w:p>
                      </w:sdtContent>
                    </w:sdt>
                    <w:sdt>
                      <w:sdtPr>
                        <w:alias w:val="58 str. 1 d. 5 p."/>
                        <w:tag w:val="part_37179ad53def45339ae8274b0e43ed03"/>
                        <w:lock w:val="sdtLocked"/>
                        <w:richText/>
                      </w:sdtPr>
                      <w:sdtContent>
                        <w:p>
                          <w:pPr>
                            <w:ind w:firstLine="720"/>
                            <w:jc w:val="both"/>
                            <w:rPr>
                              <w:sz w:val="22"/>
                            </w:rPr>
                          </w:pPr>
                          <w:sdt>
                            <w:sdtPr>
                              <w:alias w:val="Numeris"/>
                              <w:tag w:val="nr_37179ad53def45339ae8274b0e43ed03"/>
                              <w:lock w:val="sdtLocked"/>
                              <w:richText/>
                            </w:sdtPr>
                            <w:sdtContent>
                              <w:r>
                                <w:rPr>
                                  <w:sz w:val="22"/>
                                </w:rPr>
                                <w:t>5</w:t>
                              </w:r>
                            </w:sdtContent>
                          </w:sdt>
                          <w:r>
                            <w:rPr>
                              <w:sz w:val="22"/>
                            </w:rPr>
                            <w:t>) turėti kitas šiame ir kituose įstatymuose nustatytas teises.</w:t>
                          </w:r>
                        </w:p>
                      </w:sdtContent>
                    </w:sdt>
                  </w:sdtContent>
                </w:sdt>
                <w:sdt>
                  <w:sdtPr>
                    <w:alias w:val="58 str. 2 d."/>
                    <w:tag w:val="part_11d285faf93d45d686bb135580b8707a"/>
                    <w:lock w:val="sdtLocked"/>
                    <w:richText/>
                  </w:sdtPr>
                  <w:sdtContent>
                    <w:p>
                      <w:pPr>
                        <w:ind w:firstLine="720"/>
                        <w:jc w:val="both"/>
                        <w:rPr>
                          <w:sz w:val="22"/>
                        </w:rPr>
                      </w:pPr>
                      <w:sdt>
                        <w:sdtPr>
                          <w:alias w:val="Numeris"/>
                          <w:tag w:val="nr_11d285faf93d45d686bb135580b8707a"/>
                          <w:lock w:val="sdtLocked"/>
                          <w:richText/>
                        </w:sdtPr>
                        <w:sdtContent>
                          <w:r>
                            <w:rPr>
                              <w:sz w:val="22"/>
                            </w:rPr>
                            <w:t>2</w:t>
                          </w:r>
                        </w:sdtContent>
                      </w:sdt>
                      <w:r>
                        <w:rPr>
                          <w:sz w:val="22"/>
                        </w:rPr>
                        <w:t>. Šiame įstatyme nurodytos įstaigų veiklą kontroliuojančios valstybės institucijos taiko įstaigoms kontrolės priemones ir sankcijas, atsižvelgdamos į pažeidimo, kurio pagrindu taikoma kontrolės priemonė, turinį.</w:t>
                      </w:r>
                    </w:p>
                  </w:sdtContent>
                </w:sdt>
                <w:sdt>
                  <w:sdtPr>
                    <w:alias w:val="58 str. 3 d."/>
                    <w:tag w:val="part_9e3c9c0e7ad049bb8602b1bdfa7d40cd"/>
                    <w:lock w:val="sdtLocked"/>
                    <w:richText/>
                  </w:sdtPr>
                  <w:sdtContent>
                    <w:p>
                      <w:pPr>
                        <w:ind w:firstLine="720"/>
                        <w:jc w:val="both"/>
                        <w:rPr>
                          <w:sz w:val="22"/>
                        </w:rPr>
                      </w:pPr>
                      <w:sdt>
                        <w:sdtPr>
                          <w:alias w:val="Numeris"/>
                          <w:tag w:val="nr_9e3c9c0e7ad049bb8602b1bdfa7d40cd"/>
                          <w:lock w:val="sdtLocked"/>
                          <w:richText/>
                        </w:sdtPr>
                        <w:sdtContent>
                          <w:r>
                            <w:rPr>
                              <w:sz w:val="22"/>
                            </w:rPr>
                            <w:t>3</w:t>
                          </w:r>
                        </w:sdtContent>
                      </w:sdt>
                      <w:r>
                        <w:rPr>
                          <w:sz w:val="22"/>
                        </w:rPr>
                        <w:t>. Šiame įstatyme nurodytų įstaigų veiklą kontroliuojančių valstybės institucijų sprendimai dėl kontrolės priemonių ar sankcijų taikymo gali būti per trisdešimt dienų skundžiami įstatymo nustatyta tvarka. Apskundimas nesustabdo įstaigų veiklą kontroliuojančių valstybės institucijų, nurodytų šiame įstatyme, nutarimų vykdymo.</w:t>
                      </w:r>
                    </w:p>
                    <w:p>
                      <w:pPr>
                        <w:ind w:firstLine="720"/>
                        <w:jc w:val="both"/>
                        <w:rPr>
                          <w:b/>
                          <w:sz w:val="22"/>
                        </w:rPr>
                      </w:pPr>
                    </w:p>
                  </w:sdtContent>
                </w:sdt>
              </w:sdtContent>
            </w:sdt>
            <w:sdt>
              <w:sdtPr>
                <w:alias w:val="59 str."/>
                <w:tag w:val="part_c1c4f2d46aeb435ab020cf54ac87b313"/>
                <w:lock w:val="sdtLocked"/>
                <w:richText/>
              </w:sdtPr>
              <w:sdtContent>
                <w:p>
                  <w:pPr>
                    <w:ind w:firstLine="720"/>
                    <w:jc w:val="both"/>
                    <w:rPr>
                      <w:b/>
                      <w:sz w:val="22"/>
                    </w:rPr>
                  </w:pPr>
                  <w:sdt>
                    <w:sdtPr>
                      <w:alias w:val="Numeris"/>
                      <w:tag w:val="nr_c1c4f2d46aeb435ab020cf54ac87b313"/>
                      <w:lock w:val="sdtLocked"/>
                      <w:richText/>
                    </w:sdtPr>
                    <w:sdtContent>
                      <w:r>
                        <w:rPr>
                          <w:b/>
                          <w:sz w:val="22"/>
                        </w:rPr>
                        <w:t>59</w:t>
                      </w:r>
                    </w:sdtContent>
                  </w:sdt>
                  <w:r>
                    <w:rPr>
                      <w:b/>
                      <w:sz w:val="22"/>
                    </w:rPr>
                    <w:t xml:space="preserve"> straipsnis. </w:t>
                  </w:r>
                  <w:sdt>
                    <w:sdtPr>
                      <w:alias w:val="Pavadinimas"/>
                      <w:tag w:val="title_c1c4f2d46aeb435ab020cf54ac87b313"/>
                      <w:lock w:val="sdtLocked"/>
                      <w:richText/>
                    </w:sdtPr>
                    <w:sdtContent>
                      <w:r>
                        <w:rPr>
                          <w:b/>
                          <w:sz w:val="22"/>
                        </w:rPr>
                        <w:t>Įstaigų veiklos kontrolės priemonių taikymo pagrindai ir tvarka</w:t>
                      </w:r>
                    </w:sdtContent>
                  </w:sdt>
                </w:p>
                <w:sdt>
                  <w:sdtPr>
                    <w:alias w:val="59 str. 1 d."/>
                    <w:tag w:val="part_b700c97e325a4a6482e5efd09526b7fb"/>
                    <w:lock w:val="sdtLocked"/>
                    <w:richText/>
                  </w:sdtPr>
                  <w:sdtContent>
                    <w:p>
                      <w:pPr>
                        <w:ind w:firstLine="720"/>
                        <w:jc w:val="both"/>
                        <w:rPr>
                          <w:sz w:val="22"/>
                        </w:rPr>
                      </w:pPr>
                      <w:sdt>
                        <w:sdtPr>
                          <w:alias w:val="Numeris"/>
                          <w:tag w:val="nr_b700c97e325a4a6482e5efd09526b7fb"/>
                          <w:lock w:val="sdtLocked"/>
                          <w:richText/>
                        </w:sdtPr>
                        <w:sdtContent>
                          <w:r>
                            <w:rPr>
                              <w:sz w:val="22"/>
                            </w:rPr>
                            <w:t>1</w:t>
                          </w:r>
                        </w:sdtContent>
                      </w:sdt>
                      <w:r>
                        <w:rPr>
                          <w:sz w:val="22"/>
                        </w:rPr>
                        <w:t>. Šiame įstatyme nurodytos įstaigų veiklą kontroliuojančios valstybės institucijos priima sprendimą dėl šiame įstatyme numatytų įstaigų kontrolės priemonių ir sankcijų taikymo, jeigu yra bent vienas iš šių pagrindų:</w:t>
                      </w:r>
                    </w:p>
                    <w:sdt>
                      <w:sdtPr>
                        <w:alias w:val="59 str. 1 d. 1 p."/>
                        <w:tag w:val="part_d0a8a4edda324b41b50ad803af891160"/>
                        <w:lock w:val="sdtLocked"/>
                        <w:richText/>
                      </w:sdtPr>
                      <w:sdtContent>
                        <w:p>
                          <w:pPr>
                            <w:ind w:firstLine="720"/>
                            <w:jc w:val="both"/>
                            <w:rPr>
                              <w:sz w:val="22"/>
                            </w:rPr>
                          </w:pPr>
                          <w:sdt>
                            <w:sdtPr>
                              <w:alias w:val="Numeris"/>
                              <w:tag w:val="nr_d0a8a4edda324b41b50ad803af891160"/>
                              <w:lock w:val="sdtLocked"/>
                              <w:richText/>
                            </w:sdtPr>
                            <w:sdtContent>
                              <w:r>
                                <w:rPr>
                                  <w:sz w:val="22"/>
                                </w:rPr>
                                <w:t>1</w:t>
                              </w:r>
                            </w:sdtContent>
                          </w:sdt>
                          <w:r>
                            <w:rPr>
                              <w:sz w:val="22"/>
                            </w:rPr>
                            <w:t>) šiame įstatyme nurodytoms įstaigų veiklą kontroliuojančioms valstybės institucijoms nepateikta įstaigų veiklos kontrolei atlikti būtina informacija ar dokumentai arba ši informacija ir dokumentai neatitinka tikrovės;</w:t>
                          </w:r>
                        </w:p>
                      </w:sdtContent>
                    </w:sdt>
                    <w:sdt>
                      <w:sdtPr>
                        <w:alias w:val="59 str. 1 d. 2 p."/>
                        <w:tag w:val="part_c3fa0ea184d6473a89c10aeeae6cade0"/>
                        <w:lock w:val="sdtLocked"/>
                        <w:richText/>
                      </w:sdtPr>
                      <w:sdtContent>
                        <w:p>
                          <w:pPr>
                            <w:ind w:firstLine="720"/>
                            <w:jc w:val="both"/>
                            <w:rPr>
                              <w:sz w:val="22"/>
                            </w:rPr>
                          </w:pPr>
                          <w:sdt>
                            <w:sdtPr>
                              <w:alias w:val="Numeris"/>
                              <w:tag w:val="nr_c3fa0ea184d6473a89c10aeeae6cade0"/>
                              <w:lock w:val="sdtLocked"/>
                              <w:richText/>
                            </w:sdtPr>
                            <w:sdtContent>
                              <w:r>
                                <w:rPr>
                                  <w:sz w:val="22"/>
                                </w:rPr>
                                <w:t>2</w:t>
                              </w:r>
                            </w:sdtContent>
                          </w:sdt>
                          <w:r>
                            <w:rPr>
                              <w:sz w:val="22"/>
                            </w:rPr>
                            <w:t>) pažeisti įstatymai ir kitų teisės aktų ar normatyvinių dokumentų, reguliuojančių įstaigų veiklą, reikalavimai.</w:t>
                          </w:r>
                        </w:p>
                      </w:sdtContent>
                    </w:sdt>
                  </w:sdtContent>
                </w:sdt>
                <w:sdt>
                  <w:sdtPr>
                    <w:alias w:val="59 str. 2 d."/>
                    <w:tag w:val="part_2125a64560ff435d886d967dd575ed84"/>
                    <w:lock w:val="sdtLocked"/>
                    <w:richText/>
                  </w:sdtPr>
                  <w:sdtContent>
                    <w:p>
                      <w:pPr>
                        <w:ind w:firstLine="720"/>
                        <w:jc w:val="both"/>
                        <w:rPr>
                          <w:sz w:val="22"/>
                        </w:rPr>
                      </w:pPr>
                      <w:sdt>
                        <w:sdtPr>
                          <w:alias w:val="Numeris"/>
                          <w:tag w:val="nr_2125a64560ff435d886d967dd575ed84"/>
                          <w:lock w:val="sdtLocked"/>
                          <w:richText/>
                        </w:sdtPr>
                        <w:sdtContent>
                          <w:r>
                            <w:rPr>
                              <w:sz w:val="22"/>
                            </w:rPr>
                            <w:t>2</w:t>
                          </w:r>
                        </w:sdtContent>
                      </w:sdt>
                      <w:r>
                        <w:rPr>
                          <w:sz w:val="22"/>
                        </w:rPr>
                        <w:t>. Klausimas dėl kontrolės priemonės taikymo įstaigai svarstomas dalyvaujant jos atstovams. Jeigu įstaigos atstovai neatvyksta į klausimo svarstymą, sprendimas taikyti kontrolės priemonę priimamas be jų.</w:t>
                      </w:r>
                    </w:p>
                  </w:sdtContent>
                </w:sdt>
                <w:sdt>
                  <w:sdtPr>
                    <w:alias w:val="2-1 d."/>
                    <w:tag w:val="part_824220a440494aca9928398f12be78a2"/>
                    <w:lock w:val="sdtLocked"/>
                    <w:richText/>
                  </w:sdtPr>
                  <w:sdtContent>
                    <w:p>
                      <w:pPr>
                        <w:ind w:firstLine="720"/>
                        <w:jc w:val="both"/>
                        <w:rPr>
                          <w:sz w:val="22"/>
                        </w:rPr>
                      </w:pPr>
                      <w:sdt>
                        <w:sdtPr>
                          <w:alias w:val="Numeris"/>
                          <w:tag w:val="nr_824220a440494aca9928398f12be78a2"/>
                          <w:lock w:val="sdtLocked"/>
                          <w:richText/>
                        </w:sdtPr>
                        <w:sdtContent>
                          <w:r>
                            <w:rPr>
                              <w:color w:val="000000"/>
                              <w:sz w:val="22"/>
                              <w:szCs w:val="22"/>
                              <w:lang w:eastAsia="lt-LT"/>
                            </w:rPr>
                            <w:t>2</w:t>
                          </w:r>
                          <w:r>
                            <w:rPr>
                              <w:color w:val="000000"/>
                              <w:sz w:val="22"/>
                              <w:szCs w:val="22"/>
                              <w:vertAlign w:val="superscript"/>
                              <w:lang w:eastAsia="lt-LT"/>
                            </w:rPr>
                            <w:t>1</w:t>
                          </w:r>
                        </w:sdtContent>
                      </w:sdt>
                      <w:r>
                        <w:rPr>
                          <w:color w:val="000000"/>
                          <w:sz w:val="22"/>
                          <w:szCs w:val="22"/>
                          <w:lang w:eastAsia="lt-LT"/>
                        </w:rPr>
                        <w:t>. Sprendimas dėl kontrolės priemonės taikymo įstaigai šio įstatymo 54 straipsnio 1 dalies 2 punkte nurodytu pagrindu priimamas nedelsiant, netaikant šio straipsnio 2 dalyje nustatytos procedūros.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9def0698c11e8ac27abd8fa093003">
                        <w:r w:rsidRPr="00532B9F">
                          <w:rPr>
                            <w:rFonts w:ascii="Times New Roman" w:eastAsia="MS Mincho" w:hAnsi="Times New Roman"/>
                            <w:sz w:val="20"/>
                            <w:i/>
                            <w:iCs/>
                            <w:color w:val="0000FF" w:themeColor="hyperlink"/>
                            <w:u w:val="single"/>
                          </w:rPr>
                          <w:t>XIII-1223</w:t>
                        </w:r>
                      </w:fldSimple>
                      <w:r>
                        <w:rPr>
                          <w:rFonts w:ascii="Times New Roman" w:eastAsia="MS Mincho" w:hAnsi="Times New Roman"/>
                          <w:sz w:val="20"/>
                          <w:i/>
                          <w:iCs/>
                        </w:rPr>
                        <w:t>,
2018-05-31,
paskelbta TAR 2018-06-06, i. k. 2018-09503        </w:t>
                      </w:r>
                    </w:p>
                    <w:p/>
                  </w:sdtContent>
                </w:sdt>
                <w:sdt>
                  <w:sdtPr>
                    <w:alias w:val="59 str. 3 d."/>
                    <w:tag w:val="part_b80adfbd42c04306917347ab9d556002"/>
                    <w:lock w:val="sdtLocked"/>
                    <w:richText/>
                  </w:sdtPr>
                  <w:sdtContent>
                    <w:p>
                      <w:pPr>
                        <w:ind w:firstLine="720"/>
                        <w:jc w:val="both"/>
                        <w:rPr>
                          <w:b/>
                          <w:sz w:val="22"/>
                        </w:rPr>
                      </w:pPr>
                      <w:sdt>
                        <w:sdtPr>
                          <w:alias w:val="Numeris"/>
                          <w:tag w:val="nr_b80adfbd42c04306917347ab9d556002"/>
                          <w:lock w:val="sdtLocked"/>
                          <w:richText/>
                        </w:sdtPr>
                        <w:sdtContent>
                          <w:r>
                            <w:rPr>
                              <w:color w:val="000000"/>
                              <w:sz w:val="22"/>
                              <w:szCs w:val="22"/>
                            </w:rPr>
                            <w:t>3</w:t>
                          </w:r>
                        </w:sdtContent>
                      </w:sdt>
                      <w:r>
                        <w:rPr>
                          <w:color w:val="000000"/>
                          <w:sz w:val="22"/>
                          <w:szCs w:val="22"/>
                        </w:rPr>
                        <w:t>. Sprendimas dėl įstaigų kontrolės priemonių taikymo, išskyrus šio įstatymo 54 straipsnio 1 dalies 2 punkte ir 58 straipsnio 1 dalies 2 punkte nurodytus atvejus, privalo būti priimtas per tris mėnesius nuo pažeidimo nustatymo dienos. Už pažeidimus, nuo kurių padarymo dienos praėjo daugiau kaip treji metai, kontrolės priemonės negali būti taikomos.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9def0698c11e8ac27abd8fa093003">
                        <w:r w:rsidRPr="00532B9F">
                          <w:rPr>
                            <w:rFonts w:ascii="Times New Roman" w:eastAsia="MS Mincho" w:hAnsi="Times New Roman"/>
                            <w:sz w:val="20"/>
                            <w:i/>
                            <w:iCs/>
                            <w:color w:val="0000FF" w:themeColor="hyperlink"/>
                            <w:u w:val="single"/>
                          </w:rPr>
                          <w:t>XIII-1223</w:t>
                        </w:r>
                      </w:fldSimple>
                      <w:r>
                        <w:rPr>
                          <w:rFonts w:ascii="Times New Roman" w:eastAsia="MS Mincho" w:hAnsi="Times New Roman"/>
                          <w:sz w:val="20"/>
                          <w:i/>
                          <w:iCs/>
                        </w:rPr>
                        <w:t>,
2018-05-31,
paskelbta TAR 2018-06-06, i. k. 2018-09503            </w:t>
                      </w:r>
                    </w:p>
                    <w:p/>
                  </w:sdtContent>
                </w:sdt>
              </w:sdtContent>
            </w:sdt>
            <w:sdt>
              <w:sdtPr>
                <w:alias w:val="60 str."/>
                <w:tag w:val="part_d6ee0391313d460991cb58b030de7a97"/>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60</w:t>
                  </w:r>
                  <w:r>
                    <w:rPr>
                      <w:rFonts w:ascii="Times New Roman" w:hAnsi="Times New Roman"/>
                      <w:b/>
                      <w:sz w:val="22"/>
                    </w:rPr>
                    <w:t xml:space="preserve"> straipsnis.</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61 str."/>
                <w:tag w:val="part_cb99c192ae434db095cc21b679024624"/>
                <w:lock w:val="sdtLocked"/>
                <w:richText/>
              </w:sdtPr>
              <w:sdtContent>
                <w:p>
                  <w:pPr>
                    <w:ind w:firstLine="720"/>
                    <w:jc w:val="both"/>
                    <w:rPr>
                      <w:b/>
                      <w:sz w:val="22"/>
                    </w:rPr>
                  </w:pPr>
                  <w:sdt>
                    <w:sdtPr>
                      <w:alias w:val="Numeris"/>
                      <w:tag w:val="nr_cb99c192ae434db095cc21b679024624"/>
                      <w:lock w:val="sdtLocked"/>
                      <w:richText/>
                    </w:sdtPr>
                    <w:sdtContent>
                      <w:r>
                        <w:rPr>
                          <w:b/>
                          <w:sz w:val="22"/>
                        </w:rPr>
                        <w:t>61</w:t>
                      </w:r>
                    </w:sdtContent>
                  </w:sdt>
                  <w:r>
                    <w:rPr>
                      <w:b/>
                      <w:sz w:val="22"/>
                    </w:rPr>
                    <w:t xml:space="preserve"> straipsnis. </w:t>
                  </w:r>
                  <w:sdt>
                    <w:sdtPr>
                      <w:alias w:val="Pavadinimas"/>
                      <w:tag w:val="title_cb99c192ae434db095cc21b679024624"/>
                      <w:lock w:val="sdtLocked"/>
                      <w:richText/>
                    </w:sdtPr>
                    <w:sdtContent>
                      <w:r>
                        <w:rPr>
                          <w:b/>
                          <w:sz w:val="22"/>
                        </w:rPr>
                        <w:t>Baigiamosios nuostatos</w:t>
                      </w:r>
                    </w:sdtContent>
                  </w:sdt>
                </w:p>
                <w:sdt>
                  <w:sdtPr>
                    <w:alias w:val="61 str. 1 d."/>
                    <w:tag w:val="part_54af856babaf4500a617e17f75c57aeb"/>
                    <w:lock w:val="sdtLocked"/>
                    <w:richText/>
                  </w:sdtPr>
                  <w:sdtContent>
                    <w:p>
                      <w:pPr>
                        <w:ind w:firstLine="720"/>
                        <w:jc w:val="both"/>
                        <w:rPr>
                          <w:sz w:val="22"/>
                        </w:rPr>
                      </w:pPr>
                      <w:sdt>
                        <w:sdtPr>
                          <w:alias w:val="Numeris"/>
                          <w:tag w:val="nr_54af856babaf4500a617e17f75c57aeb"/>
                          <w:lock w:val="sdtLocked"/>
                          <w:richText/>
                        </w:sdtPr>
                        <w:sdtContent>
                          <w:r>
                            <w:rPr>
                              <w:sz w:val="22"/>
                            </w:rPr>
                            <w:t>1</w:t>
                          </w:r>
                        </w:sdtContent>
                      </w:sdt>
                      <w:r>
                        <w:rPr>
                          <w:sz w:val="22"/>
                        </w:rPr>
                        <w:t>.Veikiančios asmens ir visuomenės sveikatos priežiūros įstaigos vykdomai sveikatos priežiūros veiklai turi gauti licencijas iki 2002 metų gruodžio 31 dienos pagal Lietuvos Respublikos sveikatos apsaugos ministerijos patvirtintą planą - grafiką. Šių įstaigų atliekama sveikatos priežiūra be licencijos nuo 2003 metų sausio 1 dienos yra neteisėta.</w:t>
                      </w:r>
                    </w:p>
                  </w:sdtContent>
                </w:sdt>
                <w:sdt>
                  <w:sdtPr>
                    <w:alias w:val="61 str. 2 d."/>
                    <w:tag w:val="part_3fecc26edee242dc924db0f2188f7829"/>
                    <w:lock w:val="sdtLocked"/>
                    <w:richText/>
                  </w:sdtPr>
                  <w:sdtContent>
                    <w:p>
                      <w:pPr>
                        <w:tabs>
                          <w:tab w:val="left" w:pos="8640"/>
                        </w:tabs>
                        <w:ind w:firstLine="709"/>
                        <w:jc w:val="both"/>
                        <w:rPr>
                          <w:sz w:val="22"/>
                        </w:rPr>
                      </w:pPr>
                      <w:sdt>
                        <w:sdtPr>
                          <w:alias w:val="Numeris"/>
                          <w:tag w:val="nr_3fecc26edee242dc924db0f2188f7829"/>
                          <w:lock w:val="sdtLocked"/>
                          <w:richText/>
                        </w:sdtPr>
                        <w:sdtContent>
                          <w:r>
                            <w:rPr>
                              <w:sz w:val="22"/>
                            </w:rPr>
                            <w:t>2</w:t>
                          </w:r>
                        </w:sdtContent>
                      </w:sdt>
                      <w:r>
                        <w:rPr>
                          <w:sz w:val="22"/>
                        </w:rPr>
                        <w:t>. LNSS viešųjų ir biudžetinių įstaigų vadovai turi būti atestuojami per trejus metus nuo šio įstatymo įsigaliojimo.</w:t>
                      </w:r>
                    </w:p>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47" w:history="1">
                    <w:r>
                      <w:rPr>
                        <w:i/>
                        <w:color w:val="0000FF"/>
                        <w:sz w:val="20"/>
                        <w:u w:val="single"/>
                      </w:rPr>
                      <w:t>VIII-1512</w:t>
                    </w:r>
                  </w:hyperlink>
                  <w:r>
                    <w:rPr>
                      <w:i/>
                      <w:sz w:val="20"/>
                    </w:rPr>
                    <w:t>, 1999.12.23, Žin., 2000, Nr.1-6 (2000.01.05)</w:t>
                  </w:r>
                </w:p>
                <w:p>
                  <w:pPr>
                    <w:tabs>
                      <w:tab w:val="left" w:pos="8640"/>
                    </w:tabs>
                    <w:jc w:val="both"/>
                    <w:rPr>
                      <w:sz w:val="22"/>
                    </w:rPr>
                  </w:pPr>
                </w:p>
              </w:sdtContent>
            </w:sdt>
          </w:sdtContent>
        </w:sdt>
        <w:sdt>
          <w:sdtPr>
            <w:alias w:val="signatura"/>
            <w:tag w:val="part_a532f5e96eaa4558a05c22bbafa2f55d"/>
            <w:lock w:val="sdtLocked"/>
            <w:richText/>
          </w:sdtPr>
          <w:sdtContent>
            <w:p>
              <w:pPr>
                <w:ind w:firstLine="540"/>
                <w:jc w:val="both"/>
                <w:rPr>
                  <w:sz w:val="22"/>
                </w:rPr>
              </w:pPr>
              <w:r>
                <w:rPr>
                  <w:i/>
                  <w:sz w:val="22"/>
                </w:rPr>
                <w:t>Skelbiu šį Lietuvos Respublikos Seimo priimtą įstatymą.</w:t>
              </w:r>
            </w:p>
            <w:p>
              <w:pPr>
                <w:ind w:firstLine="540"/>
                <w:jc w:val="both"/>
                <w:rPr>
                  <w:sz w:val="22"/>
                </w:rPr>
              </w:pPr>
            </w:p>
            <w:p>
              <w:pPr>
                <w:ind w:firstLine="540"/>
                <w:jc w:val="both"/>
                <w:rPr>
                  <w:sz w:val="22"/>
                </w:rPr>
              </w:pPr>
            </w:p>
            <w:p>
              <w:pPr>
                <w:ind w:firstLine="540"/>
                <w:jc w:val="both"/>
                <w:rPr>
                  <w:sz w:val="22"/>
                </w:rPr>
              </w:pPr>
            </w:p>
            <w:p>
              <w:pPr>
                <w:jc w:val="both"/>
                <w:rPr>
                  <w:sz w:val="22"/>
                </w:rPr>
              </w:pPr>
              <w:r>
                <w:rPr>
                  <w:caps/>
                  <w:sz w:val="22"/>
                </w:rPr>
                <w:t>RESPUBLIKOS PREZIDENTAS</w:t>
                <w:tab/>
                <w:tab/>
                <w:tab/>
                <w:tab/>
              </w:r>
              <w:r>
                <w:rPr>
                  <w:sz w:val="22"/>
                </w:rPr>
                <w:t>ALGIRDAS BRAZAUSKAS</w:t>
              </w:r>
            </w:p>
            <w:p>
              <w:pPr>
                <w:widowControl w:val="0"/>
                <w:jc w:val="center"/>
                <w:rPr>
                  <w:sz w:val="22"/>
                </w:rPr>
              </w:pPr>
            </w:p>
          </w:sdtContent>
        </w:sdt>
      </w:sdtContent>
    </w:sdt>
    <w:sdt>
      <w:sdtPr>
        <w:alias w:val="priedas"/>
        <w:tag w:val="part_5d2905324fcc4c259a3835265b80986d"/>
        <w:lock w:val="sdtLocked"/>
        <w:richText/>
      </w:sdtPr>
      <w:sdtContent>
        <w:p>
          <w:pPr>
            <w:rPr>
              <w:b/>
              <w:bCs/>
              <w:sz w:val="20"/>
            </w:rPr>
          </w:pPr>
          <w:sdt>
            <w:sdtPr>
              <w:alias w:val="Pavadinimas"/>
              <w:tag w:val="title_5d2905324fcc4c259a3835265b80986d"/>
              <w:lock w:val="sdtLocked"/>
              <w:richText/>
            </w:sdtPr>
            <w:sdtContent>
              <w:r>
                <w:rPr>
                  <w:b/>
                  <w:bCs/>
                  <w:sz w:val="20"/>
                </w:rPr>
                <w:t>Pakeitimai:</w:t>
              </w:r>
            </w:sdtContent>
          </w:sdt>
        </w:p>
        <w:p>
          <w:pPr>
            <w:rPr>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48" w:history="1">
            <w:r>
              <w:rPr>
                <w:color w:val="0000FF"/>
                <w:sz w:val="20"/>
                <w:u w:val="single"/>
              </w:rPr>
              <w:t>VIII-288</w:t>
            </w:r>
          </w:hyperlink>
          <w:r>
            <w:rPr>
              <w:sz w:val="20"/>
            </w:rPr>
            <w:t>, 1997.06.24, Žin., 1997, Nr. 62-1462 (1997.07.01)</w:t>
          </w:r>
        </w:p>
        <w:p>
          <w:pPr>
            <w:jc w:val="both"/>
            <w:rPr>
              <w:sz w:val="20"/>
            </w:rPr>
          </w:pPr>
          <w:r>
            <w:rPr>
              <w:sz w:val="20"/>
            </w:rPr>
            <w:t>LIETUVOS RESPUBLIKOS SVEIKATOS PRIEŽIŪROS ĮSTAIGŲ ĮSTATYMO PAKEITIMO ĮSTATYMAS</w:t>
          </w:r>
        </w:p>
        <w:p>
          <w:pPr>
            <w:jc w:val="both"/>
            <w:rPr>
              <w:sz w:val="20"/>
            </w:rPr>
          </w:pPr>
          <w:r>
            <w:rPr>
              <w:sz w:val="20"/>
            </w:rPr>
            <w:t>Nauja įstatymo redakcija</w:t>
          </w:r>
        </w:p>
        <w:p>
          <w:pPr>
            <w:widowControl w:val="0"/>
            <w:jc w:val="both"/>
            <w:rPr>
              <w:sz w:val="20"/>
            </w:rPr>
          </w:pPr>
        </w:p>
        <w:p>
          <w:pPr>
            <w:widowControl w:val="0"/>
            <w:rPr>
              <w:sz w:val="20"/>
            </w:rPr>
          </w:pPr>
          <w:r>
            <w:rPr>
              <w:sz w:val="20"/>
            </w:rPr>
            <w:t>2.</w:t>
          </w:r>
        </w:p>
        <w:p>
          <w:pPr>
            <w:widowControl w:val="0"/>
            <w:rPr>
              <w:sz w:val="20"/>
            </w:rPr>
          </w:pPr>
          <w:r>
            <w:rPr>
              <w:sz w:val="20"/>
            </w:rPr>
            <w:t>Lietuvos Respublikos Seimas, Įstatymas</w:t>
          </w:r>
        </w:p>
        <w:p>
          <w:pPr>
            <w:widowControl w:val="0"/>
            <w:rPr>
              <w:sz w:val="20"/>
            </w:rPr>
          </w:pPr>
          <w:r>
            <w:rPr>
              <w:sz w:val="20"/>
            </w:rPr>
            <w:t xml:space="preserve">Nr. </w:t>
          </w:r>
          <w:hyperlink r:id="rId49" w:history="1">
            <w:r>
              <w:rPr>
                <w:color w:val="0000FF"/>
                <w:sz w:val="20"/>
                <w:u w:val="single"/>
              </w:rPr>
              <w:t>VIII-940</w:t>
            </w:r>
          </w:hyperlink>
          <w:r>
            <w:rPr>
              <w:sz w:val="20"/>
            </w:rPr>
            <w:t>, 1998.11.24, Žin., 1998, Nr. 109-2995 (1998.12.11)</w:t>
          </w:r>
        </w:p>
        <w:p>
          <w:pPr>
            <w:widowControl w:val="0"/>
            <w:rPr>
              <w:sz w:val="20"/>
            </w:rPr>
          </w:pPr>
          <w:r>
            <w:rPr>
              <w:sz w:val="20"/>
            </w:rPr>
            <w:t>SVEIKATOS PRIEŽIŪROS ĮSTAIGŲ ĮSTATYMO PAKEITIMO ĮSTATYMAS</w:t>
          </w:r>
        </w:p>
        <w:p>
          <w:pPr>
            <w:jc w:val="both"/>
            <w:rPr>
              <w:b/>
              <w:sz w:val="20"/>
            </w:rPr>
          </w:pPr>
          <w:r>
            <w:rPr>
              <w:b/>
              <w:sz w:val="20"/>
            </w:rPr>
            <w:t>Nauja įstatymo redakcija</w:t>
          </w:r>
        </w:p>
        <w:p>
          <w:pPr>
            <w:widowControl w:val="0"/>
            <w:rPr>
              <w:sz w:val="20"/>
            </w:rPr>
          </w:pPr>
        </w:p>
        <w:p>
          <w:pPr>
            <w:widowControl w:val="0"/>
            <w:jc w:val="both"/>
            <w:rPr>
              <w:sz w:val="20"/>
            </w:rPr>
          </w:pPr>
          <w:r>
            <w:rPr>
              <w:sz w:val="20"/>
            </w:rPr>
            <w:t>3.</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50" w:history="1">
            <w:r>
              <w:rPr>
                <w:color w:val="0000FF"/>
                <w:sz w:val="20"/>
                <w:u w:val="single"/>
              </w:rPr>
              <w:t>VIII-1512</w:t>
            </w:r>
          </w:hyperlink>
          <w:r>
            <w:rPr>
              <w:sz w:val="20"/>
            </w:rPr>
            <w:t>, 1999.12.23, Žin., 2000, Nr. 1-6 (2000.01.05)</w:t>
          </w:r>
        </w:p>
        <w:p>
          <w:pPr>
            <w:widowControl w:val="0"/>
            <w:jc w:val="both"/>
            <w:rPr>
              <w:sz w:val="20"/>
            </w:rPr>
          </w:pPr>
          <w:r>
            <w:rPr>
              <w:sz w:val="20"/>
            </w:rPr>
            <w:t>SVEIKATOS PRIEŽIŪROS ĮSTAIGŲ ĮSTATYMO 61 STRAIPSNIO PAKEITIMO ĮSTATYMAS</w:t>
          </w:r>
        </w:p>
        <w:p>
          <w:pPr>
            <w:widowControl w:val="0"/>
            <w:jc w:val="both"/>
            <w:rPr>
              <w:sz w:val="20"/>
            </w:rPr>
          </w:pPr>
        </w:p>
        <w:p>
          <w:pPr>
            <w:widowControl w:val="0"/>
            <w:jc w:val="both"/>
            <w:rPr>
              <w:sz w:val="20"/>
            </w:rPr>
          </w:pPr>
          <w:r>
            <w:rPr>
              <w:sz w:val="20"/>
            </w:rPr>
            <w:t>4.</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51" w:history="1">
            <w:r>
              <w:rPr>
                <w:color w:val="0000FF"/>
                <w:sz w:val="20"/>
                <w:u w:val="single"/>
              </w:rPr>
              <w:t>VIII-1800</w:t>
            </w:r>
          </w:hyperlink>
          <w:r>
            <w:rPr>
              <w:sz w:val="20"/>
            </w:rPr>
            <w:t>, 2000.07.04, Žin., 2000, Nr. 61-1811 (2000.07.26)</w:t>
          </w:r>
        </w:p>
        <w:p>
          <w:pPr>
            <w:widowControl w:val="0"/>
            <w:jc w:val="both"/>
            <w:rPr>
              <w:sz w:val="20"/>
            </w:rPr>
          </w:pPr>
          <w:r>
            <w:rPr>
              <w:sz w:val="20"/>
            </w:rPr>
            <w:t>SVEIKATOS PRIEŽIŪROS ĮSTAIGŲ ĮSTATYMO 52 IR 54 STRAIPSNIŲ PAKEITIMO ĮSTATYMAS</w:t>
          </w:r>
        </w:p>
        <w:p>
          <w:pPr>
            <w:widowControl w:val="0"/>
            <w:rPr>
              <w:sz w:val="20"/>
            </w:rPr>
          </w:pPr>
        </w:p>
        <w:p>
          <w:pPr>
            <w:widowControl w:val="0"/>
            <w:jc w:val="both"/>
            <w:rPr>
              <w:sz w:val="20"/>
            </w:rPr>
          </w:pPr>
          <w:r>
            <w:rPr>
              <w:sz w:val="20"/>
            </w:rPr>
            <w:t>5.</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52" w:history="1">
            <w:r>
              <w:rPr>
                <w:color w:val="0000FF"/>
                <w:sz w:val="20"/>
                <w:u w:val="single"/>
              </w:rPr>
              <w:t>VIII-1943</w:t>
            </w:r>
          </w:hyperlink>
          <w:r>
            <w:rPr>
              <w:sz w:val="20"/>
            </w:rPr>
            <w:t>, 2000.09.19, Žin., 2000, Nr. 85-2579 (2000.10.11)</w:t>
          </w:r>
        </w:p>
        <w:p>
          <w:pPr>
            <w:widowControl w:val="0"/>
            <w:jc w:val="both"/>
            <w:rPr>
              <w:sz w:val="20"/>
            </w:rPr>
          </w:pPr>
          <w:r>
            <w:rPr>
              <w:sz w:val="20"/>
            </w:rPr>
            <w:t>SVEIKATOS PRIEŽIŪROS ĮSTAIGŲ ĮSTATYMO 23 STRAIPSNIO PAKEITIMO ĮSTATYMAS</w:t>
          </w:r>
        </w:p>
        <w:p>
          <w:pPr>
            <w:widowControl w:val="0"/>
            <w:rPr>
              <w:sz w:val="20"/>
            </w:rPr>
          </w:pPr>
        </w:p>
        <w:p>
          <w:pPr>
            <w:widowControl w:val="0"/>
            <w:jc w:val="both"/>
            <w:rPr>
              <w:sz w:val="20"/>
            </w:rPr>
          </w:pPr>
          <w:r>
            <w:rPr>
              <w:sz w:val="20"/>
            </w:rPr>
            <w:t>6.</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53" w:history="1">
            <w:r>
              <w:rPr>
                <w:color w:val="0000FF"/>
                <w:sz w:val="20"/>
                <w:u w:val="single"/>
              </w:rPr>
              <w:t>VIII-2035</w:t>
            </w:r>
          </w:hyperlink>
          <w:r>
            <w:rPr>
              <w:sz w:val="20"/>
            </w:rPr>
            <w:t>, 2000.10.12, Žin., 2000, Nr. 92-2875 (2000.10.31)</w:t>
          </w:r>
        </w:p>
        <w:p>
          <w:pPr>
            <w:widowControl w:val="0"/>
            <w:jc w:val="both"/>
            <w:rPr>
              <w:sz w:val="20"/>
            </w:rPr>
          </w:pPr>
          <w:r>
            <w:rPr>
              <w:sz w:val="20"/>
            </w:rPr>
            <w:t>SVEIKATOS PRIEŽIŪROS ĮSTAIGŲ ĮSTATYMO 2 STRAIPSNIO PAKEITIMO ĮSTATYMAS</w:t>
          </w:r>
        </w:p>
        <w:p>
          <w:pPr>
            <w:widowControl w:val="0"/>
            <w:jc w:val="both"/>
            <w:rPr>
              <w:sz w:val="20"/>
            </w:rPr>
          </w:pPr>
        </w:p>
        <w:p>
          <w:pPr>
            <w:widowControl w:val="0"/>
            <w:rPr>
              <w:sz w:val="20"/>
            </w:rPr>
          </w:pPr>
          <w:r>
            <w:rPr>
              <w:sz w:val="20"/>
            </w:rPr>
            <w:t>7.</w:t>
          </w:r>
        </w:p>
        <w:p>
          <w:pPr>
            <w:widowControl w:val="0"/>
            <w:rPr>
              <w:sz w:val="20"/>
            </w:rPr>
          </w:pPr>
          <w:r>
            <w:rPr>
              <w:sz w:val="20"/>
            </w:rPr>
            <w:t>Lietuvos Respublikos Seimas, Įstatymas</w:t>
          </w:r>
        </w:p>
        <w:p>
          <w:pPr>
            <w:widowControl w:val="0"/>
            <w:rPr>
              <w:sz w:val="20"/>
            </w:rPr>
          </w:pPr>
          <w:r>
            <w:rPr>
              <w:sz w:val="20"/>
            </w:rPr>
            <w:t xml:space="preserve">Nr. </w:t>
          </w:r>
          <w:hyperlink r:id="rId54" w:history="1">
            <w:r>
              <w:rPr>
                <w:color w:val="0000FF"/>
                <w:sz w:val="20"/>
                <w:u w:val="single"/>
              </w:rPr>
              <w:t>IX-287</w:t>
            </w:r>
          </w:hyperlink>
          <w:r>
            <w:rPr>
              <w:sz w:val="20"/>
            </w:rPr>
            <w:t>, 2001 04 19, Žin., 2001, Nr. 39-1357 (2001 05 09)</w:t>
          </w:r>
        </w:p>
        <w:p>
          <w:pPr>
            <w:widowControl w:val="0"/>
            <w:rPr>
              <w:sz w:val="20"/>
            </w:rPr>
          </w:pPr>
          <w:r>
            <w:rPr>
              <w:sz w:val="20"/>
            </w:rPr>
            <w:t>SVEIKATOS PRIEŽIŪROS ĮSTAIGŲ ĮSTATYMO 5 STRAIPSNIO PAKEITIMO ĮSTATYMAS</w:t>
          </w:r>
        </w:p>
        <w:p>
          <w:pPr>
            <w:widowControl w:val="0"/>
            <w:rPr>
              <w:sz w:val="20"/>
            </w:rPr>
          </w:pPr>
        </w:p>
        <w:p>
          <w:pPr>
            <w:jc w:val="both"/>
            <w:rPr>
              <w:sz w:val="20"/>
            </w:rPr>
          </w:pPr>
          <w:r>
            <w:rPr>
              <w:sz w:val="20"/>
            </w:rPr>
            <w:t>8.</w:t>
          </w:r>
        </w:p>
        <w:p>
          <w:pPr>
            <w:jc w:val="both"/>
            <w:rPr>
              <w:sz w:val="20"/>
            </w:rPr>
          </w:pPr>
          <w:r>
            <w:rPr>
              <w:sz w:val="20"/>
            </w:rPr>
            <w:t>Lietuvos Respublikos Seimas, Įstatymas</w:t>
          </w:r>
        </w:p>
        <w:p>
          <w:pPr>
            <w:jc w:val="both"/>
            <w:rPr>
              <w:sz w:val="20"/>
            </w:rPr>
          </w:pPr>
          <w:r>
            <w:rPr>
              <w:sz w:val="20"/>
            </w:rPr>
            <w:t xml:space="preserve">Nr. </w:t>
          </w:r>
          <w:hyperlink r:id="rId55" w:history="1">
            <w:r>
              <w:rPr>
                <w:color w:val="0000FF"/>
                <w:sz w:val="20"/>
                <w:u w:val="single"/>
              </w:rPr>
              <w:t>IX-593</w:t>
            </w:r>
          </w:hyperlink>
          <w:r>
            <w:rPr>
              <w:sz w:val="20"/>
            </w:rPr>
            <w:t>, 2001-11-13, Žin., 2001, Nr. 97-3419 (2001-11-21)</w:t>
          </w:r>
        </w:p>
        <w:p>
          <w:pPr>
            <w:jc w:val="both"/>
            <w:rPr>
              <w:sz w:val="20"/>
            </w:rPr>
          </w:pPr>
          <w:r>
            <w:rPr>
              <w:sz w:val="20"/>
            </w:rPr>
            <w:t>SVEIKATOS PRIEŽIŪROS ĮSTAIGŲ ĮSTATYMO 17 STRAIPSNIO PAPILDYMO ĮSTATYMAS</w:t>
          </w:r>
        </w:p>
        <w:p>
          <w:pPr>
            <w:rPr>
              <w:sz w:val="20"/>
            </w:rPr>
          </w:pPr>
        </w:p>
        <w:p>
          <w:pPr>
            <w:rPr>
              <w:rFonts w:eastAsia="MS Mincho"/>
              <w:sz w:val="20"/>
            </w:rPr>
          </w:pPr>
          <w:r>
            <w:rPr>
              <w:rFonts w:eastAsia="MS Mincho"/>
              <w:sz w:val="20"/>
            </w:rPr>
            <w:t>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6" w:history="1">
            <w:r>
              <w:rPr>
                <w:rFonts w:eastAsia="MS Mincho"/>
                <w:color w:val="0000FF"/>
                <w:sz w:val="20"/>
                <w:u w:val="single"/>
              </w:rPr>
              <w:t>IX-1931</w:t>
            </w:r>
          </w:hyperlink>
          <w:r>
            <w:rPr>
              <w:rFonts w:eastAsia="MS Mincho"/>
              <w:sz w:val="20"/>
            </w:rPr>
            <w:t>, 2003-12-18, Žin., 2004, Nr. 4-37 (2004-01-07)</w:t>
          </w:r>
        </w:p>
        <w:p>
          <w:pPr>
            <w:rPr>
              <w:rFonts w:eastAsia="MS Mincho"/>
              <w:sz w:val="20"/>
            </w:rPr>
          </w:pPr>
          <w:r>
            <w:rPr>
              <w:rFonts w:eastAsia="MS Mincho"/>
              <w:sz w:val="20"/>
            </w:rPr>
            <w:t>SVEIKATOS PRIEŽIŪROS ĮSTAIGŲ ĮSTATYMO 39 STRAIPSNIO PAKEITIMO ĮSTATYMAS</w:t>
          </w:r>
        </w:p>
        <w:p>
          <w:pPr>
            <w:rPr>
              <w:rFonts w:eastAsia="MS Mincho"/>
              <w:sz w:val="20"/>
            </w:rPr>
          </w:pPr>
          <w:r>
            <w:rPr>
              <w:rFonts w:eastAsia="MS Mincho"/>
              <w:sz w:val="20"/>
            </w:rPr>
            <w:t>Įstatymas įsigalioja nuo 2004 m. gegužės 1 d.</w:t>
          </w:r>
        </w:p>
        <w:p>
          <w:pPr>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7" w:history="1">
            <w:r>
              <w:rPr>
                <w:rFonts w:eastAsia="MS Mincho"/>
                <w:color w:val="0000FF"/>
                <w:sz w:val="20"/>
                <w:u w:val="single"/>
              </w:rPr>
              <w:t>X-1044</w:t>
            </w:r>
          </w:hyperlink>
          <w:r>
            <w:rPr>
              <w:rFonts w:eastAsia="MS Mincho"/>
              <w:sz w:val="20"/>
            </w:rPr>
            <w:t>, 2007-01-18, Žin., 2007, Nr. 17-630 (2007-02-08)</w:t>
          </w:r>
        </w:p>
        <w:p>
          <w:pPr>
            <w:jc w:val="both"/>
            <w:rPr>
              <w:rFonts w:eastAsia="MS Mincho"/>
              <w:sz w:val="20"/>
            </w:rPr>
          </w:pPr>
          <w:r>
            <w:rPr>
              <w:rFonts w:eastAsia="MS Mincho"/>
              <w:sz w:val="20"/>
            </w:rPr>
            <w:t>SVEIKATOS PRIEŽIŪROS ĮSTAIGŲ ĮSTATYMO 15, 17, 29 IR 40 STRAIPSNIŲ PAKEITIMO ĮSTATYMAS</w:t>
          </w:r>
        </w:p>
        <w:p>
          <w:pPr>
            <w:jc w:val="both"/>
            <w:rPr>
              <w:sz w:val="20"/>
              <w:szCs w:val="22"/>
            </w:rPr>
          </w:pPr>
          <w:r>
            <w:rPr>
              <w:sz w:val="20"/>
            </w:rPr>
            <w:t xml:space="preserve">Šis įstatymas </w:t>
          </w:r>
          <w:r>
            <w:rPr>
              <w:sz w:val="20"/>
              <w:szCs w:val="22"/>
            </w:rPr>
            <w:t>įsigalioja nuo 2007 m. liepos 1 d.</w:t>
          </w:r>
        </w:p>
        <w:p>
          <w:pPr>
            <w:rPr>
              <w:rFonts w:eastAsia="MS Mincho"/>
              <w:sz w:val="20"/>
            </w:rPr>
          </w:pPr>
        </w:p>
        <w:p>
          <w:pPr>
            <w:rPr>
              <w:rFonts w:eastAsia="MS Mincho"/>
              <w:sz w:val="20"/>
            </w:rPr>
          </w:pPr>
          <w:r>
            <w:rPr>
              <w:rFonts w:eastAsia="MS Mincho"/>
              <w:sz w:val="20"/>
            </w:rPr>
            <w:t>11.</w:t>
          </w:r>
        </w:p>
        <w:p>
          <w:pPr>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8" w:history="1">
            <w:r>
              <w:rPr>
                <w:rFonts w:eastAsia="MS Mincho"/>
                <w:color w:val="0000FF"/>
                <w:sz w:val="20"/>
                <w:u w:val="single"/>
              </w:rPr>
              <w:t>X-1204</w:t>
            </w:r>
          </w:hyperlink>
          <w:r>
            <w:rPr>
              <w:rFonts w:eastAsia="MS Mincho"/>
              <w:sz w:val="20"/>
            </w:rPr>
            <w:t>, 2007-06-26, Žin., 2007, Nr. 72-2834 (2007-06-30)</w:t>
          </w:r>
        </w:p>
        <w:p>
          <w:pPr>
            <w:jc w:val="both"/>
            <w:rPr>
              <w:rFonts w:eastAsia="MS Mincho"/>
              <w:sz w:val="20"/>
            </w:rPr>
          </w:pPr>
          <w:r>
            <w:rPr>
              <w:rFonts w:eastAsia="MS Mincho"/>
              <w:sz w:val="20"/>
            </w:rPr>
            <w:t>SVEIKATOS PRIEŽIŪROS ĮSTAIGŲ ĮSTATYMO 2, 15 STRAIPSNIŲ PAKEITIMO IR PAPILDYMO ĮSTATYMAS</w:t>
          </w:r>
        </w:p>
        <w:p>
          <w:pPr>
            <w:rPr>
              <w:rFonts w:eastAsia="MS Mincho"/>
              <w:sz w:val="20"/>
            </w:rPr>
          </w:pPr>
          <w:r>
            <w:rPr>
              <w:sz w:val="20"/>
            </w:rPr>
            <w:t>Šis įstatymas įsigalioja nuo 2007 m. liepos 1 d.</w:t>
          </w:r>
        </w:p>
        <w:p>
          <w:pPr>
            <w:rPr>
              <w:rFonts w:eastAsia="MS Mincho"/>
              <w:sz w:val="20"/>
            </w:rPr>
          </w:pPr>
        </w:p>
        <w:p>
          <w:pPr>
            <w:rPr>
              <w:rFonts w:eastAsia="MS Mincho"/>
              <w:sz w:val="20"/>
            </w:rPr>
          </w:pPr>
          <w:r>
            <w:rPr>
              <w:rFonts w:eastAsia="MS Mincho"/>
              <w:sz w:val="20"/>
            </w:rPr>
            <w:t>12.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9" w:history="1">
            <w:r>
              <w:rPr>
                <w:rFonts w:eastAsia="MS Mincho"/>
                <w:color w:val="0000FF"/>
                <w:sz w:val="20"/>
                <w:u w:val="single"/>
              </w:rPr>
              <w:t>X-1377</w:t>
            </w:r>
          </w:hyperlink>
          <w:r>
            <w:rPr>
              <w:rFonts w:eastAsia="MS Mincho"/>
              <w:sz w:val="20"/>
            </w:rPr>
            <w:t>, 2007-12-13, Žin., 2007, Nr. 138-5643 (2007-12-29)</w:t>
          </w:r>
        </w:p>
        <w:p>
          <w:pPr>
            <w:rPr>
              <w:rFonts w:eastAsia="MS Mincho"/>
              <w:sz w:val="20"/>
            </w:rPr>
          </w:pPr>
          <w:r>
            <w:rPr>
              <w:rFonts w:eastAsia="MS Mincho"/>
              <w:sz w:val="20"/>
            </w:rPr>
            <w:t>SVEIKATOS PRIEŽIŪROS ĮSTAIGŲ ĮSTATYMO 43 STRAIPSNIO PAKEITIMO ĮSTATYMAS</w:t>
          </w:r>
        </w:p>
        <w:p>
          <w:pPr>
            <w:jc w:val="both"/>
            <w:rPr>
              <w:sz w:val="20"/>
            </w:rPr>
          </w:pPr>
          <w:r>
            <w:rPr>
              <w:sz w:val="20"/>
            </w:rPr>
            <w:t>Šis įstatymas, išskyrus 3 straipsnį, įsigalioja 2008 m. sausio 1 d.</w:t>
          </w:r>
        </w:p>
        <w:p>
          <w:pPr>
            <w:rPr>
              <w:rFonts w:eastAsia="MS Mincho"/>
              <w:sz w:val="20"/>
            </w:rPr>
          </w:pPr>
        </w:p>
        <w:p>
          <w:pPr>
            <w:rPr>
              <w:sz w:val="20"/>
            </w:rPr>
          </w:pPr>
          <w:r>
            <w:rPr>
              <w:sz w:val="20"/>
            </w:rPr>
            <w:t>13.</w:t>
          </w:r>
        </w:p>
        <w:p>
          <w:pPr>
            <w:rPr>
              <w:sz w:val="20"/>
            </w:rPr>
          </w:pPr>
          <w:r>
            <w:rPr>
              <w:sz w:val="20"/>
            </w:rPr>
            <w:t>Lietuvos Respublikos Seimas, Įstatymas</w:t>
          </w:r>
        </w:p>
        <w:p>
          <w:pPr>
            <w:jc w:val="both"/>
            <w:rPr>
              <w:sz w:val="20"/>
            </w:rPr>
          </w:pPr>
          <w:r>
            <w:rPr>
              <w:sz w:val="20"/>
            </w:rPr>
            <w:t xml:space="preserve">Nr. </w:t>
          </w:r>
          <w:hyperlink r:id="rId60" w:history="1">
            <w:r>
              <w:rPr>
                <w:color w:val="0000FF"/>
                <w:sz w:val="20"/>
                <w:u w:val="single"/>
              </w:rPr>
              <w:t>XI-767</w:t>
            </w:r>
          </w:hyperlink>
          <w:r>
            <w:rPr>
              <w:sz w:val="20"/>
            </w:rPr>
            <w:t>, 2010-04-20, Žin., 2010, Nr. 51-2477 (2010-05-04)</w:t>
          </w:r>
        </w:p>
        <w:p>
          <w:pPr>
            <w:jc w:val="both"/>
            <w:rPr>
              <w:sz w:val="20"/>
            </w:rPr>
          </w:pPr>
          <w:r>
            <w:rPr>
              <w:sz w:val="20"/>
            </w:rPr>
            <w:t>SVEIKATOS PRIEŽIŪROS ĮSTAIGŲ ĮSTATYMO 13, 20, 23, 24, 27, 39, 41 STRAIPSNIŲ PAKEITIMO IR PAPILDYMO IR 40 STRAIPSNIO PRIPAŽINIMO NETEKUSIU GALIOS ĮSTATYMAS</w:t>
          </w:r>
        </w:p>
        <w:p>
          <w:pPr>
            <w:rPr>
              <w:sz w:val="20"/>
            </w:rPr>
          </w:pPr>
          <w:r>
            <w:rPr>
              <w:sz w:val="20"/>
            </w:rPr>
            <w:t>Šis įstatymas, išskyrus 9 straipsnį, įsigalioja 2010 m. liepos 1 d.</w:t>
          </w:r>
        </w:p>
        <w:p>
          <w:pPr>
            <w:rPr>
              <w:sz w:val="20"/>
            </w:rPr>
          </w:pPr>
        </w:p>
        <w:p>
          <w:pPr>
            <w:rPr>
              <w:sz w:val="20"/>
            </w:rPr>
          </w:pPr>
          <w:r>
            <w:rPr>
              <w:sz w:val="20"/>
            </w:rPr>
            <w:t>14.</w:t>
          </w:r>
        </w:p>
        <w:p>
          <w:pPr>
            <w:rPr>
              <w:sz w:val="20"/>
            </w:rPr>
          </w:pPr>
          <w:r>
            <w:rPr>
              <w:sz w:val="20"/>
            </w:rPr>
            <w:t>Lietuvos Respublikos Seimas, Įstatymas</w:t>
          </w:r>
        </w:p>
        <w:p>
          <w:pPr>
            <w:rPr>
              <w:sz w:val="20"/>
            </w:rPr>
          </w:pPr>
          <w:r>
            <w:rPr>
              <w:sz w:val="20"/>
            </w:rPr>
            <w:t xml:space="preserve">Nr. </w:t>
          </w:r>
          <w:hyperlink r:id="rId61" w:history="1">
            <w:r>
              <w:rPr>
                <w:color w:val="0000FF"/>
                <w:sz w:val="20"/>
                <w:u w:val="single"/>
              </w:rPr>
              <w:t>XI-886</w:t>
            </w:r>
          </w:hyperlink>
          <w:r>
            <w:rPr>
              <w:sz w:val="20"/>
            </w:rPr>
            <w:t>, 2010-06-08, Žin., 2010, Nr. 71-3558 (2010-06-19)</w:t>
          </w:r>
        </w:p>
        <w:p>
          <w:pPr>
            <w:rPr>
              <w:sz w:val="20"/>
            </w:rPr>
          </w:pPr>
          <w:r>
            <w:rPr>
              <w:sz w:val="20"/>
            </w:rPr>
            <w:t>SVEIKATOS PRIEŽIŪROS ĮSTAIGŲ ĮSTATYMO 5 STRAIPSNIO PAKEITIMO ĮSTATYMAS</w:t>
          </w:r>
        </w:p>
        <w:p>
          <w:pPr>
            <w:jc w:val="both"/>
            <w:rPr>
              <w:sz w:val="20"/>
              <w:lang w:eastAsia="lt-LT"/>
            </w:rPr>
          </w:pPr>
          <w:r>
            <w:rPr>
              <w:sz w:val="20"/>
              <w:lang w:eastAsia="lt-LT"/>
            </w:rPr>
            <w:t>Šis</w:t>
          </w:r>
          <w:r>
            <w:rPr>
              <w:b/>
              <w:bCs/>
              <w:sz w:val="20"/>
              <w:lang w:eastAsia="lt-LT"/>
            </w:rPr>
            <w:t xml:space="preserve"> </w:t>
          </w:r>
          <w:r>
            <w:rPr>
              <w:sz w:val="20"/>
              <w:lang w:eastAsia="lt-LT"/>
            </w:rPr>
            <w:t>įstatymas, išskyrus 3 straipsnį, įsigalioja 2011 m. sausio 1 d.</w:t>
          </w:r>
        </w:p>
        <w:p>
          <w:pPr>
            <w:rPr>
              <w:sz w:val="20"/>
            </w:rPr>
          </w:pPr>
        </w:p>
        <w:p>
          <w:pPr>
            <w:rPr>
              <w:sz w:val="20"/>
            </w:rPr>
          </w:pPr>
          <w:r>
            <w:rPr>
              <w:sz w:val="20"/>
            </w:rPr>
            <w:t>15.</w:t>
          </w:r>
        </w:p>
        <w:p>
          <w:pPr>
            <w:rPr>
              <w:sz w:val="20"/>
            </w:rPr>
          </w:pPr>
          <w:r>
            <w:rPr>
              <w:sz w:val="20"/>
            </w:rPr>
            <w:t>Lietuvos Respublikos Seimas, Įstatymas</w:t>
          </w:r>
        </w:p>
        <w:p>
          <w:pPr>
            <w:rPr>
              <w:sz w:val="20"/>
            </w:rPr>
          </w:pPr>
          <w:r>
            <w:rPr>
              <w:sz w:val="20"/>
            </w:rPr>
            <w:t xml:space="preserve">Nr. </w:t>
          </w:r>
          <w:hyperlink r:id="rId62" w:history="1">
            <w:r>
              <w:rPr>
                <w:color w:val="0000FF"/>
                <w:sz w:val="20"/>
                <w:u w:val="single"/>
              </w:rPr>
              <w:t>XI-1122</w:t>
            </w:r>
          </w:hyperlink>
          <w:r>
            <w:rPr>
              <w:sz w:val="20"/>
            </w:rPr>
            <w:t>, 2010-11-12, Žin., 2010, Nr. 139-7106 (2010-11-27)</w:t>
          </w:r>
        </w:p>
        <w:p>
          <w:pPr>
            <w:rPr>
              <w:sz w:val="20"/>
            </w:rPr>
          </w:pPr>
          <w:r>
            <w:rPr>
              <w:sz w:val="20"/>
            </w:rPr>
            <w:t>SVEIKATOS PRIEŽIŪROS ĮSTAIGŲ ĮSTATYMO 10 STRAIPSNIO PAKEITIMO ĮSTATYMAS</w:t>
          </w:r>
        </w:p>
        <w:p>
          <w:pPr>
            <w:rPr>
              <w:sz w:val="20"/>
            </w:rPr>
          </w:pPr>
        </w:p>
        <w:p>
          <w:pPr>
            <w:rPr>
              <w:sz w:val="20"/>
            </w:rPr>
          </w:pPr>
          <w:r>
            <w:rPr>
              <w:sz w:val="20"/>
            </w:rPr>
            <w:t>16.</w:t>
          </w:r>
        </w:p>
        <w:p>
          <w:pPr>
            <w:rPr>
              <w:sz w:val="20"/>
            </w:rPr>
          </w:pPr>
          <w:r>
            <w:rPr>
              <w:sz w:val="20"/>
            </w:rPr>
            <w:t>Lietuvos Respublikos Seimas, Įstatymas</w:t>
          </w:r>
        </w:p>
        <w:p>
          <w:pPr>
            <w:rPr>
              <w:sz w:val="20"/>
            </w:rPr>
          </w:pPr>
          <w:r>
            <w:rPr>
              <w:sz w:val="20"/>
            </w:rPr>
            <w:t xml:space="preserve">Nr. </w:t>
          </w:r>
          <w:hyperlink r:id="rId63" w:history="1">
            <w:r>
              <w:rPr>
                <w:color w:val="0000FF"/>
                <w:sz w:val="20"/>
                <w:u w:val="single"/>
              </w:rPr>
              <w:t>XI-1563</w:t>
            </w:r>
          </w:hyperlink>
          <w:r>
            <w:rPr>
              <w:sz w:val="20"/>
            </w:rPr>
            <w:t>, 2011-06-30, Žin., 2011, Nr. 86-4177 (2011-07-13)</w:t>
          </w:r>
        </w:p>
        <w:p>
          <w:pPr>
            <w:rPr>
              <w:sz w:val="20"/>
            </w:rPr>
          </w:pPr>
          <w:r>
            <w:rPr>
              <w:sz w:val="20"/>
            </w:rPr>
            <w:t>SVEIKATOS PRIEŽIŪROS ĮSTAIGŲ ĮSTATYMO PAPILDYMO 15(1) STRAIPSNIU ĮSTATYMAS</w:t>
          </w:r>
        </w:p>
        <w:p>
          <w:pPr>
            <w:jc w:val="both"/>
            <w:rPr>
              <w:sz w:val="20"/>
              <w:lang w:eastAsia="lt-LT"/>
            </w:rPr>
          </w:pPr>
          <w:r>
            <w:rPr>
              <w:sz w:val="20"/>
              <w:lang w:eastAsia="lt-LT"/>
            </w:rPr>
            <w:t>Šis</w:t>
          </w:r>
          <w:r>
            <w:rPr>
              <w:b/>
              <w:bCs/>
              <w:sz w:val="20"/>
              <w:lang w:eastAsia="lt-LT"/>
            </w:rPr>
            <w:t xml:space="preserve"> </w:t>
          </w:r>
          <w:r>
            <w:rPr>
              <w:sz w:val="20"/>
              <w:lang w:eastAsia="lt-LT"/>
            </w:rPr>
            <w:t>įstatymas, išskyrus 2 straipsnio 2 dalį, įsigalioja 2012 m. sausio 1 d.</w:t>
          </w:r>
        </w:p>
        <w:p>
          <w:pPr>
            <w:widowControl w:val="0"/>
            <w:ind w:firstLine="720"/>
            <w:jc w:val="both"/>
            <w:rPr>
              <w:b/>
              <w:sz w:val="20"/>
            </w:rPr>
          </w:pPr>
          <w:r>
            <w:rPr>
              <w:b/>
              <w:sz w:val="20"/>
            </w:rPr>
            <w:t>Šis įstatymas keistas:</w:t>
          </w:r>
        </w:p>
        <w:p>
          <w:pPr>
            <w:widowControl w:val="0"/>
            <w:ind w:firstLine="720"/>
            <w:jc w:val="both"/>
            <w:rPr>
              <w:sz w:val="20"/>
            </w:rPr>
          </w:pPr>
          <w:r>
            <w:rPr>
              <w:sz w:val="20"/>
            </w:rPr>
            <w:t>16.1.</w:t>
          </w:r>
        </w:p>
        <w:p>
          <w:pPr>
            <w:widowControl w:val="0"/>
            <w:ind w:firstLine="720"/>
            <w:jc w:val="both"/>
            <w:rPr>
              <w:sz w:val="20"/>
            </w:rPr>
          </w:pPr>
          <w:r>
            <w:rPr>
              <w:sz w:val="20"/>
            </w:rPr>
            <w:t>Lietuvos Respublikos Seimas, Įstatymas</w:t>
          </w:r>
        </w:p>
        <w:p>
          <w:pPr>
            <w:widowControl w:val="0"/>
            <w:ind w:firstLine="720"/>
            <w:jc w:val="both"/>
            <w:rPr>
              <w:sz w:val="20"/>
            </w:rPr>
          </w:pPr>
          <w:r>
            <w:rPr>
              <w:sz w:val="20"/>
            </w:rPr>
            <w:t xml:space="preserve">Nr. </w:t>
          </w:r>
          <w:hyperlink r:id="rId64" w:history="1">
            <w:r>
              <w:rPr>
                <w:color w:val="0000FF"/>
                <w:sz w:val="20"/>
                <w:u w:val="single"/>
              </w:rPr>
              <w:t>XI-1898</w:t>
            </w:r>
          </w:hyperlink>
          <w:r>
            <w:rPr>
              <w:sz w:val="20"/>
            </w:rPr>
            <w:t>, 2011-12-22, Žin., 2011, Nr. 164-7799 (2011-12-31)</w:t>
          </w:r>
        </w:p>
        <w:p>
          <w:pPr>
            <w:widowControl w:val="0"/>
            <w:ind w:left="720"/>
            <w:jc w:val="both"/>
            <w:rPr>
              <w:sz w:val="20"/>
            </w:rPr>
          </w:pPr>
          <w:r>
            <w:rPr>
              <w:sz w:val="20"/>
            </w:rPr>
            <w:t>SVEIKATOS PRIEŽIŪROS ĮSTAIGŲ ĮSTATYMO PAPILDYMO 15(1) STRAIPSNIU ĮSTATYMO 1 IR 2 STRAIPSNIŲ PAKEITIMO ĮSTATYMAS</w:t>
          </w:r>
        </w:p>
        <w:p>
          <w:pPr>
            <w:rPr>
              <w:sz w:val="20"/>
            </w:rPr>
          </w:pPr>
        </w:p>
        <w:p>
          <w:pPr>
            <w:rPr>
              <w:sz w:val="20"/>
            </w:rPr>
          </w:pPr>
          <w:r>
            <w:rPr>
              <w:sz w:val="20"/>
            </w:rPr>
            <w:t>17.</w:t>
          </w:r>
        </w:p>
        <w:p>
          <w:pPr>
            <w:rPr>
              <w:sz w:val="20"/>
            </w:rPr>
          </w:pPr>
          <w:r>
            <w:rPr>
              <w:sz w:val="20"/>
            </w:rPr>
            <w:t>Lietuvos Respublikos Seimas, Įstatymas</w:t>
          </w:r>
        </w:p>
        <w:p>
          <w:pPr>
            <w:rPr>
              <w:sz w:val="20"/>
            </w:rPr>
          </w:pPr>
          <w:r>
            <w:rPr>
              <w:sz w:val="20"/>
            </w:rPr>
            <w:t xml:space="preserve">Nr. </w:t>
          </w:r>
          <w:hyperlink r:id="rId65" w:history="1">
            <w:r>
              <w:rPr>
                <w:color w:val="0000FF"/>
                <w:sz w:val="20"/>
                <w:u w:val="single"/>
              </w:rPr>
              <w:t>XI-1545</w:t>
            </w:r>
          </w:hyperlink>
          <w:r>
            <w:rPr>
              <w:sz w:val="20"/>
            </w:rPr>
            <w:t>, 2011-06-28, Žin., 2011, Nr. 91-4322 (2011-07-19)</w:t>
          </w:r>
        </w:p>
        <w:p>
          <w:pPr>
            <w:rPr>
              <w:sz w:val="20"/>
            </w:rPr>
          </w:pPr>
          <w:r>
            <w:rPr>
              <w:sz w:val="20"/>
            </w:rPr>
            <w:t>SVEIKATOS PRIEŽIŪROS ĮSTAIGŲ ĮSTATYMO 41 STRAIPSNIO PAKEITIMO ĮSTATYMAS</w:t>
          </w:r>
        </w:p>
        <w:p>
          <w:pPr>
            <w:jc w:val="both"/>
            <w:rPr>
              <w:sz w:val="20"/>
            </w:rPr>
          </w:pPr>
          <w:r>
            <w:rPr>
              <w:sz w:val="20"/>
            </w:rPr>
            <w:t>Šis įstatymas įsigalioja 2011 m. spalio 1 d.</w:t>
          </w:r>
        </w:p>
        <w:p>
          <w:pPr>
            <w:rPr>
              <w:sz w:val="20"/>
            </w:rPr>
          </w:pPr>
        </w:p>
        <w:p>
          <w:pPr>
            <w:widowControl w:val="0"/>
            <w:jc w:val="both"/>
            <w:rPr>
              <w:sz w:val="20"/>
            </w:rPr>
          </w:pPr>
          <w:r>
            <w:rPr>
              <w:sz w:val="20"/>
            </w:rPr>
            <w:t>18.</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66" w:history="1">
            <w:r>
              <w:rPr>
                <w:color w:val="0000FF"/>
                <w:sz w:val="20"/>
                <w:u w:val="single"/>
              </w:rPr>
              <w:t>XI-1758</w:t>
            </w:r>
          </w:hyperlink>
          <w:r>
            <w:rPr>
              <w:sz w:val="20"/>
            </w:rPr>
            <w:t>, 2011-12-01, Žin., 2011, Nr. 153-7195 (2011-12-15)</w:t>
          </w:r>
        </w:p>
        <w:p>
          <w:pPr>
            <w:widowControl w:val="0"/>
            <w:jc w:val="both"/>
            <w:rPr>
              <w:sz w:val="20"/>
            </w:rPr>
          </w:pPr>
          <w:r>
            <w:rPr>
              <w:sz w:val="20"/>
            </w:rPr>
            <w:t>SVEIKATOS PRIEŽIŪROS ĮSTAIGŲ ĮSTATYMO 24, 52 IR 54 STRAIPSNIŲ PAKEITIMO ĮSTATYMAS</w:t>
          </w:r>
        </w:p>
        <w:p>
          <w:pPr>
            <w:widowControl w:val="0"/>
            <w:jc w:val="both"/>
            <w:rPr>
              <w:sz w:val="20"/>
            </w:rPr>
          </w:pPr>
          <w:r>
            <w:rPr>
              <w:sz w:val="20"/>
            </w:rPr>
            <w:t>Šis įstatymas, išskyrus šio straipsnio 2 dalį, įsigalioja 2012 m. liepos 1 d.</w:t>
          </w:r>
        </w:p>
        <w:p>
          <w:pPr>
            <w:widowControl w:val="0"/>
            <w:jc w:val="both"/>
            <w:rPr>
              <w:sz w:val="20"/>
            </w:rPr>
          </w:pPr>
        </w:p>
        <w:p>
          <w:pPr>
            <w:widowControl w:val="0"/>
            <w:jc w:val="both"/>
            <w:rPr>
              <w:sz w:val="20"/>
            </w:rPr>
          </w:pPr>
          <w:r>
            <w:rPr>
              <w:sz w:val="20"/>
            </w:rPr>
            <w:t>19.</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67" w:history="1">
            <w:r>
              <w:rPr>
                <w:color w:val="0000FF"/>
                <w:sz w:val="20"/>
                <w:u w:val="single"/>
              </w:rPr>
              <w:t>XI-1770</w:t>
            </w:r>
          </w:hyperlink>
          <w:r>
            <w:rPr>
              <w:sz w:val="20"/>
            </w:rPr>
            <w:t>, 2011-12-01, Žin., 2011, Nr. 154-7261 (2011-12-17)</w:t>
          </w:r>
        </w:p>
        <w:p>
          <w:pPr>
            <w:widowControl w:val="0"/>
            <w:jc w:val="both"/>
            <w:rPr>
              <w:sz w:val="20"/>
            </w:rPr>
          </w:pPr>
          <w:r>
            <w:rPr>
              <w:sz w:val="20"/>
            </w:rPr>
            <w:t>SVEIKATOS PRIEŽIŪROS ĮSTAIGŲ ĮSTATYMO 15 STRAIPSNIO PAKEITIMO ĮSTATYMAS</w:t>
          </w:r>
        </w:p>
        <w:p>
          <w:pPr>
            <w:widowControl w:val="0"/>
            <w:jc w:val="both"/>
            <w:rPr>
              <w:bCs/>
              <w:sz w:val="20"/>
            </w:rPr>
          </w:pPr>
          <w:r>
            <w:rPr>
              <w:bCs/>
              <w:sz w:val="20"/>
            </w:rPr>
            <w:t xml:space="preserve">Šis įstatymas įsigalioja </w:t>
          </w:r>
          <w:smartTag w:uri="schemas-tilde-lv/tildestengine" w:element="metric2">
            <w:smartTagPr>
              <w:attr w:name="metric_value" w:val="2012"/>
              <w:attr w:name="metric_text" w:val="m"/>
            </w:smartTagPr>
            <w:r>
              <w:rPr>
                <w:bCs/>
                <w:sz w:val="20"/>
              </w:rPr>
              <w:t>2012 m</w:t>
            </w:r>
          </w:smartTag>
          <w:r>
            <w:rPr>
              <w:bCs/>
              <w:sz w:val="20"/>
            </w:rPr>
            <w:t>. liepos 1 d.</w:t>
          </w:r>
        </w:p>
        <w:p>
          <w:pPr>
            <w:widowControl w:val="0"/>
            <w:jc w:val="both"/>
            <w:rPr>
              <w:bCs/>
              <w:sz w:val="20"/>
            </w:rPr>
          </w:pPr>
        </w:p>
        <w:p>
          <w:pPr>
            <w:widowControl w:val="0"/>
            <w:jc w:val="both"/>
            <w:rPr>
              <w:sz w:val="20"/>
            </w:rPr>
          </w:pPr>
          <w:r>
            <w:rPr>
              <w:sz w:val="20"/>
            </w:rPr>
            <w:t>20.</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68" w:history="1">
            <w:r>
              <w:rPr>
                <w:color w:val="0000FF"/>
                <w:sz w:val="20"/>
                <w:u w:val="single"/>
              </w:rPr>
              <w:t>XI-2370</w:t>
            </w:r>
          </w:hyperlink>
          <w:r>
            <w:rPr>
              <w:sz w:val="20"/>
            </w:rPr>
            <w:t>, 2012-11-06, Žin., 2012, Nr. 135-6861 (2012-11-22)</w:t>
          </w:r>
        </w:p>
        <w:p>
          <w:pPr>
            <w:widowControl w:val="0"/>
            <w:jc w:val="both"/>
            <w:rPr>
              <w:sz w:val="20"/>
            </w:rPr>
          </w:pPr>
          <w:r>
            <w:rPr>
              <w:sz w:val="20"/>
            </w:rPr>
            <w:t>SVEIKATOS PRIEŽIŪROS ĮSTAIGŲ ĮSTATYMO 5, 6, 14, 52, 54, 56 IR 57 STRAIPSNIŲ PAKEITIMO ĮSTATYMAS</w:t>
          </w:r>
        </w:p>
        <w:p>
          <w:pPr>
            <w:widowControl w:val="0"/>
            <w:jc w:val="both"/>
            <w:rPr>
              <w:sz w:val="20"/>
            </w:rPr>
          </w:pPr>
        </w:p>
        <w:p>
          <w:pPr>
            <w:widowControl w:val="0"/>
            <w:jc w:val="both"/>
            <w:rPr>
              <w:sz w:val="20"/>
            </w:rPr>
          </w:pPr>
          <w:r>
            <w:rPr>
              <w:sz w:val="20"/>
            </w:rPr>
            <w:t>21.</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69" w:history="1">
            <w:r>
              <w:rPr>
                <w:color w:val="0000FF"/>
                <w:sz w:val="20"/>
                <w:u w:val="single"/>
              </w:rPr>
              <w:t>XII-302</w:t>
            </w:r>
          </w:hyperlink>
          <w:r>
            <w:rPr>
              <w:sz w:val="20"/>
            </w:rPr>
            <w:t>, 2013-05-14, Žin., 2013, Nr. 57-2846 (2013-06-01)</w:t>
          </w:r>
        </w:p>
        <w:p>
          <w:pPr>
            <w:widowControl w:val="0"/>
            <w:jc w:val="both"/>
            <w:rPr>
              <w:sz w:val="20"/>
            </w:rPr>
          </w:pPr>
          <w:r>
            <w:rPr>
              <w:sz w:val="20"/>
            </w:rPr>
            <w:t>SVEIKATOS PRIEŽIŪROS ĮSTAIGŲ ĮSTATYMO 41 STRAIPSNIO PAPILDYMO ĮSTATYMAS</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d3909e0757111e4805fa6cb12e2ef99">
            <w:r w:rsidRPr="00532B9F">
              <w:rPr>
                <w:rFonts w:ascii="Times New Roman" w:eastAsia="MS Mincho" w:hAnsi="Times New Roman"/>
                <w:sz w:val="20"/>
                <w:iCs/>
                <w:color w:val="0000FF" w:themeColor="hyperlink"/>
                <w:u w:val="single"/>
              </w:rPr>
              <w:t>XII-1335</w:t>
            </w:r>
          </w:fldSimple>
          <w:r>
            <w:rPr>
              <w:rFonts w:ascii="Times New Roman" w:eastAsia="MS Mincho" w:hAnsi="Times New Roman"/>
              <w:sz w:val="20"/>
              <w:iCs/>
            </w:rPr>
            <w:t>,
2014-11-18,
paskelbta TAR 2014-11-26, i. k. 2014-17988                </w:t>
          </w:r>
        </w:p>
        <w:p>
          <w:pPr>
            <w:jc w:val="both"/>
            <w:rPr>
              <w:rFonts w:ascii="Times New Roman" w:hAnsi="Times New Roman"/>
            </w:rPr>
          </w:pPr>
          <w:r>
            <w:rPr>
              <w:rFonts w:ascii="Times New Roman" w:hAnsi="Times New Roman"/>
              <w:sz w:val="20"/>
            </w:rPr>
            <w:t>Lietuvos Respublikos sveikatos priežiūros įstaigų įstatymo Nr. I-1367 15-1, 17, 29, 39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0f5010ef3011e4927fda1d051299fb">
            <w:r w:rsidRPr="00532B9F">
              <w:rPr>
                <w:rFonts w:ascii="Times New Roman" w:eastAsia="MS Mincho" w:hAnsi="Times New Roman"/>
                <w:sz w:val="20"/>
                <w:iCs/>
                <w:color w:val="0000FF" w:themeColor="hyperlink"/>
                <w:u w:val="single"/>
              </w:rPr>
              <w:t>XII-1642</w:t>
            </w:r>
          </w:fldSimple>
          <w:r>
            <w:rPr>
              <w:rFonts w:ascii="Times New Roman" w:eastAsia="MS Mincho" w:hAnsi="Times New Roman"/>
              <w:sz w:val="20"/>
              <w:iCs/>
            </w:rPr>
            <w:t>,
2015-04-23,
paskelbta TAR 2015-04-30, i. k. 2015-06583                </w:t>
          </w:r>
        </w:p>
        <w:p>
          <w:pPr>
            <w:jc w:val="both"/>
            <w:rPr>
              <w:rFonts w:ascii="Times New Roman" w:hAnsi="Times New Roman"/>
            </w:rPr>
          </w:pPr>
          <w:r>
            <w:rPr>
              <w:rFonts w:ascii="Times New Roman" w:hAnsi="Times New Roman"/>
              <w:sz w:val="20"/>
            </w:rPr>
            <w:t>Lietuvos Respublikos sveikatos priežiūros įstaigų įstatymo Nr. I-1367 2 ir 25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617b790636e11e58e1ab2c84776483b">
            <w:r w:rsidRPr="00532B9F">
              <w:rPr>
                <w:rFonts w:ascii="Times New Roman" w:eastAsia="MS Mincho" w:hAnsi="Times New Roman"/>
                <w:sz w:val="20"/>
                <w:iCs/>
                <w:color w:val="0000FF" w:themeColor="hyperlink"/>
                <w:u w:val="single"/>
              </w:rPr>
              <w:t>XII-1940</w:t>
            </w:r>
          </w:fldSimple>
          <w:r>
            <w:rPr>
              <w:rFonts w:ascii="Times New Roman" w:eastAsia="MS Mincho" w:hAnsi="Times New Roman"/>
              <w:sz w:val="20"/>
              <w:iCs/>
            </w:rPr>
            <w:t>,
2015-09-17,
paskelbta TAR 2015-09-25, i. k. 2015-14258                </w:t>
          </w:r>
        </w:p>
        <w:p>
          <w:pPr>
            <w:jc w:val="both"/>
            <w:rPr>
              <w:rFonts w:ascii="Times New Roman" w:hAnsi="Times New Roman"/>
            </w:rPr>
          </w:pPr>
          <w:r>
            <w:rPr>
              <w:rFonts w:ascii="Times New Roman" w:hAnsi="Times New Roman"/>
              <w:sz w:val="20"/>
            </w:rPr>
            <w:t>Lietuvos Respublikos sveikatos priežiūros įstaigų įstatymo Nr. I-1367 52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55a440036b11e588da8908dfa91cac">
            <w:r w:rsidRPr="00532B9F">
              <w:rPr>
                <w:rFonts w:ascii="Times New Roman" w:eastAsia="MS Mincho" w:hAnsi="Times New Roman"/>
                <w:sz w:val="20"/>
                <w:iCs/>
                <w:color w:val="0000FF" w:themeColor="hyperlink"/>
                <w:u w:val="single"/>
              </w:rPr>
              <w:t>XII-1715</w:t>
            </w:r>
          </w:fldSimple>
          <w:r>
            <w:rPr>
              <w:rFonts w:ascii="Times New Roman" w:eastAsia="MS Mincho" w:hAnsi="Times New Roman"/>
              <w:sz w:val="20"/>
              <w:iCs/>
            </w:rPr>
            <w:t>,
2015-05-14,
paskelbta TAR 2015-05-26, i. k. 2015-08058                </w:t>
          </w:r>
        </w:p>
        <w:p>
          <w:pPr>
            <w:jc w:val="both"/>
            <w:rPr>
              <w:rFonts w:ascii="Times New Roman" w:hAnsi="Times New Roman"/>
            </w:rPr>
          </w:pPr>
          <w:r>
            <w:rPr>
              <w:rFonts w:ascii="Times New Roman" w:hAnsi="Times New Roman"/>
              <w:sz w:val="20"/>
            </w:rPr>
            <w:t>Lietuvos Respublikos sveikatos priežiūros įstaigų įstatymo Nr. I-1367 24, 52 ir 54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ad6c20b3b611e598c4c7724bda031b">
            <w:r w:rsidRPr="00532B9F">
              <w:rPr>
                <w:rFonts w:ascii="Times New Roman" w:eastAsia="MS Mincho" w:hAnsi="Times New Roman"/>
                <w:sz w:val="20"/>
                <w:iCs/>
                <w:color w:val="0000FF" w:themeColor="hyperlink"/>
                <w:u w:val="single"/>
              </w:rPr>
              <w:t>XII-2229</w:t>
            </w:r>
          </w:fldSimple>
          <w:r>
            <w:rPr>
              <w:rFonts w:ascii="Times New Roman" w:eastAsia="MS Mincho" w:hAnsi="Times New Roman"/>
              <w:sz w:val="20"/>
              <w:iCs/>
            </w:rPr>
            <w:t>,
2015-12-22,
paskelbta TAR 2016-01-05, i. k. 2016-00087                </w:t>
          </w:r>
        </w:p>
        <w:p>
          <w:pPr>
            <w:jc w:val="both"/>
            <w:rPr>
              <w:rFonts w:ascii="Times New Roman" w:hAnsi="Times New Roman"/>
            </w:rPr>
          </w:pPr>
          <w:r>
            <w:rPr>
              <w:rFonts w:ascii="Times New Roman" w:hAnsi="Times New Roman"/>
              <w:sz w:val="20"/>
            </w:rPr>
            <w:t>Lietuvos Respublikos sveikatos priežiūros įstaigų įstatymo Nr. I-1367 1, 2, 3, 5, 10, 12, 25, 45, 50, 52, 53, 54, 59 straipsnių, I dalies II skyriaus pavadinimo pakeitimo ir 7, 8, 60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f96c30c1f811e69dec860c1f4a5372">
            <w:r w:rsidRPr="00532B9F">
              <w:rPr>
                <w:rFonts w:ascii="Times New Roman" w:eastAsia="MS Mincho" w:hAnsi="Times New Roman"/>
                <w:sz w:val="20"/>
                <w:iCs/>
                <w:color w:val="0000FF" w:themeColor="hyperlink"/>
                <w:u w:val="single"/>
              </w:rPr>
              <w:t>XIII-63</w:t>
            </w:r>
          </w:fldSimple>
          <w:r>
            <w:rPr>
              <w:rFonts w:ascii="Times New Roman" w:eastAsia="MS Mincho" w:hAnsi="Times New Roman"/>
              <w:sz w:val="20"/>
              <w:iCs/>
            </w:rPr>
            <w:t>,
2016-12-08,
paskelbta TAR 2016-12-14, i. k. 2016-28883                </w:t>
          </w:r>
        </w:p>
        <w:p>
          <w:pPr>
            <w:jc w:val="both"/>
            <w:rPr>
              <w:rFonts w:ascii="Times New Roman" w:hAnsi="Times New Roman"/>
            </w:rPr>
          </w:pPr>
          <w:r>
            <w:rPr>
              <w:rFonts w:ascii="Times New Roman" w:hAnsi="Times New Roman"/>
              <w:sz w:val="20"/>
            </w:rPr>
            <w:t>Lietuvos Respublikos sveikatos priežiūros įstaigų įstatymo Nr. I-1367 39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e330bf042b711e6a8ae9e1795984391">
            <w:r w:rsidRPr="00532B9F">
              <w:rPr>
                <w:rFonts w:ascii="Times New Roman" w:eastAsia="MS Mincho" w:hAnsi="Times New Roman"/>
                <w:sz w:val="20"/>
                <w:iCs/>
                <w:color w:val="0000FF" w:themeColor="hyperlink"/>
                <w:u w:val="single"/>
              </w:rPr>
              <w:t>XII-2468</w:t>
            </w:r>
          </w:fldSimple>
          <w:r>
            <w:rPr>
              <w:rFonts w:ascii="Times New Roman" w:eastAsia="MS Mincho" w:hAnsi="Times New Roman"/>
              <w:sz w:val="20"/>
              <w:iCs/>
            </w:rPr>
            <w:t>,
2016-06-21,
paskelbta TAR 2016-07-05, i. k. 2016-18824                </w:t>
          </w:r>
        </w:p>
        <w:p>
          <w:pPr>
            <w:jc w:val="both"/>
            <w:rPr>
              <w:rFonts w:ascii="Times New Roman" w:hAnsi="Times New Roman"/>
            </w:rPr>
          </w:pPr>
          <w:r>
            <w:rPr>
              <w:rFonts w:ascii="Times New Roman" w:hAnsi="Times New Roman"/>
              <w:sz w:val="20"/>
            </w:rPr>
            <w:t>Lietuvos Respublikos sveikatos priežiūros įstaigų įstatymo Nr. I-1367 15-1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08b4fe0cd9711e6a2cac7383cbb90a3">
            <w:r w:rsidRPr="00532B9F">
              <w:rPr>
                <w:rFonts w:ascii="Times New Roman" w:eastAsia="MS Mincho" w:hAnsi="Times New Roman"/>
                <w:sz w:val="20"/>
                <w:iCs/>
                <w:color w:val="0000FF" w:themeColor="hyperlink"/>
                <w:u w:val="single"/>
              </w:rPr>
              <w:t>XIII-136</w:t>
            </w:r>
          </w:fldSimple>
          <w:r>
            <w:rPr>
              <w:rFonts w:ascii="Times New Roman" w:eastAsia="MS Mincho" w:hAnsi="Times New Roman"/>
              <w:sz w:val="20"/>
              <w:iCs/>
            </w:rPr>
            <w:t>,
2016-12-20,
paskelbta TAR 2016-12-29, i. k. 2016-29840                </w:t>
          </w:r>
        </w:p>
        <w:p>
          <w:pPr>
            <w:jc w:val="both"/>
            <w:rPr>
              <w:rFonts w:ascii="Times New Roman" w:hAnsi="Times New Roman"/>
            </w:rPr>
          </w:pPr>
          <w:r>
            <w:rPr>
              <w:rFonts w:ascii="Times New Roman" w:hAnsi="Times New Roman"/>
              <w:sz w:val="20"/>
            </w:rPr>
            <w:t>Lietuvos Respublikos sveikatos priežiūros įstaigų įstatymo Nr. I-1367 15-1 straipsnio pakeitimo įstatymo Nr. XII-2468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b89450c60611e7910a89ac20768b0f">
            <w:r w:rsidRPr="00532B9F">
              <w:rPr>
                <w:rFonts w:ascii="Times New Roman" w:eastAsia="MS Mincho" w:hAnsi="Times New Roman"/>
                <w:sz w:val="20"/>
                <w:iCs/>
                <w:color w:val="0000FF" w:themeColor="hyperlink"/>
                <w:u w:val="single"/>
              </w:rPr>
              <w:t>XIII-702</w:t>
            </w:r>
          </w:fldSimple>
          <w:r>
            <w:rPr>
              <w:rFonts w:ascii="Times New Roman" w:eastAsia="MS Mincho" w:hAnsi="Times New Roman"/>
              <w:sz w:val="20"/>
              <w:iCs/>
            </w:rPr>
            <w:t>,
2017-11-07,
paskelbta TAR 2017-11-10, i. k. 2017-17816                </w:t>
          </w:r>
        </w:p>
        <w:p>
          <w:pPr>
            <w:jc w:val="both"/>
            <w:rPr>
              <w:rFonts w:ascii="Times New Roman" w:hAnsi="Times New Roman"/>
            </w:rPr>
          </w:pPr>
          <w:r>
            <w:rPr>
              <w:rFonts w:ascii="Times New Roman" w:hAnsi="Times New Roman"/>
              <w:sz w:val="20"/>
            </w:rPr>
            <w:t>Lietuvos Respublikos sveikatos priežiūros įstaigų įstatymo Nr. I-1367 15, 22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1b7da149b311e6b5d09300a16a686c">
            <w:r w:rsidRPr="00532B9F">
              <w:rPr>
                <w:rFonts w:ascii="Times New Roman" w:eastAsia="MS Mincho" w:hAnsi="Times New Roman"/>
                <w:sz w:val="20"/>
                <w:iCs/>
                <w:color w:val="0000FF" w:themeColor="hyperlink"/>
                <w:u w:val="single"/>
              </w:rPr>
              <w:t>XII-2538</w:t>
            </w:r>
          </w:fldSimple>
          <w:r>
            <w:rPr>
              <w:rFonts w:ascii="Times New Roman" w:eastAsia="MS Mincho" w:hAnsi="Times New Roman"/>
              <w:sz w:val="20"/>
              <w:iCs/>
            </w:rPr>
            <w:t>,
2016-06-29,
paskelbta TAR 2016-07-14, i. k. 2016-20556                </w:t>
          </w:r>
        </w:p>
        <w:p>
          <w:pPr>
            <w:jc w:val="both"/>
            <w:rPr>
              <w:rFonts w:ascii="Times New Roman" w:hAnsi="Times New Roman"/>
            </w:rPr>
          </w:pPr>
          <w:r>
            <w:rPr>
              <w:rFonts w:ascii="Times New Roman" w:hAnsi="Times New Roman"/>
              <w:sz w:val="20"/>
            </w:rPr>
            <w:t>Lietuvos Respublikos sveikatos priežiūros įstaigų įstatymo Nr. I-1367 2, 45 straipsnių pakeitimo ir Įstatymo papildymo 15-2, 15-3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5574b0eb0f11e7acd7ea182930b17f">
            <w:r w:rsidRPr="00532B9F">
              <w:rPr>
                <w:rFonts w:ascii="Times New Roman" w:eastAsia="MS Mincho" w:hAnsi="Times New Roman"/>
                <w:sz w:val="20"/>
                <w:iCs/>
                <w:color w:val="0000FF" w:themeColor="hyperlink"/>
                <w:u w:val="single"/>
              </w:rPr>
              <w:t>XIII-903</w:t>
            </w:r>
          </w:fldSimple>
          <w:r>
            <w:rPr>
              <w:rFonts w:ascii="Times New Roman" w:eastAsia="MS Mincho" w:hAnsi="Times New Roman"/>
              <w:sz w:val="20"/>
              <w:iCs/>
            </w:rPr>
            <w:t>,
2017-12-19,
paskelbta TAR 2017-12-27, i. k. 2017-21326                </w:t>
          </w:r>
        </w:p>
        <w:p>
          <w:pPr>
            <w:jc w:val="both"/>
            <w:rPr>
              <w:rFonts w:ascii="Times New Roman" w:hAnsi="Times New Roman"/>
            </w:rPr>
          </w:pPr>
          <w:r>
            <w:rPr>
              <w:rFonts w:ascii="Times New Roman" w:hAnsi="Times New Roman"/>
              <w:sz w:val="20"/>
            </w:rPr>
            <w:t>Lietuvos Respublikos sveikatos priežiūros įstaigų įstatymo Nr. I-1367 2, 45 straipsnių pakeitimo ir Įstatymo papildymo 15-2, 15-3 straipsniais įstatymo Nr. XII-2538 2, 3 ir 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19def0698c11e8ac27abd8fa093003">
            <w:r w:rsidRPr="00532B9F">
              <w:rPr>
                <w:rFonts w:ascii="Times New Roman" w:eastAsia="MS Mincho" w:hAnsi="Times New Roman"/>
                <w:sz w:val="20"/>
                <w:iCs/>
                <w:color w:val="0000FF" w:themeColor="hyperlink"/>
                <w:u w:val="single"/>
              </w:rPr>
              <w:t>XIII-1223</w:t>
            </w:r>
          </w:fldSimple>
          <w:r>
            <w:rPr>
              <w:rFonts w:ascii="Times New Roman" w:eastAsia="MS Mincho" w:hAnsi="Times New Roman"/>
              <w:sz w:val="20"/>
              <w:iCs/>
            </w:rPr>
            <w:t>,
2018-05-31,
paskelbta TAR 2018-06-06, i. k. 2018-09503                </w:t>
          </w:r>
        </w:p>
        <w:p>
          <w:pPr>
            <w:jc w:val="both"/>
            <w:rPr>
              <w:rFonts w:ascii="Times New Roman" w:hAnsi="Times New Roman"/>
            </w:rPr>
          </w:pPr>
          <w:r>
            <w:rPr>
              <w:rFonts w:ascii="Times New Roman" w:hAnsi="Times New Roman"/>
              <w:sz w:val="20"/>
            </w:rPr>
            <w:t>Lietuvos Respublikos sveikatos priežiūros įstaigų įstatymo Nr. I-1367 5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77ec80039811e9a5eaf2cd290f1944">
            <w:r w:rsidRPr="00532B9F">
              <w:rPr>
                <w:rFonts w:ascii="Times New Roman" w:eastAsia="MS Mincho" w:hAnsi="Times New Roman"/>
                <w:sz w:val="20"/>
                <w:iCs/>
                <w:color w:val="0000FF" w:themeColor="hyperlink"/>
                <w:u w:val="single"/>
              </w:rPr>
              <w:t>XIII-1763</w:t>
            </w:r>
          </w:fldSimple>
          <w:r>
            <w:rPr>
              <w:rFonts w:ascii="Times New Roman" w:eastAsia="MS Mincho" w:hAnsi="Times New Roman"/>
              <w:sz w:val="20"/>
              <w:iCs/>
            </w:rPr>
            <w:t>,
2018-12-13,
paskelbta TAR 2018-12-19, i. k. 2018-20876                </w:t>
          </w:r>
        </w:p>
        <w:p>
          <w:pPr>
            <w:jc w:val="both"/>
            <w:rPr>
              <w:rFonts w:ascii="Times New Roman" w:hAnsi="Times New Roman"/>
            </w:rPr>
          </w:pPr>
          <w:r>
            <w:rPr>
              <w:rFonts w:ascii="Times New Roman" w:hAnsi="Times New Roman"/>
              <w:sz w:val="20"/>
            </w:rPr>
            <w:t>Lietuvos Respublikos sveikatos priežiūros įstaigų įstatymo Nr. I-1367 2, 45 straipsnių pakeitimo ir Įstatymo papildymo 15-2, 15-3 straipsniais įstatymo Nr. XII-2538 2, 3 ir 5 straipsnių pakeitimo įstatymo Nr. XIII-903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8d5210eef511e88568e724760eeafa">
            <w:r w:rsidRPr="00532B9F">
              <w:rPr>
                <w:rFonts w:ascii="Times New Roman" w:eastAsia="MS Mincho" w:hAnsi="Times New Roman"/>
                <w:sz w:val="20"/>
                <w:iCs/>
                <w:color w:val="0000FF" w:themeColor="hyperlink"/>
                <w:u w:val="single"/>
              </w:rPr>
              <w:t>XIII-1637</w:t>
            </w:r>
          </w:fldSimple>
          <w:r>
            <w:rPr>
              <w:rFonts w:ascii="Times New Roman" w:eastAsia="MS Mincho" w:hAnsi="Times New Roman"/>
              <w:sz w:val="20"/>
              <w:iCs/>
            </w:rPr>
            <w:t>,
2018-11-15,
paskelbta TAR 2018-11-23, i. k. 2018-18927                </w:t>
          </w:r>
        </w:p>
        <w:p>
          <w:pPr>
            <w:jc w:val="both"/>
            <w:rPr>
              <w:rFonts w:ascii="Times New Roman" w:hAnsi="Times New Roman"/>
            </w:rPr>
          </w:pPr>
          <w:r>
            <w:rPr>
              <w:rFonts w:ascii="Times New Roman" w:hAnsi="Times New Roman"/>
              <w:sz w:val="20"/>
            </w:rPr>
            <w:t>Lietuvos Respublikos sveikatos priežiūros įstaigų įstatymo Nr. I-1367 19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38e1601d4511e9875cdc20105dd260">
            <w:r w:rsidRPr="00532B9F">
              <w:rPr>
                <w:rFonts w:ascii="Times New Roman" w:eastAsia="MS Mincho" w:hAnsi="Times New Roman"/>
                <w:sz w:val="20"/>
                <w:iCs/>
                <w:color w:val="0000FF" w:themeColor="hyperlink"/>
                <w:u w:val="single"/>
              </w:rPr>
              <w:t>XIII-1907</w:t>
            </w:r>
          </w:fldSimple>
          <w:r>
            <w:rPr>
              <w:rFonts w:ascii="Times New Roman" w:eastAsia="MS Mincho" w:hAnsi="Times New Roman"/>
              <w:sz w:val="20"/>
              <w:iCs/>
            </w:rPr>
            <w:t>,
2019-01-11,
paskelbta TAR 2019-01-21, i. k. 2019-00839                </w:t>
          </w:r>
        </w:p>
        <w:p>
          <w:pPr>
            <w:jc w:val="both"/>
            <w:rPr>
              <w:rFonts w:ascii="Times New Roman" w:hAnsi="Times New Roman"/>
            </w:rPr>
          </w:pPr>
          <w:r>
            <w:rPr>
              <w:rFonts w:ascii="Times New Roman" w:hAnsi="Times New Roman"/>
              <w:sz w:val="20"/>
            </w:rPr>
            <w:t>Lietuvos Respublikos sveikatos priežiūros įstaigų įstatymo Nr. I-1367 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a94dd10047611e9a5eaf2cd290f1944">
            <w:r w:rsidRPr="00532B9F">
              <w:rPr>
                <w:rFonts w:ascii="Times New Roman" w:eastAsia="MS Mincho" w:hAnsi="Times New Roman"/>
                <w:sz w:val="20"/>
                <w:iCs/>
                <w:color w:val="0000FF" w:themeColor="hyperlink"/>
                <w:u w:val="single"/>
              </w:rPr>
              <w:t>XIII-1762</w:t>
            </w:r>
          </w:fldSimple>
          <w:r>
            <w:rPr>
              <w:rFonts w:ascii="Times New Roman" w:eastAsia="MS Mincho" w:hAnsi="Times New Roman"/>
              <w:sz w:val="20"/>
              <w:iCs/>
            </w:rPr>
            <w:t>,
2018-12-13,
paskelbta TAR 2018-12-21, i. k. 2018-21108                </w:t>
          </w:r>
        </w:p>
        <w:p>
          <w:pPr>
            <w:jc w:val="both"/>
            <w:rPr>
              <w:rFonts w:ascii="Times New Roman" w:hAnsi="Times New Roman"/>
            </w:rPr>
          </w:pPr>
          <w:r>
            <w:rPr>
              <w:rFonts w:ascii="Times New Roman" w:hAnsi="Times New Roman"/>
              <w:sz w:val="20"/>
            </w:rPr>
            <w:t>Lietuvos Respublikos sveikatos priežiūros įstaigų įstatymo Nr. I-1367 15-1 ir 15-2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9a1fc0b52011e98451fa7b5933515d">
            <w:r w:rsidRPr="00532B9F">
              <w:rPr>
                <w:rFonts w:ascii="Times New Roman" w:eastAsia="MS Mincho" w:hAnsi="Times New Roman"/>
                <w:sz w:val="20"/>
                <w:iCs/>
                <w:color w:val="0000FF" w:themeColor="hyperlink"/>
                <w:u w:val="single"/>
              </w:rPr>
              <w:t>XIII-2378</w:t>
            </w:r>
          </w:fldSimple>
          <w:r>
            <w:rPr>
              <w:rFonts w:ascii="Times New Roman" w:eastAsia="MS Mincho" w:hAnsi="Times New Roman"/>
              <w:sz w:val="20"/>
              <w:iCs/>
            </w:rPr>
            <w:t>,
2019-07-18,
paskelbta TAR 2019-08-02, i. k. 2019-12801                </w:t>
          </w:r>
        </w:p>
        <w:p>
          <w:pPr>
            <w:jc w:val="both"/>
            <w:rPr>
              <w:rFonts w:ascii="Times New Roman" w:hAnsi="Times New Roman"/>
            </w:rPr>
          </w:pPr>
          <w:r>
            <w:rPr>
              <w:rFonts w:ascii="Times New Roman" w:hAnsi="Times New Roman"/>
              <w:sz w:val="20"/>
            </w:rPr>
            <w:t>Lietuvos Respublikos sveikatos priežiūros įstaigų įstatymo Nr. I-1367 5 ir 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24e630ea9411e99681cd81dcdca52c">
            <w:r w:rsidRPr="00532B9F">
              <w:rPr>
                <w:rFonts w:ascii="Times New Roman" w:eastAsia="MS Mincho" w:hAnsi="Times New Roman"/>
                <w:sz w:val="20"/>
                <w:iCs/>
                <w:color w:val="0000FF" w:themeColor="hyperlink"/>
                <w:u w:val="single"/>
              </w:rPr>
              <w:t>XIII-2443</w:t>
            </w:r>
          </w:fldSimple>
          <w:r>
            <w:rPr>
              <w:rFonts w:ascii="Times New Roman" w:eastAsia="MS Mincho" w:hAnsi="Times New Roman"/>
              <w:sz w:val="20"/>
              <w:iCs/>
            </w:rPr>
            <w:t>,
2019-09-26,
paskelbta TAR 2019-10-09, i. k. 2019-16070                </w:t>
          </w:r>
        </w:p>
        <w:p>
          <w:pPr>
            <w:jc w:val="both"/>
            <w:rPr>
              <w:rFonts w:ascii="Times New Roman" w:hAnsi="Times New Roman"/>
            </w:rPr>
          </w:pPr>
          <w:r>
            <w:rPr>
              <w:rFonts w:ascii="Times New Roman" w:hAnsi="Times New Roman"/>
              <w:sz w:val="20"/>
            </w:rPr>
            <w:t>Lietuvos Respublikos sveikatos priežiūros įstaigų įstatymo Nr. I-1367 3 ir 36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a8dc501b3a11ea8e248c77339e1836">
            <w:r w:rsidRPr="00532B9F">
              <w:rPr>
                <w:rFonts w:ascii="Times New Roman" w:eastAsia="MS Mincho" w:hAnsi="Times New Roman"/>
                <w:sz w:val="20"/>
                <w:iCs/>
                <w:color w:val="0000FF" w:themeColor="hyperlink"/>
                <w:u w:val="single"/>
              </w:rPr>
              <w:t>XIII-2561</w:t>
            </w:r>
          </w:fldSimple>
          <w:r>
            <w:rPr>
              <w:rFonts w:ascii="Times New Roman" w:eastAsia="MS Mincho" w:hAnsi="Times New Roman"/>
              <w:sz w:val="20"/>
              <w:iCs/>
            </w:rPr>
            <w:t>,
2019-11-28,
paskelbta TAR 2019-12-10, i. k. 2019-19869                </w:t>
          </w:r>
        </w:p>
        <w:p>
          <w:pPr>
            <w:jc w:val="both"/>
            <w:rPr>
              <w:rFonts w:ascii="Times New Roman" w:hAnsi="Times New Roman"/>
            </w:rPr>
          </w:pPr>
          <w:r>
            <w:rPr>
              <w:rFonts w:ascii="Times New Roman" w:hAnsi="Times New Roman"/>
              <w:sz w:val="20"/>
            </w:rPr>
            <w:t>Lietuvos Respublikos sveikatos priežiūros įstaigų įstatymo Nr. I-1367 5, 9, 53 ir 54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ef09002ad311eabe008ea93139d588">
            <w:r w:rsidRPr="00532B9F">
              <w:rPr>
                <w:rFonts w:ascii="Times New Roman" w:eastAsia="MS Mincho" w:hAnsi="Times New Roman"/>
                <w:sz w:val="20"/>
                <w:iCs/>
                <w:color w:val="0000FF" w:themeColor="hyperlink"/>
                <w:u w:val="single"/>
              </w:rPr>
              <w:t>XIII-2702</w:t>
            </w:r>
          </w:fldSimple>
          <w:r>
            <w:rPr>
              <w:rFonts w:ascii="Times New Roman" w:eastAsia="MS Mincho" w:hAnsi="Times New Roman"/>
              <w:sz w:val="20"/>
              <w:iCs/>
            </w:rPr>
            <w:t>,
2019-12-17,
paskelbta TAR 2019-12-30, i. k. 2019-21420                </w:t>
          </w:r>
        </w:p>
        <w:p>
          <w:pPr>
            <w:jc w:val="both"/>
            <w:rPr>
              <w:rFonts w:ascii="Times New Roman" w:hAnsi="Times New Roman"/>
            </w:rPr>
          </w:pPr>
          <w:r>
            <w:rPr>
              <w:rFonts w:ascii="Times New Roman" w:hAnsi="Times New Roman"/>
              <w:sz w:val="20"/>
            </w:rPr>
            <w:t>Lietuvos Respublikos sveikatos priežiūros įstaigų įstatymo Nr. I-1367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0d8c7023de11eabe008ea93139d588">
            <w:r w:rsidRPr="00532B9F">
              <w:rPr>
                <w:rFonts w:ascii="Times New Roman" w:eastAsia="MS Mincho" w:hAnsi="Times New Roman"/>
                <w:sz w:val="20"/>
                <w:iCs/>
                <w:color w:val="0000FF" w:themeColor="hyperlink"/>
                <w:u w:val="single"/>
              </w:rPr>
              <w:t>XIII-2643</w:t>
            </w:r>
          </w:fldSimple>
          <w:r>
            <w:rPr>
              <w:rFonts w:ascii="Times New Roman" w:eastAsia="MS Mincho" w:hAnsi="Times New Roman"/>
              <w:sz w:val="20"/>
              <w:iCs/>
            </w:rPr>
            <w:t>,
2019-12-10,
paskelbta TAR 2019-12-21, i. k. 2019-20986                </w:t>
          </w:r>
        </w:p>
        <w:p>
          <w:pPr>
            <w:jc w:val="both"/>
            <w:rPr>
              <w:rFonts w:ascii="Times New Roman" w:hAnsi="Times New Roman"/>
            </w:rPr>
          </w:pPr>
          <w:r>
            <w:rPr>
              <w:rFonts w:ascii="Times New Roman" w:hAnsi="Times New Roman"/>
              <w:sz w:val="20"/>
            </w:rPr>
            <w:t>Lietuvos Respublikos sveikatos priežiūros įstaigų įstatymo Nr. I-1367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99cbed0c04d11ea9815f635b9c0dcef">
            <w:r w:rsidRPr="00532B9F">
              <w:rPr>
                <w:rFonts w:ascii="Times New Roman" w:eastAsia="MS Mincho" w:hAnsi="Times New Roman"/>
                <w:sz w:val="20"/>
                <w:iCs/>
                <w:color w:val="0000FF" w:themeColor="hyperlink"/>
                <w:u w:val="single"/>
              </w:rPr>
              <w:t>XIII-3149</w:t>
            </w:r>
          </w:fldSimple>
          <w:r>
            <w:rPr>
              <w:rFonts w:ascii="Times New Roman" w:eastAsia="MS Mincho" w:hAnsi="Times New Roman"/>
              <w:sz w:val="20"/>
              <w:iCs/>
            </w:rPr>
            <w:t>,
2020-06-25,
paskelbta TAR 2020-07-07, i. k. 2020-15132                </w:t>
          </w:r>
        </w:p>
        <w:p>
          <w:pPr>
            <w:jc w:val="both"/>
            <w:rPr>
              <w:rFonts w:ascii="Times New Roman" w:hAnsi="Times New Roman"/>
            </w:rPr>
          </w:pPr>
          <w:r>
            <w:rPr>
              <w:rFonts w:ascii="Times New Roman" w:hAnsi="Times New Roman"/>
              <w:sz w:val="20"/>
            </w:rPr>
            <w:t>Lietuvos Respublikos sveikatos priežiūros įstaigų įstatymo Nr. I-1367 36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37d110c05811ea9815f635b9c0dcef">
            <w:r w:rsidRPr="00532B9F">
              <w:rPr>
                <w:rFonts w:ascii="Times New Roman" w:eastAsia="MS Mincho" w:hAnsi="Times New Roman"/>
                <w:sz w:val="20"/>
                <w:iCs/>
                <w:color w:val="0000FF" w:themeColor="hyperlink"/>
                <w:u w:val="single"/>
              </w:rPr>
              <w:t>XIII-3150</w:t>
            </w:r>
          </w:fldSimple>
          <w:r>
            <w:rPr>
              <w:rFonts w:ascii="Times New Roman" w:eastAsia="MS Mincho" w:hAnsi="Times New Roman"/>
              <w:sz w:val="20"/>
              <w:iCs/>
            </w:rPr>
            <w:t>,
2020-06-25,
paskelbta TAR 2020-07-07, i. k. 2020-15142                </w:t>
          </w:r>
        </w:p>
        <w:p>
          <w:pPr>
            <w:jc w:val="both"/>
            <w:rPr>
              <w:rFonts w:ascii="Times New Roman" w:hAnsi="Times New Roman"/>
            </w:rPr>
          </w:pPr>
          <w:r>
            <w:rPr>
              <w:rFonts w:ascii="Times New Roman" w:hAnsi="Times New Roman"/>
              <w:sz w:val="20"/>
            </w:rPr>
            <w:t>Lietuvos Respublikos sveikatos priežiūros įstaigų įstatymo Nr. I-1367 10, 20, 22, 27, 28, 29, 30, 32, 33, 34, 35, 37, 38, 46, 55, 56 straipsnių pakeitimo ir 31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fe17f0429c11ea829bc2bea81c1194">
            <w:r w:rsidRPr="00532B9F">
              <w:rPr>
                <w:rFonts w:ascii="Times New Roman" w:eastAsia="MS Mincho" w:hAnsi="Times New Roman"/>
                <w:sz w:val="20"/>
                <w:iCs/>
                <w:color w:val="0000FF" w:themeColor="hyperlink"/>
                <w:u w:val="single"/>
              </w:rPr>
              <w:t>XIII-2774</w:t>
            </w:r>
          </w:fldSimple>
          <w:r>
            <w:rPr>
              <w:rFonts w:ascii="Times New Roman" w:eastAsia="MS Mincho" w:hAnsi="Times New Roman"/>
              <w:sz w:val="20"/>
              <w:iCs/>
            </w:rPr>
            <w:t>,
2020-01-14,
paskelbta TAR 2020-01-29, i. k. 2020-02009                </w:t>
          </w:r>
        </w:p>
        <w:p>
          <w:pPr>
            <w:jc w:val="both"/>
            <w:rPr>
              <w:rFonts w:ascii="Times New Roman" w:hAnsi="Times New Roman"/>
            </w:rPr>
          </w:pPr>
          <w:r>
            <w:rPr>
              <w:rFonts w:ascii="Times New Roman" w:hAnsi="Times New Roman"/>
              <w:sz w:val="20"/>
            </w:rPr>
            <w:t>Lietuvos Respublikos sveikatos priežiūros įstaigų įstatymo Nr. I-1367 2, 3 straipsnių pakeitimo ir Įstatymo papildymo 51-1, 51-2, 51-3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4b29b0299811eb932eb1ed7f923910">
            <w:r w:rsidRPr="00532B9F">
              <w:rPr>
                <w:rFonts w:ascii="Times New Roman" w:eastAsia="MS Mincho" w:hAnsi="Times New Roman"/>
                <w:sz w:val="20"/>
                <w:iCs/>
                <w:color w:val="0000FF" w:themeColor="hyperlink"/>
                <w:u w:val="single"/>
              </w:rPr>
              <w:t>XIII-3339</w:t>
            </w:r>
          </w:fldSimple>
          <w:r>
            <w:rPr>
              <w:rFonts w:ascii="Times New Roman" w:eastAsia="MS Mincho" w:hAnsi="Times New Roman"/>
              <w:sz w:val="20"/>
              <w:iCs/>
            </w:rPr>
            <w:t>,
2020-11-05,
paskelbta TAR 2020-11-18, i. k. 2020-24228                </w:t>
          </w:r>
        </w:p>
        <w:p>
          <w:pPr>
            <w:jc w:val="both"/>
            <w:rPr>
              <w:rFonts w:ascii="Times New Roman" w:hAnsi="Times New Roman"/>
            </w:rPr>
          </w:pPr>
          <w:r>
            <w:rPr>
              <w:rFonts w:ascii="Times New Roman" w:hAnsi="Times New Roman"/>
              <w:sz w:val="20"/>
            </w:rPr>
            <w:t>Lietuvos Respublikos sveikatos priežiūros įstaigų įstatymo Nr. I-1367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4c75e02df111eabe008ea93139d588">
            <w:r w:rsidRPr="00532B9F">
              <w:rPr>
                <w:rFonts w:ascii="Times New Roman" w:eastAsia="MS Mincho" w:hAnsi="Times New Roman"/>
                <w:sz w:val="20"/>
                <w:iCs/>
                <w:color w:val="0000FF" w:themeColor="hyperlink"/>
                <w:u w:val="single"/>
              </w:rPr>
              <w:t>XIII-2756</w:t>
            </w:r>
          </w:fldSimple>
          <w:r>
            <w:rPr>
              <w:rFonts w:ascii="Times New Roman" w:eastAsia="MS Mincho" w:hAnsi="Times New Roman"/>
              <w:sz w:val="20"/>
              <w:iCs/>
            </w:rPr>
            <w:t>,
2019-12-20,
paskelbta TAR 2020-01-03, i. k. 2020-00040                </w:t>
          </w:r>
        </w:p>
        <w:p>
          <w:pPr>
            <w:jc w:val="both"/>
            <w:rPr>
              <w:rFonts w:ascii="Times New Roman" w:hAnsi="Times New Roman"/>
            </w:rPr>
          </w:pPr>
          <w:r>
            <w:rPr>
              <w:rFonts w:ascii="Times New Roman" w:hAnsi="Times New Roman"/>
              <w:sz w:val="20"/>
            </w:rPr>
            <w:t>Lietuvos Respublikos sveikatos priežiūros įstaigų įstatymo Nr. I-1367 5, 45, 50 ir 54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38d1309e8c11ea9515f752ff221ec9">
            <w:r w:rsidRPr="00532B9F">
              <w:rPr>
                <w:rFonts w:ascii="Times New Roman" w:eastAsia="MS Mincho" w:hAnsi="Times New Roman"/>
                <w:sz w:val="20"/>
                <w:iCs/>
                <w:color w:val="0000FF" w:themeColor="hyperlink"/>
                <w:u w:val="single"/>
              </w:rPr>
              <w:t>XIII-2948</w:t>
            </w:r>
          </w:fldSimple>
          <w:r>
            <w:rPr>
              <w:rFonts w:ascii="Times New Roman" w:eastAsia="MS Mincho" w:hAnsi="Times New Roman"/>
              <w:sz w:val="20"/>
              <w:iCs/>
            </w:rPr>
            <w:t>,
2020-05-21,
paskelbta TAR 2020-05-25, i. k. 2020-11068                </w:t>
          </w:r>
        </w:p>
        <w:p>
          <w:pPr>
            <w:jc w:val="both"/>
            <w:rPr>
              <w:rFonts w:ascii="Times New Roman" w:hAnsi="Times New Roman"/>
            </w:rPr>
          </w:pPr>
          <w:r>
            <w:rPr>
              <w:rFonts w:ascii="Times New Roman" w:hAnsi="Times New Roman"/>
              <w:sz w:val="20"/>
            </w:rPr>
            <w:t>Lietuvos Respublikos sveikatos priežiūros įstaigų įstatymo Nr. I-1367 5, 45, 50 ir 54 straipsnių pakeitimo įstatymo Nr. XIII-2756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cdb200299911eb932eb1ed7f923910">
            <w:r w:rsidRPr="00532B9F">
              <w:rPr>
                <w:rFonts w:ascii="Times New Roman" w:eastAsia="MS Mincho" w:hAnsi="Times New Roman"/>
                <w:sz w:val="20"/>
                <w:iCs/>
                <w:color w:val="0000FF" w:themeColor="hyperlink"/>
                <w:u w:val="single"/>
              </w:rPr>
              <w:t>XIII-3343</w:t>
            </w:r>
          </w:fldSimple>
          <w:r>
            <w:rPr>
              <w:rFonts w:ascii="Times New Roman" w:eastAsia="MS Mincho" w:hAnsi="Times New Roman"/>
              <w:sz w:val="20"/>
              <w:iCs/>
            </w:rPr>
            <w:t>,
2020-11-05,
paskelbta TAR 2020-11-18, i. k. 2020-24232                </w:t>
          </w:r>
        </w:p>
        <w:p>
          <w:pPr>
            <w:jc w:val="both"/>
            <w:rPr>
              <w:rFonts w:ascii="Times New Roman" w:hAnsi="Times New Roman"/>
            </w:rPr>
          </w:pPr>
          <w:r>
            <w:rPr>
              <w:rFonts w:ascii="Times New Roman" w:hAnsi="Times New Roman"/>
              <w:sz w:val="20"/>
            </w:rPr>
            <w:t>Lietuvos Respublikos sveikatos priežiūros įstaigų įstatymo Nr. I-1367 5, 45, 50 ir 54 straipsnių pakeitimo įstatymo Nr. XIII-2756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a7929050b411eb9dc7b575f08e8bea">
            <w:r w:rsidRPr="00532B9F">
              <w:rPr>
                <w:rFonts w:ascii="Times New Roman" w:eastAsia="MS Mincho" w:hAnsi="Times New Roman"/>
                <w:sz w:val="20"/>
                <w:iCs/>
                <w:color w:val="0000FF" w:themeColor="hyperlink"/>
                <w:u w:val="single"/>
              </w:rPr>
              <w:t>XIV-142</w:t>
            </w:r>
          </w:fldSimple>
          <w:r>
            <w:rPr>
              <w:rFonts w:ascii="Times New Roman" w:eastAsia="MS Mincho" w:hAnsi="Times New Roman"/>
              <w:sz w:val="20"/>
              <w:iCs/>
            </w:rPr>
            <w:t>,
2020-12-23,
paskelbta TAR 2021-01-07, i. k. 2021-00263                </w:t>
          </w:r>
        </w:p>
        <w:p>
          <w:pPr>
            <w:jc w:val="both"/>
            <w:rPr>
              <w:rFonts w:ascii="Times New Roman" w:hAnsi="Times New Roman"/>
            </w:rPr>
          </w:pPr>
          <w:r>
            <w:rPr>
              <w:rFonts w:ascii="Times New Roman" w:hAnsi="Times New Roman"/>
              <w:sz w:val="20"/>
            </w:rPr>
            <w:t>Lietuvos Respublikos sveikatos priežiūros įstaigų įstatymo Nr. I-1367 19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0433bd0dfab11eb9f09e7df20500045">
            <w:r w:rsidRPr="00532B9F">
              <w:rPr>
                <w:rFonts w:ascii="Times New Roman" w:eastAsia="MS Mincho" w:hAnsi="Times New Roman"/>
                <w:sz w:val="20"/>
                <w:iCs/>
                <w:color w:val="0000FF" w:themeColor="hyperlink"/>
                <w:u w:val="single"/>
              </w:rPr>
              <w:t>XIV-455</w:t>
            </w:r>
          </w:fldSimple>
          <w:r>
            <w:rPr>
              <w:rFonts w:ascii="Times New Roman" w:eastAsia="MS Mincho" w:hAnsi="Times New Roman"/>
              <w:sz w:val="20"/>
              <w:iCs/>
            </w:rPr>
            <w:t>,
2021-06-29,
paskelbta TAR 2021-07-08, i. k. 2021-15473                </w:t>
          </w:r>
        </w:p>
        <w:p>
          <w:pPr>
            <w:jc w:val="both"/>
            <w:rPr>
              <w:rFonts w:ascii="Times New Roman" w:hAnsi="Times New Roman"/>
            </w:rPr>
          </w:pPr>
          <w:r>
            <w:rPr>
              <w:rFonts w:ascii="Times New Roman" w:hAnsi="Times New Roman"/>
              <w:sz w:val="20"/>
            </w:rPr>
            <w:t>Lietuvos Respublikos sveikatos priežiūros įstaigų įstatymo Nr. I-1367 10, 11, 27, 29, 33 ir 39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53592067e711eca9ac839120d251c4">
            <w:r w:rsidRPr="00532B9F">
              <w:rPr>
                <w:rFonts w:ascii="Times New Roman" w:eastAsia="MS Mincho" w:hAnsi="Times New Roman"/>
                <w:sz w:val="20"/>
                <w:iCs/>
                <w:color w:val="0000FF" w:themeColor="hyperlink"/>
                <w:u w:val="single"/>
              </w:rPr>
              <w:t>XIV-793</w:t>
            </w:r>
          </w:fldSimple>
          <w:r>
            <w:rPr>
              <w:rFonts w:ascii="Times New Roman" w:eastAsia="MS Mincho" w:hAnsi="Times New Roman"/>
              <w:sz w:val="20"/>
              <w:iCs/>
            </w:rPr>
            <w:t>,
2021-12-16,
paskelbta TAR 2021-12-28, i. k. 2021-27369                </w:t>
          </w:r>
        </w:p>
        <w:p>
          <w:pPr>
            <w:jc w:val="both"/>
            <w:rPr>
              <w:rFonts w:ascii="Times New Roman" w:hAnsi="Times New Roman"/>
            </w:rPr>
          </w:pPr>
          <w:r>
            <w:rPr>
              <w:rFonts w:ascii="Times New Roman" w:hAnsi="Times New Roman"/>
              <w:sz w:val="20"/>
            </w:rPr>
            <w:t>Lietuvos Respublikos sveikatos priežiūros įstaigų įstatymo Nr. I-1367 5 ir 45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9" w:footer="709"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13</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14</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12</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18</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 xml:space="preserve">PAGE   \* </w:instrText>
    </w:r>
    <w:r>
      <w:instrText>MERGEFORMAT</w:instrText>
    </w:r>
    <w:r>
      <w:fldChar w:fldCharType="separate"/>
    </w:r>
    <w:r>
      <w:t>6</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22</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18</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23</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26</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15</w:t>
    </w:r>
    <w:r>
      <w:fldChar w:fldCharType="end"/>
    </w:r>
  </w:p>
  <w:p>
    <w:pPr>
      <w:pStyle w:val="Antrat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29</w:t>
    </w:r>
    <w:r>
      <w:fldChar w:fldCharType="end"/>
    </w:r>
  </w:p>
  <w:p>
    <w:pPr>
      <w:pStyle w:val="Antrat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14</w:t>
    </w:r>
    <w:r>
      <w:fldChar w:fldCharType="end"/>
    </w:r>
  </w:p>
  <w:p>
    <w:pPr>
      <w:pStyle w:val="Antrat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20</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21</w:t>
    </w:r>
    <w:r>
      <w:fldChar w:fldCharType="end"/>
    </w:r>
  </w:p>
  <w:p>
    <w:pPr>
      <w:pStyle w:val="Antrat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18</w:t>
    </w:r>
    <w:r>
      <w:fldChar w:fldCharType="end"/>
    </w:r>
  </w:p>
  <w:p>
    <w:pPr>
      <w:pStyle w:val="Antrat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26</w:t>
    </w:r>
    <w:r>
      <w:fldChar w:fldCharType="end"/>
    </w:r>
  </w:p>
  <w:p>
    <w:pPr>
      <w:pStyle w:val="Antrat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pStyle w:val="Antrat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22</w:t>
    </w:r>
    <w:r>
      <w:fldChar w:fldCharType="end"/>
    </w:r>
  </w:p>
  <w:p>
    <w:pPr>
      <w:pStyle w:val="Antrat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pStyle w:val="Antrat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25</w:t>
    </w:r>
    <w:r>
      <w:fldChar w:fldCharType="end"/>
    </w:r>
  </w:p>
  <w:p>
    <w:pPr>
      <w:pStyle w:val="Antrats"/>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20</w:t>
    </w:r>
    <w:r>
      <w:fldChar w:fldCharType="end"/>
    </w:r>
  </w:p>
  <w:p>
    <w:pPr>
      <w:pStyle w:val="Antrat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24</w:t>
    </w:r>
    <w:r>
      <w:fldChar w:fldCharType="end"/>
    </w:r>
  </w:p>
  <w:p>
    <w:pPr>
      <w:pStyle w:val="Antrats"/>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pStyle w:val="Antrats"/>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26</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7758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4:docId w14:val="3013239E"/>
  <w15:docId w15:val="{C45874AE-7CF5-4BBA-9A5B-EE1C30F5B22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Hipersaitas">
    <w:name w:val="Hyperlink"/>
    <w:basedOn w:val="Numatytasispastraiposriftas"/>
    <w:rPr>
      <w:color w:val="0000FF" w:themeColor="hyperlink"/>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3123964">
      <w:bodyDiv w:val="1"/>
      <w:marLeft w:val="0"/>
      <w:marRight w:val="0"/>
      <w:marTop w:val="0"/>
      <w:marBottom w:val="0"/>
      <w:divBdr>
        <w:top w:val="none" w:sz="0" w:space="0" w:color="auto"/>
        <w:left w:val="none" w:sz="0" w:space="0" w:color="auto"/>
        <w:bottom w:val="none" w:sz="0" w:space="0" w:color="auto"/>
        <w:right w:val="none" w:sz="0" w:space="0" w:color="auto"/>
      </w:divBdr>
    </w:div>
    <w:div w:id="80026818">
      <w:bodyDiv w:val="1"/>
      <w:marLeft w:val="0"/>
      <w:marRight w:val="0"/>
      <w:marTop w:val="0"/>
      <w:marBottom w:val="0"/>
      <w:divBdr>
        <w:top w:val="none" w:sz="0" w:space="0" w:color="auto"/>
        <w:left w:val="none" w:sz="0" w:space="0" w:color="auto"/>
        <w:bottom w:val="none" w:sz="0" w:space="0" w:color="auto"/>
        <w:right w:val="none" w:sz="0" w:space="0" w:color="auto"/>
      </w:divBdr>
    </w:div>
    <w:div w:id="182747099">
      <w:bodyDiv w:val="1"/>
      <w:marLeft w:val="0"/>
      <w:marRight w:val="0"/>
      <w:marTop w:val="0"/>
      <w:marBottom w:val="0"/>
      <w:divBdr>
        <w:top w:val="none" w:sz="0" w:space="0" w:color="auto"/>
        <w:left w:val="none" w:sz="0" w:space="0" w:color="auto"/>
        <w:bottom w:val="none" w:sz="0" w:space="0" w:color="auto"/>
        <w:right w:val="none" w:sz="0" w:space="0" w:color="auto"/>
      </w:divBdr>
    </w:div>
    <w:div w:id="752818758">
      <w:bodyDiv w:val="1"/>
      <w:marLeft w:val="0"/>
      <w:marRight w:val="0"/>
      <w:marTop w:val="0"/>
      <w:marBottom w:val="0"/>
      <w:divBdr>
        <w:top w:val="none" w:sz="0" w:space="0" w:color="auto"/>
        <w:left w:val="none" w:sz="0" w:space="0" w:color="auto"/>
        <w:bottom w:val="none" w:sz="0" w:space="0" w:color="auto"/>
        <w:right w:val="none" w:sz="0" w:space="0" w:color="auto"/>
      </w:divBdr>
    </w:div>
    <w:div w:id="763961936">
      <w:bodyDiv w:val="1"/>
      <w:marLeft w:val="0"/>
      <w:marRight w:val="0"/>
      <w:marTop w:val="0"/>
      <w:marBottom w:val="0"/>
      <w:divBdr>
        <w:top w:val="none" w:sz="0" w:space="0" w:color="auto"/>
        <w:left w:val="none" w:sz="0" w:space="0" w:color="auto"/>
        <w:bottom w:val="none" w:sz="0" w:space="0" w:color="auto"/>
        <w:right w:val="none" w:sz="0" w:space="0" w:color="auto"/>
      </w:divBdr>
    </w:div>
    <w:div w:id="1080562123">
      <w:bodyDiv w:val="1"/>
      <w:marLeft w:val="0"/>
      <w:marRight w:val="0"/>
      <w:marTop w:val="0"/>
      <w:marBottom w:val="0"/>
      <w:divBdr>
        <w:top w:val="none" w:sz="0" w:space="0" w:color="auto"/>
        <w:left w:val="none" w:sz="0" w:space="0" w:color="auto"/>
        <w:bottom w:val="none" w:sz="0" w:space="0" w:color="auto"/>
        <w:right w:val="none" w:sz="0" w:space="0" w:color="auto"/>
      </w:divBdr>
    </w:div>
    <w:div w:id="1392116240">
      <w:bodyDiv w:val="1"/>
      <w:marLeft w:val="0"/>
      <w:marRight w:val="0"/>
      <w:marTop w:val="0"/>
      <w:marBottom w:val="0"/>
      <w:divBdr>
        <w:top w:val="none" w:sz="0" w:space="0" w:color="auto"/>
        <w:left w:val="none" w:sz="0" w:space="0" w:color="auto"/>
        <w:bottom w:val="none" w:sz="0" w:space="0" w:color="auto"/>
        <w:right w:val="none" w:sz="0" w:space="0" w:color="auto"/>
      </w:divBdr>
    </w:div>
    <w:div w:id="1593011723">
      <w:bodyDiv w:val="1"/>
      <w:marLeft w:val="0"/>
      <w:marRight w:val="0"/>
      <w:marTop w:val="0"/>
      <w:marBottom w:val="0"/>
      <w:divBdr>
        <w:top w:val="none" w:sz="0" w:space="0" w:color="auto"/>
        <w:left w:val="none" w:sz="0" w:space="0" w:color="auto"/>
        <w:bottom w:val="none" w:sz="0" w:space="0" w:color="auto"/>
        <w:right w:val="none" w:sz="0" w:space="0" w:color="auto"/>
      </w:divBdr>
    </w:div>
    <w:div w:id="16505907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61.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hyperlink" TargetMode="External" Target="http://www3.lrs.lt/cgi-bin/preps2?Condition1=68391&amp;Condition2="/>
  <Relationship Id="rId15" Type="http://schemas.openxmlformats.org/officeDocument/2006/relationships/hyperlink" TargetMode="External" Target="http://www3.lrs.lt/cgi-bin/preps2?Condition1=111853&amp;Condition2="/>
  <Relationship Id="rId16" Type="http://schemas.openxmlformats.org/officeDocument/2006/relationships/hyperlink" TargetMode="External" Target="http://www3.lrs.lt/cgi-bin/preps2?a=300834&amp;b="/>
  <Relationship Id="rId17" Type="http://schemas.openxmlformats.org/officeDocument/2006/relationships/hyperlink" TargetMode="External" Target="http://www3.lrs.lt/cgi-bin/preps2?a=131446&amp;b="/>
  <Relationship Id="rId18" Type="http://schemas.openxmlformats.org/officeDocument/2006/relationships/hyperlink" TargetMode="External" Target="http://www3.lrs.lt/cgi-bin/preps2?a=374932&amp;b="/>
  <Relationship Id="rId19" Type="http://schemas.openxmlformats.org/officeDocument/2006/relationships/hyperlink" TargetMode="External" Target="http://www3.lrs.lt/cgi-bin/preps2?a=436948&amp;b="/>
  <Relationship Id="rId2" Type="http://schemas.openxmlformats.org/officeDocument/2006/relationships/header" Target="header62.xml"/>
  <Relationship Id="rId20" Type="http://schemas.openxmlformats.org/officeDocument/2006/relationships/hyperlink" TargetMode="External" Target="http://www3.lrs.lt/cgi-bin/preps2?a=436948&amp;b="/>
  <Relationship Id="rId21" Type="http://schemas.openxmlformats.org/officeDocument/2006/relationships/hyperlink" TargetMode="External" Target="http://www3.lrs.lt/cgi-bin/preps2?a=386463&amp;b="/>
  <Relationship Id="rId22" Type="http://schemas.openxmlformats.org/officeDocument/2006/relationships/hyperlink" TargetMode="External" Target="http://www3.lrs.lt/cgi-bin/preps2?a=370351&amp;b="/>
  <Relationship Id="rId23" Type="http://schemas.openxmlformats.org/officeDocument/2006/relationships/hyperlink" TargetMode="External" Target="http://www3.lrs.lt/cgi-bin/preps2?a=436948&amp;b="/>
  <Relationship Id="rId24" Type="http://schemas.openxmlformats.org/officeDocument/2006/relationships/hyperlink" TargetMode="External" Target="http://www3.lrs.lt/cgi-bin/preps2?a=291838&amp;b="/>
  <Relationship Id="rId25" Type="http://schemas.openxmlformats.org/officeDocument/2006/relationships/hyperlink" TargetMode="External" Target="http://www3.lrs.lt/cgi-bin/preps2?a=300834&amp;b="/>
  <Relationship Id="rId26" Type="http://schemas.openxmlformats.org/officeDocument/2006/relationships/hyperlink" TargetMode="External" Target="http://www3.lrs.lt/cgi-bin/preps2?a=413477&amp;b="/>
  <Relationship Id="rId27" Type="http://schemas.openxmlformats.org/officeDocument/2006/relationships/hyperlink" TargetMode="External" Target="http://www3.lrs.lt/cgi-bin/preps2?a=370351&amp;b="/>
  <Relationship Id="rId28" Type="http://schemas.openxmlformats.org/officeDocument/2006/relationships/hyperlink" TargetMode="External" Target="http://www3.lrs.lt/cgi-bin/preps2?Condition1=110176&amp;Condition2="/>
  <Relationship Id="rId29" Type="http://schemas.openxmlformats.org/officeDocument/2006/relationships/hyperlink" TargetMode="External" Target="http://www3.lrs.lt/cgi-bin/preps2?a=370351&amp;b="/>
  <Relationship Id="rId3" Type="http://schemas.openxmlformats.org/officeDocument/2006/relationships/footer" Target="footer61.xml"/>
  <Relationship Id="rId30" Type="http://schemas.openxmlformats.org/officeDocument/2006/relationships/hyperlink" TargetMode="External" Target="http://www3.lrs.lt/cgi-bin/preps2?a=370351&amp;b="/>
  <Relationship Id="rId31" Type="http://schemas.openxmlformats.org/officeDocument/2006/relationships/hyperlink" TargetMode="External" Target="http://www3.lrs.lt/cgi-bin/preps2?a=413466&amp;b="/>
  <Relationship Id="rId32" Type="http://schemas.openxmlformats.org/officeDocument/2006/relationships/hyperlink" TargetMode="External" Target="http://www3.lrs.lt/cgi-bin/preps2?a=370351&amp;b="/>
  <Relationship Id="rId33" Type="http://schemas.openxmlformats.org/officeDocument/2006/relationships/hyperlink" TargetMode="External" Target="http://www3.lrs.lt/cgi-bin/preps2?a=291838&amp;b="/>
  <Relationship Id="rId34" Type="http://schemas.openxmlformats.org/officeDocument/2006/relationships/hyperlink" TargetMode="External" Target="http://www3.lrs.lt/cgi-bin/preps2?a=224476&amp;b="/>
  <Relationship Id="rId35" Type="http://schemas.openxmlformats.org/officeDocument/2006/relationships/hyperlink" TargetMode="External" Target="http://www3.lrs.lt/cgi-bin/preps2?a=370351&amp;b="/>
  <Relationship Id="rId36" Type="http://schemas.openxmlformats.org/officeDocument/2006/relationships/hyperlink" TargetMode="External" Target="http://www3.lrs.lt/cgi-bin/preps2?a=291838&amp;b="/>
  <Relationship Id="rId37" Type="http://schemas.openxmlformats.org/officeDocument/2006/relationships/hyperlink" TargetMode="External" Target="http://www3.lrs.lt/cgi-bin/preps2?a=370351&amp;b="/>
  <Relationship Id="rId38" Type="http://schemas.openxmlformats.org/officeDocument/2006/relationships/hyperlink" TargetMode="External" Target="http://www3.lrs.lt/cgi-bin/preps2?a=370351&amp;b="/>
  <Relationship Id="rId39" Type="http://schemas.openxmlformats.org/officeDocument/2006/relationships/hyperlink" TargetMode="External" Target="http://www3.lrs.lt/cgi-bin/preps2?a=403285&amp;b="/>
  <Relationship Id="rId4" Type="http://schemas.openxmlformats.org/officeDocument/2006/relationships/footer" Target="footer62.xml"/>
  <Relationship Id="rId40" Type="http://schemas.openxmlformats.org/officeDocument/2006/relationships/hyperlink" TargetMode="External" Target="http://www3.lrs.lt/cgi-bin/preps2?a=449242&amp;b="/>
  <Relationship Id="rId41" Type="http://schemas.openxmlformats.org/officeDocument/2006/relationships/hyperlink" TargetMode="External" Target="http://www3.lrs.lt/cgi-bin/preps2?a=312024&amp;b="/>
  <Relationship Id="rId42" Type="http://schemas.openxmlformats.org/officeDocument/2006/relationships/hyperlink" TargetMode="External" Target="http://www3.lrs.lt/cgi-bin/preps2?Condition1=105660&amp;Condition2="/>
  <Relationship Id="rId43" Type="http://schemas.openxmlformats.org/officeDocument/2006/relationships/hyperlink" TargetMode="External" Target="http://www3.lrs.lt/cgi-bin/preps2?a=413466&amp;b="/>
  <Relationship Id="rId44" Type="http://schemas.openxmlformats.org/officeDocument/2006/relationships/hyperlink" TargetMode="External" Target="http://www3.lrs.lt/cgi-bin/preps2?a=436948&amp;b="/>
  <Relationship Id="rId45" Type="http://schemas.openxmlformats.org/officeDocument/2006/relationships/hyperlink" TargetMode="External" Target="http://www3.lrs.lt/cgi-bin/preps2?a=436948&amp;b="/>
  <Relationship Id="rId46" Type="http://schemas.openxmlformats.org/officeDocument/2006/relationships/hyperlink" TargetMode="External" Target="http://www3.lrs.lt/cgi-bin/preps2?a=436948&amp;b="/>
  <Relationship Id="rId47" Type="http://schemas.openxmlformats.org/officeDocument/2006/relationships/hyperlink" TargetMode="External" Target="http://www3.lrs.lt/cgi-bin/preps2?Condition1=93337&amp;Condition2="/>
  <Relationship Id="rId48" Type="http://schemas.openxmlformats.org/officeDocument/2006/relationships/hyperlink" TargetMode="External" Target="http://www3.lrs.lt/cgi-bin/preps2?Condition1=41104&amp;Condition2="/>
  <Relationship Id="rId49" Type="http://schemas.openxmlformats.org/officeDocument/2006/relationships/hyperlink" TargetMode="External" Target="http://www3.lrs.lt/cgi-bin/preps2?Condition1=68391&amp;Condition2="/>
  <Relationship Id="rId5" Type="http://schemas.openxmlformats.org/officeDocument/2006/relationships/header" Target="header63.xml"/>
  <Relationship Id="rId50" Type="http://schemas.openxmlformats.org/officeDocument/2006/relationships/hyperlink" TargetMode="External" Target="http://www3.lrs.lt/cgi-bin/preps2?Condition1=93337&amp;Condition2="/>
  <Relationship Id="rId51" Type="http://schemas.openxmlformats.org/officeDocument/2006/relationships/hyperlink" TargetMode="External" Target="http://www3.lrs.lt/cgi-bin/preps2?Condition1=105660&amp;Condition2="/>
  <Relationship Id="rId52" Type="http://schemas.openxmlformats.org/officeDocument/2006/relationships/hyperlink" TargetMode="External" Target="http://www3.lrs.lt/cgi-bin/preps2?Condition1=110176&amp;Condition2="/>
  <Relationship Id="rId53" Type="http://schemas.openxmlformats.org/officeDocument/2006/relationships/hyperlink" TargetMode="External" Target="http://www3.lrs.lt/cgi-bin/preps2?Condition1=111853&amp;Condition2="/>
  <Relationship Id="rId54" Type="http://schemas.openxmlformats.org/officeDocument/2006/relationships/hyperlink" TargetMode="External" Target="http://www3.lrs.lt/cgi-bin/preps2?a=131446&amp;b="/>
  <Relationship Id="rId55" Type="http://schemas.openxmlformats.org/officeDocument/2006/relationships/hyperlink" TargetMode="External" Target="http://www3.lrs.lt/cgi-bin/preps2?a=154168&amp;b="/>
  <Relationship Id="rId56" Type="http://schemas.openxmlformats.org/officeDocument/2006/relationships/hyperlink" TargetMode="External" Target="http://www3.lrs.lt/cgi-bin/preps2?a=224476&amp;b="/>
  <Relationship Id="rId57" Type="http://schemas.openxmlformats.org/officeDocument/2006/relationships/hyperlink" TargetMode="External" Target="http://www3.lrs.lt/cgi-bin/preps2?a=291838&amp;b="/>
  <Relationship Id="rId58" Type="http://schemas.openxmlformats.org/officeDocument/2006/relationships/hyperlink" TargetMode="External" Target="http://www3.lrs.lt/cgi-bin/preps2?a=300834&amp;b="/>
  <Relationship Id="rId59" Type="http://schemas.openxmlformats.org/officeDocument/2006/relationships/hyperlink" TargetMode="External" Target="http://www3.lrs.lt/cgi-bin/preps2?a=312024&amp;b="/>
  <Relationship Id="rId6" Type="http://schemas.openxmlformats.org/officeDocument/2006/relationships/footer" Target="footer63.xml"/>
  <Relationship Id="rId60" Type="http://schemas.openxmlformats.org/officeDocument/2006/relationships/hyperlink" TargetMode="External" Target="http://www3.lrs.lt/cgi-bin/preps2?a=370351&amp;b="/>
  <Relationship Id="rId61" Type="http://schemas.openxmlformats.org/officeDocument/2006/relationships/hyperlink" TargetMode="External" Target="http://www3.lrs.lt/cgi-bin/preps2?a=374932&amp;b="/>
  <Relationship Id="rId62" Type="http://schemas.openxmlformats.org/officeDocument/2006/relationships/hyperlink" TargetMode="External" Target="http://www3.lrs.lt/cgi-bin/preps2?a=386463&amp;b="/>
  <Relationship Id="rId63" Type="http://schemas.openxmlformats.org/officeDocument/2006/relationships/hyperlink" TargetMode="External" Target="http://www3.lrs.lt/cgi-bin/preps2?a=403098&amp;b="/>
  <Relationship Id="rId64" Type="http://schemas.openxmlformats.org/officeDocument/2006/relationships/hyperlink" TargetMode="External" Target="http://www3.lrs.lt/cgi-bin/preps2?a=415907&amp;b="/>
  <Relationship Id="rId65" Type="http://schemas.openxmlformats.org/officeDocument/2006/relationships/hyperlink" TargetMode="External" Target="http://www3.lrs.lt/cgi-bin/preps2?a=403285&amp;b="/>
  <Relationship Id="rId66" Type="http://schemas.openxmlformats.org/officeDocument/2006/relationships/hyperlink" TargetMode="External" Target="http://www3.lrs.lt/cgi-bin/preps2?a=413466&amp;b="/>
  <Relationship Id="rId67" Type="http://schemas.openxmlformats.org/officeDocument/2006/relationships/hyperlink" TargetMode="External" Target="http://www3.lrs.lt/cgi-bin/preps2?a=413477&amp;b="/>
  <Relationship Id="rId68" Type="http://schemas.openxmlformats.org/officeDocument/2006/relationships/hyperlink" TargetMode="External" Target="http://www3.lrs.lt/cgi-bin/preps2?a=436948&amp;b="/>
  <Relationship Id="rId69" Type="http://schemas.openxmlformats.org/officeDocument/2006/relationships/hyperlink" TargetMode="External" Target="http://www3.lrs.lt/cgi-bin/preps2?a=449242&amp;b="/>
  <Relationship Id="rId7" Type="http://schemas.openxmlformats.org/officeDocument/2006/relationships/endnotes" Target="endnotes.xml"/>
  <Relationship Id="rId70" Type="http://schemas.openxmlformats.org/officeDocument/2006/relationships/hyperlink" TargetMode="External" Target="http://www3.lrs.lt/cgi-bin/preps2?a=154168&amp;b="/>
  <Relationship Id="rId71" Type="http://schemas.openxmlformats.org/officeDocument/2006/relationships/hyperlink" TargetMode="External" Target="http://www3.lrs.lt/cgi-bin/preps2?a=291838&amp;b="/>
  <Relationship Id="rId72" Type="http://schemas.openxmlformats.org/officeDocument/2006/relationships/hyperlink" TargetMode="External" Target="http://www3.lrs.lt/cgi-bin/preps2?Condition1=105660&amp;Condition2="/>
  <Relationship Id="rId73" Type="http://schemas.openxmlformats.org/officeDocument/2006/relationships/hyperlink" TargetMode="External" Target="http://www3.lrs.lt/cgi-bin/preps2?a=413466&amp;b="/>
  <Relationship Id="rId74" Type="http://schemas.openxmlformats.org/officeDocument/2006/relationships/hyperlink" TargetMode="External" Target="http://www3.lrs.lt/cgi-bin/preps2?a=436948&amp;b="/>
  <Relationship Id="rId75" Type="http://schemas.openxmlformats.org/officeDocument/2006/relationships/hyperlink" TargetMode="External" Target="http://www3.lrs.lt/cgi-bin/preps2?a=403098&amp;b="/>
  <Relationship Id="rId76" Type="http://schemas.openxmlformats.org/officeDocument/2006/relationships/hyperlink" TargetMode="External" Target="http://www3.lrs.lt/cgi-bin/preps2?a=415907&amp;b="/>
  <Relationship Id="rId77" Type="http://schemas.openxmlformats.org/officeDocument/2006/relationships/customXml" Target="../customXml/item1.xml"/>
  <Relationship Id="rId8" Type="http://schemas.openxmlformats.org/officeDocument/2006/relationships/fontTable" Target="fontTable.xml"/>
  <Relationship Id="rId9" Type="http://schemas.openxmlformats.org/officeDocument/2006/relationships/footnotes" Target="footnote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44C1D2F7-200C-4D7C-87E9-611F28B90CCF}"/>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34D9B"/>
    <w:rsid w:val="00234D9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642B7E37"/>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34D9B"/>
    <w:rPr>
      <w:color w:val="808080"/>
    </w:rPr>
  </w:style>
  <w:style w:type="paragraph" w:customStyle="1" w:styleId="5AE48B9C392D41A0A94C2808F4DC9028">
    <w:name w:val="5AE48B9C392D41A0A94C2808F4DC9028"/>
    <w:rsid w:val="00234D9B"/>
  </w:style>
  <w:style w:type="paragraph" w:customStyle="1" w:styleId="20C5177FD060462DA54DD1BF32C0F7A9">
    <w:name w:val="20C5177FD060462DA54DD1BF32C0F7A9"/>
    <w:rsid w:val="00234D9B"/>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34D9B"/>
    <w:rPr>
      <w:color w:val="808080"/>
    </w:rPr>
  </w:style>
  <w:style w:type="paragraph" w:customStyle="1" w:styleId="5AE48B9C392D41A0A94C2808F4DC9028">
    <w:name w:val="5AE48B9C392D41A0A94C2808F4DC9028"/>
    <w:rsid w:val="00234D9B"/>
  </w:style>
  <w:style w:type="paragraph" w:customStyle="1" w:styleId="20C5177FD060462DA54DD1BF32C0F7A9">
    <w:name w:val="20C5177FD060462DA54DD1BF32C0F7A9"/>
    <w:rsid w:val="00234D9B"/>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ed310dc499349be80440883af2d14e3" PartId="cbc2abc2d4074e1885fcf3d667c395b6">
    <Part Type="dalis" Nr="1" Title="BENDROSIOS NUOSTATOS" DocPartId="20806c6f3f3d4531b39b60cb282f2e46" PartId="5f0ec59f4690451997d81d2d80505598">
      <Part Type="skyrius" Nr="1" Title="ĮSTATYMO PASKIRTIS IR PAGRINDINĖS SĄVOKOS" DocPartId="7710e143e3bd47e2905dfb140a017800" PartId="09e182c0559f400bbbb63d82188befb1">
        <Part Type="straipsnis" Nr="1" Abbr="1 str." Title="Įstatymo paskirtis ir taikymas" DocPartId="a2a22b30b2454469858898d9f29670bd" PartId="61f9ff9c2e2b40c39148d88689ab16f3">
          <Part Type="strDalis" Nr="1" Abbr="1 str. 1 d." DocPartId="6e72337a225b4206a353478822fe1f69" PartId="9393c88d53b24d1689d182f87974675f"/>
          <Part Type="strDalis" Nr="2" Abbr="1 str. 2 d." DocPartId="f4a16aa5b4804bb5b15470aba6b5848c" PartId="366cf6d4ac164b74bff88fecfb13a777"/>
        </Part>
        <Part Type="straipsnis" Nr="2" Abbr="2 str." Title="Įstatyme vartojamos pagrindinės sąvokos ir santrumpos" DocPartId="4c5570ff02384092acddcd59b4863cc5" PartId="7d4d9d6af7ca4e49aa308a98dba386c2">
          <Part Type="strDalis" Nr="1" Abbr="2 str. 1 d." DocPartId="df62bcd398064d339f0ddaea06db51ca" PartId="8982cd99a30c435f89f7bb68abbb032e"/>
          <Part Type="strDalis" Nr="2" Abbr="2 str. 2 d." DocPartId="c2e2e24a0d7541fc943f23f8e706c0a6" PartId="ce4c959e20d7422386d67a39f962767c"/>
          <Part Type="strDalis" Nr="3" Abbr="2 str. 3 d." DocPartId="2ee19a30c5484b239d0ae1127078039e" PartId="bdb1bc4ae8164499beb63bbd5feb174d"/>
          <Part Type="strDalis" Nr="4" Abbr="2 str. 4 d." DocPartId="5dc0f5b85862468690dd6bd99435fb4b" PartId="4f4e195725304a85a3f1ddbe765ccc30"/>
          <Part Type="strDalis" Nr="5" Abbr="2 str. 5 d." DocPartId="c6fb64ca3f244da2aa766433fd218fab" PartId="58c5f4202c9e46788b1157ee1810eb0a"/>
          <Part Type="strDalis" Nr="6" Abbr="2 str. 6 d." DocPartId="4f077427e3014ddc99b4b12619fb4d33" PartId="c4333801cb5149a487c9d6195638e1b5"/>
          <Part Type="strDalis" Nr="7" Abbr="2 str. 7 d." DocPartId="67b723cce599412e9a85dfa26f8697e4" PartId="ef8e9c534057424dbe848ed9a43364cb"/>
          <Part Type="strDalis" Nr="8" Abbr="2 str. 8 d." DocPartId="7e7e41ad0a19484696408792ea845dd1" PartId="1c8bcdf005f443bc8d9427f72f1e2c79"/>
          <Part Type="strDalis" Nr="9" Abbr="2 str. 9 d." DocPartId="9270d077fd244b33ade7be2a683e421f" PartId="88928dd7f2c74911b86187b96ba7dfea"/>
          <Part Type="strDalis" Nr="10" Abbr="2 str. 10 d." DocPartId="3ea70a7e4d5b42909d999ea6278f7f71" PartId="1ae1a7a9327d4f5688d50a820bc80fc8"/>
          <Part Type="strDalis" Nr="11" Abbr="2 str. 11 d." DocPartId="81004232e78f46e7b7d340c25addc7ec" PartId="308bcf8a5b674c829af18cdfd0f5f4bd"/>
          <Part Type="strDalis" Nr="12" Abbr="12 d." DocPartId="6e3e3efafa8f44528578815f9284b94e" PartId="f64569ed0ac94487aa70611e73f5eb3e"/>
          <Part Type="strDalis" Nr="13" Abbr="13 d." DocPartId="1a4174c53ce0464dbd8d7ee49e95ce9e" PartId="21ec41a560b44ef8a68692ed6e89ce91"/>
          <Part Type="strDalis" Nr="14" Abbr="14 d." DocPartId="6397ef7a342e4eaeb97c68f4b2622765" PartId="8a3ce821b83f4017b574e1c3cc9259d9"/>
        </Part>
      </Part>
      <Part Type="skyrius" Nr="2" Title="„II SKYRIUS ĮSTAIGŲ RŪŠYS, JŲ AKREDITAVIMO, VEIKLOS VALSTYBINIO REGULIAVIMO IR LICENCIJAVIMO ASMENS SVEIKATOS PRIEŽIŪROS VEIKLAI PAGRINDAI“." DocPartId="ce8614136f2d4d9696eba87a787bd630" PartId="2be5adce46ae49d58e8b92022b642cfc">
        <Part Type="straipsnis" Nr="3" Abbr="3 str." Title="Įstaigų klasifikavimas" DocPartId="db6f4b3ac4b842248dfaa85d86b56257" PartId="0ba18896c3ad4909a97f10afba108089">
          <Part Type="strDalis" Nr="1" Abbr="3 str. 1 d." DocPartId="ec760a0556a34035a1c4afdf3779b94e" PartId="fac8f55483b049e29ddf64a075bbd87f">
            <Part Type="strPunktas" Nr="1" Abbr="3 str. 1 d. 1 p." DocPartId="ff712c6f910649efa5a35feed98c2a96" PartId="6f5d7d7a369f4138b4377d1cfbc72f8e"/>
            <Part Type="strPunktas" Nr="2" Abbr="3 str. 1 d. 2 p." DocPartId="db11e4dc7ba941fe873d11194f9743b9" PartId="9b03f0f2e9684e6094627dd410759497"/>
            <Part Type="strPunktas" Nr="2-1" Abbr="2-1 p." DocPartId="3b0c3cd30ec74f759405c5fdf7c094c8" PartId="2abdf258c6bd4d43b742993a780b2916"/>
            <Part Type="strPunktas" Nr="3" Abbr="3 str. 1 d. 3 p." DocPartId="c145e9d2d9a94799aa351cfec6449580" PartId="365a1895973d4805a978fe9c62e61cdb"/>
            <Part Type="strPunktas" Nr="4" Abbr="3 str. 1 d. 4 p." DocPartId="627e84a73daf4f80b8bea136ee37814b" PartId="3b3da04c87c84e13a125b1f3f2198e4e"/>
          </Part>
          <Part Type="strDalis" Nr="2" Abbr="3 str. 2 d." DocPartId="f1bfcfe33a8649ffacf1290f201ac3f8" PartId="2c88f13e7d63486484fe04c62315065b">
            <Part Type="strPunktas" Nr="1" Abbr="3 str. 2 d. 1 p." DocPartId="f8519c0cf5b44adbb3d30d59ed133d78" PartId="e063c4b31f3e49438e0ac19a2b3226e6"/>
            <Part Type="strPunktas" Nr="2" Abbr="3 str. 2 d. 2 p." DocPartId="ea2e66e20de14c9fbabec2f91a19eb76" PartId="4bcebf81fb824dc48b6ea00fb2e67f05"/>
            <Part Type="strPunktas" Nr="3" Abbr="3 str. 2 d. 3 p." DocPartId="880a03d7160f48439b9e6a0d6aa68937" PartId="d95c0b7ec3cc4322bc33f9fe9ed5ffdc"/>
          </Part>
          <Part Type="strDalis" Nr="3" Abbr="3 str. 3 d." DocPartId="274b10d51d6945af8a54f43bce294b94" PartId="1faa87340a4e4a06aa1a9356ceebbcec">
            <Part Type="strPunktas" Nr="1" Abbr="3 str. 3 d. 1 p." DocPartId="50651b0eac1a4adc98021986e498d0ab" PartId="c6b5bd7cfdfa4b4e9ed46de1e0749276"/>
            <Part Type="strPunktas" Nr="2" Abbr="3 str. 3 d. 2 p." DocPartId="33343ad118ca4958a5a47a7efdad9617" PartId="efd74127ffab410ab4bd38ae92a15d48"/>
            <Part Type="strPunktas" Nr="2-1" Abbr="2-1 p." DocPartId="c9806d4f963f40439ce05c3e16b04e71" PartId="01cfb424fad349e3a98221f73d41f090"/>
            <Part Type="strPunktas" Nr="3" Abbr="3 str. 3 d. 3 p." DocPartId="ce080071298644eb961c7bf4a7d0f8cc" PartId="37b08f093f154479ba938e908f1a4725"/>
          </Part>
          <Part Type="strDalis" Nr="4" Abbr="3 str. 4 d." DocPartId="8938d6465d9747988cb34177c0ca2ceb" PartId="b2c955cb9b9f49a1b3c0a48825cb944a">
            <Part Type="strPunktas" Nr="1" Abbr="3 str. 4 d. 1 p." DocPartId="4bb1648f84ce49cb8c6332df8ee42f18" PartId="07178ae671ae43c5a8c5c95d7cf13c9d"/>
            <Part Type="strPunktas" Nr="2" Abbr="3 str. 4 d. 2 p." DocPartId="c7e3a713b75e4a8fa5ccfe32085d0060" PartId="88d3019436414cb3914625f494a24eb6"/>
            <Part Type="strPunktas" Nr="3" Abbr="3 str. 4 d. 3 p." DocPartId="4eda00dd64784242bc2ec38f56aa85c9" PartId="4bbd40eae2e540efa032eeb6258b7e38"/>
            <Part Type="strPunktas" Nr="4" Abbr="3 str. 4 d. 4 p." DocPartId="9d2dbef298734e1e84a72f0ba4974042" PartId="357d362a76f04f14b7290a3b9537cbea"/>
            <Part Type="strPunktas" Nr="5" Abbr="3 str. 4 d. 5 p." DocPartId="a4aed7c763494f15a1805ec421188c6c" PartId="d997feca898944a09aa276a133fa5064"/>
            <Part Type="strPunktas" Nr="6" Abbr="3 str. 4 d. 6 p." DocPartId="3627dcad37434c79aa7d9042d2ac6711" PartId="ab3ce99d4e9d4744b61025996ec57884"/>
          </Part>
          <Part Type="strDalis" Nr="5" Abbr="3 str. 5 d." DocPartId="a91d2e13ea614b829ec2e0cf5a44b98d" PartId="882ce6ee76e445dcb8fcec277d16e710">
            <Part Type="strPunktas" Nr="1" Abbr="3 str. 5 d. 1 p." DocPartId="d5284ebf808a4ad4917cd13c52b52d14" PartId="627aa54606d545abbacc9c78a129b31f"/>
            <Part Type="strPunktas" Nr="2" Abbr="3 str. 5 d. 2 p." DocPartId="8f09f19dc67b458491ed5560b64463ce" PartId="6af693fa7d3c4f99b967a414fe6b54c3"/>
            <Part Type="strPunktas" Nr="3" Abbr="3 str. 5 d. 3 p." DocPartId="197c6e714bfc4215924910e17f06047b" PartId="050ccde636764b9f98cda7bcf529e584"/>
            <Part Type="strPunktas" Nr="4" Abbr="3 str. 5 d. 4 p." DocPartId="806968f935e84dcb98caedcce3a708ce" PartId="a25250daa265450dad56c53e0dc70678"/>
            <Part Type="strPunktas" Nr="5" Abbr="3 str. 5 d. 5 p." DocPartId="cbb11ed63bf54a37b12a0dd079424f4a" PartId="d6e04f78ad4242d5b88bff82296d784c"/>
            <Part Type="strPunktas" Nr="6" Abbr="3 str. 5 d. 6 p." DocPartId="9cde22e954674e60ace386ab481a58c8" PartId="5f0620afc7204660aa38de5c9b01e4d4"/>
          </Part>
          <Part Type="strDalis" Nr="6" Abbr="3 str. 6 d." DocPartId="04a4004ed3ba40bfb0c4dcd2a16b3119" PartId="d64d648f8c6344b4906e799e7d9192b6"/>
        </Part>
        <Part Type="straipsnis" Nr="4" Abbr="4 str." Title="Įstaigų pavadinimo naudojimas" DocPartId="313fe00279144ba8a733db8c6b57b5da" PartId="a9e6573e35b04dfb871e36d07feae70f">
          <Part Type="strDalis" Nr="1" Abbr="4 str. 1 d." DocPartId="f2287d03921440b1aba90a28baa03938" PartId="ae22c91f1308451885f5908f56064f6f"/>
          <Part Type="strDalis" Nr="2" Abbr="4 str. 2 d." DocPartId="fd3951116e084d87966b607c5744fa30" PartId="351f76d2ea554d8fa9509fe79c03bce6"/>
        </Part>
        <Part Type="straipsnis" Nr="5" Abbr="5 str." Title="Licencijavimas asmens sveikatos priežiūros veiklai" DocPartId="f55ec74dfc26471f91b275c899957742" PartId="2b805406c951499ba266223269597b2a">
          <Part Type="strDalis" Nr="1" Abbr="5 str. 1 d." DocPartId="24643503c3f6482987114b58136752cf" PartId="44ed7698cda54c629e995f08ec30cd21"/>
          <Part Type="strDalis" Nr="2" Abbr="5 str. 2 d." DocPartId="cdc6cf749f314545b9e4ca0b394daacc" PartId="b77e0f727f6d4b1cac528b891cd9c9a1"/>
          <Part Type="strDalis" Nr="3" Abbr="5 str. 3 d." DocPartId="e168f177f36f4774a75f97d28cb1e26f" PartId="a8e0c726e3e245b88f867f2a5819cc47"/>
          <Part Type="strDalis" Nr="4" Abbr="5 str. 4 d." DocPartId="031b5e553ed24d29854dbb74bf7855c5" PartId="dc6c0f62d40a4367956ff5a0b7f328de"/>
          <Part Type="strDalis" Nr="5" Abbr="5 str. 5 d." DocPartId="722b922880d748698bf2e9d0ab23cfc9" PartId="02cfc4d1605d41c0af473a876f0bf83f"/>
          <Part Type="strDalis" Nr="6" Abbr="5 str. 6 d." DocPartId="fde3dcaaded946978ec73b4c2b12475d" PartId="60e522f84fa143388b16f01276b57992">
            <Part Type="strPunktas" Nr="1" Abbr="5 str. 6 d. 1 p." DocPartId="62718574f4364e5ca87767d6404cf1c5" PartId="1af6b3fcdbdd487bb94c33ffd2da775a"/>
            <Part Type="strPunktas" Nr="2" Abbr="5 str. 6 d. 2 p." DocPartId="b3ec221893b74c97a8acb44f51b8803c" PartId="2afc2d05c0274e89beeedbaf7a5b033f"/>
          </Part>
          <Part Type="strDalis" Nr="7" Abbr="5 str. 7 d." DocPartId="d8170f73b84a46c6a7ef37c6edd928fc" PartId="d5984a45a68c45f9a8310118a1c7fb47"/>
          <Part Type="strDalis" Nr="8" Abbr="5 str. 8 d." DocPartId="d18c33be9f244b5dac6e495bb0ff2b93" PartId="b1ebc2e4b7fa42e4ae809e8b929249cf">
            <Part Type="strPunktas" Nr="1" Abbr="5 str. 8 d. 1 p." DocPartId="d06dbcb6e1e34dedbc04f75416943ec8" PartId="4ddae3aa558447d198c6de57efaf9aa7"/>
            <Part Type="strPunktas" Nr="2" Abbr="5 str. 8 d. 2 p." DocPartId="0c09deca6162409f8e1b73d0cc288d33" PartId="b87999a3377141a5bcfab4bdf2fa0597"/>
            <Part Type="strPunktas" Nr="3" Abbr="5 str. 8 d. 3 p." DocPartId="4d55562f50584757b9dfe17f59e745a5" PartId="dd8f3ee251f446e4a1c3203a7149cf73"/>
          </Part>
          <Part Type="strDalis" Nr="9" Abbr="5 str. 9 d." DocPartId="aa5a104e313a44fe808c19773f865be4" PartId="bcb8957f0a134a6b98b4fdf37879698e">
            <Part Type="strPunktas" Nr="1" Abbr="5 str. 9 d. 1 p." DocPartId="c08a3314140a4a67b22c333aecd5f364" PartId="6b103fc476b14d878d1117156b139027"/>
            <Part Type="strPunktas" Nr="2" Abbr="5 str. 9 d. 2 p." DocPartId="b720d2f92ee6432cab6643fd1c4b3a32" PartId="12fe8af9f3b744ad820039633b761d43"/>
            <Part Type="strPunktas" Nr="3" Abbr="5 str. 9 d. 3 p." DocPartId="c5f7c2fc6ecb4e04bf58a46e430039c9" PartId="0abb3c9b4a9c40889052fcc190eb769c"/>
          </Part>
          <Part Type="strDalis" Nr="10" Abbr="5 str. 10 d." DocPartId="6998b4a828b54e989a07e19981078184" PartId="13cd5dfdcbae44088ffbbefa43291522"/>
          <Part Type="strDalis" Nr="11" Abbr="5 str. 11 d." DocPartId="eea0f024534a4ed6849ce1bbd780dc31" PartId="2adb56c5019e49fc9184cd08baacc854">
            <Part Type="strPunktas" Nr="1" Abbr="5 str. 11 d. 1 p." DocPartId="497adacbbf7044c8aff38c468bf81134" PartId="bb24bcd01257444aa845cacc0414abed"/>
            <Part Type="strPunktas" Nr="2" Abbr="5 str. 11 d. 2 p." DocPartId="cd2acf69814d43e89252be5d7029fcb9" PartId="7c3629c167654f009d749fa816c78a1c">
              <Part Type="strPapunktis" Nr="a" Abbr="5 str. 11 d. 2 p. a pp." DocPartId="660437ec46014739b89833a8d5c06c03" PartId="052742cefa6a4d259b721cc9cec52571"/>
              <Part Type="strPapunktis" Nr="b" Abbr="5 str. 11 d. 2 p. b pp." DocPartId="86d8729e055a406aa18a113f81067c87" PartId="1bd58b124b09432193e2b3b01f983b12"/>
            </Part>
          </Part>
          <Part Type="strDalis" Nr="11-1" Abbr="11-1 d." DocPartId="48af1b3286234a66b305c4a35fa04de9" PartId="a70b1e39596a4d8fae724b2e88518e95"/>
          <Part Type="strDalis" Nr="12" Abbr="5 str. 12 d." DocPartId="3d4ea64cde1748cdae0434957bc045ea" PartId="2aa9ea4a313549f9a3c0bfb0c53f504d">
            <Part Type="strPunktas" Nr="1" Abbr="5 str. 12 d. 1 p." DocPartId="8ea03be8ee36459b81b882502d3d05ab" PartId="a7af3f53a0bc465a8c0f74b49d3bcba2"/>
            <Part Type="strPunktas" Nr="2" Abbr="5 str. 12 d. 2 p." DocPartId="580be419521142bcb9bd40ba446a9558" PartId="7b851192808f4b69be1a64d45c05e17b"/>
          </Part>
          <Part Type="strDalis" Nr="13" Abbr="5 str. 13 d." DocPartId="36feee057b5442e083c3cb152373421f" PartId="b3af0a1b81794597be7d6da58b8d0dcd"/>
          <Part Type="strDalis" Nr="14" Abbr="5 str. 14 d." DocPartId="774a376bccc94fd3aa7894447b6b3a85" PartId="8819664fc6bd4773996cafd83cf7beb8">
            <Part Type="strPunktas" Nr="1" Abbr="5 str. 14 d. 1 p." DocPartId="ae2b60d3ca264ef08b4acd43e488c277" PartId="9a6927394afa422abea1e405e89ce568"/>
            <Part Type="strPunktas" Nr="2" Abbr="5 str. 14 d. 2 p." DocPartId="e0ab891324fc4313b1e14af64240919d" PartId="971ee199d9664427b634628530e436a5"/>
            <Part Type="strPunktas" Nr="3" Abbr="5 str. 14 d. 3 p." DocPartId="7fe7617ab16845138239ad8c01987fbf" PartId="858c65867d1144bb9d991838ca4b5eac"/>
            <Part Type="strPunktas" Nr="4" Abbr="5 str. 14 d. 4 p." DocPartId="e802ea7da4ee46c3ad9bc56e86083cbe" PartId="68ad1c74e13c4d279cf526e484d4dde2"/>
            <Part Type="strPunktas" Nr="5" Abbr="5 str. 14 d. 5 p." DocPartId="aa4bd1ee418e44f8906fc40bdd4f6924" PartId="6f02060ab1f64a8ab30b43a82e6b7786"/>
          </Part>
          <Part Type="strDalis" Nr="15" Abbr="5 str. 15 d." DocPartId="b7a4f50233c742c3b9c62468917bd424" PartId="4807fd140e6f44bd8ec8b1baa96df632">
            <Part Type="strPunktas" Nr="1" Abbr="5 str. 15 d. 1 p." DocPartId="cbff3182044248b09dc8ea303ba2da62" PartId="58f7386ae45f4bbda51daa48408c540c"/>
            <Part Type="strPunktas" Nr="2" Abbr="5 str. 15 d. 2 p." DocPartId="4b1ecc7e478647ca989a9c80d06ff87a" PartId="baf10682da194359b8a67845911ca8aa"/>
            <Part Type="strPunktas" Nr="3" Abbr="5 str. 15 d. 3 p." DocPartId="bb0bf69a32cd4482bf9cd82a969ede48" PartId="6160bcfa194e46b9aefbf55615dfc4a3"/>
            <Part Type="strPunktas" Nr="4" Abbr="5 str. 15 d. 4 p." DocPartId="8457644bf15d4669bddf327a251e0a99" PartId="430cb3be57d54d96918cf3fe3b46aeb3"/>
          </Part>
          <Part Type="strDalis" Nr="16" Abbr="5 str. 16 d." DocPartId="662e03fa59c64a6f8f6884a2aa8bf567" PartId="7655c176db344a5cac8cc8b80c9b48d0"/>
          <Part Type="strDalis" Nr="17" Abbr="5 str. 17 d." DocPartId="53f886120fe24f1daf4a8e40b05b634e" PartId="eb416af0fa884e4c8b9283bf8051fd5f"/>
          <Part Type="strDalis" Nr="18" Abbr="18 d." DocPartId="6a351229868c4c259ad2a2a5ab89613b" PartId="82d495b08da74e78b5a2bd634035a527"/>
        </Part>
        <Part Type="straipsnis" Nr="6" Abbr="6 str." Title="Įstaigų akreditavimas sveikatos priežiūros veiklai" DocPartId="85687f7f8ac34ebe8f2d61aa4f7d1213" PartId="0df2d02536324e5a8655135aebdf3019">
          <Part Type="strDalis" Nr="1" Abbr="6 str. 1 d." DocPartId="71189e789d5544f5bfbf0f6d4fb347af" PartId="aaad7d6fbf1f4e36b676195cdeaba795"/>
          <Part Type="strDalis" Nr="2" Abbr="6 str. 2 d." DocPartId="198b11127b55450589dbea365f00c9d1" PartId="09870ecea3ef40868150207f3d1f1784"/>
          <Part Type="strDalis" Nr="3" Abbr="6 str. 3 d." DocPartId="c54c92e3a31d4c298a470fbd7d37b492" PartId="e8e27cd7e8034ed08e0b04754fb06aa1"/>
          <Part Type="strDalis" Nr="4" Abbr="6 str. 4 d." DocPartId="b78fb5ed4b404ab9821ef2e6ca18ee08" PartId="a9d3d4bf21d448cfa7e6532fd3998d1f"/>
          <Part Type="strDalis" Nr="5" Abbr="6 str. 5 d." DocPartId="a09f0aebca80462c8cb8ce83f8a4f044" PartId="310f08bc0b024c66a10383bc58776c6d"/>
          <Part Type="strDalis" Nr="6" Abbr="6 str. 6 d." DocPartId="0feef792fede4869a64607fabd19b6fe" PartId="c1f13f0edd55475994d0a1117af8f54d"/>
          <Part Type="strDalis" Nr="7" Abbr="6 str. 7 d." DocPartId="97a0d11aa743405b94547e82042292d7" PartId="e7011857b8624abfbe47feb5495c3d37"/>
        </Part>
        <Part Type="straipsnis" Nr="7" Abbr="7 str." Title="Licencijuotų įstaigų registravimas" DocPartId="8eddc8e25d034407bd74f88f65d18d1d" PartId="a62af786b16d4accbb235cd9ea4491f9"/>
        <Part Type="straipsnis" Nr="8" Abbr="8 str." Title="Įstaigų registro duomenų naudojimas" DocPartId="5b2b7ff557e24b10be16ca72ab8bfd57" PartId="422cdc607bb64852b08e66b391f7831b"/>
        <Part Type="straipsnis" Nr="9" Abbr="9 str." Title="Teisės aktai ir norminiai dokumentai, nustatantys įstaigų veiklą" DocPartId="e46d9ac281cb47c9895f6808f3e73659" PartId="8a2f1a19e37741638d814093645ef0ce">
          <Part Type="strDalis" Nr="1" Abbr="9 str. 1 d." DocPartId="5c135135410049e79585202031354fc9" PartId="58a6bb8608ed4532ad4837d71a8ec16d">
            <Part Type="strPunktas" Nr="1" Abbr="9 str. 1 d. 1 p." DocPartId="b8ff25c23b434fffa491f1f7d294f734" PartId="ce2431c6c3da497eb0bfd19cd5d49488"/>
            <Part Type="strPunktas" Nr="2" Abbr="9 str. 1 d. 2 p." DocPartId="bfb72d8838b5478c9c978d58fdabe60a" PartId="54e0a2db2eb8468ca878211b92df0e85"/>
            <Part Type="strPunktas" Nr="3" Abbr="9 str. 1 d. 3 p." DocPartId="58d8246900da4640a744ab3a4c725e21" PartId="2d7b4e3496ce400d9febaa43c80d03ca"/>
            <Part Type="strPunktas" Nr="4" Abbr="9 str. 1 d. 4 p." DocPartId="2af98d7539004dc58c03d46626e12caa" PartId="95115e9ffa9040e882658d05eb512783"/>
            <Part Type="strPunktas" Nr="5" Abbr="9 str. 1 d. 5 p." DocPartId="5db09447ad5d46488eab9958347f17ae" PartId="199720e6250a4a2ca6923543ea9f7c58"/>
            <Part Type="strPunktas" Nr="6" Abbr="9 str. 1 d. 6 p." DocPartId="4274228c2a5f4a2ebad6ea53369e877e" PartId="f93acac0179a45f5bf5dbbe16fab4a59"/>
          </Part>
          <Part Type="strDalis" Nr="2" Abbr="9 str. 2 d." DocPartId="a043f9c8950e478890ce01ee5c90d546" PartId="ca62bb00d50d48779548a1039237b688"/>
          <Part Type="strDalis" Nr="3" Abbr="9 str. 3 d." DocPartId="64dc1efad1af43bbb4fc2eacc14f65bf" PartId="3f3c41ddbb1340efa07ed3c2fceafbd8"/>
          <Part Type="strDalis" Nr="4" Abbr="9 str. 4 d." DocPartId="e9b8ee1c1a6244d3b9461d66f95cbe7e" PartId="6e84d094cf0a4706b72324daaeb61d0b"/>
        </Part>
        <Part Type="straipsnis" Nr="10" Abbr="10 str." Title="Sveikatos apsaugos ministerijos teisės įstaigų veiklos valstybinio reguliavimo klausimais" DocPartId="679d2b4db0714dcdb5d25c5d655dbc6c" PartId="4cbc376d5868475e8fd02b7b18781ca3">
          <Part Type="strDalis" Nr="1" Abbr="10 str. 1 d." DocPartId="7ee54c874d124545aaa5867ed78fd5a5" PartId="f00dac93a6f044d18ae9838c4e965150">
            <Part Type="strPunktas" Nr="1" Abbr="10 str. 1 d. 1 p." DocPartId="01e3005ca45148719db6f6212f72ff0e" PartId="3bae77e5bb0e4be2a8d8f90a9f90904e"/>
            <Part Type="strPunktas" Nr="2" Abbr="10 str. 1 d. 2 p." DocPartId="dc2de8c75e674caba8a4a52941e6ac80" PartId="cca5a0bba5084f22914bf08593d2021a"/>
            <Part Type="strPunktas" Nr="3" Abbr="10 str. 1 d. 3 p." DocPartId="4e3ad4c25f974a279fb7af074f986223" PartId="a49d6c8e31eb4c8c817dff664b1a9fd8"/>
            <Part Type="strPunktas" Nr="4" Abbr="10 str. 1 d. 4 p." DocPartId="f220ae7ba9454e999648cd6f87cc212c" PartId="e1cc1c50f702421eba605c3d6f08c44d"/>
            <Part Type="strPunktas" Nr="5" Abbr="10 str. 1 d. 5 p." DocPartId="0e244f2d43e744e1a20ae1b9bd6ba090" PartId="04e551e976ae40a9baff2d0f11f73e43"/>
            <Part Type="strPunktas" Nr="6" Abbr="10 str. 1 d. 6 p." DocPartId="2422915af2a3413894366dfe7e199d29" PartId="1d5043ae89a64766888f651ada32d92d"/>
            <Part Type="strPunktas" Nr="7" Abbr="10 str. 1 d. 7 p." DocPartId="a6c332226593467ead60917136a5b3fe" PartId="68643b41a9cc4e8b80a862d6be21dfb3"/>
            <Part Type="strPunktas" Nr="8" Abbr="10 str. 1 d. 8 p." DocPartId="608ae9e141bc4c6cbe082fc6c27460ed" PartId="8d8c5980c4e8447c93aad8034cacfe88"/>
            <Part Type="strPunktas" Nr="9" Abbr="10 str. 1 d. 9 p." DocPartId="af96045c56564fff8a7df735c3776788" PartId="c0f12aeda5bc4f79921f189bbdb9ad75"/>
            <Part Type="strPunktas" Nr="10" Abbr="10 str. 1 d. 10 p." DocPartId="d5a6846d25254ae7ae0ebeb1addf7c31" PartId="9af37497df4242df92c452e12d84ea52"/>
            <Part Type="strPunktas" Nr="11" Abbr="10 str. 1 d. 11 p." DocPartId="d7e6fc9ed096419091264d6f761a998d" PartId="3560cc47f6604e63a0700bc06c259b04"/>
            <Part Type="strPunktas" Nr="12" Abbr="10 str. 1 d. 12 p." DocPartId="763ed96598964316aa7e675985728a53" PartId="ea1288a52aa54b28b5dfa9abc15cda35"/>
            <Part Type="strPunktas" Nr="13" Abbr="10 str. 1 d. 13 p." DocPartId="7101b6607ce04d3ba12bed5ca7936673" PartId="7353d5f7b63342ab9811e6004d7dc04f"/>
          </Part>
        </Part>
        <Part Type="straipsnis" Nr="11" Abbr="11 str." Title="LNSS įstaigų išdėstymo, jų struktūros reikalavimų bei paslaugų poreikio nustatymas" DocPartId="0916d86db6a14192a657b40cfbdb2d86" PartId="49be5de611b14ff59c2b8249ec460c82">
          <Part Type="strDalis" Nr="1" Abbr="11 str. 1 d." DocPartId="d0042de81377411f9981ca62db9ff3eb" PartId="abe9ff7211854f5db2a306c0c130ba8e"/>
          <Part Type="strDalis" Nr="2" Abbr="11 str. 2 d." DocPartId="daad6eef34c74bd49cd8c37fb995d137" PartId="eb50d5d0c2d64c1090d4080288ed30c2"/>
        </Part>
        <Part Type="straipsnis" Nr="12" Abbr="12 str." Title="Investicijos sveikatos priežiūrai" DocPartId="5c27aa90cd084fc4893d301c5f9b1093" PartId="2731253fc5514dfcbbd78ee8ba0dbec1">
          <Part Type="strDalis" Nr="1" Abbr="12 str. 1 d." DocPartId="10176716d6894c278303630fa745f378" PartId="15085606dfe646fb838d209024772ce4"/>
          <Part Type="strDalis" Nr="2" Abbr="12 str. 2 d." DocPartId="3bb053c1150d4a83b97a61f38878b954" PartId="277e67dc9a2e4aaabeda1a92915b741d"/>
        </Part>
        <Part Type="straipsnis" Nr="13" Abbr="13 str." Title="Paslaugų kainų valstybinis reguliavimas" DocPartId="3201b9747f214172ba275c70faab7a09" PartId="5b85ab110b00481e824dcd1fbce279ee">
          <Part Type="strDalis" Nr="1" Abbr="13 str. 1 d." DocPartId="f6fc849304434968b15f001d856c686f" PartId="50f48be339d74088ab270a89c405564c"/>
          <Part Type="strDalis" Nr="2" Abbr="13 str. 2 d." DocPartId="7a8e6ab16f9c4698be8b8c14e259581e" PartId="bab84ffb66bd4d1da1b67cb178667b48"/>
          <Part Type="strDalis" Nr="3" Abbr="13 str. 3 d." DocPartId="5c9355c388bf4e5fbab909d69edba7a8" PartId="3b59458ac5de4bcbb45178dc31044615"/>
          <Part Type="strDalis" Nr="4" Abbr="13 str. 4 d." DocPartId="5eed09208f384a2ca1a4a803b1497af4" PartId="68237222de424b888f0ac030cef527c9"/>
        </Part>
        <Part Type="straipsnis" Nr="14" Abbr="14 str." Title="LNSS asmens sveikatos priežiūros viešųjų įstaigų privatizavimas" DocPartId="3be73a955d984148a5809b35aa804028" PartId="f1245b09b7d5410296e9430cf5db8cab">
          <Part Type="strDalis" Nr="1" Abbr="14 str. 1 d." DocPartId="9b1a5f343195475f8b5bdb7518fccbb6" PartId="07dde96a831242d6a343fe2ef2f7c6e2">
            <Part Type="strPunktas" Nr="1" Abbr="14 str. 1 d. 1 p." DocPartId="0714c5c5ab904aa48d0c7c4c6ca11e6f" PartId="035cd9bd46f442939041cb8b0a2cad33"/>
            <Part Type="strPunktas" Nr="2" Abbr="14 str. 1 d. 2 p." DocPartId="6eec540210eb499cb6ffede1249daa24" PartId="38c0b661d4964cb69b6a5fb7f666eba3"/>
            <Part Type="strPunktas" Nr="3" Abbr="14 str. 1 d. 3 p." DocPartId="51c86abbf3e940d39ae4575d312e609c" PartId="b13e5936927d4021ba3c0110c101fa78"/>
            <Part Type="strPunktas" Nr="4" Abbr="14 str. 1 d. 4 p." DocPartId="e5852892dbcc4ebd9d2dd6d83c421345" PartId="9d9c27a438ac462cbbec97aaebbdb87d"/>
          </Part>
        </Part>
        <Part Type="straipsnis" Nr="15" Abbr="15 str." Title="„15 straipsnis. LNSS valstybės ir savivaldybių biudžetinių ir viešųjų įstaigų, jų padalinių, filialų vadovų ir sveikatos priežiūros specialistų priėmimo į darbą ir atleidimo iš darbo tvarka“." DocPartId="a8efbd586cd44d37801e2026a7a5b313" PartId="0e070d678eb348c5ae5861e573ce0202">
          <Part Type="strDalis" Nr="1" Abbr="15 str. 1 d." DocPartId="d1c39dec07614ae5961781bcc4c75a0d" PartId="f52023e4a05549f680c240554a73977e"/>
          <Part Type="strDalis" Nr="2" Abbr="15 str. 2 d." DocPartId="a10436e7136743a780c41d62a82c00f6" PartId="c1c15740f71f4b31b65fc63b807ab76b"/>
          <Part Type="strDalis" Nr="3" Abbr="15 str. 3 d." DocPartId="15d7544af8014e0ab1a5c965a1b51d81" PartId="676e00e6eeea4205b342e29dff13091d"/>
          <Part Type="strDalis" Nr="4" Abbr="15 str. 4 d." DocPartId="8e83de381b7e487d9fdc33df04cdd17c" PartId="c6bc53cfc5784095a40bbc6b336d8453"/>
          <Part Type="strDalis" Nr="5" Abbr="15 str. 5 d." DocPartId="a47e3a63c27f4cc0a9509e42954d5adb" PartId="dea68e5b9b12402c891b42b6af7e5284"/>
          <Part Type="strDalis" Nr="6" Abbr="15 str. 6 d." DocPartId="2d9ec91b2989484299a0bac3e22bedce" PartId="341229b86bab45e982e1fd3606ca314c"/>
          <Part Type="strDalis" Nr="7" Abbr="7 d." DocPartId="b871c49018494c1c809e79e9d257d945" PartId="6c8fda0e5de84a5db5a2ed3071e69ca7"/>
          <Part Type="strDalis" Nr="8" Abbr="15 str. 8 d." DocPartId="612ad550f0c04fb6a8959d320f68c35e" PartId="0bdf24bc19d84c929b934cdbdac3fef8"/>
        </Part>
        <Part Type="straipsnis" Nr="15-1" Abbr="15-1 str." Title="LNSS viešųjų įstaigų vadovų ir jų pavaduotojų darbo apmokėjimo tvarka" DocPartId="15411005c61542ed9a3266011b7e3b21" PartId="b129a9bdbf024f0fb97d8361d19483bd">
          <Part Type="strDalis" Nr="1" Abbr="15-1 str. 1 d." DocPartId="d32e1ddee044421cb4e508b279bfc753" PartId="2c691ec4499340d5bdf21def6218c0f9"/>
          <Part Type="strDalis" Nr="2" Abbr="15-1 str. 2 d." DocPartId="d7cf96425f224f8eb1c1638d58ad86a1" PartId="fc8e0d79c2ac4b828e3438a2f2ba67bf"/>
          <Part Type="strDalis" Nr="3" Abbr="15-1 str. 3 d." DocPartId="e31ff47cd79147009f256373e7206bd4" PartId="0c03c910add4459ea5bafc002122c8c6">
            <Part Type="strPunktas" Nr="1" Abbr="15-1 str. 3 d. 1 p." DocPartId="317b0fa11ccc4685b334fa6773d2d7b4" PartId="75b31e36b3004aceb42ea13efdf6fcbc"/>
            <Part Type="strPunktas" Nr="2" Abbr="15-1 str. 3 d. 2 p." DocPartId="13ff7e7dc7c44fd4beef9b40bb1eb6da" PartId="90c9a9eef1a24425b4b068e98bef57ab"/>
            <Part Type="strPunktas" Nr="3" Abbr="15-1 str. 3 d. 3 p." DocPartId="42bdbd207a8d4654ba05e9b5e43b5b04" PartId="0dbbc4ce29394c41b2623c7846cad914"/>
          </Part>
          <Part Type="strDalis" Nr="4" Abbr="15-1 str. 4 d." DocPartId="63dcb0b95fe140fcbf684eecf7205afc" PartId="12107965554e4281bc0e0c49a8888e27">
            <Part Type="strPunktas" Nr="1" Abbr="15-1 str. 4 d. 1 p." DocPartId="8912d2af4a524ca3a3cf4b5d391f0056" PartId="432867da78bb42d0a86a2a3a0d70e1fd"/>
            <Part Type="strPunktas" Nr="2" Abbr="15-1 str. 4 d. 2 p." DocPartId="8172fc858467418bbbf738a4bb83f272" PartId="a038cd6cb1ae47b68e86c13369cfaa30"/>
            <Part Type="strPunktas" Nr="3" Abbr="15-1 str. 4 d. 3 p." DocPartId="b2c367052da243708688e906b79a72e0" PartId="72ea1a6b25eb401da19de657c50a24e4"/>
            <Part Type="strPunktas" Nr="4" Abbr="15-1 str. 4 d. 4 p." DocPartId="b3c5230e7d784e6bb55f11fe5453e180" PartId="0f40d0e77aee48bb9c8cca18129d5e3c"/>
          </Part>
          <Part Type="strDalis" Nr="5" Abbr="15-1 str. 5 d." DocPartId="0af7bdbaed164435a1006655999f75f5" PartId="40651c28f33b42eeb6d7008fba7e649d">
            <Part Type="strPunktas" Nr="1" Abbr="15-1 str. 5 d. 1 p." DocPartId="e052ec30f31344708a116928aea006ab" PartId="bf8cf245ea6e4380962034154ce54189"/>
            <Part Type="strPunktas" Nr="2" Abbr="15-1 str. 5 d. 2 p." DocPartId="780cfe8b70f34d3e964defc696f598ac" PartId="dd7c162ebf4245648f1da6eb6cdd92d4"/>
          </Part>
          <Part Type="strDalis" Nr="6" Abbr="15-1 str. 6 d." DocPartId="8a67f95b289940959cf0950dcb9539d5" PartId="ebd68ea874004b66a9dd3973fc72c822">
            <Part Type="strPunktas" Nr="1" Abbr="15-1 str. 6 d. 1 p." DocPartId="6fd26f580a5f409eb3075caad70cd249" PartId="f5f5da1cbe1e4932be976e166bdb329b"/>
            <Part Type="strPunktas" Nr="2" Abbr="15-1 str. 6 d. 2 p." DocPartId="b74560e4602540f293ee857358dd0293" PartId="f3fbae998c9946e095e9fb0280967412"/>
            <Part Type="strPunktas" Nr="3" Abbr="15-1 str. 6 d. 3 p." DocPartId="f8067bafaa1645af998acca00e389522" PartId="b6b9c006502f44ab82d40d992ff54e8d"/>
            <Part Type="strPunktas" Nr="4" Abbr="15-1 str. 6 d. 4 p." DocPartId="71ec6a6db5894f049e7174e6f4b19ee1" PartId="ca77d30675bd48dab5d3b285b2e554cc"/>
            <Part Type="strPunktas" Nr="5" Abbr="15-1 str. 6 d. 5 p." DocPartId="37570682b5dc45cfaaa3be39fe914c13" PartId="9595bbbfbc5b4e01988a38361d1c98e2"/>
            <Part Type="strPunktas" Nr="6" Abbr="15-1 str. 6 d. 6 p." DocPartId="583dac51744e41dc9c43319783ed9cef" PartId="0599d38120324ec3a46c62e443a2d532"/>
            <Part Type="strPunktas" Nr="7" Abbr="15-1 str. 6 d. 7 p." DocPartId="1625eb3e8c5147fabba7bfc660c639e1" PartId="66a96383a5ae42eb925c353f0f8aa541"/>
            <Part Type="strPunktas" Nr="8" Abbr="15-1 str. 6 d. 8 p." DocPartId="85608d204621445698d6b130f7c1d605" PartId="d20f803b3e7c49688581c4c5fa545c86"/>
            <Part Type="strPunktas" Nr="9" Abbr="15-1 str. 6 d. 9 p." DocPartId="b3ea8b3bea36432dabbcf717b3d7a43d" PartId="0d49785b38574a999ec086c02ff46a3f"/>
            <Part Type="strPunktas" Nr="10" Abbr="15-1 str. 6 d. 10 p." DocPartId="c84d41fc9e7a449d91da3b960eed47cc" PartId="703cd481330c4e5d91d289591d4c5f94"/>
          </Part>
          <Part Type="strDalis" Nr="7" Abbr="15-1 str. 7 d." DocPartId="0c382145200a497899bb0aa0fe8fc8a0" PartId="99f7237d13944ec3b8e7ba25815763df">
            <Part Type="strPunktas" Nr="1" Abbr="15-1 str. 7 d. 1 p." DocPartId="89ce67e8ee8f4075ac9c58a6d79f8691" PartId="cd77f8e367ab4c1ab069e70475c88218"/>
            <Part Type="strPunktas" Nr="2" Abbr="15-1 str. 7 d. 2 p." DocPartId="84c4382996754df5beb15b9e8dd87698" PartId="e17ce21bc93843b2a9a81d4530ba57bd"/>
            <Part Type="strPunktas" Nr="3" Abbr="15-1 str. 7 d. 3 p." DocPartId="bc32d0e649f84b0bbaa3a6b2a69f5257" PartId="75d8b433e8cf46ddb0dd75507784ad8a"/>
            <Part Type="strPunktas" Nr="4" Abbr="15-1 str. 7 d. 4 p." DocPartId="20660f7641604935ad61a711d7774309" PartId="72762aa4260b4c11a0b7300a21a370b0"/>
            <Part Type="strPunktas" Nr="5" Abbr="15-1 str. 7 d. 5 p." DocPartId="32caf1bb0b9b4b5798045009fa3afac2" PartId="6fdfc5ab52c344589fe4bca682e904a9"/>
            <Part Type="strPunktas" Nr="6" Abbr="15-1 str. 7 d. 6 p." DocPartId="37eeed4b9462411a978f03eda43d3197" PartId="6a00d04c5d034026b46cfa1489258bf5"/>
            <Part Type="strPunktas" Nr="7" Abbr="15-1 str. 7 d. 7 p." DocPartId="b2e5b8c9ce6744589509db254f9c0373" PartId="e6af537a40844d63b352ce2ae27327cc"/>
            <Part Type="strPunktas" Nr="8" Abbr="15-1 str. 7 d. 8 p." DocPartId="992a7821255e4e3d9b11458b296013b0" PartId="d769254b82f24ab9af73e319788cb528"/>
            <Part Type="strPunktas" Nr="9" Abbr="15-1 str. 7 d. 9 p." DocPartId="84418f8c3b6b45479eefd9096a27513c" PartId="9d0e8145c4bd458884921382e3b12758"/>
            <Part Type="strPunktas" Nr="10" Abbr="15-1 str. 7 d. 10 p." DocPartId="a7d4ab31e5004f4f924c72c513848ad5" PartId="732bff119e824753ad75b79c9444f8e9"/>
          </Part>
          <Part Type="strDalis" Nr="8" Abbr="15-1 str. 8 d." DocPartId="6a05125f618649a6a882588a0d00885c" PartId="a8a986790ada47ee8ec05be20dd62d0a"/>
          <Part Type="strDalis" Nr="9" Abbr="15-1 str. 9 d." DocPartId="46285d908d584de8a5d3328901b135de" PartId="acbdfdae1095410da62b78c86a7c3396"/>
          <Part Type="strDalis" Nr="10" Abbr="15-1 str. 10 d." DocPartId="ca8e691e317844e6aed3f2c976604ded" PartId="220a84298c8f4237a9b3bd07c666000f"/>
          <Part Type="strDalis" Nr="11" Abbr="15-1 str. 11 d." DocPartId="3f9e63f32e4344f59ca5dc81b122fd16" PartId="461f371f5d454f569f076c1351b3afac"/>
          <Part Type="strDalis" Nr="12" Abbr="15-1 str. 12 d." DocPartId="a0b70d4fab1f416a98deb0f81efa665c" PartId="583e3a9bc4d1473d816df11fb33e1dd5"/>
          <Part Type="strDalis" Nr="13" Abbr="15-1 str. 13 d." DocPartId="12c8c1960133464188ffb0e1c6fde3b8" PartId="349a04aa41c34c46aa38f13394e1d2cf"/>
        </Part>
        <Part Type="straipsnis" Nr="15-2" Abbr="15-2 str." DocPartId="3f79c55bb98443988aadfeefd590d044" PartId="cc5390e902c14a73b4be64f86770e348">
          <Part Type="strDalis" Nr="1" Abbr="15-2 str. 1 d." DocPartId="96549cf387a148e8b27921c8730d272a" PartId="201d6bbc72db40c1a2d012b8b8c2c9f6">
            <Part Type="strPunktas" Nr="1" Abbr="15-2 str. 1 d. 1 p." DocPartId="489be09015ca42bbb3d010e863091b3b" PartId="b1bb1644d4d24731b09e378963016a4a"/>
            <Part Type="strPunktas" Nr="2" Abbr="15-2 str. 1 d. 2 p." DocPartId="82e3ab8da11c4f18be696f25f5997295" PartId="3560a6505b02403db14faa799af7f465"/>
            <Part Type="strPunktas" Nr="3" Abbr="15-2 str. 1 d. 3 p." DocPartId="3bc59210282d4c5c8f3e0fea5479ba02" PartId="214cbf718f5d4ed498fbec030da7c52d"/>
            <Part Type="strPunktas" Nr="4" Abbr="15-2 str. 1 d. 4 p." DocPartId="8e217bc828e94682963507d4d8681142" PartId="63e4be628f434c5d86e8395a5c6cbd6e"/>
            <Part Type="strPunktas" Nr="5" Abbr="15-2 str. 1 d. 5 p." DocPartId="0d044b70efd44e83b82d5a5328522440" PartId="d5086a7b64fc4968a077037ac1b803cd"/>
          </Part>
          <Part Type="strDalis" Nr="2" Abbr="15-2 str. 2 d." DocPartId="9d0aa523b3144eef9cc3fd45f22a8e20" PartId="ddd2dbc827e44bdd948258775794c677">
            <Part Type="strPunktas" Nr="1" Abbr="15-2 str. 2 d. 1 p." DocPartId="29f0533fd4c3451e8539d197d4ba2049" PartId="1b2c0f78bd5346a7ae9045aaa5054550"/>
            <Part Type="strPunktas" Nr="2" Abbr="15-2 str. 2 d. 2 p." DocPartId="61429d78ca714f3380cc5e5ab5fa15d0" PartId="5fbd1941932248389388b46c01d89ef3"/>
            <Part Type="strPunktas" Nr="3" Abbr="15-2 str. 2 d. 3 p." DocPartId="e0177b028c17481097ba21af373eecc8" PartId="cf057a07505a4bb692406e6b90898774"/>
            <Part Type="strPunktas" Nr="4" Abbr="15-2 str. 2 d. 4 p." DocPartId="edd310713bb04bcca7ac132d322d4fd9" PartId="7bfa3fc818ef42a3bcaf0836f33c1cbc"/>
            <Part Type="strPunktas" Nr="5" Abbr="15-2 str. 2 d. 5 p." DocPartId="3c46fc2946ee4441a9ab528865ea1c25" PartId="b2dfa4f11ecb477193f8790c0c7c238c"/>
            <Part Type="strPunktas" Nr="6" Abbr="15-2 str. 2 d. 6 p." DocPartId="22f9c282190a4e2c9a60ec68e9326f4c" PartId="9cc53695a4fb46538bffa26cf58e2dbd"/>
            <Part Type="strPunktas" Nr="7" Abbr="15-2 str. 2 d. 7 p." DocPartId="4bdc697abac242d1be5b6983b36d1362" PartId="4dbebd3f7b834c51b3b17cfffd2b7acc"/>
            <Part Type="strPunktas" Nr="8" Abbr="15-2 str. 2 d. 8 p." DocPartId="dfea210322c94d87890c0c8dd36d513c" PartId="34f23c68b4d74b03bde310d77ada9980"/>
            <Part Type="strPunktas" Nr="9" Abbr="15-2 str. 2 d. 9 p." DocPartId="6c49665db13a4b7bbfc2bed7dcc54eaf" PartId="cd373e782ee64540aefdcdd8ea357585"/>
            <Part Type="strPunktas" Nr="10" Abbr="15-2 str. 2 d. 10 p." DocPartId="053b5b282a394b1880e1dc562e68e4e0" PartId="59b3bd3d75b4487888dc8d2416d24f12"/>
            <Part Type="strPunktas" Nr="11" Abbr="15-2 str. 2 d. 11 p." DocPartId="4b63b0ab44d14ddfafa3fcb7c11e9788" PartId="b6a1ad9a3bf447a2baf13655e9d82176"/>
            <Part Type="strPunktas" Nr="12" Abbr="15-2 str. 2 d. 12 p." DocPartId="2bd2f39c11104159a8334821169dad36" PartId="14915857f75748818062412431fd4bed"/>
          </Part>
          <Part Type="strDalis" Nr="3" Abbr="15-2 str. 3 d." DocPartId="0508f330b29b4da88cb2006717ce309e" PartId="c4bd27a518a148bfb346029aed29de64"/>
          <Part Type="strDalis" Nr="4" Abbr="15-2 str. 4 d." DocPartId="4dae389bba8948a89592abc325d17bd2" PartId="24ad60bbf9b9484097d240ff8aa1c9ca"/>
          <Part Type="strDalis" Nr="5" Abbr="15-2 str. 5 d." DocPartId="b2e62a09bc4d497092b5418bc9fdd97f" PartId="8a3756916f344476877d6302a43f4fc8"/>
          <Part Type="strDalis" Nr="6" Abbr="15-2 str. 6 d." DocPartId="f6e432e79bf840eabe95bd55d8a35b92" PartId="17e80c5f57994b99b347d2d4fda0a45d"/>
          <Part Type="strDalis" Nr="7" Abbr="15-2 str. 7 d." DocPartId="2fd00a257c5f424f8eab950c852a0c36" PartId="2b5b87d4aca548118d27ad9109d365c5"/>
          <Part Type="strDalis" Nr="8" Abbr="15-2 str. 8 d." DocPartId="86e40eea8fe547898f034241be396f0f" PartId="afdbf0364bf545f6a70d612fefa33acc">
            <Part Type="strPunktas" Nr="1" Abbr="15-2 str. 8 d. 1 p." DocPartId="da9d49c7ab6a4e548978c46868460dda" PartId="ade0d3a845174dcd9d841825c6db9742"/>
            <Part Type="strPunktas" Nr="2" Abbr="15-2 str. 8 d. 2 p." DocPartId="90eee871a7bc4afba763c3efa4fc1866" PartId="0164bee2124e44f7814e0b538a3d725b"/>
            <Part Type="strPunktas" Nr="3" Abbr="15-2 str. 8 d. 3 p." DocPartId="f246ae3b40d04dbfbedfdbaefa26f90d" PartId="931b0bc518d74e689830178c6a7b1f39"/>
            <Part Type="strPunktas" Nr="4" Abbr="15-2 str. 8 d. 4 p." DocPartId="a42ff741134241be8e43ecd1dbc3f9c1" PartId="ce4df22990af4677a72f3247862b0eb9"/>
          </Part>
          <Part Type="strDalis" Nr="9" Abbr="15-2 str. 9 d." DocPartId="1980612bb6f74559b341dd6c56226aad" PartId="42e7ba144efb403792358bc04399aadc"/>
          <Part Type="strDalis" Nr="10" Abbr="15-2 str. 10 d." DocPartId="4c53fed9128b40a5a26f20d175014f4d" PartId="96ce843424a741a08080bb0d9efba8f0"/>
          <Part Type="strDalis" Nr="11" Abbr="15-2 str. 11 d." DocPartId="44a90d977ef245749e85904683c16926" PartId="76fe631b76314b80b107c0c46aed2ec2"/>
          <Part Type="strDalis" Nr="12" Abbr="15-2 str. 12 d." DocPartId="80b60299ace9474c9f5255eb66b83ee7" PartId="b05d54f089ea402e91890615144ba3ff"/>
        </Part>
        <Part Type="straipsnis" Nr="15-3" Abbr="15-3 str." DocPartId="dab8523f349945c99dfef60cb110d736" PartId="c211be43dbec4bdaae62517c135afd90">
          <Part Type="strDalis" Nr="1" Abbr="15-3 str. 1 d." DocPartId="f03b43d867f14dcb931f46a5f6ebe0e5" PartId="0aa9dba72ac14f0ca08ebe19ad71f671"/>
          <Part Type="strDalis" Nr="2" Abbr="15-3 str. 2 d." DocPartId="177fc2d4fcd449f7987f7411d4c3bb50" PartId="8424c683df164e0990e03a86227ee618">
            <Part Type="strPunktas" Nr="1" Abbr="15-3 str. 2 d. 1 p." DocPartId="3521dbc561b94669a2760fafc8fe031f" PartId="e70363b18bb94c3f902e425a4ea8412e"/>
            <Part Type="strPunktas" Nr="2" Abbr="15-3 str. 2 d. 2 p." DocPartId="17029c790493461395ca521459bd98ff" PartId="c5d8d1d5fef14438a05a0e28eabe8d87"/>
            <Part Type="strPunktas" Nr="3" Abbr="15-3 str. 2 d. 3 p." DocPartId="187f9b8832aa469781b9be18e2dba4b3" PartId="8e8b8e48b47d4575a77890ef1635dd54"/>
            <Part Type="strPunktas" Nr="4" Abbr="15-3 str. 2 d. 4 p." DocPartId="710dd64a69f4434aa04f9baa3d5ab8b7" PartId="02badbc2ade0473e8ca982b9bb5eb7f6"/>
            <Part Type="strPunktas" Nr="5" Abbr="15-3 str. 2 d. 5 p." DocPartId="ad9f9cffafc1434fb1ba65364f62dec2" PartId="7f74b0027d81454a92ec32f936ef07aa"/>
          </Part>
          <Part Type="strDalis" Nr="3" Abbr="15-3 str. 3 d." DocPartId="98c779fc6af34ef496ddb735f0cb0e6d" PartId="4e2b24a0cee74ac6993d87f05354673b"/>
          <Part Type="strDalis" Nr="4" Abbr="15-3 str. 4 d." DocPartId="f4c7ad1b70b44bfdba28b103a9dde44b" PartId="51f0a2bcd07847deb944c690c01bbab8"/>
          <Part Type="strDalis" Nr="5" Abbr="15-3 str. 5 d." DocPartId="6eabc9406f414bed879dc6de15e08022" PartId="bbce2600e3ba48b3a32f2bbd0ec3b99c"/>
          <Part Type="strDalis" Nr="6" Abbr="15-3 str. 6 d." DocPartId="76c54bbf7ba8470a93eb40abc793f08f" PartId="a1784e3e94cc4b65b2896e767c6fdaa4"/>
          <Part Type="strDalis" Nr="7" Abbr="15-3 str. 7 d." DocPartId="94c502c8dac545b7b81dc33ef3e8f773" PartId="5ac3a83529024e1795e258a539f22c95"/>
          <Part Type="strDalis" Nr="8" Abbr="15-3 str. 8 d." DocPartId="a28e289ab0034cc1bda692638c31e8c7" PartId="7deb814b04be402d90d1ca5455e2c55a"/>
          <Part Type="strDalis" Nr="9" Abbr="15-3 str. 9 d." DocPartId="01f0f1e88ba64670ab84ff655c9ced13" PartId="88b3caa58a4d44ceabbe93f92ff2e82e"/>
        </Part>
        <Part Type="straipsnis" Nr="16" Abbr="16 str." Title="Įstaigų raštvedyba" DocPartId="08992581b63442a3af4ec44adadedcf7" PartId="d3530855d1924aac9b08e158edca3d07">
          <Part Type="strDalis" Nr="1" Abbr="16 str. 1 d." DocPartId="2ef010e7981e404b91f9debce7564bee" PartId="fbbc9fa1cc814ed7b4c86575463f39dc"/>
          <Part Type="strDalis" Nr="2" Abbr="16 str. 2 d." DocPartId="f0326e0443dd46e5b8291c058f85fe83" PartId="31255ac21f714b67965a79b4dde82848"/>
          <Part Type="strDalis" Nr="3" Abbr="16 str. 3 d." DocPartId="3f5ebcd267ae4677b715e1e7e9357945" PartId="bdcecc36e1ee4718abd77b4ad24a0922"/>
        </Part>
      </Part>
    </Part>
    <Part Type="dalis" Nr="2" Title="SVEIKATOS PRIEŽIŪROS ĮSTAIGOS" DocPartId="d5c74b7446c641c8a8ac60e15e087b67" PartId="2f5f265f11164c5481c5af1ed72539f4">
      <Part Type="skyrius" Nr="1" Title="LNSS NEPRIKLAUSANČIOS ĮSTAIGOS" DocPartId="ee4a9ff1f475403580ae0c1752a8408c" PartId="101c70e0e2ba4806b8839bddcc0b4e7c">
        <Part Type="straipsnis" Nr="17" Abbr="17 str." Title="LNSS nepriklausančių įstaigų steigimas" DocPartId="72623aa1744c48c9b9c0318613a9ccc3" PartId="6fd124b4720145448c353d779ed9ede2">
          <Part Type="strDalis" Nr="1" Abbr="17 str. 1 d." DocPartId="92a87d73f5bb4a02b387a785be731e21" PartId="b42b46cbaad04c4a90f6bb0f5d8cd2cf"/>
        </Part>
        <Part Type="straipsnis" Nr="18" Abbr="18 str." Title="LNSS nepriklausančių įstaigų veiklos apribojimai" DocPartId="36f2eb3e1c72488cb4357f9c30a20d3b" PartId="b5801486af0d4e87905691a842e14acd">
          <Part Type="strDalis" Nr="1" Abbr="18 str. 1 d." DocPartId="fd8e56933e9847e4a1bb36503dca29aa" PartId="04a7a74f54464fbebb40913ec0d4254e"/>
        </Part>
        <Part Type="straipsnis" Nr="19" Abbr="19 str." Title="LNSS nepriklausančių įstaigų veiklos ypatumai" DocPartId="626b2f9a4d9e4687984c64a9867d02e9" PartId="c51f872515df4e138db20e5463921587">
          <Part Type="strDalis" Nr="1" Abbr="19 str. 1 d." DocPartId="f56a2d955a9740aabcd56a4ff5945fab" PartId="b2b57285029442959b86ef8f23c90a39"/>
          <Part Type="strDalis" Nr="2" Abbr="19 str. 2 d." DocPartId="aac991c5543a4e52b22d3304a28911ad" PartId="a654e36aa6e443379a935c9366c694e4"/>
          <Part Type="strDalis" Nr="3" Abbr="19 str. 3 d." DocPartId="e3ae8987795e422696a5b55bc53031a5" PartId="b6357ef5d4834071a098a9c0187f05bd"/>
          <Part Type="strDalis" Nr="4" Abbr="19 str. 4 d." DocPartId="9c390cf45a2742d495439ab5a6cd0b33" PartId="647fc32a690f4cbcb37024cc7b67bed4"/>
          <Part Type="strDalis" Nr="5" Abbr="19 str. 5 d." DocPartId="f56459df2dcf49ada12f2b4f14b04b33" PartId="cac2fed9e1414a7b951140c82d25433a"/>
        </Part>
      </Part>
      <Part Type="skyrius" Nr="2" Title="LNSS ĮSTAIGOS" DocPartId="ba43626ea524450faedb292c50492bc0" PartId="66af310e2eb94676baf4e322e935867c">
        <Part Type="straipsnis" Nr="20" Abbr="20 str." Title="LNSS biudžetinės įstaigos samprata ir steigėjai" DocPartId="e8269fff4a374d619d79e170cae2b769" PartId="07df6c2a718d490598eb8d2b9a7f3062">
          <Part Type="strDalis" Nr="1" Abbr="20 str. 1 d." DocPartId="f9f531c67311446db563334cce19b984" PartId="92e84626aac94c8b9d446891f0c0f94b"/>
          <Part Type="strDalis" Nr="2" Abbr="20 str. 2 d." DocPartId="2b3855e07f734185b72c64211428e93f" PartId="464621abb2d1478984e65f5d150e37ed"/>
          <Part Type="strDalis" Nr="3" Abbr="20 str. 3 d." DocPartId="c00abacf67e04d638380ede524788ccb" PartId="ae8e5fc1af8c41f99ec0a8314ee0d924"/>
        </Part>
        <Part Type="straipsnis" Nr="21" Abbr="21 str." Title="Lietuvos Respublikos teisės aktai, nustatantys biudžetinių įstaigų steigimą, veiklą, reorganizavimą ir likvidavimą" DocPartId="3b7a5ad483094a0290ec44eccd6b4ef1" PartId="0309dcbf78cb4517b48ad073ef98ae07">
          <Part Type="strDalis" Nr="1" Abbr="21 str. 1 d." DocPartId="de20af08e4e2434398eacbe24ab9d635" PartId="3e5fe322496e4af2bfad113c261f38f8"/>
        </Part>
        <Part Type="straipsnis" Nr="22" Abbr="22 str." Title="Biudžetinių įstaigų valdymo, veiklos ir lėšų naudojimo ypatumai" DocPartId="ed016f8cc6f44185bd2068b3d45a1af0" PartId="84921b22304943a3b76261110fd1aa22">
          <Part Type="strDalis" Nr="1" Abbr="22 str. 1 d." DocPartId="049ffb01075d4b3b8aa1e274856dcdeb" PartId="ae3b45efe77f4a14a36a4ff4c69c01c3"/>
          <Part Type="strDalis" Nr="2" Abbr="22 str. 2 d." DocPartId="b7c9927d4af344be8b8ca713b7e0d6f3" PartId="c274edfb385d4234929ac5097a79a2cc"/>
        </Part>
        <Part Type="straipsnis" Nr="23" Abbr="23 str." Title="LNSS asmens sveikatos priežiūros biudžetinių įstaigų nomenklatūra" DocPartId="c1f6988ac8e1433aa831b06d6879c778" PartId="26ba08d0d9eb4952ae6c5316ca77972e">
          <Part Type="strDalis" Nr="1" Abbr="23 str. 1 d." DocPartId="0ce03ce1fdba4309b96ba9da928493c7" PartId="623de6cedb37487f8b58893443491c89">
            <Part Type="strPunktas" Nr="1" Abbr="23 str. 1 d. 1 p." DocPartId="b38b445eb1d84dc4a5937e5d066753a7" PartId="6496862522fa43169f718725cb50f4c8"/>
            <Part Type="strPunktas" Nr="2" Abbr="23 str. 1 d. 2 p." DocPartId="37e9d6175a584dd18d4025b44b9f2e95" PartId="0d2ccaeb3af342e5a53bb87864f9b986"/>
            <Part Type="strPunktas" Nr="3" Abbr="23 str. 1 d. 3 p." DocPartId="00d9ff9f35c44e188463e9e378862052" PartId="3c132842fb9a4fc6a525afff2fe8512a"/>
            <Part Type="strPunktas" Nr="4" Abbr="23 str. 1 d. 4 p." DocPartId="c168ee430bab40e7a2e10da5ee14377a" PartId="d04fd29e748d4881812a2530dd53b8fe"/>
            <Part Type="strPunktas" Nr="5" Abbr="23 str. 1 d. 5 p." DocPartId="a3517390651c4557bb396cb0994b2d84" PartId="8f580a4ee25f43fb8f82aeefb8a7bea5"/>
            <Part Type="strPunktas" Nr="6" Abbr="23 str. 1 d. 6 p." DocPartId="523acfd82a8f48c0ae63ae701028c6ee" PartId="09a2f374a38042e1917b7b4e468cbf68"/>
            <Part Type="strPunktas" Nr="7" Abbr="23 str. 1 d. 7 p." DocPartId="6f0e6f9fd3e24a7b9119aba4b8f89fde" PartId="b262e474ce0341ef85f1fb2c71a0e38e"/>
          </Part>
        </Part>
        <Part Type="straipsnis" Nr="24" Abbr="24 str." Title="LNSS valstybės ir savivaldybių visuomenės sveikatos priežiūros biudžetinių įstaigų nomenklatūra" DocPartId="52d58f854cab4e058f13dfef593c2f42" PartId="6ad72ceaa87b495a9a6dac23dbc6ac67">
          <Part Type="strDalis" Nr="1" Abbr="24 str. 1 d." DocPartId="51327c2688a44ba1b8859d358d3c78b2" PartId="be2e5e6331574da6b1f890d07fef9775"/>
          <Part Type="strDalis" Nr="2" Abbr="24 str. 2 d." DocPartId="3cf5d145e1d14627ae4eca9875b24fa4" PartId="82c9ea9f1510453492252cd678f29389">
            <Part Type="strPunktas" Nr="1" Abbr="24 str. 2 d. 1 p." DocPartId="1e8694cda8284adda20cf24f1c224dfd" PartId="b39cfe1c3e2f4913bda04b0418aa9fbf"/>
            <Part Type="strPunktas" Nr="2" Abbr="24 str. 2 d. 2 p." DocPartId="369905d7d1074177961d8fea2c7b676b" PartId="dad441f8a0344ade8dbc237c7735079d"/>
            <Part Type="strPunktas" Nr="3" Abbr="24 str. 2 d. 3 p." DocPartId="e81def82cbdf4160909e461098719647" PartId="a47f19da540d40d298e786a1ef5b847c"/>
            <Part Type="strPunktas" Nr="4" Abbr="24 str. 2 d. 4 p." DocPartId="221eb3db25304d0dab24c80b83358ea7" PartId="85e9ecbbcbeb4ea891056f5cf14836fd"/>
            <Part Type="strPunktas" Nr="5" Abbr="24 str. 2 d. 5 p." DocPartId="9f3f2614b526425ea591e81d8e6d5ec3" PartId="24d237d172f44c7488ad0b55adf73924"/>
            <Part Type="strPunktas" Nr="6" Abbr="24 str. 2 d. 6 p." DocPartId="6b63f3c19eeb43f38b6ca7797d2b7b7c" PartId="372f4763a6bd47f5b769021698e1ed2f"/>
            <Part Type="strPunktas" Nr="7" Abbr="24 str. 2 d. 7 p." DocPartId="ab06f8df09bf4ceba0a6ed9889bff7d8" PartId="1a87a01af4694242859c49552fae0ede"/>
            <Part Type="strPunktas" Nr="8" Abbr="24 str. 2 d. 8 p." DocPartId="190319f64e754bafb2e5a58e2d936749" PartId="fb33b49ba08242ee827498b112ac44d6"/>
            <Part Type="strPunktas" Nr="9" Abbr="24 str. 2 d. 9 p." DocPartId="8a4e22673aed4da0a11dd5dd58f78f65" PartId="724814caf5a04a42ad136c59fd7978e3"/>
          </Part>
          <Part Type="strDalis" Nr="3" Abbr="24 str. 3 d." DocPartId="eff3ca3452f848bc9dd0b132a4dbbfe3" PartId="66f34828185d4d02a4a9bc9128947830"/>
        </Part>
        <Part Type="straipsnis" Nr="25" Abbr="25 str." Title="Uždarosios biudžetinės įstaigos samprata, jos steigimo ir veiklos ypatumai" DocPartId="2f5e643152314e6cbb2370fc18983ab4" PartId="9790885a0d224ecb8707da841e515da1">
          <Part Type="strDalis" Nr="1" Abbr="25 str. 1 d." DocPartId="a696fbccd44c4c8195b1ecc0eb5c85a3" PartId="cde72dc5b657463f8f2638ac783b0a6e"/>
          <Part Type="strDalis" Nr="2" Abbr="25 str. 2 d." DocPartId="35ac7158d7e34fa885a34a9b95292550" PartId="27e8d4decaba4b7fb66b75ba391f92c9"/>
          <Part Type="strDalis" Nr="3" Abbr="25 str. 3 d." DocPartId="67ffb2b2f6cb4add898d46f5da4a0553" PartId="256967fa7f974bc590c7172bbafc7406"/>
          <Part Type="strDalis" Nr="4" Abbr="25 str. 4 d." DocPartId="559b5670068f4faf9351e7adc2c17826" PartId="cd7d3750c32a429b9244fd0375f9199a"/>
          <Part Type="strDalis" Nr="5" Abbr="25 str. 5 d." DocPartId="db1e319a64a0421bbcb4a33c3941b25f" PartId="9aa677ffcfb741d5a4ccceb83b3c951b"/>
        </Part>
        <Part Type="straipsnis" Nr="26" Abbr="26 str." Title="LNSS viešosios įstaigos samprata ir statusas" DocPartId="2e21bc607dd74620be005d54f31125e2" PartId="332c7bd9e4814418979225194bac3274">
          <Part Type="strDalis" Nr="1" Abbr="26 str. 1 d." DocPartId="c64a223d66d742c0a297699a7b198b59" PartId="6a91da40a6864e729d1358925fac916f"/>
          <Part Type="strDalis" Nr="2" Abbr="26 str. 2 d." DocPartId="a597d8162c274cafbbd8bec08fd8ec1a" PartId="203a0302f98542bdb9d2063fd284e210"/>
        </Part>
        <Part Type="straipsnis" Nr="27" Abbr="27 str." Title="LNSS viešosios įstaigos steigėjai ir viešosios įstaigos savininko ar dalininko teises ir pareigas įgyvendinančios institucijos" DocPartId="5f9e68c8385742cfacff5853d46d4b4f" PartId="c7b6b885cc094c29adca890a02d1945f">
          <Part Type="strDalis" Nr="1" Abbr="27 str. 1 d." DocPartId="7208dda6056c43f59a4c818baa73ba3f" PartId="2bacfce883e94022b9cd24045c7cfe3d">
            <Part Type="strPunktas" Nr="1" Abbr="27 str. 1 d. 1 p." DocPartId="a3573c219ce04059974e9edba4ddf70c" PartId="3c31a64b77504b18b9b9884ff3e7b8d5"/>
            <Part Type="strPunktas" Nr="2" Abbr="27 str. 1 d. 2 p." DocPartId="5e27a0d96f3143318a5ea37b93ac5db0" PartId="f08dc07d3ef04ed2b099f4e0e266add9"/>
            <Part Type="strPunktas" Nr="3" Abbr="27 str. 1 d. 3 p." DocPartId="5730b1f46e094f87a72ebc3e3e94f44d" PartId="9edd783b7e394e3a8243006ee1e075c9"/>
            <Part Type="strPunktas" Nr="4" Abbr="27 str. 1 d. 4 p." DocPartId="9a3304fbbdb5408994b447a9176f4003" PartId="bd985a46237144ffb1dd12aabfcdc412"/>
            <Part Type="strPunktas" Nr="5" Abbr="27 str. 1 d. 5 p." DocPartId="4af558b1ee8340a3a90b0b418763b497" PartId="b90796d97c2f4c258b9c06875e52b9fd"/>
          </Part>
        </Part>
        <Part Type="straipsnis" Nr="28" Abbr="28 str." Title="LNSS viešosios įstaigos steigėjo (steigėjų) kompetencija" DocPartId="2f751e83297a4b7785f2f01a7e936568" PartId="2468e70b1edf47d4bf75565ec3384107">
          <Part Type="strDalis" Nr="1" Abbr="28 str. 1 d." DocPartId="fc6af8e374364d8e884cc2a0b162a8c2" PartId="b60c0750e12847248a1257a483e278fb">
            <Part Type="strPunktas" Nr="1" Abbr="28 str. 1 d. 1 p." DocPartId="a25200ca215c4ab48e6a960f7cadd486" PartId="81041450526a4bf9b9aef0c54df87272"/>
            <Part Type="strPunktas" Nr="2" Abbr="28 str. 1 d. 2 p." DocPartId="23a9f98247a548a1aeaee3de42f40c4a" PartId="758b037ba4c643e3ad122151588763f9"/>
            <Part Type="strPunktas" Nr="3" Abbr="28 str. 1 d. 3 p." DocPartId="a7027c95041b4bed97ac8deca8be6bc2" PartId="234e57d4810a4bb991998e21d3e4d741"/>
            <Part Type="strPunktas" Nr="4" Abbr="28 str. 1 d. 4 p." DocPartId="a989392d04034a2bb7558c2ace05ef8f" PartId="4527b8e37be341ae89fe4104c7a2ab21"/>
            <Part Type="strPunktas" Nr="5" Abbr="28 str. 1 d. 5 p." DocPartId="250c5e9e27a246d98247c398b73984e1" PartId="5056b5ee8dd042f9b4fd96d1fe97b7e3"/>
            <Part Type="strPunktas" Nr="6" Abbr="28 str. 1 d. 6 p." DocPartId="ecb7ff5280e142e8a551fc57b14205a3" PartId="97ddd8ed2d064adaa64b93e90d93b9eb"/>
            <Part Type="strPunktas" Nr="7" Abbr="28 str. 1 d. 7 p." DocPartId="db1b825acd4540a397ce34ed633a394e" PartId="35af8dffd54845bd85a8c2cc1c89cd4f"/>
            <Part Type="strPunktas" Nr="8" Abbr="28 str. 1 d. 8 p." DocPartId="b533026967354f66a70baa05ca323391" PartId="2efd86603cc64274814dca587b4f8308"/>
            <Part Type="strPunktas" Nr="9" Abbr="28 str. 1 d. 9 p." DocPartId="517a2833e95a43b4a3f1a102fcb2cc33" PartId="7f2cc4d032734cca82f938b802579668"/>
            <Part Type="strPunktas" Nr="10" Abbr="28 str. 1 d. 10 p." DocPartId="f88bf05d7c4847eca5549dcc6b5d4b78" PartId="50cfd9654d3b4ab3971a50a472136438"/>
          </Part>
        </Part>
        <Part Type="straipsnis" Nr="29" Abbr="29 str." Title="LNSS viešosios įstaigos įstatai" DocPartId="ce1bb1bb62a74b70a43a43f2f7533a0f" PartId="721b4bd6a42a401398492644d94831e8">
          <Part Type="strDalis" Nr="1" Abbr="29 str. 1 d." DocPartId="9391a164558f4e448cb916491603e191" PartId="e814fbab3d7840c2972aa6e2ece4868e"/>
          <Part Type="strDalis" Nr="2" Abbr="29 str. 2 d." DocPartId="19ebbe5df8e64d9a8d47dde479084456" PartId="2990a9923a27432194eb0137b94a982a">
            <Part Type="strPunktas" Nr="1" Abbr="29 str. 2 d. 1 p." DocPartId="4f4d13524acf4df9afa52d68849dabb1" PartId="716e5fc232c54fec9c0670113fb0ab6e"/>
            <Part Type="strPunktas" Nr="2" Abbr="29 str. 2 d. 2 p." DocPartId="ce191991a81a480480278f239cefb4d2" PartId="1e1a7fea3fd14c8f8be617e598e8275c"/>
            <Part Type="strPunktas" Nr="3" Abbr="29 str. 2 d. 3 p." DocPartId="6ba8e738ae544418aa1a165402304f13" PartId="5539947d844b4c0eb057759d96d35a83"/>
            <Part Type="strPunktas" Nr="4" Abbr="29 str. 2 d. 4 p." DocPartId="1cfbe4f09c44422c81aba27c385b059f" PartId="ab5114790d974824890eedbdf88c7b5e"/>
            <Part Type="strPunktas" Nr="5" Abbr="29 str. 2 d. 5 p." DocPartId="5718b02e708f40d8a18bbb65d75ca7f9" PartId="d0257c204c434ab1bb503639071f3dd6"/>
            <Part Type="strPunktas" Nr="6" Abbr="29 str. 2 d. 6 p." DocPartId="af38c4f5e6ea43048ef768713fc69ea7" PartId="39663588165a45ecaffd605fecd5f6a2"/>
            <Part Type="strPunktas" Nr="6-1" Abbr="6-1 p." DocPartId="6549a4f9a7ab4065ab8ef3a6a307d642" PartId="20df13521e8d49d08f49a91fa5c28dde"/>
            <Part Type="strPunktas" Nr="7" Abbr="29 str. 2 d. 7 p." DocPartId="8c459723cf9947948800fa6aade7e12a" PartId="ec1222de246d468c822c7f54a30c5635"/>
            <Part Type="strPunktas" Nr="8" Abbr="29 str. 2 d. 8 p." DocPartId="61bf0a7373b94d1d9892b9b4e8a04df4" PartId="900f1cc627ae4951bd71d0b5c3ff6a0f"/>
            <Part Type="strPunktas" Nr="9" Abbr="29 str. 2 d. 9 p." DocPartId="e382f3cf7d4a4194a90dea0c40be1ad7" PartId="00142dcaf99d4f009c3a2e813f4098b2"/>
            <Part Type="strPunktas" Nr="10" Abbr="29 str. 2 d. 10 p." DocPartId="98f9837653754812bf50e438c225fde7" PartId="a0967864379e428babc6b827c07a4dd2"/>
            <Part Type="strPunktas" Nr="11" Abbr="29 str. 2 d. 11 p." DocPartId="f004f2f965a24ca2b6028d4cedecf969" PartId="7463bdcfaa4141e9ae1522a799bb64cc"/>
            <Part Type="strPunktas" Nr="12" Abbr="29 str. 2 d. 12 p." DocPartId="76d95005c2ba4ea196a34466e5820a6a" PartId="80d2ae305aad4d33a6608e7391b1986b"/>
            <Part Type="strPunktas" Nr="13" Abbr="29 str. 2 d. 13 p." DocPartId="18b7361d9d014cb58920cf752b5965a7" PartId="b0255e7a207d4e33ab71b4407cfe0e6e"/>
            <Part Type="strPunktas" Nr="14" Abbr="29 str. 2 d. 14 p." DocPartId="38a1705862214ab6a7c877832c4c15d7" PartId="82ad91c9482d410b8b2f4fbd91b9dd21"/>
            <Part Type="strPunktas" Nr="15" Abbr="29 str. 2 d. 15 p." DocPartId="0c35bcb3f8e842a88875febcf8e5474b" PartId="7060c7949e004ece97ac73678eadc5f1"/>
            <Part Type="strPunktas" Nr="16" Abbr="29 str. 2 d. 16 p." DocPartId="91b2c33528ab45a5b2bb622feb7dbbfc" PartId="ea7461643fbd430eacaf5f944d444f7e"/>
            <Part Type="strPunktas" Nr="17" Abbr="29 str. 2 d. 17 p." DocPartId="a4f491d907a4468fa2db146f69d9b5bf" PartId="5bcf1dca0670413997815037e0a9c734"/>
          </Part>
          <Part Type="strDalis" Nr="3" Abbr="29 str. 3 d." DocPartId="7b948c3f93c84cda94303fb51b56cd82" PartId="9615a78c3fcc46389f49634464335089"/>
          <Part Type="strDalis" Nr="4" Abbr="29 str. 4 d." DocPartId="284393c0ce7246e49e19684397090d6b" PartId="74b124d34eab4d0eb38641a18281599b"/>
        </Part>
        <Part Type="straipsnis" Nr="30" Abbr="30 str." Title="LNSS viešosios įstaigos organai" DocPartId="269197192b57481ba10fa493cd902b33" PartId="945d209ce713435a9334d56be5cdd144">
          <Part Type="strDalis" Nr="1" Abbr="30 str. 1 d." DocPartId="972bb7088f814677b6134ec1c39f2845" PartId="09863ea57ca24465aa52404322ca5647"/>
          <Part Type="strDalis" Nr="2" Abbr="30 str. 2 d." DocPartId="e278e6f45ecc48f2b24d68511298d3dd" PartId="687acee576bc4a63b16b1e68aff6d200"/>
        </Part>
        <Part Type="straipsnis" Nr="31" Abbr="31 str." Title="LNSS viešųjų įstaigų patariamieji valdymo organai" DocPartId="660d25297e4f410a986b96ce036289e8" PartId="ecf1b6dfdd6e496f961f993cf8aa84da"/>
        <Part Type="straipsnis" Nr="32" Abbr="32 str." Title="Valstybinių aukštųjų mokyklų (universitetų), valstybinių mokslinių tyrimų institutų kartu su valstybe įsteigtų viešųjų įstaigų vadovai" DocPartId="ae9f7bfb336140e69f7ffe4e716f4299" PartId="e966271dbcac4af9a055273cc02906f4">
          <Part Type="strDalis" Nr="1" Abbr="32 str. 1 d." DocPartId="e68334f2278a480395521b856830c40a" PartId="2aa99a5147da48bebd5e7b2b3f384fd5"/>
        </Part>
        <Part Type="straipsnis" Nr="33" Abbr="33 str." Title="LNSS viešosios įstaigos stebėtojų taryba" DocPartId="f5a392ee511a4886a60cf57cecd1965a" PartId="0176d23838044ec1b8b507d978e8bb1b">
          <Part Type="strDalis" Nr="1" Abbr="33 str. 1 d." DocPartId="2c7011f24bb44b3b974f5fb12f9420dd" PartId="11d03dc6297c43dbb5a56a3c1c87c74e"/>
          <Part Type="strDalis" Nr="2" Abbr="33 str. 2 d." DocPartId="b5bc6a1343ba4cc0877373d8a3a1aba1" PartId="e10866917500490c87b89b4aec273aa2">
            <Part Type="strPunktas" Nr="1" Abbr="33 str. 2 d. 1 p." DocPartId="8ec5d7202c574c40a076a5d4b67fd83c" PartId="0f4f6a2ce7aa49b09bf12dc4c3898266"/>
            <Part Type="strPunktas" Nr="2" Abbr="33 str. 2 d. 2 p." DocPartId="03d9f1ae25f5495f9ca070d0f341a5a2" PartId="3758995024014de0bff044f58a8d1b5a"/>
          </Part>
          <Part Type="strDalis" Nr="3" Abbr="33 str. 3 d." DocPartId="7d5d4a38c9514c8f8577b7d3dc4cb273" PartId="e7f1eeae910944528944abc1c87fac20"/>
          <Part Type="strDalis" Nr="4" Abbr="33 str. 4 d." DocPartId="b20afc7034944aada202100a02ba9902" PartId="d7656ddd9f974e1fbf30b101f7adfa95"/>
          <Part Type="strDalis" Nr="5" Abbr="33 str. 5 d." DocPartId="35b0e9a4d6db4815bca56d124cf3e8b6" PartId="398989d3e7d94006bff0931a6dc42aca"/>
          <Part Type="strDalis" Nr="6" Abbr="33 str. 6 d." DocPartId="27a6a0b1d0c648eb894ec595b99abaf8" PartId="7725039bf3194ca888f20cf86142148b"/>
          <Part Type="strDalis" Nr="7" Abbr="33 str. 7 d." DocPartId="613d71605276406c80a808c565ea7e12" PartId="13dffc39999a47798bf499ca9428dec5"/>
          <Part Type="strDalis" Nr="8" Abbr="33 str. 8 d." DocPartId="0cdd59b7f77f484299ea477d4e63a2dc" PartId="04c95177f6404e9384d135015978a7a5"/>
          <Part Type="strDalis" Nr="9" Abbr="33 str. 9 d." DocPartId="d1dd35ed1c924407a74aa25c838d2551" PartId="6b8db33e6689425f8703c4c16fc0fdfc"/>
        </Part>
        <Part Type="straipsnis" Nr="34" Abbr="34 str." Title="LNSS viešosios įstaigos gydymo taryba ir slaugos taryba" DocPartId="d5b36b7392b44d2aa3a12d79f642e9f7" PartId="5690aa0169474dc49e9bac300ee308c8">
          <Part Type="strDalis" Nr="1" Abbr="34 str. 1 d." DocPartId="5b1fc8991ff048c887b50732b01b1c39" PartId="4c61c356b3734ff0a89674d3c10db8e0"/>
          <Part Type="strDalis" Nr="2" Abbr="34 str. 2 d." DocPartId="0b2b1a6ecc27488892bcde92a416d5f1" PartId="bb2aa3ae2f0648059ef901a307f83569"/>
          <Part Type="strDalis" Nr="3" Abbr="34 str. 3 d." DocPartId="f40bd039a08b47bc901b2afb48314ec1" PartId="984fbf78506143afbe1cd172228e5ee1"/>
          <Part Type="strDalis" Nr="4" Abbr="34 str. 4 d." DocPartId="7fcfce9bf69b4c0eb6a64041e669833c" PartId="5280079b6e0343c88e242be1015b7794"/>
          <Part Type="strDalis" Nr="5" Abbr="34 str. 5 d." DocPartId="16e9477641874414aa27d96431c1ffae" PartId="e9c245e1168d4920bf3aaec7cc5c8959"/>
        </Part>
        <Part Type="straipsnis" Nr="35" Abbr="35 str." Title="LNSS viešosios įstaigos medicinos etikos komisija" DocPartId="b29b249f1b764852a3075b4f5232ec70" PartId="5ba32fecfb744c089f82c0158f3d2461">
          <Part Type="strDalis" Nr="1" Abbr="35 str. 1 d." DocPartId="03b8d6f4813b491680ebcef0958f3351" PartId="a33aa952bfe14ffb89c02a3622e16af4"/>
          <Part Type="strDalis" Nr="2" Abbr="35 str. 2 d." DocPartId="9ce628c66a1145a6a9555082e8dca5b6" PartId="842a4cb5dfdd46c8a9a2a554b4d958d9"/>
        </Part>
        <Part Type="straipsnis" Nr="36" Abbr="36 str." Title="Viešosios įstaigos turtas" DocPartId="b1a612852a8a48da889f976f95fe302e" PartId="52bac8073ade42d382e1bfd2c08ab5bf">
          <Part Type="strDalis" Nr="1" Abbr="36 str. 1 d." DocPartId="ba122d2e570247f9acf7ccb9a7493781" PartId="b1225e8c3d124ade972b81c75ba89de1"/>
          <Part Type="strDalis" Nr="2" Abbr="36 str. 2 d." DocPartId="9f23d3da0e2247d4a9ea898af2aa7cad" PartId="add2339a33fe48aead8e71e465fab1cb"/>
          <Part Type="strDalis" Nr="3" Abbr="36 str. 3 d." DocPartId="907913965ea3433baff42155d680f246" PartId="0f2ea25699e94309b5a13a8404010038"/>
          <Part Type="strDalis" Nr="4" Abbr="36 str. 4 d." DocPartId="e683dcdb4df54444bb6c8ba00f5e824d" PartId="e4ce9afb81004c36a5bf09b81e9154de"/>
          <Part Type="strDalis" Nr="5" Abbr="36 str. 5 d." DocPartId="5aaa0df8e1c6460aa28f887cfdbf265b" PartId="9cba8606f5fb4da499244aea0dbb52d7"/>
          <Part Type="strDalis" Nr="6" Abbr="36 str. 6 d." DocPartId="ddecb2b1adf84ea195126807b6e09cc7" PartId="3e988a581bc64fb3a9d6c134f3e30415"/>
          <Part Type="strDalis" Nr="7" Abbr="36 str. 7 d." DocPartId="6b76acb5315e4cb0b1a2992b8f657875" PartId="8975a89163dc4f7492e0878b08e30ec0"/>
          <Part Type="strDalis" Nr="8" Abbr="36 str. 8 d." DocPartId="e2c99657b5fa4538a628db29f6fa0244" PartId="e30d2b69e03242c7a8bd1458d49a76bb"/>
          <Part Type="strDalis" Nr="9" Abbr="36 str. 9 d." DocPartId="946457d2869d417bbf5d7972087d10a7" PartId="279b38ba52d64ee9bada908cd75a18bc"/>
        </Part>
        <Part Type="straipsnis" Nr="37" Abbr="37 str." Title="Viešosios įstaigos likvidavimas" DocPartId="204ab1859b7d41dfb8e9e477b83a529b" PartId="a05238c8c939400680da7e29757f0172">
          <Part Type="strDalis" Nr="1" Abbr="37 str. 1 d." DocPartId="fbb7ffe64d964b46bff465bce925609a" PartId="02aa97943e3445d2a52f16c6984bd86a">
            <Part Type="strPunktas" Nr="1" Abbr="37 str. 1 d. 1 p." DocPartId="61fc9d6a7e9d4c9882c72c5c02f585a9" PartId="776afd2b46e143df9fb17d7f30fd3662"/>
            <Part Type="strPunktas" Nr="2" Abbr="37 str. 1 d. 2 p." DocPartId="3aa0ff9704754653bdcd7bf907606314" PartId="f2047501c9894b5cafbca67f8f54c893"/>
            <Part Type="strPunktas" Nr="3" Abbr="37 str. 1 d. 3 p." DocPartId="7bb06766a3274495807a17f31bf9776f" PartId="1300199936f540acb5988fe4847705ac"/>
          </Part>
          <Part Type="strDalis" Nr="2" Abbr="37 str. 2 d." DocPartId="d4c8ef215f6e4c3eaeb7d677be8ba87d" PartId="6c1eaaee50ab40db9fb879cbe3019c61"/>
          <Part Type="strDalis" Nr="3" Abbr="37 str. 3 d." DocPartId="2f7d7be6044f40a485d657a75426f0f6" PartId="846c2de5cea7474d8998bbe351e8c059"/>
          <Part Type="strDalis" Nr="4" Abbr="37 str. 4 d." DocPartId="1ea9e9ef9ba74e9bb3bf57eef68c2f52" PartId="11face4eb266415096fc03535bccc9c6"/>
          <Part Type="strDalis" Nr="5" Abbr="37 str. 5 d." DocPartId="4f30cc838dd845e285381a4d94165c06" PartId="3b2c0b45251f4b16b2a171c8c826311c"/>
          <Part Type="strDalis" Nr="6" Abbr="37 str. 6 d." DocPartId="0034efba4ac74a59956e063ba40b2d86" PartId="22d467a582c046d4925f988101dee31c"/>
        </Part>
        <Part Type="straipsnis" Nr="38" Abbr="38 str." Title="Viešosios įstaigos likvidatoriaus įgaliojimai" DocPartId="6bad1c5c32494687837ec87eb2e0a6eb" PartId="ab0f8e97d2d647e88bbc6e10ec3dc88c">
          <Part Type="strDalis" Nr="1" Abbr="38 str. 1 d." DocPartId="4064547abdee41639dc86acf2d128362" PartId="63bf1c49ceba445cb1c72fed99c9029d"/>
          <Part Type="strDalis" Nr="2" Abbr="38 str. 2 d." DocPartId="765df6b33aa8410b8db99cee36347fc1" PartId="a86b99bb8b294f618103281e905e3a46">
            <Part Type="strPunktas" Nr="1" Abbr="38 str. 2 d. 1 p." DocPartId="71a2e9cf6e1249faa08e9809715f7ee4" PartId="03a77010699e47c89012d6bb14064fdf"/>
            <Part Type="strPunktas" Nr="2" Abbr="38 str. 2 d. 2 p." DocPartId="ac0df616c33643a0847a05fbff3af565" PartId="6ac4dd3352864ad8999df0ed3e4201a4"/>
            <Part Type="strPunktas" Nr="3" Abbr="38 str. 2 d. 3 p." DocPartId="9e668331205946a8883aedb1a9ed871d" PartId="c421835013d940658ebb22b86d9915ee"/>
            <Part Type="strPunktas" Nr="4" Abbr="38 str. 2 d. 4 p." DocPartId="66bda7ed1ab64a779cb68356b1c782b3" PartId="a3a8d0c45c6c43c48ed11babb2bff25a"/>
            <Part Type="strPunktas" Nr="5" Abbr="38 str. 2 d. 5 p." DocPartId="25be4fa758844005a62009115aebd1ce" PartId="5d562b288b364c54bde2bc97a3ef43c7"/>
            <Part Type="strPunktas" Nr="6" Abbr="38 str. 2 d. 6 p." DocPartId="e35455c6add641f6a72bdf862c820c17" PartId="aaf4472ea78e43dc9155f2c7901f6b63"/>
          </Part>
          <Part Type="strDalis" Nr="3" Abbr="38 str. 3 d." DocPartId="1544868cdf4f4723ba7b62b1afa8abc8" PartId="4db8fab5cf904580a9235d4f6160d478"/>
        </Part>
        <Part Type="straipsnis" Nr="39" Abbr="39 str." Title="LNSS savivaldybių ir valstybės asmens sveikatos priežiūros viešųjų įstaigų nomenklatūra" DocPartId="d6d26f3120b54c7bb370a41b49b26778" PartId="7cab4757706d48c288e27fe847d1e313">
          <Part Type="strDalis" Nr="1" Abbr="39 str. 1 d." DocPartId="d7542622e9c048d0bfa3474ae7d3a894" PartId="9f376d94bfce447dbbe8139ef0f55c51">
            <Part Type="strPunktas" Nr="1" Abbr="39 str. 1 d. 1 p." DocPartId="4f3ecc5632af4a789533753ff9763dc0" PartId="17a67f1ea54b474abe6847f1fdb48a57"/>
            <Part Type="strPunktas" Nr="2" Abbr="39 str. 1 d. 2 p." DocPartId="96eb76adabe84bf1954ab28a745b0340" PartId="2cd41d809f594ebf909952d482cb8885"/>
            <Part Type="strPunktas" Nr="3" Abbr="39 str. 1 d. 3 p." DocPartId="c0e7c6938e8f41c3b63508da6d785a62" PartId="7ec4a604e410440690ac6a5b31eded6f"/>
            <Part Type="strPunktas" Nr="4" Abbr="39 str. 1 d. 4 p." DocPartId="aebe54f30c4e42b9b948ab860c6ec17d" PartId="58c94c27275d4c1fa0425b249bfa8c96"/>
            <Part Type="strPunktas" Nr="5" Abbr="39 str. 1 d. 5 p." DocPartId="6c9e0ebd2a5044ebbe2938a319d1d6ce" PartId="c9323ee1d3944c7ea7bbf14606d06357"/>
            <Part Type="strPunktas" Nr="6" Abbr="39 str. 1 d. 6 p." DocPartId="1fdbc902baa64758a8a4a2f973c4e31c" PartId="d8bc4f7608a847838b019d225f263680"/>
            <Part Type="strPunktas" Nr="7" Abbr="39 str. 1 d. 7 p." DocPartId="9cb83fe60f0447bf8459598205cb9e6d" PartId="c512103403e4495bb93d5875ea3decd7"/>
            <Part Type="strPunktas" Nr="8" Abbr="39 str. 1 d. 8 p." DocPartId="970cb29ae2f14e54bc6669152b36e9c5" PartId="87a5e7f99f2f484692fc07eb9e4379b6"/>
            <Part Type="strPunktas" Nr="9" Abbr="39 str. 1 d. 9 p." DocPartId="7315cc9f9b4b49a499abaa6715e3116d" PartId="e136333c87804fefaaa9fc32b35ee921"/>
          </Part>
          <Part Type="strDalis" Nr="2" Abbr="39 str. 2 d." DocPartId="8215acd7b7b04c618dfdc48e77401034" PartId="1c677a3797e343568d3be1dd939fd5d8">
            <Part Type="strPunktas" Nr="1" Abbr="39 str. 2 d. 1 p." DocPartId="ac59f90c7d134a5380942bb438232f13" PartId="63e1ebe742d14356b2f61cd9012f48e0"/>
            <Part Type="strPunktas" Nr="2" Abbr="39 str. 2 d. 2 p." DocPartId="dd3bf70deadf4c93920a9f0d509cfaf2" PartId="a7c196207bb04075b0ac62bc6f831ff2"/>
            <Part Type="strPunktas" Nr="3" Abbr="39 str. 2 d. 3 p." DocPartId="de86c6c1fecb4dbfa4a83a2a6d70336d" PartId="4743f4dcbd51423c9aae4df03e7d2e93"/>
          </Part>
        </Part>
        <Part Type="straipsnis" Nr="40" Abbr="40 str." DocPartId="765a1044e86a47d8b30b92fcc7d7825d" PartId="62406ddf7e20474ba4b2f2ad36710fc9"/>
        <Part Type="straipsnis" Nr="41" Abbr="41 str." Title="LNSS įstaigų finansavimas iš valstybės ir savivaldybių biudžetų" DocPartId="b17b050854ff44c6ad982b05e47a9af2" PartId="97df091faf1342cd8a80abe4462dc581">
          <Part Type="strDalis" Nr="1" Abbr="41 str. 1 d." DocPartId="9bd688a858e94db2ace79c7f111618fd" PartId="f52d4b41b3e449e0a4afac64c15167f7">
            <Part Type="strPunktas" Nr="1" Abbr="41 str. 1 d. 1 p." DocPartId="0b92efd4b5134846a6772c8a87482ab6" PartId="a4e274f83bd0493680b5d6016cc1c81b"/>
            <Part Type="strPunktas" Nr="2" Abbr="41 str. 1 d. 2 p." DocPartId="383b882a2492457bad62a232a7e1ce67" PartId="529119fa9925409db9ca82bac5cd6da5"/>
            <Part Type="strPunktas" Nr="3" Abbr="41 str. 1 d. 3 p." DocPartId="60715794b9fc4deaacbcb37a0ddb5082" PartId="c3770c0a0a9c4729ab97b9a88732d7f5"/>
            <Part Type="strPunktas" Nr="4" Abbr="41 str. 1 d. 4 p." DocPartId="601e1ee073d64302adbb6368bfef8601" PartId="b19f3977fa9b4b0c9e45bf74c51c6a8a"/>
            <Part Type="strPunktas" Nr="5" Abbr="41 str. 1 d. 5 p." DocPartId="5da4fe02ed1e43f9ab686f83708583b1" PartId="262f70f3c6bd4d5baa0535744b41e943"/>
            <Part Type="strPunktas" Nr="6" Abbr="41 str. 1 d. 6 p." DocPartId="dcfae26f31f94cf2b112e289fafacf03" PartId="f3a46f604d694d1c9c4f62f1fa6965f7"/>
            <Part Type="strPunktas" Nr="7" Abbr="41 str. 1 d. 7 p." DocPartId="42c5ba70415742289bd23287ed82e851" PartId="47b0301ad3dd4ceeae9ac4fff57273fb"/>
          </Part>
          <Part Type="strDalis" Nr="2" Abbr="41 str. 2 d." DocPartId="b56db07077c849c397bd331e19f700ae" PartId="2e2c82f6707c4623b1900775fcfc736a">
            <Part Type="strPunktas" Nr="1" Abbr="41 str. 2 d. 1 p." DocPartId="fade904f1612482aa594f522c4168298" PartId="5ecb553c87784e5bb592468b024ae2bd"/>
            <Part Type="strPunktas" Nr="2" Abbr="41 str. 2 d. 2 p." DocPartId="f0226050c900436ea8f173237c7f0479" PartId="8e78a1f6666d436ca59d1a24f579678f"/>
            <Part Type="strPunktas" Nr="3" Abbr="41 str. 2 d. 3 p." DocPartId="24164e10de0a4117b4c4952d4b33e04b" PartId="b2e7ad10f467493389812f81a225eb27"/>
            <Part Type="strPunktas" Nr="4" Abbr="41 str. 2 d. 4 p." DocPartId="6d26de37160940a7978af19f7acf8b81" PartId="2f12e3b72bcd4a1fb2458475f036ce1a"/>
          </Part>
          <Part Type="strDalis" Nr="3" Abbr="41 str. 3 d." DocPartId="b27eaa2da660408b939dbc3e5c1c06c8" PartId="5d866b994a9342b5989e1e1d825d5a7f"/>
          <Part Type="strDalis" Nr="4" Abbr="41 str. 4 d." DocPartId="839262a03a4c4e4cbf61bdcdf89df1b3" PartId="e3dc6dd6b0364241a2a21ca8c4f4e49d"/>
          <Part Type="strDalis" Nr="5" Abbr="41 str. 5 d." DocPartId="eca083d2a0044b1c97292b028a91d028" PartId="eeae309edff245f78e31e188cb1f71ff"/>
        </Part>
        <Part Type="straipsnis" Nr="42" Abbr="42 str." Title="LNSS įstaigų nemedicininės veiklos išlaidų apskaita" DocPartId="e0166f67b07a40ae890762a94d2c6cc1" PartId="83e7ab87e9a647439112c48dd36e85db">
          <Part Type="strDalis" Nr="1" Abbr="42 str. 1 d." DocPartId="e5e4316f6c5d47aa93c51dc53ed89aa6" PartId="7a581282ca984909b0fc458bb5b913e8"/>
        </Part>
        <Part Type="straipsnis" Nr="43" Abbr="43 str." Title="Studentų ir gydytojų rezidentų studijų ir darbo bei sveikatos priežiūros specialistų kvalifikacijos kėlimo LNSS įstaigose finansavimo tvarka" DocPartId="5187ea3f2fb140a6be65d12d1dcf28ec" PartId="a05491b3dd72442d9ca6d362eaf4885f">
          <Part Type="strDalis" Nr="1" Abbr="43 str. 1 d." DocPartId="6d4ca98d000545cb8c2f183d999eb05a" PartId="8affa6a3ddf142178a72495f5382ed0b"/>
          <Part Type="strDalis" Nr="2" Abbr="43 str. 2 d." DocPartId="7bba89a168574428a283759705b5a5f6" PartId="fcf8498e874646d5a72bb35fac7698b9"/>
          <Part Type="strDalis" Nr="3" Abbr="43 str. 3 d." DocPartId="d68f458bc5b947bc9344607747574313" PartId="1a935feac127470bb807a35881f02a2d"/>
        </Part>
      </Part>
      <Part Type="skyrius" Nr="3" Title="ĮSTAIGŲ TEISĖS IR PAREIGOS" DocPartId="f89ff562bc8b4630a044966b275c021b" PartId="23731188f1fb42dbbb44e20080e77e99">
        <Part Type="straipsnis" Nr="44" Abbr="44 str." Title="Įstaigų teisės" DocPartId="78a9a5336a4f4bca98795903e49ede9f" PartId="b84bf12d20614f69bdbaff38d33195d9">
          <Part Type="strDalis" Nr="1" Abbr="44 str. 1 d." DocPartId="1e3fd6034ee14d96aa65819e7427bc40" PartId="8fdc267a5f2e403fad6aa6fb034e92cf"/>
        </Part>
        <Part Type="straipsnis" Nr="45" Abbr="45 str." Title="Asmens sveikatos priežiūros įstaigos pareigos" DocPartId="5ef3f554668b460c9a3de977d0b37d1f" PartId="86a26a44d9ae4a239ac01261de516172">
          <Part Type="strDalis" Nr="1" Abbr="45 str. 1 d." DocPartId="57b0a934e99d4861a6c50807430b1274" PartId="95c8ff5874f24d90a66c1ef37328b63c">
            <Part Type="strPunktas" Nr="1" Abbr="45 str. 1 d. 1 p." DocPartId="a7e263ddb4dc475da9e2e8d5f7412bee" PartId="8af8f0c7b5cb4f6bbbb7deceb4f80e30"/>
            <Part Type="strPunktas" Nr="2" Abbr="45 str. 1 d. 2 p." DocPartId="b38722e0523f4fb28f5d5c8496efa801" PartId="c8994748003640de86f411e01c8ab95c"/>
            <Part Type="strPunktas" Nr="3" Abbr="45 str. 1 d. 3 p." DocPartId="69f1f677ed1d445083445bd028d69a5a" PartId="3f767f2a23324153a32369bff48695c9"/>
            <Part Type="strPunktas" Nr="4" Abbr="45 str. 1 d. 4 p." DocPartId="d40bc8b64cce40ffbee7588a95d7d56c" PartId="85eeefd59ec34411bff9c260d7d9a0b7"/>
            <Part Type="strPunktas" Nr="4-1" Abbr="4-1 p." DocPartId="1b45ca0b92974a119eb67c69ed18170f" PartId="008d34e1da53411a9ca5ec6656b17e50"/>
            <Part Type="strPunktas" Nr="5" Abbr="45 str. 1 d. 5 p." DocPartId="e84ddc6d9fb447d58805fb8b17e8a676" PartId="e3e622b17cd7454fb3cf1b4b54ca12d4"/>
            <Part Type="strPunktas" Nr="6" Abbr="45 str. 1 d. 6 p." DocPartId="5e6d2217719a4e39898654ac908b6905" PartId="81048ce22da040bc961917440d527767"/>
            <Part Type="strPunktas" Nr="7" Abbr="45 str. 1 d. 7 p." DocPartId="b0f9a3c467f54d79a554a20f67d855a4" PartId="2e439f931c624ace98e2f7e7bab16afe"/>
            <Part Type="strPunktas" Nr="8" Abbr="45 str. 1 d. 8 p." DocPartId="45901111915f48c0b2db6d8099714d79" PartId="856a8eafb45e4fe59f6286aa7b7f90a1"/>
            <Part Type="strPunktas" Nr="9" Abbr="45 str. 1 d. 9 p." DocPartId="387b4f76e20b4007b52a19cf9f954e48" PartId="7807103ad7e344d5a13d98c2a7b63281"/>
            <Part Type="strPunktas" Nr="10" Abbr="45 str. 1 d. 10 p." DocPartId="0ed5a091d5a149d9a41b66c573650be4" PartId="d2da565753b34c819b33588456abfa72"/>
            <Part Type="strPunktas" Nr="11" Abbr="45 str. 1 d. 11 p." DocPartId="98b11dcbd61a488b9fb19071408ebb65" PartId="c266ec166f2741aa9a18f9d31b4e1a59"/>
            <Part Type="strPunktas" Nr="12" Abbr="45 str. 1 d. 12 p." DocPartId="f8bab8a7502448dfae0ad0e78fbc6989" PartId="18fd8af12ef74de8ab430b2b17213d41"/>
            <Part Type="strPunktas" Nr="13" Abbr="45 str. 1 d. 13 p." DocPartId="d8c130b5491a4a098f6194fbdda48ec5" PartId="05f2a69cff4d4b32a22d56f0e7a10333"/>
            <Part Type="strPunktas" Nr="14" Abbr="45 str. 1 d. 14 p." DocPartId="92e2685ba436411e83bd5c00046e9206" PartId="dbc559bdfef249ec88fd990cf889c59c"/>
            <Part Type="strPunktas" Nr="15" Abbr="45 str. 1 d. 15 p." DocPartId="82aad9f5c00b45d3b4bda71a3dcdf2a4" PartId="bd5d93fb52674771a1a35c355ba7d9b4"/>
            <Part Type="strPunktas" Nr="16" Abbr="45 str. 1 d. 16 p." DocPartId="2db9f9f2ea7b49f88179c62f8d5a1f0b" PartId="0b5ae559c3ee40febd464154543da363"/>
          </Part>
          <Part Type="strDalis" Nr="2" Abbr="45 str. 2 d." DocPartId="17be9d7753774fc8a4bfa4739c6c2abb" PartId="90cc040e400147a6acf4fc47c00f7037"/>
          <Part Type="strDalis" Nr="3" Abbr="45 str. 3 d." DocPartId="f5a7314eb6e149b6bd90dff1b6b36c99" PartId="457a2daed78d419eb1709bc52a3faffe"/>
        </Part>
        <Part Type="straipsnis" Nr="46" Abbr="46 str." Title="Asmens sveikatos priežiūros įstaigų vidaus tvarkos taisyklės" DocPartId="0d85096633194e21bfd83e4a302024b3" PartId="50b524f16f914beb8c15441b5f4dca60">
          <Part Type="strDalis" Nr="1" Abbr="46 str. 1 d." DocPartId="09cbad7431684f979d9a6f950ea3e201" PartId="fd36de8727d74bac96b4a613d02309cc"/>
          <Part Type="strDalis" Nr="2" Abbr="46 str. 2 d." DocPartId="c1398eab961649e78a741782db34064e" PartId="5dc595de77434d01882ca7962ea701bf">
            <Part Type="strPunktas" Nr="1" Abbr="46 str. 2 d. 1 p." DocPartId="d5694d9e3ae344f08283aed8020c290a" PartId="7997b3ed7a6c4e5cac4430a09ef602d2"/>
            <Part Type="strPunktas" Nr="2" Abbr="46 str. 2 d. 2 p." DocPartId="9c254407c6c145c5b25636a0eba1c281" PartId="9a5612517ed54049af975a4934c85347"/>
            <Part Type="strPunktas" Nr="3" Abbr="46 str. 2 d. 3 p." DocPartId="c7c05177a6584039b88b03377390d9ab" PartId="1efb8e75be004fb0a3a35d0eb9b077bf"/>
            <Part Type="strPunktas" Nr="4" Abbr="46 str. 2 d. 4 p." DocPartId="dcd5d72c62e84ae2b43759e82160c27e" PartId="59e7c4faa4fd4405bcca65a29a6ef01e"/>
            <Part Type="strPunktas" Nr="5" Abbr="46 str. 2 d. 5 p." DocPartId="d7e463d94f304c8989cd7bb6ba5311ff" PartId="68f72d94e89c437fa54a91762a6edc4f"/>
            <Part Type="strPunktas" Nr="6" Abbr="46 str. 2 d. 6 p." DocPartId="038a57947611406a85a9fd22f0d84be5" PartId="bf89136914e34e129edcf19eff14f0c8"/>
            <Part Type="strPunktas" Nr="7" Abbr="46 str. 2 d. 7 p." DocPartId="7abccfdacd8a407db370dad4ed90f394" PartId="bcfeb338c770428582374a3082f17b57"/>
            <Part Type="strPunktas" Nr="8" Abbr="46 str. 2 d. 8 p." DocPartId="12f6fa8466ed433087024d674c14eb90" PartId="1fb11861570c40798d72bee922eca17f"/>
            <Part Type="strPunktas" Nr="9" Abbr="46 str. 2 d. 9 p." DocPartId="5f5dc8aee2b243748b359a172c9b6fcd" PartId="fed9bebc01094efea872325270ef78b1"/>
            <Part Type="strPunktas" Nr="10" Abbr="46 str. 2 d. 10 p." DocPartId="8204c8bdd4764c1aa14ddc3d8f45cb0c" PartId="591169ceee664ec791e7b26c594a7882"/>
          </Part>
          <Part Type="strDalis" Nr="3" Abbr="46 str. 3 d." DocPartId="a167f7b89f1c41ef84fc9a96c2979bd4" PartId="63720b6181e7428bbd9fe2df1344e257"/>
        </Part>
        <Part Type="straipsnis" Nr="47" Abbr="47 str." Title="Paciento guldymo į stacionarinę įstaigą tvarka" DocPartId="87b1d841aad74f3eab44d6d17ce4161f" PartId="12df16fb2bff44fb91246974b51d8958">
          <Part Type="strDalis" Nr="1" Abbr="47 str. 1 d." DocPartId="cc703f299bb2404cbe5f4c66c277c071" PartId="66278cada1394b4db4b7c69ffacbb103"/>
          <Part Type="strDalis" Nr="2" Abbr="47 str. 2 d." DocPartId="cef98752f65d45a083f95705134dfd7b" PartId="94757c66814d4c5da8070e686c540d39"/>
          <Part Type="strDalis" Nr="3" Abbr="47 str. 3 d." DocPartId="4cc7470643b44fcd93edf84a0a08fe5b" PartId="f59bb5da206b44ebb96335b788ab5ea0">
            <Part Type="strPunktas" Nr="1" Abbr="47 str. 3 d. 1 p." DocPartId="5fa42050917b4a21b8a2a726462372fe" PartId="741beaf29d8d465da1bbb6e31856d681"/>
            <Part Type="strPunktas" Nr="2" Abbr="47 str. 3 d. 2 p." DocPartId="db1bf3d793714c309f36c1b903f9163c" PartId="f016cbd7b87e45499c6a22a874eb839b"/>
            <Part Type="strPunktas" Nr="3" Abbr="47 str. 3 d. 3 p." DocPartId="f5dcd491343e4f68b5432b1f6dfa4e68" PartId="53225f1809394c80907d1a4cf6391e4d"/>
          </Part>
          <Part Type="strDalis" Nr="4" Abbr="47 str. 4 d." DocPartId="e90d8995fdfd492a87b5f025a848db53" PartId="73431cba442343fc8b89402b0e73b62b"/>
        </Part>
        <Part Type="straipsnis" Nr="48" Abbr="48 str." Title="Pacientų registravimas asmens sveikatos priežiūros įstaigose" DocPartId="54454855dc90446395271575e9ce88c3" PartId="41cb3d75900f4156a3ef4e897012aa08">
          <Part Type="strDalis" Nr="1" Abbr="48 str. 1 d." DocPartId="9a54eca3d0ed41ec99a733fa9fad4efe" PartId="5e2275a2f39945168cd4bc7fbeab1157"/>
          <Part Type="strDalis" Nr="2" Abbr="48 str. 2 d." DocPartId="76594418fdc240619c21cf2d91fd0555" PartId="9c53830fc62a4a9da20508d96a43f067"/>
        </Part>
        <Part Type="straipsnis" Nr="49" Abbr="49 str." Title="Asmens sveikatos priežiūros įstaigos pareigos pacientui mirus" DocPartId="d58458d6f50c48908569301f5ed2f7e6" PartId="855a965acea144c5bbc20c9c4e423de2">
          <Part Type="strDalis" Nr="1" Abbr="49 str. 1 d." DocPartId="1ab0f7a610dd429c91c5381d398535dc" PartId="5c42aa48bb924c3a9f10b850641528f0"/>
          <Part Type="strDalis" Nr="2" Abbr="49 str. 2 d." DocPartId="56f2e6b6bae14e69b19eac15b63a2c9d" PartId="b21b4b21d0fe4a0eaee8e695ee52c51d"/>
          <Part Type="strDalis" Nr="3" Abbr="49 str. 3 d." DocPartId="646d8d22ce4244b9b7ae21b2224068a6" PartId="f04e1fa926c64686b1c642a35d6f1c27">
            <Part Type="strPunktas" Nr="1" Abbr="49 str. 3 d. 1 p." DocPartId="d2ace5e6359840f7bd3f3ae2b7151a33" PartId="ba7ecbf708414a8cb16d75451048f4f9"/>
            <Part Type="strPunktas" Nr="2" Abbr="49 str. 3 d. 2 p." DocPartId="1b5712781f0a43ac8329462b3df0bfe2" PartId="5423246315f04b3bbb92ad7e3df93e86"/>
            <Part Type="strPunktas" Nr="3" Abbr="49 str. 3 d. 3 p." DocPartId="2910263c86f24b618eb758580a4a13b2" PartId="6f1658684e7c4fc48cadbc277639f992"/>
            <Part Type="strPunktas" Nr="4" Abbr="49 str. 3 d. 4 p." DocPartId="bc339c4469a348e8ad9a31d08b646fcc" PartId="50bf54506f314c41b78fc955297126c7"/>
            <Part Type="strPunktas" Nr="5" Abbr="49 str. 3 d. 5 p." DocPartId="d4d24c64191240f2aab970cb1f823d7b" PartId="26fbc837214d4e43b962edf3838a6e97"/>
            <Part Type="strPunktas" Nr="6" Abbr="49 str. 3 d. 6 p." DocPartId="1550c79ad231434a90b986a81a635621" PartId="a71870f058a94a5abb1ce269e8fca378"/>
            <Part Type="strPunktas" Nr="7" Abbr="49 str. 3 d. 7 p." DocPartId="9f931e1d95244d979a8ebb4e3eee16e8" PartId="8cd03f05521149a09a27d34c4dcd058d"/>
            <Part Type="strPunktas" Nr="8" Abbr="49 str. 3 d. 8 p." DocPartId="53e34478ff0942cf8060115a2c61e1d6" PartId="5e1fa42d2e99471d83777589f12f5c33"/>
            <Part Type="strPunktas" Nr="9" Abbr="49 str. 3 d. 9 p." DocPartId="dde808d5097c49668f174a2d8845a8c7" PartId="b53ad54897f9451280a9d66cf37c8ebd"/>
          </Part>
          <Part Type="strDalis" Nr="4" Abbr="49 str. 4 d." DocPartId="f3097211ec07430e96005a0a4ba9c031" PartId="4fdb00c1528b47069d7cbc43565bf418">
            <Part Type="strPunktas" Nr="1" Abbr="49 str. 4 d. 1 p." DocPartId="8b602a60d0114aa3b2717efa946c7d7d" PartId="258b556db0e4451e970c64a20b24e5b5"/>
            <Part Type="strPunktas" Nr="2" Abbr="49 str. 4 d. 2 p." DocPartId="fe02b83507f74139b91576fb499322d4" PartId="9e42bfdd2bcb458fadf6acf4b3faa293"/>
            <Part Type="strPunktas" Nr="3" Abbr="49 str. 4 d. 3 p." DocPartId="7017b2ff66124bac98828f1913fda746" PartId="6e300bd842944660b41ddba17b8e61cd"/>
            <Part Type="strPunktas" Nr="4" Abbr="49 str. 4 d. 4 p." DocPartId="5f20f03923444483b99a34c7ba008eaf" PartId="2419d613ffb94a82a22c9c19724c6ea1"/>
            <Part Type="strPunktas" Nr="5" Abbr="49 str. 4 d. 5 p." DocPartId="c645eec9e6804cd794d018cd7136e7be" PartId="04a8df0bc2b245d793d93bf9a333c4fa"/>
          </Part>
          <Part Type="strDalis" Nr="5" Abbr="49 str. 5 d." DocPartId="638618ce38194b5ba3acccb5c7deebb0" PartId="94af2db45454429eb0aee35849750fd0"/>
          <Part Type="strDalis" Nr="6" Abbr="49 str. 6 d." DocPartId="0fb170a4e2ed4081ab20a76af3c4a08c" PartId="149e5f6ba1b84a3a90875d1be1b7fed0"/>
        </Part>
        <Part Type="straipsnis" Nr="50" Abbr="50 str." Title="Visuomenės sveikatos priežiūros įstaigos pareigos" DocPartId="db59e4d2606443aca92ee44aebe09f37" PartId="ee4e9f829f8044d1b6ea867add001b94">
          <Part Type="strDalis" Nr="1" Abbr="50 str. 1 d." DocPartId="78fbfe1906d14484bf29bb69381a3ea1" PartId="23386e459a504e20919a72e4fd286cca">
            <Part Type="strPunktas" Nr="1" Abbr="50 str. 1 d. 1 p." DocPartId="a449dbb5a0e24e01ab4919c5b69dccd6" PartId="d7405758ac2a44e4bd1bffbe64d27ba1"/>
            <Part Type="strPunktas" Nr="2" Abbr="50 str. 1 d. 2 p." DocPartId="f8376194c4e34d56a3f99dd205767038" PartId="018b75b7b03946beb6720926ac81c23c"/>
            <Part Type="strPunktas" Nr="3" Abbr="50 str. 1 d. 3 p." DocPartId="ac9da7a4396341eb906d5d223ff3e77a" PartId="94afb717afd64154aa06f1d9de7c7864"/>
            <Part Type="strPunktas" Nr="4" Abbr="50 str. 1 d. 4 p." DocPartId="491a5fa2a46546fe88112b7b2f468c72" PartId="37fd79fc37e24d85bdc03d62867d8f63"/>
            <Part Type="strPunktas" Nr="5" Abbr="50 str. 1 d. 5 p." DocPartId="2fc3e830152642e394890944db1df61a" PartId="785d433e26054a85b23e2ee09f1868ba"/>
            <Part Type="strPunktas" Nr="6" Abbr="50 str. 1 d. 6 p." DocPartId="18b94e5d01f740459a63ef5773f9d6cf" PartId="66b12749473f41a0ab34ed78e305383f"/>
            <Part Type="strPunktas" Nr="7" Abbr="50 str. 1 d. 7 p." DocPartId="58308c9596bc4fd29f83307ded552e2d" PartId="c2c80f9d864b4c1f91a73914c3e1f48c"/>
            <Part Type="strPunktas" Nr="8" Abbr="50 str. 1 d. 8 p." DocPartId="9d77ac92de5d42638e927a184913d224" PartId="d9cd171e6f184fdc84d00c74b844c767"/>
          </Part>
          <Part Type="strDalis" Nr="2" Abbr="50 str. 2 d." DocPartId="3d2d72413b47430c864dc4935e9ae726" PartId="0ea3d0de1b6e43a3929862b35042b6e7"/>
        </Part>
        <Part Type="straipsnis" Nr="51" Abbr="51 str." Title="Visuomenės sveikatos priežiūros įstaigų vidaus tvarkos taisyklės" DocPartId="507463897fb6485992767c32f1aa31e6" PartId="70918e0a27dd4b18a00e228efb338de4">
          <Part Type="strDalis" Nr="1" Abbr="51 str. 1 d." DocPartId="3d443c78fad849b6ac4b4c1fadc387b7" PartId="8a0c121d04d3498f9aa7885923088c69"/>
          <Part Type="strDalis" Nr="2" Abbr="51 str. 2 d." DocPartId="c1dfff9cf0324a1d8321021b901830df" PartId="4066aa38afa1477a9de9c9ff22c53188">
            <Part Type="strPunktas" Nr="1" Abbr="51 str. 2 d. 1 p." DocPartId="c13325679f2c49f79d24bcb7ce739820" PartId="d9fd9984a6ea491fa29a2821f788a759"/>
            <Part Type="strPunktas" Nr="2" Abbr="51 str. 2 d. 2 p." DocPartId="2c4fbc9cb18a44a8b340cf2023830d7e" PartId="fb662a7e123943739580c394d66bf332"/>
            <Part Type="strPunktas" Nr="3" Abbr="51 str. 2 d. 3 p." DocPartId="48f6c4781a15451f92a22cc5a767d9f4" PartId="218d9ad49b47437d99b04d526866b1ce"/>
            <Part Type="strPunktas" Nr="4" Abbr="51 str. 2 d. 4 p." DocPartId="325273c888b04bbb8620a603a3e58c78" PartId="b474f487f1954a13a278300188daf4f5"/>
            <Part Type="strPunktas" Nr="5" Abbr="51 str. 2 d. 5 p." DocPartId="adf6e7c366ea4a00bf3d8037eb9e9bce" PartId="61334d0e79d14914b98aecb63ce13408"/>
          </Part>
          <Part Type="strDalis" Nr="3" Abbr="51 str. 3 d." DocPartId="3902409ae76c4c558bb94b0afd012761" PartId="cb140c7c930943629f346fe7eb8138e3"/>
        </Part>
        <Part Type="straipsnis" Nr="51-1" Abbr="51-1 str." Title="Papildomosios ir alternatyviosios sveikatos priežiūros paslaugas teikiančios įstaigos pareigos" DocPartId="f3982df9e51b43efab72a857fd729e9c" PartId="cc536f135ae8417b996af038d2d645cb">
          <Part Type="strDalis" Nr="1" Abbr="51-1 str. 1 d." DocPartId="a5b1bbb303d5417b93ad24ff90d4fa46" PartId="51117ece58b042d9b97adb4075b41bcf">
            <Part Type="strPunktas" Nr="1" Abbr="51-1 str. 1 d. 1 p." DocPartId="32fb686b7ae44fa6ac823f34b5433656" PartId="4f4ab5b0154f4423ba64a17975d5a394"/>
            <Part Type="strPunktas" Nr="2" Abbr="51-1 str. 1 d. 2 p." DocPartId="3f02c35bfe2940cabf9899a4c4eec31d" PartId="ba4cfed1b1aa41ba871b2349a09a1625"/>
            <Part Type="strPunktas" Nr="3" Abbr="51-1 str. 1 d. 3 p." DocPartId="5f84881f46b24166ae21b2d2c073201f" PartId="42ba4ca2f52f41c7bc5bf3abd03f13dc"/>
          </Part>
        </Part>
        <Part Type="straipsnis" Nr="51-2" Abbr="51-2 str." Title="Papildomosios ir alternatyviosios sveikatos priežiūros paslaugas teikiančių įstaigų vidaus tvarkos taisyklės" DocPartId="cbe80ac983f943ba881c8a9bb72096c2" PartId="30e5b67dd7744481a69274c98a715193">
          <Part Type="strDalis" Nr="1" Abbr="51-2 str. 1 d." DocPartId="1b42c800d27f45678a95b24d4876b01d" PartId="afbc2065717b43e69a5518c7e5042185"/>
          <Part Type="strDalis" Nr="2" Abbr="51-2 str. 2 d." DocPartId="b1220fab87df48db8f76ff8f2c0574d7" PartId="1d99f24e837d4864894106814daa59e7"/>
        </Part>
        <Part Type="straipsnis" Nr="51-3" Abbr="51-3 str." Title="Asmenų (pacientų) registravimas papildomosios ir alternatyviosios sveikatos priežiūros įstaigose" DocPartId="2ed52a63feec460b9978a06c6955ccc6" PartId="51979e2d019d40e69f91b30949652775">
          <Part Type="strDalis" Nr="1" Abbr="51-3 str. 1 d." DocPartId="8f68483678b94d1da3b742bb121bc1d7" PartId="3d1abcaafedf47e0b59047fc5305be65"/>
          <Part Type="strDalis" Nr="2" Abbr="51-3 str. 2 d." DocPartId="33c70a16737344178ee20ba597866d30" PartId="c27cb10f40394b2bb6df55332de0d279"/>
        </Part>
      </Part>
    </Part>
    <Part Type="dalis" Nr="3" Title="ĮSTAIGŲ VEIKLOS KONTROLĖ" DocPartId="e33eeeaedb924e0ea29a54342994cdaf" PartId="760501259bf146ca9545cadeb462b4e7">
      <Part Type="straipsnis" Nr="52" Abbr="52 str." Title="Įstaigų teikiamų paslaugų valstybinė kontrolė" DocPartId="b3c0d0e28bff4574b1c13a29b9827273" PartId="44c251e12a784ebaa0c80e000f89c35f">
        <Part Type="strDalis" Nr="1" Abbr="52 str. 1 d." DocPartId="6d3ffc93ff8544e29c183fdd3ab48f8a" PartId="19f16ecf68324ddbbcc4faa604e98c4e">
          <Part Type="strPunktas" Nr="1" Abbr="52 str. 1 d. 1 p." DocPartId="4fe13018da99446c81c051ce3665ee83" PartId="575a9dd2cdb54e6d9416c3964fac72ed"/>
          <Part Type="strPunktas" Nr="2" Abbr="52 str. 1 d. 2 p." DocPartId="e4204327f22e41b99eb37dcabe6a9ebf" PartId="ed3caad30aa0466bbc9598138f7cf716"/>
          <Part Type="strPunktas" Nr="3" Abbr="52 str. 1 d. 3 p." DocPartId="4138322accc44c1a8b2697949429608b" PartId="8360ee911eb7406b9fb250ff5d831309"/>
          <Part Type="strPunktas" Nr="4" Abbr="52 str. 1 d. 4 p." DocPartId="787d78aa759a4609acf9c4a51ec82095" PartId="25db888b84a84b83b6f3cd5c35f503bc"/>
          <Part Type="strPunktas" Nr="5" Abbr="52 str. 1 d. 5 p." DocPartId="835a15993c884e8f98f87e10ff1977b3" PartId="a60f98b7cebd4b0d8ca4be9950b849e5"/>
        </Part>
      </Part>
      <Part Type="straipsnis" Nr="53" Abbr="53 str." Title="Valstybės institucijų, kontroliuojančių paslaugų teikimą, teisės ir pareigos" DocPartId="5b010bd1e1884029bf56f4e358472858" PartId="24d49d3583124981965b5535b03860c1">
        <Part Type="strDalis" Nr="1" Abbr="53 str. 1 d." DocPartId="22e5f3a27fc341d987d6852f6581bbcf" PartId="7d0ec3684a85478b97b5ba64d9f6379a">
          <Part Type="strPunktas" Nr="1" Abbr="53 str. 1 d. 1 p." DocPartId="5e74089ad7b44beaa3bd8676f11ae726" PartId="770b08f5757a430bb35ff285592febd9"/>
          <Part Type="strPunktas" Nr="2" Abbr="53 str. 1 d. 2 p." DocPartId="fc6865c854234c25b83a7f65e7015411" PartId="10af7f5a39fa403993cf2548de4ca1a0"/>
          <Part Type="strPunktas" Nr="3" Abbr="53 str. 1 d. 3 p." DocPartId="c426dda95e144f758a0cb4c8f227ea4c" PartId="4f9d2657757e45fb8d93c84d48d0f309"/>
          <Part Type="strPunktas" Nr="4" Abbr="53 str. 1 d. 4 p." DocPartId="98f6673cd1494d8bb0c27df64b19bfdf" PartId="fc485a3a94d64cd5929ab9425e73e6ac"/>
          <Part Type="strPunktas" Nr="5" Abbr="53 str. 1 d. 5 p." DocPartId="6f4d0a18e2554b4dad125a2462f62c8d" PartId="5359e8f872a64421ae57a5e2e260d626"/>
          <Part Type="strPunktas" Nr="6" Abbr="53 str. 1 d. 6 p." DocPartId="e278ac8b4ab14bb0b211bf59e9d22107" PartId="7658db14a32141218f7f9338cf45d443"/>
          <Part Type="strPunktas" Nr="7" Abbr="53 str. 1 d. 7 p." DocPartId="5cddd38f17294f6da5ed7c2b03e1a393" PartId="b413a26f1d914e33b042944fb8f14007"/>
        </Part>
        <Part Type="strDalis" Nr="2" Abbr="53 str. 2 d." DocPartId="313901e5e83542b6a866b691a093b165" PartId="0d05006ed9824184a7241e56198f374d"/>
        <Part Type="strDalis" Nr="3" Abbr="53 str. 3 d." DocPartId="36d548b5a84d46b7bd80608ef8ba8cb0" PartId="6a8a4954a8914eb8a8994f887476476e"/>
        <Part Type="strDalis" Nr="4" Abbr="53 str. 4 d." DocPartId="2c4002a96be4407594c241d8b9ae889a" PartId="117e2d68e4624ffc974af63ba31f95d7"/>
        <Part Type="strDalis" Nr="5" Abbr="53 str. 5 d." DocPartId="ed2fc968fae946d2a4c632fb157c6200" PartId="d510a894e859414ab281b229305fcb10"/>
      </Part>
      <Part Type="straipsnis" Nr="54" Abbr="54 str." Title="Paslaugų teikimo įstaigoje sustabdymas" DocPartId="7ae1b49946aa4ffe84220e6f20f660a9" PartId="f9b5327eff014a7183fb35d1bca6b8ae">
        <Part Type="strDalis" Nr="1" Abbr="54 str. 1 d." DocPartId="dbbfc284f7804b9f9fee77dd3f0047e3" PartId="6b9b170a2031496baa87b9334184b11f">
          <Part Type="strPunktas" Nr="1" Abbr="54 str. 1 d. 1 p." DocPartId="9e3e00fa26b34b1799e0650847204e95" PartId="15d18ace3a4c4d0c9e15fef9fe353cf3"/>
          <Part Type="strPunktas" Nr="2" Abbr="54 str. 1 d. 2 p." DocPartId="16a531d9aedb40f69bd0b8d41e58aba8" PartId="43dd15fe33c04c20aee2b357a59f6af1"/>
          <Part Type="strPunktas" Nr="3" Abbr="54 str. 1 d. 3 p." DocPartId="7abc8bb64cdc4c9ca175289858c90c14" PartId="b86047ab3fa8470eaaab15d9d6a14e7c"/>
          <Part Type="strPunktas" Nr="4" Abbr="54 str. 1 d. 4 p." DocPartId="857d704c01c946578591469f626c3b45" PartId="e3f2c6fdc9d9477c94714214bf0ff502"/>
          <Part Type="strPunktas" Nr="5" Abbr="54 str. 1 d. 5 p." DocPartId="ed7afa4853d84645995bcf232e761366" PartId="d1528e5480084f9991023c98ad57b8dd"/>
        </Part>
        <Part Type="strDalis" Nr="2" Abbr="54 str. 2 d." DocPartId="8910001e68a2424c9c28de1fe0adc806" PartId="2dd41c53bf2e495bb02a6eff66a08eb2"/>
        <Part Type="strDalis" Nr="3" Abbr="54 str. 3 d." DocPartId="c556852b80ee48f58c7106b2cb532724" PartId="e91cf386f0e24524aa561ff73f6e084c"/>
        <Part Type="strDalis" Nr="4" Abbr="54 str. 4 d." DocPartId="cea46857eb04419bb3d8f93200c5cf7b" PartId="78165601995343399ccf44a56fed7989"/>
        <Part Type="strDalis" Nr="5" Abbr="54 str. 5 d." DocPartId="81a17a17869448b48c35c0772cfad365" PartId="50adff7d9b2c498092a232fed9a71ec1"/>
        <Part Type="strDalis" Nr="6" Abbr="54 str. 6 d." DocPartId="7f55b17a32b54568a333e9a8055dd151" PartId="49bcf55f59b24ab1bac08405743d2166"/>
      </Part>
      <Part Type="straipsnis" Nr="55" Abbr="55 str." Title="Įstaigos valdymo organų nušalinimo ir laikinojo administratoriaus skyrimo tvarka" DocPartId="59480c24c152457b98a098b529c569b4" PartId="eb9c61bb499e491bbe37a6e33cd34993">
        <Part Type="strDalis" Nr="1" Abbr="55 str. 1 d." DocPartId="641a387075b04aa6bd1297d3371eecc6" PartId="eb476d9507e845b49586b65422e8b786">
          <Part Type="strPunktas" Nr="1" Abbr="55 str. 1 d. 1 p." DocPartId="a9ba9ac6ec004a409dda20fdadbe2df0" PartId="149bf247476e41138af0829e3474ecfb"/>
          <Part Type="strPunktas" Nr="2" Abbr="55 str. 1 d. 2 p." DocPartId="7d9284843f3942968da2fc7028e16c79" PartId="ba894a34df764e578748d557acace0b6"/>
          <Part Type="strPunktas" Nr="3" Abbr="55 str. 1 d. 3 p." DocPartId="03f659828f1448eda8eecdc0204b93aa" PartId="61e584ec5c2644a9bff58e5b2d0bb82b"/>
        </Part>
        <Part Type="strDalis" Nr="2" Abbr="55 str. 2 d." DocPartId="20b2b43560b64c0ba325b0b8f52f37cc" PartId="ddce40a82a694c57b7f8092896dc5635"/>
      </Part>
      <Part Type="straipsnis" Nr="56" Abbr="56 str." Title="Įstaigos laikinasis administratorius" DocPartId="b2de5e5027f74c72980ccd576ddd6852" PartId="bd902217a8d94aedb3ecd5a9958e9314">
        <Part Type="strDalis" Nr="1" Abbr="56 str. 1 d." DocPartId="e6d812619191449eb526f815e066e553" PartId="e999c2c54d1c4289b6b8e13d127b6886"/>
        <Part Type="strDalis" Nr="2" Abbr="56 str. 2 d." DocPartId="a640de9cdda3464aa4766fb3ca21a9da" PartId="94463716051c4916a6df5e91523e79f8"/>
        <Part Type="strDalis" Nr="3" Abbr="56 str. 3 d." DocPartId="6cb2c48cecf54e19b0278a82c4c1ec08" PartId="8f3f1953808141298ef75ee6bb8fef39"/>
        <Part Type="strDalis" Nr="4" Abbr="56 str. 4 d." DocPartId="7b1480d21e474552a09abad882ce0818" PartId="82309b5912f74e278e9b48ee11b1f481"/>
        <Part Type="strDalis" Nr="5" Abbr="56 str. 5 d." DocPartId="2f2e3114d907423ba81b132b10cc46e0" PartId="0bc9bf549fce4caeb8b535e159bbef3e"/>
        <Part Type="strDalis" Nr="6" Abbr="56 str. 6 d." DocPartId="a0d0c1b6ed864e4283027746d95d0871" PartId="4ded0c2f1e7c489ab541a50a98d3f56a"/>
        <Part Type="strDalis" Nr="7" Abbr="56 str. 7 d." DocPartId="93e34399b06e4582aa937bcad7a2b590" PartId="23d174d18eb84ba09e93b3d9bc1ec859"/>
        <Part Type="strDalis" Nr="8" Abbr="56 str. 8 d." DocPartId="d72ada9f1bc94fb09bb1dda18d1fc63d" PartId="14e9c933cdd5414db92eb1c35b33110c"/>
        <Part Type="strDalis" Nr="9" Abbr="56 str. 9 d." DocPartId="31ab433df84e4a889532660f44d6b101" PartId="3f9b3d69283048c7bda7dc0957a717d0"/>
      </Part>
      <Part Type="straipsnis" Nr="57" Abbr="57 str." Title="Įstaigos laikinojo administratoriaus atšaukimas" DocPartId="0a2150a819294633b4af2f02472c1866" PartId="0f31be206bf4431a88507b8525e2db44">
        <Part Type="strDalis" Nr="1" Abbr="57 str. 1 d." DocPartId="62dac2894b004f569d7b2a04babedfd4" PartId="f77851cc028d4322b2c1ccbf5d7d94a8">
          <Part Type="strPunktas" Nr="1" Abbr="57 str. 1 d. 1 p." DocPartId="4d416963af634e4ea901d1eff51191c0" PartId="91282561c1d1473ea1555caa88d2672a"/>
          <Part Type="strPunktas" Nr="2" Abbr="57 str. 1 d. 2 p." DocPartId="6361497cc3e84b5ebda9325da830e808" PartId="9975098038a0468b96daf0f647496136"/>
        </Part>
      </Part>
      <Part Type="straipsnis" Nr="58" Abbr="58 str." Title="Įstaigų veiklą kontroliuojančių valstybės institucijų teisės" DocPartId="d3d1e0b9867a4960841a54189e2c198c" PartId="153e799385564cfaa3ea961faca6d65e">
        <Part Type="strDalis" Nr="1" Abbr="58 str. 1 d." DocPartId="8799ae8522634c8087a669ba69296b9b" PartId="601000b3e25a46cab4704f9e6415f1d0">
          <Part Type="strPunktas" Nr="1" Abbr="58 str. 1 d. 1 p." DocPartId="d6435b53827b40ffa3b5b038ee90e620" PartId="01b35af9ce5c4d78a9955f3ae49705a6"/>
          <Part Type="strPunktas" Nr="2" Abbr="58 str. 1 d. 2 p." DocPartId="40ef927436ba47d7888dd60e9415f53a" PartId="ae977af411344bae980440a62bd0fda5"/>
          <Part Type="strPunktas" Nr="3" Abbr="58 str. 1 d. 3 p." DocPartId="3218efeaf98f4a7d889294b27595b889" PartId="c98384e6b4884b57aa4db8f49a5cd947"/>
          <Part Type="strPunktas" Nr="4" Abbr="58 str. 1 d. 4 p." DocPartId="eb37ae724efc49958344f7c9284cfd29" PartId="6ff5b2a481ae4896b5868a6304d36abf"/>
          <Part Type="strPunktas" Nr="5" Abbr="58 str. 1 d. 5 p." DocPartId="1163d43fb0e54acdb71a9291ede4b116" PartId="37179ad53def45339ae8274b0e43ed03"/>
        </Part>
        <Part Type="strDalis" Nr="2" Abbr="58 str. 2 d." DocPartId="78de3cdaa3a845e4ab39e0d5d3858c66" PartId="11d285faf93d45d686bb135580b8707a"/>
        <Part Type="strDalis" Nr="3" Abbr="58 str. 3 d." DocPartId="475670a7b7a649cdb244571731e9caec" PartId="9e3c9c0e7ad049bb8602b1bdfa7d40cd"/>
      </Part>
      <Part Type="straipsnis" Nr="59" Abbr="59 str." Title="Įstaigų veiklos kontrolės priemonių taikymo pagrindai ir tvarka" DocPartId="1268a626dc4543178d1c5bb01a9c7def" PartId="c1c4f2d46aeb435ab020cf54ac87b313">
        <Part Type="strDalis" Nr="1" Abbr="59 str. 1 d." DocPartId="e67fbd26cedc4044bf7abd97e21a8535" PartId="b700c97e325a4a6482e5efd09526b7fb">
          <Part Type="strPunktas" Nr="1" Abbr="59 str. 1 d. 1 p." DocPartId="9969ee230b464fdab465b7d60a2ece9c" PartId="d0a8a4edda324b41b50ad803af891160"/>
          <Part Type="strPunktas" Nr="2" Abbr="59 str. 1 d. 2 p." DocPartId="86ad9b69505142e59e621b6fba69a660" PartId="c3fa0ea184d6473a89c10aeeae6cade0"/>
        </Part>
        <Part Type="strDalis" Nr="2" Abbr="59 str. 2 d." DocPartId="7d5b263e220b4097bc69b7fb8877ba9d" PartId="2125a64560ff435d886d967dd575ed84"/>
        <Part Type="strDalis" Nr="2-1" Abbr="2-1 d." DocPartId="6010d945d9234a829b0daeaea87e7899" PartId="824220a440494aca9928398f12be78a2"/>
        <Part Type="strDalis" Nr="3" Abbr="59 str. 3 d." DocPartId="3ff3f70abcae4b0ea3a11ff20800c22e" PartId="b80adfbd42c04306917347ab9d556002"/>
      </Part>
      <Part Type="straipsnis" Nr="60" Abbr="60 str." Title="Uždarosios biudžetinės įstaigos veiklos kontrolė" DocPartId="b2fd202c98ba4e42ba4f2973ee054eef" PartId="d6ee0391313d460991cb58b030de7a97"/>
      <Part Type="straipsnis" Nr="61" Abbr="61 str." Title="Baigiamosios nuostatos" DocPartId="e8b27d20bbb14c3ea11d80f8b1958f86" PartId="cb99c192ae434db095cc21b679024624">
        <Part Type="strDalis" Nr="1" Abbr="61 str. 1 d." DocPartId="4753ab8002a14865b68725bcef0e08ae" PartId="54af856babaf4500a617e17f75c57aeb"/>
        <Part Type="strDalis" Nr="2" Abbr="61 str. 2 d." DocPartId="2565be7710e947bd9be07c0f5b82411b" PartId="3fecc26edee242dc924db0f2188f7829"/>
      </Part>
    </Part>
    <Part Type="signatura" DocPartId="2666b7fc1e3a40b6bab67c413ce2bf4f" PartId="a532f5e96eaa4558a05c22bbafa2f55d"/>
  </Part>
  <Part Type="priedas" Title="Pakeitimų sąrašas" DocPartId="441de82dc7fe4b558d85f2cf402f99b6" PartId="5d2905324fcc4c259a3835265b80986d"/>
</Parts>
</file>

<file path=customXml/itemProps1.xml><?xml version="1.0" encoding="utf-8"?>
<ds:datastoreItem xmlns:ds="http://schemas.openxmlformats.org/officeDocument/2006/customXml" ds:itemID="{5AD03EB7-C1BD-4A66-9AC1-91B99443ACAF}">
  <ds:schemaRefs>
    <ds:schemaRef ds:uri="http://lrs.lt/TAIS/DocParts"/>
  </ds:schemaRefs>
</ds:datastoreItem>
</file>

<file path=docProps/app.xml><?xml version="1.0" encoding="utf-8"?>
<Properties xmlns="http://schemas.openxmlformats.org/officeDocument/2006/extended-properties">
  <Template>Normal.dotm</Template>
  <TotalTime>114</TotalTime>
  <Pages>30</Pages>
  <Words>14453</Words>
  <Characters>109861</Characters>
  <Application>Microsoft Office Word</Application>
  <DocSecurity>0</DocSecurity>
  <Lines>915</Lines>
  <Paragraphs>248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124066</CharactersWithSpaces>
  <SharedDoc>false</SharedDoc>
  <HyperlinkBase/>
  <HLinks>
    <vt:vector xmlns:vt="http://schemas.openxmlformats.org/officeDocument/2006/docPropsVTypes" size="384" baseType="variant">
      <vt:variant>
        <vt:i4>1638483</vt:i4>
      </vt:variant>
      <vt:variant>
        <vt:i4>195</vt:i4>
      </vt:variant>
      <vt:variant>
        <vt:i4>0</vt:i4>
      </vt:variant>
      <vt:variant>
        <vt:i4>5</vt:i4>
      </vt:variant>
      <vt:variant>
        <vt:lpwstr>http://www3.lrs.lt/cgi-bin/preps2?a=449242&amp;b=</vt:lpwstr>
      </vt:variant>
      <vt:variant>
        <vt:lpwstr/>
      </vt:variant>
      <vt:variant>
        <vt:i4>2031708</vt:i4>
      </vt:variant>
      <vt:variant>
        <vt:i4>192</vt:i4>
      </vt:variant>
      <vt:variant>
        <vt:i4>0</vt:i4>
      </vt:variant>
      <vt:variant>
        <vt:i4>5</vt:i4>
      </vt:variant>
      <vt:variant>
        <vt:lpwstr>http://www3.lrs.lt/cgi-bin/preps2?a=436948&amp;b=</vt:lpwstr>
      </vt:variant>
      <vt:variant>
        <vt:lpwstr/>
      </vt:variant>
      <vt:variant>
        <vt:i4>2031706</vt:i4>
      </vt:variant>
      <vt:variant>
        <vt:i4>189</vt:i4>
      </vt:variant>
      <vt:variant>
        <vt:i4>0</vt:i4>
      </vt:variant>
      <vt:variant>
        <vt:i4>5</vt:i4>
      </vt:variant>
      <vt:variant>
        <vt:lpwstr>http://www3.lrs.lt/cgi-bin/preps2?a=413477&amp;b=</vt:lpwstr>
      </vt:variant>
      <vt:variant>
        <vt:lpwstr/>
      </vt:variant>
      <vt:variant>
        <vt:i4>1966171</vt:i4>
      </vt:variant>
      <vt:variant>
        <vt:i4>186</vt:i4>
      </vt:variant>
      <vt:variant>
        <vt:i4>0</vt:i4>
      </vt:variant>
      <vt:variant>
        <vt:i4>5</vt:i4>
      </vt:variant>
      <vt:variant>
        <vt:lpwstr>http://www3.lrs.lt/cgi-bin/preps2?a=413466&amp;b=</vt:lpwstr>
      </vt:variant>
      <vt:variant>
        <vt:lpwstr/>
      </vt:variant>
      <vt:variant>
        <vt:i4>1704021</vt:i4>
      </vt:variant>
      <vt:variant>
        <vt:i4>183</vt:i4>
      </vt:variant>
      <vt:variant>
        <vt:i4>0</vt:i4>
      </vt:variant>
      <vt:variant>
        <vt:i4>5</vt:i4>
      </vt:variant>
      <vt:variant>
        <vt:lpwstr>http://www3.lrs.lt/cgi-bin/preps2?a=403285&amp;b=</vt:lpwstr>
      </vt:variant>
      <vt:variant>
        <vt:lpwstr/>
      </vt:variant>
      <vt:variant>
        <vt:i4>1179739</vt:i4>
      </vt:variant>
      <vt:variant>
        <vt:i4>180</vt:i4>
      </vt:variant>
      <vt:variant>
        <vt:i4>0</vt:i4>
      </vt:variant>
      <vt:variant>
        <vt:i4>5</vt:i4>
      </vt:variant>
      <vt:variant>
        <vt:lpwstr>http://www3.lrs.lt/cgi-bin/preps2?a=415907&amp;b=</vt:lpwstr>
      </vt:variant>
      <vt:variant>
        <vt:lpwstr/>
      </vt:variant>
      <vt:variant>
        <vt:i4>1376340</vt:i4>
      </vt:variant>
      <vt:variant>
        <vt:i4>177</vt:i4>
      </vt:variant>
      <vt:variant>
        <vt:i4>0</vt:i4>
      </vt:variant>
      <vt:variant>
        <vt:i4>5</vt:i4>
      </vt:variant>
      <vt:variant>
        <vt:lpwstr>http://www3.lrs.lt/cgi-bin/preps2?a=403098&amp;b=</vt:lpwstr>
      </vt:variant>
      <vt:variant>
        <vt:lpwstr/>
      </vt:variant>
      <vt:variant>
        <vt:i4>1179737</vt:i4>
      </vt:variant>
      <vt:variant>
        <vt:i4>174</vt:i4>
      </vt:variant>
      <vt:variant>
        <vt:i4>0</vt:i4>
      </vt:variant>
      <vt:variant>
        <vt:i4>5</vt:i4>
      </vt:variant>
      <vt:variant>
        <vt:lpwstr>http://www3.lrs.lt/cgi-bin/preps2?a=386463&amp;b=</vt:lpwstr>
      </vt:variant>
      <vt:variant>
        <vt:lpwstr/>
      </vt:variant>
      <vt:variant>
        <vt:i4>1114206</vt:i4>
      </vt:variant>
      <vt:variant>
        <vt:i4>171</vt:i4>
      </vt:variant>
      <vt:variant>
        <vt:i4>0</vt:i4>
      </vt:variant>
      <vt:variant>
        <vt:i4>5</vt:i4>
      </vt:variant>
      <vt:variant>
        <vt:lpwstr>http://www3.lrs.lt/cgi-bin/preps2?a=374932&amp;b=</vt:lpwstr>
      </vt:variant>
      <vt:variant>
        <vt:lpwstr/>
      </vt:variant>
      <vt:variant>
        <vt:i4>1572956</vt:i4>
      </vt:variant>
      <vt:variant>
        <vt:i4>168</vt:i4>
      </vt:variant>
      <vt:variant>
        <vt:i4>0</vt:i4>
      </vt:variant>
      <vt:variant>
        <vt:i4>5</vt:i4>
      </vt:variant>
      <vt:variant>
        <vt:lpwstr>http://www3.lrs.lt/cgi-bin/preps2?a=370351&amp;b=</vt:lpwstr>
      </vt:variant>
      <vt:variant>
        <vt:lpwstr/>
      </vt:variant>
      <vt:variant>
        <vt:i4>1572953</vt:i4>
      </vt:variant>
      <vt:variant>
        <vt:i4>165</vt:i4>
      </vt:variant>
      <vt:variant>
        <vt:i4>0</vt:i4>
      </vt:variant>
      <vt:variant>
        <vt:i4>5</vt:i4>
      </vt:variant>
      <vt:variant>
        <vt:lpwstr>http://www3.lrs.lt/cgi-bin/preps2?a=312024&amp;b=</vt:lpwstr>
      </vt:variant>
      <vt:variant>
        <vt:lpwstr/>
      </vt:variant>
      <vt:variant>
        <vt:i4>1114202</vt:i4>
      </vt:variant>
      <vt:variant>
        <vt:i4>162</vt:i4>
      </vt:variant>
      <vt:variant>
        <vt:i4>0</vt:i4>
      </vt:variant>
      <vt:variant>
        <vt:i4>5</vt:i4>
      </vt:variant>
      <vt:variant>
        <vt:lpwstr>http://www3.lrs.lt/cgi-bin/preps2?a=300834&amp;b=</vt:lpwstr>
      </vt:variant>
      <vt:variant>
        <vt:lpwstr/>
      </vt:variant>
      <vt:variant>
        <vt:i4>1310810</vt:i4>
      </vt:variant>
      <vt:variant>
        <vt:i4>159</vt:i4>
      </vt:variant>
      <vt:variant>
        <vt:i4>0</vt:i4>
      </vt:variant>
      <vt:variant>
        <vt:i4>5</vt:i4>
      </vt:variant>
      <vt:variant>
        <vt:lpwstr>http://www3.lrs.lt/cgi-bin/preps2?a=291838&amp;b=</vt:lpwstr>
      </vt:variant>
      <vt:variant>
        <vt:lpwstr/>
      </vt:variant>
      <vt:variant>
        <vt:i4>1900635</vt:i4>
      </vt:variant>
      <vt:variant>
        <vt:i4>156</vt:i4>
      </vt:variant>
      <vt:variant>
        <vt:i4>0</vt:i4>
      </vt:variant>
      <vt:variant>
        <vt:i4>5</vt:i4>
      </vt:variant>
      <vt:variant>
        <vt:lpwstr>http://www3.lrs.lt/cgi-bin/preps2?a=224476&amp;b=</vt:lpwstr>
      </vt:variant>
      <vt:variant>
        <vt:lpwstr/>
      </vt:variant>
      <vt:variant>
        <vt:i4>1114201</vt:i4>
      </vt:variant>
      <vt:variant>
        <vt:i4>153</vt:i4>
      </vt:variant>
      <vt:variant>
        <vt:i4>0</vt:i4>
      </vt:variant>
      <vt:variant>
        <vt:i4>5</vt:i4>
      </vt:variant>
      <vt:variant>
        <vt:lpwstr>http://www3.lrs.lt/cgi-bin/preps2?a=154168&amp;b=</vt:lpwstr>
      </vt:variant>
      <vt:variant>
        <vt:lpwstr/>
      </vt:variant>
      <vt:variant>
        <vt:i4>1835102</vt:i4>
      </vt:variant>
      <vt:variant>
        <vt:i4>150</vt:i4>
      </vt:variant>
      <vt:variant>
        <vt:i4>0</vt:i4>
      </vt:variant>
      <vt:variant>
        <vt:i4>5</vt:i4>
      </vt:variant>
      <vt:variant>
        <vt:lpwstr>http://www3.lrs.lt/cgi-bin/preps2?a=131446&amp;b=</vt:lpwstr>
      </vt:variant>
      <vt:variant>
        <vt:lpwstr/>
      </vt:variant>
      <vt:variant>
        <vt:i4>6422570</vt:i4>
      </vt:variant>
      <vt:variant>
        <vt:i4>147</vt:i4>
      </vt:variant>
      <vt:variant>
        <vt:i4>0</vt:i4>
      </vt:variant>
      <vt:variant>
        <vt:i4>5</vt:i4>
      </vt:variant>
      <vt:variant>
        <vt:lpwstr>http://www3.lrs.lt/cgi-bin/preps2?Condition1=111853&amp;Condition2=</vt:lpwstr>
      </vt:variant>
      <vt:variant>
        <vt:lpwstr/>
      </vt:variant>
      <vt:variant>
        <vt:i4>6357030</vt:i4>
      </vt:variant>
      <vt:variant>
        <vt:i4>144</vt:i4>
      </vt:variant>
      <vt:variant>
        <vt:i4>0</vt:i4>
      </vt:variant>
      <vt:variant>
        <vt:i4>5</vt:i4>
      </vt:variant>
      <vt:variant>
        <vt:lpwstr>http://www3.lrs.lt/cgi-bin/preps2?Condition1=110176&amp;Condition2=</vt:lpwstr>
      </vt:variant>
      <vt:variant>
        <vt:lpwstr/>
      </vt:variant>
      <vt:variant>
        <vt:i4>6619174</vt:i4>
      </vt:variant>
      <vt:variant>
        <vt:i4>141</vt:i4>
      </vt:variant>
      <vt:variant>
        <vt:i4>0</vt:i4>
      </vt:variant>
      <vt:variant>
        <vt:i4>5</vt:i4>
      </vt:variant>
      <vt:variant>
        <vt:lpwstr>http://www3.lrs.lt/cgi-bin/preps2?Condition1=105660&amp;Condition2=</vt:lpwstr>
      </vt:variant>
      <vt:variant>
        <vt:lpwstr/>
      </vt:variant>
      <vt:variant>
        <vt:i4>3145847</vt:i4>
      </vt:variant>
      <vt:variant>
        <vt:i4>138</vt:i4>
      </vt:variant>
      <vt:variant>
        <vt:i4>0</vt:i4>
      </vt:variant>
      <vt:variant>
        <vt:i4>5</vt:i4>
      </vt:variant>
      <vt:variant>
        <vt:lpwstr>http://www3.lrs.lt/cgi-bin/preps2?Condition1=93337&amp;Condition2=</vt:lpwstr>
      </vt:variant>
      <vt:variant>
        <vt:lpwstr/>
      </vt:variant>
      <vt:variant>
        <vt:i4>3735670</vt:i4>
      </vt:variant>
      <vt:variant>
        <vt:i4>135</vt:i4>
      </vt:variant>
      <vt:variant>
        <vt:i4>0</vt:i4>
      </vt:variant>
      <vt:variant>
        <vt:i4>5</vt:i4>
      </vt:variant>
      <vt:variant>
        <vt:lpwstr>http://www3.lrs.lt/cgi-bin/preps2?Condition1=68391&amp;Condition2=</vt:lpwstr>
      </vt:variant>
      <vt:variant>
        <vt:lpwstr/>
      </vt:variant>
      <vt:variant>
        <vt:i4>3932278</vt:i4>
      </vt:variant>
      <vt:variant>
        <vt:i4>132</vt:i4>
      </vt:variant>
      <vt:variant>
        <vt:i4>0</vt:i4>
      </vt:variant>
      <vt:variant>
        <vt:i4>5</vt:i4>
      </vt:variant>
      <vt:variant>
        <vt:lpwstr>http://www3.lrs.lt/cgi-bin/preps2?Condition1=41104&amp;Condition2=</vt:lpwstr>
      </vt:variant>
      <vt:variant>
        <vt:lpwstr/>
      </vt:variant>
      <vt:variant>
        <vt:i4>3145847</vt:i4>
      </vt:variant>
      <vt:variant>
        <vt:i4>123</vt:i4>
      </vt:variant>
      <vt:variant>
        <vt:i4>0</vt:i4>
      </vt:variant>
      <vt:variant>
        <vt:i4>5</vt:i4>
      </vt:variant>
      <vt:variant>
        <vt:lpwstr>http://www3.lrs.lt/cgi-bin/preps2?Condition1=93337&amp;Condition2=</vt:lpwstr>
      </vt:variant>
      <vt:variant>
        <vt:lpwstr/>
      </vt:variant>
      <vt:variant>
        <vt:i4>2031708</vt:i4>
      </vt:variant>
      <vt:variant>
        <vt:i4>120</vt:i4>
      </vt:variant>
      <vt:variant>
        <vt:i4>0</vt:i4>
      </vt:variant>
      <vt:variant>
        <vt:i4>5</vt:i4>
      </vt:variant>
      <vt:variant>
        <vt:lpwstr>http://www3.lrs.lt/cgi-bin/preps2?a=436948&amp;b=</vt:lpwstr>
      </vt:variant>
      <vt:variant>
        <vt:lpwstr/>
      </vt:variant>
      <vt:variant>
        <vt:i4>2031708</vt:i4>
      </vt:variant>
      <vt:variant>
        <vt:i4>117</vt:i4>
      </vt:variant>
      <vt:variant>
        <vt:i4>0</vt:i4>
      </vt:variant>
      <vt:variant>
        <vt:i4>5</vt:i4>
      </vt:variant>
      <vt:variant>
        <vt:lpwstr>http://www3.lrs.lt/cgi-bin/preps2?a=436948&amp;b=</vt:lpwstr>
      </vt:variant>
      <vt:variant>
        <vt:lpwstr/>
      </vt:variant>
      <vt:variant>
        <vt:i4>2031708</vt:i4>
      </vt:variant>
      <vt:variant>
        <vt:i4>114</vt:i4>
      </vt:variant>
      <vt:variant>
        <vt:i4>0</vt:i4>
      </vt:variant>
      <vt:variant>
        <vt:i4>5</vt:i4>
      </vt:variant>
      <vt:variant>
        <vt:lpwstr>http://www3.lrs.lt/cgi-bin/preps2?a=436948&amp;b=</vt:lpwstr>
      </vt:variant>
      <vt:variant>
        <vt:lpwstr/>
      </vt:variant>
      <vt:variant>
        <vt:i4>1966171</vt:i4>
      </vt:variant>
      <vt:variant>
        <vt:i4>111</vt:i4>
      </vt:variant>
      <vt:variant>
        <vt:i4>0</vt:i4>
      </vt:variant>
      <vt:variant>
        <vt:i4>5</vt:i4>
      </vt:variant>
      <vt:variant>
        <vt:lpwstr>http://www3.lrs.lt/cgi-bin/preps2?a=413466&amp;b=</vt:lpwstr>
      </vt:variant>
      <vt:variant>
        <vt:lpwstr/>
      </vt:variant>
      <vt:variant>
        <vt:i4>6619174</vt:i4>
      </vt:variant>
      <vt:variant>
        <vt:i4>108</vt:i4>
      </vt:variant>
      <vt:variant>
        <vt:i4>0</vt:i4>
      </vt:variant>
      <vt:variant>
        <vt:i4>5</vt:i4>
      </vt:variant>
      <vt:variant>
        <vt:lpwstr>http://www3.lrs.lt/cgi-bin/preps2?Condition1=105660&amp;Condition2=</vt:lpwstr>
      </vt:variant>
      <vt:variant>
        <vt:lpwstr/>
      </vt:variant>
      <vt:variant>
        <vt:i4>2031708</vt:i4>
      </vt:variant>
      <vt:variant>
        <vt:i4>105</vt:i4>
      </vt:variant>
      <vt:variant>
        <vt:i4>0</vt:i4>
      </vt:variant>
      <vt:variant>
        <vt:i4>5</vt:i4>
      </vt:variant>
      <vt:variant>
        <vt:lpwstr>http://www3.lrs.lt/cgi-bin/preps2?a=436948&amp;b=</vt:lpwstr>
      </vt:variant>
      <vt:variant>
        <vt:lpwstr/>
      </vt:variant>
      <vt:variant>
        <vt:i4>1966171</vt:i4>
      </vt:variant>
      <vt:variant>
        <vt:i4>102</vt:i4>
      </vt:variant>
      <vt:variant>
        <vt:i4>0</vt:i4>
      </vt:variant>
      <vt:variant>
        <vt:i4>5</vt:i4>
      </vt:variant>
      <vt:variant>
        <vt:lpwstr>http://www3.lrs.lt/cgi-bin/preps2?a=413466&amp;b=</vt:lpwstr>
      </vt:variant>
      <vt:variant>
        <vt:lpwstr/>
      </vt:variant>
      <vt:variant>
        <vt:i4>6619174</vt:i4>
      </vt:variant>
      <vt:variant>
        <vt:i4>99</vt:i4>
      </vt:variant>
      <vt:variant>
        <vt:i4>0</vt:i4>
      </vt:variant>
      <vt:variant>
        <vt:i4>5</vt:i4>
      </vt:variant>
      <vt:variant>
        <vt:lpwstr>http://www3.lrs.lt/cgi-bin/preps2?Condition1=105660&amp;Condition2=</vt:lpwstr>
      </vt:variant>
      <vt:variant>
        <vt:lpwstr/>
      </vt:variant>
      <vt:variant>
        <vt:i4>1572953</vt:i4>
      </vt:variant>
      <vt:variant>
        <vt:i4>96</vt:i4>
      </vt:variant>
      <vt:variant>
        <vt:i4>0</vt:i4>
      </vt:variant>
      <vt:variant>
        <vt:i4>5</vt:i4>
      </vt:variant>
      <vt:variant>
        <vt:lpwstr>http://www3.lrs.lt/cgi-bin/preps2?a=312024&amp;b=</vt:lpwstr>
      </vt:variant>
      <vt:variant>
        <vt:lpwstr/>
      </vt:variant>
      <vt:variant>
        <vt:i4>1638483</vt:i4>
      </vt:variant>
      <vt:variant>
        <vt:i4>93</vt:i4>
      </vt:variant>
      <vt:variant>
        <vt:i4>0</vt:i4>
      </vt:variant>
      <vt:variant>
        <vt:i4>5</vt:i4>
      </vt:variant>
      <vt:variant>
        <vt:lpwstr>http://www3.lrs.lt/cgi-bin/preps2?a=449242&amp;b=</vt:lpwstr>
      </vt:variant>
      <vt:variant>
        <vt:lpwstr/>
      </vt:variant>
      <vt:variant>
        <vt:i4>1704021</vt:i4>
      </vt:variant>
      <vt:variant>
        <vt:i4>90</vt:i4>
      </vt:variant>
      <vt:variant>
        <vt:i4>0</vt:i4>
      </vt:variant>
      <vt:variant>
        <vt:i4>5</vt:i4>
      </vt:variant>
      <vt:variant>
        <vt:lpwstr>http://www3.lrs.lt/cgi-bin/preps2?a=403285&amp;b=</vt:lpwstr>
      </vt:variant>
      <vt:variant>
        <vt:lpwstr/>
      </vt:variant>
      <vt:variant>
        <vt:i4>1572956</vt:i4>
      </vt:variant>
      <vt:variant>
        <vt:i4>87</vt:i4>
      </vt:variant>
      <vt:variant>
        <vt:i4>0</vt:i4>
      </vt:variant>
      <vt:variant>
        <vt:i4>5</vt:i4>
      </vt:variant>
      <vt:variant>
        <vt:lpwstr>http://www3.lrs.lt/cgi-bin/preps2?a=370351&amp;b=</vt:lpwstr>
      </vt:variant>
      <vt:variant>
        <vt:lpwstr/>
      </vt:variant>
      <vt:variant>
        <vt:i4>1572956</vt:i4>
      </vt:variant>
      <vt:variant>
        <vt:i4>84</vt:i4>
      </vt:variant>
      <vt:variant>
        <vt:i4>0</vt:i4>
      </vt:variant>
      <vt:variant>
        <vt:i4>5</vt:i4>
      </vt:variant>
      <vt:variant>
        <vt:lpwstr>http://www3.lrs.lt/cgi-bin/preps2?a=370351&amp;b=</vt:lpwstr>
      </vt:variant>
      <vt:variant>
        <vt:lpwstr/>
      </vt:variant>
      <vt:variant>
        <vt:i4>1310810</vt:i4>
      </vt:variant>
      <vt:variant>
        <vt:i4>81</vt:i4>
      </vt:variant>
      <vt:variant>
        <vt:i4>0</vt:i4>
      </vt:variant>
      <vt:variant>
        <vt:i4>5</vt:i4>
      </vt:variant>
      <vt:variant>
        <vt:lpwstr>http://www3.lrs.lt/cgi-bin/preps2?a=291838&amp;b=</vt:lpwstr>
      </vt:variant>
      <vt:variant>
        <vt:lpwstr/>
      </vt:variant>
      <vt:variant>
        <vt:i4>1572956</vt:i4>
      </vt:variant>
      <vt:variant>
        <vt:i4>78</vt:i4>
      </vt:variant>
      <vt:variant>
        <vt:i4>0</vt:i4>
      </vt:variant>
      <vt:variant>
        <vt:i4>5</vt:i4>
      </vt:variant>
      <vt:variant>
        <vt:lpwstr>http://www3.lrs.lt/cgi-bin/preps2?a=370351&amp;b=</vt:lpwstr>
      </vt:variant>
      <vt:variant>
        <vt:lpwstr/>
      </vt:variant>
      <vt:variant>
        <vt:i4>1900635</vt:i4>
      </vt:variant>
      <vt:variant>
        <vt:i4>75</vt:i4>
      </vt:variant>
      <vt:variant>
        <vt:i4>0</vt:i4>
      </vt:variant>
      <vt:variant>
        <vt:i4>5</vt:i4>
      </vt:variant>
      <vt:variant>
        <vt:lpwstr>http://www3.lrs.lt/cgi-bin/preps2?a=224476&amp;b=</vt:lpwstr>
      </vt:variant>
      <vt:variant>
        <vt:lpwstr/>
      </vt:variant>
      <vt:variant>
        <vt:i4>1310810</vt:i4>
      </vt:variant>
      <vt:variant>
        <vt:i4>72</vt:i4>
      </vt:variant>
      <vt:variant>
        <vt:i4>0</vt:i4>
      </vt:variant>
      <vt:variant>
        <vt:i4>5</vt:i4>
      </vt:variant>
      <vt:variant>
        <vt:lpwstr>http://www3.lrs.lt/cgi-bin/preps2?a=291838&amp;b=</vt:lpwstr>
      </vt:variant>
      <vt:variant>
        <vt:lpwstr/>
      </vt:variant>
      <vt:variant>
        <vt:i4>1572956</vt:i4>
      </vt:variant>
      <vt:variant>
        <vt:i4>69</vt:i4>
      </vt:variant>
      <vt:variant>
        <vt:i4>0</vt:i4>
      </vt:variant>
      <vt:variant>
        <vt:i4>5</vt:i4>
      </vt:variant>
      <vt:variant>
        <vt:lpwstr>http://www3.lrs.lt/cgi-bin/preps2?a=370351&amp;b=</vt:lpwstr>
      </vt:variant>
      <vt:variant>
        <vt:lpwstr/>
      </vt:variant>
      <vt:variant>
        <vt:i4>1966171</vt:i4>
      </vt:variant>
      <vt:variant>
        <vt:i4>66</vt:i4>
      </vt:variant>
      <vt:variant>
        <vt:i4>0</vt:i4>
      </vt:variant>
      <vt:variant>
        <vt:i4>5</vt:i4>
      </vt:variant>
      <vt:variant>
        <vt:lpwstr>http://www3.lrs.lt/cgi-bin/preps2?a=413466&amp;b=</vt:lpwstr>
      </vt:variant>
      <vt:variant>
        <vt:lpwstr/>
      </vt:variant>
      <vt:variant>
        <vt:i4>1572956</vt:i4>
      </vt:variant>
      <vt:variant>
        <vt:i4>63</vt:i4>
      </vt:variant>
      <vt:variant>
        <vt:i4>0</vt:i4>
      </vt:variant>
      <vt:variant>
        <vt:i4>5</vt:i4>
      </vt:variant>
      <vt:variant>
        <vt:lpwstr>http://www3.lrs.lt/cgi-bin/preps2?a=370351&amp;b=</vt:lpwstr>
      </vt:variant>
      <vt:variant>
        <vt:lpwstr/>
      </vt:variant>
      <vt:variant>
        <vt:i4>1572956</vt:i4>
      </vt:variant>
      <vt:variant>
        <vt:i4>60</vt:i4>
      </vt:variant>
      <vt:variant>
        <vt:i4>0</vt:i4>
      </vt:variant>
      <vt:variant>
        <vt:i4>5</vt:i4>
      </vt:variant>
      <vt:variant>
        <vt:lpwstr>http://www3.lrs.lt/cgi-bin/preps2?a=370351&amp;b=</vt:lpwstr>
      </vt:variant>
      <vt:variant>
        <vt:lpwstr/>
      </vt:variant>
      <vt:variant>
        <vt:i4>6357030</vt:i4>
      </vt:variant>
      <vt:variant>
        <vt:i4>57</vt:i4>
      </vt:variant>
      <vt:variant>
        <vt:i4>0</vt:i4>
      </vt:variant>
      <vt:variant>
        <vt:i4>5</vt:i4>
      </vt:variant>
      <vt:variant>
        <vt:lpwstr>http://www3.lrs.lt/cgi-bin/preps2?Condition1=110176&amp;Condition2=</vt:lpwstr>
      </vt:variant>
      <vt:variant>
        <vt:lpwstr/>
      </vt:variant>
      <vt:variant>
        <vt:i4>1572956</vt:i4>
      </vt:variant>
      <vt:variant>
        <vt:i4>54</vt:i4>
      </vt:variant>
      <vt:variant>
        <vt:i4>0</vt:i4>
      </vt:variant>
      <vt:variant>
        <vt:i4>5</vt:i4>
      </vt:variant>
      <vt:variant>
        <vt:lpwstr>http://www3.lrs.lt/cgi-bin/preps2?a=370351&amp;b=</vt:lpwstr>
      </vt:variant>
      <vt:variant>
        <vt:lpwstr/>
      </vt:variant>
      <vt:variant>
        <vt:i4>1310810</vt:i4>
      </vt:variant>
      <vt:variant>
        <vt:i4>51</vt:i4>
      </vt:variant>
      <vt:variant>
        <vt:i4>0</vt:i4>
      </vt:variant>
      <vt:variant>
        <vt:i4>5</vt:i4>
      </vt:variant>
      <vt:variant>
        <vt:lpwstr>http://www3.lrs.lt/cgi-bin/preps2?a=291838&amp;b=</vt:lpwstr>
      </vt:variant>
      <vt:variant>
        <vt:lpwstr/>
      </vt:variant>
      <vt:variant>
        <vt:i4>1114201</vt:i4>
      </vt:variant>
      <vt:variant>
        <vt:i4>48</vt:i4>
      </vt:variant>
      <vt:variant>
        <vt:i4>0</vt:i4>
      </vt:variant>
      <vt:variant>
        <vt:i4>5</vt:i4>
      </vt:variant>
      <vt:variant>
        <vt:lpwstr>http://www3.lrs.lt/cgi-bin/preps2?a=154168&amp;b=</vt:lpwstr>
      </vt:variant>
      <vt:variant>
        <vt:lpwstr/>
      </vt:variant>
      <vt:variant>
        <vt:i4>1179739</vt:i4>
      </vt:variant>
      <vt:variant>
        <vt:i4>45</vt:i4>
      </vt:variant>
      <vt:variant>
        <vt:i4>0</vt:i4>
      </vt:variant>
      <vt:variant>
        <vt:i4>5</vt:i4>
      </vt:variant>
      <vt:variant>
        <vt:lpwstr>http://www3.lrs.lt/cgi-bin/preps2?a=415907&amp;b=</vt:lpwstr>
      </vt:variant>
      <vt:variant>
        <vt:lpwstr/>
      </vt:variant>
      <vt:variant>
        <vt:i4>1376340</vt:i4>
      </vt:variant>
      <vt:variant>
        <vt:i4>42</vt:i4>
      </vt:variant>
      <vt:variant>
        <vt:i4>0</vt:i4>
      </vt:variant>
      <vt:variant>
        <vt:i4>5</vt:i4>
      </vt:variant>
      <vt:variant>
        <vt:lpwstr>http://www3.lrs.lt/cgi-bin/preps2?a=403098&amp;b=</vt:lpwstr>
      </vt:variant>
      <vt:variant>
        <vt:lpwstr/>
      </vt:variant>
      <vt:variant>
        <vt:i4>4587531</vt:i4>
      </vt:variant>
      <vt:variant>
        <vt:i4>39</vt:i4>
      </vt:variant>
      <vt:variant>
        <vt:i4>0</vt:i4>
      </vt:variant>
      <vt:variant>
        <vt:i4>5</vt:i4>
      </vt:variant>
      <vt:variant>
        <vt:lpwstr>javascript:openStr('55744','125')</vt:lpwstr>
      </vt:variant>
      <vt:variant>
        <vt:lpwstr/>
      </vt:variant>
      <vt:variant>
        <vt:i4>2031706</vt:i4>
      </vt:variant>
      <vt:variant>
        <vt:i4>36</vt:i4>
      </vt:variant>
      <vt:variant>
        <vt:i4>0</vt:i4>
      </vt:variant>
      <vt:variant>
        <vt:i4>5</vt:i4>
      </vt:variant>
      <vt:variant>
        <vt:lpwstr>http://www3.lrs.lt/cgi-bin/preps2?a=413477&amp;b=</vt:lpwstr>
      </vt:variant>
      <vt:variant>
        <vt:lpwstr/>
      </vt:variant>
      <vt:variant>
        <vt:i4>1114202</vt:i4>
      </vt:variant>
      <vt:variant>
        <vt:i4>33</vt:i4>
      </vt:variant>
      <vt:variant>
        <vt:i4>0</vt:i4>
      </vt:variant>
      <vt:variant>
        <vt:i4>5</vt:i4>
      </vt:variant>
      <vt:variant>
        <vt:lpwstr>http://www3.lrs.lt/cgi-bin/preps2?a=300834&amp;b=</vt:lpwstr>
      </vt:variant>
      <vt:variant>
        <vt:lpwstr/>
      </vt:variant>
      <vt:variant>
        <vt:i4>1310810</vt:i4>
      </vt:variant>
      <vt:variant>
        <vt:i4>30</vt:i4>
      </vt:variant>
      <vt:variant>
        <vt:i4>0</vt:i4>
      </vt:variant>
      <vt:variant>
        <vt:i4>5</vt:i4>
      </vt:variant>
      <vt:variant>
        <vt:lpwstr>http://www3.lrs.lt/cgi-bin/preps2?a=291838&amp;b=</vt:lpwstr>
      </vt:variant>
      <vt:variant>
        <vt:lpwstr/>
      </vt:variant>
      <vt:variant>
        <vt:i4>2031708</vt:i4>
      </vt:variant>
      <vt:variant>
        <vt:i4>27</vt:i4>
      </vt:variant>
      <vt:variant>
        <vt:i4>0</vt:i4>
      </vt:variant>
      <vt:variant>
        <vt:i4>5</vt:i4>
      </vt:variant>
      <vt:variant>
        <vt:lpwstr>http://www3.lrs.lt/cgi-bin/preps2?a=436948&amp;b=</vt:lpwstr>
      </vt:variant>
      <vt:variant>
        <vt:lpwstr/>
      </vt:variant>
      <vt:variant>
        <vt:i4>1572956</vt:i4>
      </vt:variant>
      <vt:variant>
        <vt:i4>24</vt:i4>
      </vt:variant>
      <vt:variant>
        <vt:i4>0</vt:i4>
      </vt:variant>
      <vt:variant>
        <vt:i4>5</vt:i4>
      </vt:variant>
      <vt:variant>
        <vt:lpwstr>http://www3.lrs.lt/cgi-bin/preps2?a=370351&amp;b=</vt:lpwstr>
      </vt:variant>
      <vt:variant>
        <vt:lpwstr/>
      </vt:variant>
      <vt:variant>
        <vt:i4>1179737</vt:i4>
      </vt:variant>
      <vt:variant>
        <vt:i4>21</vt:i4>
      </vt:variant>
      <vt:variant>
        <vt:i4>0</vt:i4>
      </vt:variant>
      <vt:variant>
        <vt:i4>5</vt:i4>
      </vt:variant>
      <vt:variant>
        <vt:lpwstr>http://www3.lrs.lt/cgi-bin/preps2?a=386463&amp;b=</vt:lpwstr>
      </vt:variant>
      <vt:variant>
        <vt:lpwstr/>
      </vt:variant>
      <vt:variant>
        <vt:i4>2031708</vt:i4>
      </vt:variant>
      <vt:variant>
        <vt:i4>18</vt:i4>
      </vt:variant>
      <vt:variant>
        <vt:i4>0</vt:i4>
      </vt:variant>
      <vt:variant>
        <vt:i4>5</vt:i4>
      </vt:variant>
      <vt:variant>
        <vt:lpwstr>http://www3.lrs.lt/cgi-bin/preps2?a=436948&amp;b=</vt:lpwstr>
      </vt:variant>
      <vt:variant>
        <vt:lpwstr/>
      </vt:variant>
      <vt:variant>
        <vt:i4>2031708</vt:i4>
      </vt:variant>
      <vt:variant>
        <vt:i4>15</vt:i4>
      </vt:variant>
      <vt:variant>
        <vt:i4>0</vt:i4>
      </vt:variant>
      <vt:variant>
        <vt:i4>5</vt:i4>
      </vt:variant>
      <vt:variant>
        <vt:lpwstr>http://www3.lrs.lt/cgi-bin/preps2?a=436948&amp;b=</vt:lpwstr>
      </vt:variant>
      <vt:variant>
        <vt:lpwstr/>
      </vt:variant>
      <vt:variant>
        <vt:i4>1114206</vt:i4>
      </vt:variant>
      <vt:variant>
        <vt:i4>12</vt:i4>
      </vt:variant>
      <vt:variant>
        <vt:i4>0</vt:i4>
      </vt:variant>
      <vt:variant>
        <vt:i4>5</vt:i4>
      </vt:variant>
      <vt:variant>
        <vt:lpwstr>http://www3.lrs.lt/cgi-bin/preps2?a=374932&amp;b=</vt:lpwstr>
      </vt:variant>
      <vt:variant>
        <vt:lpwstr/>
      </vt:variant>
      <vt:variant>
        <vt:i4>1835102</vt:i4>
      </vt:variant>
      <vt:variant>
        <vt:i4>9</vt:i4>
      </vt:variant>
      <vt:variant>
        <vt:i4>0</vt:i4>
      </vt:variant>
      <vt:variant>
        <vt:i4>5</vt:i4>
      </vt:variant>
      <vt:variant>
        <vt:lpwstr>http://www3.lrs.lt/cgi-bin/preps2?a=131446&amp;b=</vt:lpwstr>
      </vt:variant>
      <vt:variant>
        <vt:lpwstr/>
      </vt:variant>
      <vt:variant>
        <vt:i4>1114202</vt:i4>
      </vt:variant>
      <vt:variant>
        <vt:i4>6</vt:i4>
      </vt:variant>
      <vt:variant>
        <vt:i4>0</vt:i4>
      </vt:variant>
      <vt:variant>
        <vt:i4>5</vt:i4>
      </vt:variant>
      <vt:variant>
        <vt:lpwstr>http://www3.lrs.lt/cgi-bin/preps2?a=300834&amp;b=</vt:lpwstr>
      </vt:variant>
      <vt:variant>
        <vt:lpwstr/>
      </vt:variant>
      <vt:variant>
        <vt:i4>6422570</vt:i4>
      </vt:variant>
      <vt:variant>
        <vt:i4>3</vt:i4>
      </vt:variant>
      <vt:variant>
        <vt:i4>0</vt:i4>
      </vt:variant>
      <vt:variant>
        <vt:i4>5</vt:i4>
      </vt:variant>
      <vt:variant>
        <vt:lpwstr>http://www3.lrs.lt/cgi-bin/preps2?Condition1=111853&amp;Condition2=</vt:lpwstr>
      </vt:variant>
      <vt:variant>
        <vt:lpwstr/>
      </vt:variant>
      <vt:variant>
        <vt:i4>3735670</vt:i4>
      </vt:variant>
      <vt:variant>
        <vt:i4>0</vt:i4>
      </vt:variant>
      <vt:variant>
        <vt:i4>0</vt:i4>
      </vt:variant>
      <vt:variant>
        <vt:i4>5</vt:i4>
      </vt:variant>
      <vt:variant>
        <vt:lpwstr>http://www3.lrs.lt/cgi-bin/preps2?Condition1=68391&amp;Condition2=</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2015-01-02T07:08:00Z</dcterms:created>
  <dc:creator>Romas</dc:creator>
  <lastModifiedBy>GUMBYTĖ Danguolė</lastModifiedBy>
  <dcterms:modified xsi:type="dcterms:W3CDTF">2022-09-12T08:12:00Z</dcterms:modified>
  <revision>65</revision>
  <dc:title>Redagavo: Ramunė Lūžaitė (1997</dc:title>
</coreProperties>
</file>