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A124E6" w:rsidRDefault="00A124E6">
      <w:pPr>
        <w:rPr>
          <w:rFonts w:ascii="Times New Roman" w:hAnsi="Times New Roman"/>
          <w:b/>
          <w:i/>
        </w:rPr>
      </w:pPr>
    </w:p>
    <w:p w:rsidR="00A124E6" w:rsidRDefault="00A124E6">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w:t>
      </w:r>
      <w:r w:rsidR="007208C6">
        <w:rPr>
          <w:rFonts w:ascii="Times New Roman" w:hAnsi="Times New Roman"/>
          <w:i/>
          <w:snapToGrid w:val="0"/>
        </w:rPr>
        <w:t>19</w:t>
      </w:r>
      <w:r w:rsidRPr="00827E1E">
        <w:rPr>
          <w:rFonts w:ascii="Times New Roman" w:hAnsi="Times New Roman"/>
          <w:i/>
          <w:snapToGrid w:val="0"/>
        </w:rPr>
        <w:t>98.11.24, Žin., 1998, Nr. 109-2995 (</w:t>
      </w:r>
      <w:r w:rsidR="007208C6">
        <w:rPr>
          <w:rFonts w:ascii="Times New Roman" w:hAnsi="Times New Roman"/>
          <w:i/>
          <w:snapToGrid w:val="0"/>
        </w:rPr>
        <w:t>19</w:t>
      </w:r>
      <w:r w:rsidRPr="00827E1E">
        <w:rPr>
          <w:rFonts w:ascii="Times New Roman" w:hAnsi="Times New Roman"/>
          <w:i/>
          <w:snapToGrid w:val="0"/>
        </w:rPr>
        <w:t>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įstaiga):</w:t>
      </w:r>
    </w:p>
    <w:p w:rsidR="00277581" w:rsidRPr="00827E1E" w:rsidRDefault="00277581">
      <w:pPr>
        <w:jc w:val="both"/>
        <w:rPr>
          <w:rFonts w:ascii="Times New Roman" w:hAnsi="Times New Roman"/>
          <w:sz w:val="22"/>
        </w:rPr>
      </w:pPr>
      <w:r w:rsidRPr="00827E1E">
        <w:rPr>
          <w:rFonts w:ascii="Times New Roman" w:hAnsi="Times New Roman"/>
          <w:b/>
          <w:sz w:val="22"/>
        </w:rPr>
        <w:lastRenderedPageBreak/>
        <w:tab/>
      </w:r>
      <w:r w:rsidRPr="00827E1E">
        <w:rPr>
          <w:rFonts w:ascii="Times New Roman" w:hAnsi="Times New Roman"/>
          <w:sz w:val="22"/>
        </w:rPr>
        <w:t xml:space="preserve">1) įstaiga ar įmonė, šio ir kitų įstatymų bei teisės aktų nustatyta tvarka turinti teisę teikti sveikatos priežiūros paslaugas ir patarnavimus (toliau </w:t>
      </w:r>
      <w:r w:rsidR="00FA1169" w:rsidRPr="00827E1E">
        <w:rPr>
          <w:rFonts w:ascii="Times New Roman" w:hAnsi="Times New Roman"/>
          <w:sz w:val="22"/>
        </w:rPr>
        <w:t>–</w:t>
      </w:r>
      <w:r w:rsidRPr="00827E1E">
        <w:rPr>
          <w:rFonts w:ascii="Times New Roman" w:hAnsi="Times New Roman"/>
          <w:sz w:val="22"/>
        </w:rPr>
        <w:t xml:space="preserve"> paslaugos);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00FA1169" w:rsidRPr="00827E1E">
        <w:rPr>
          <w:rFonts w:ascii="Times New Roman" w:hAnsi="Times New Roman"/>
          <w:sz w:val="22"/>
        </w:rPr>
        <w:t>–</w:t>
      </w:r>
      <w:r w:rsidRPr="00827E1E">
        <w:rPr>
          <w:rFonts w:ascii="Times New Roman" w:hAnsi="Times New Roman"/>
          <w:sz w:val="22"/>
        </w:rPr>
        <w:t xml:space="preserve">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00FA1169" w:rsidRPr="00827E1E">
        <w:rPr>
          <w:rFonts w:ascii="Times New Roman" w:hAnsi="Times New Roman"/>
          <w:sz w:val="22"/>
        </w:rPr>
        <w:t>–</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w:t>
      </w:r>
      <w:r w:rsidR="00FA1169" w:rsidRPr="00827E1E">
        <w:rPr>
          <w:rFonts w:ascii="Times New Roman" w:hAnsi="Times New Roman"/>
          <w:sz w:val="22"/>
        </w:rPr>
        <w:t>–</w:t>
      </w:r>
      <w:r w:rsidRPr="00827E1E">
        <w:rPr>
          <w:rFonts w:ascii="Times New Roman" w:hAnsi="Times New Roman"/>
          <w:b/>
          <w:sz w:val="22"/>
        </w:rPr>
        <w:t xml:space="preserve"> paslaugos)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00FA1169" w:rsidRPr="00827E1E">
        <w:rPr>
          <w:rFonts w:ascii="Times New Roman" w:hAnsi="Times New Roman"/>
          <w:sz w:val="22"/>
        </w:rPr>
        <w:t>–</w:t>
      </w:r>
      <w:r w:rsidRPr="00827E1E">
        <w:rPr>
          <w:rFonts w:ascii="Times New Roman" w:hAnsi="Times New Roman"/>
          <w:sz w:val="22"/>
        </w:rPr>
        <w:t xml:space="preserve">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w:t>
      </w:r>
      <w:r w:rsidR="00FA1169" w:rsidRPr="00827E1E">
        <w:rPr>
          <w:rFonts w:ascii="Times New Roman" w:hAnsi="Times New Roman"/>
          <w:sz w:val="22"/>
        </w:rPr>
        <w:t>–</w:t>
      </w:r>
      <w:r w:rsidRPr="00827E1E">
        <w:rPr>
          <w:rFonts w:ascii="Times New Roman" w:hAnsi="Times New Roman"/>
          <w:sz w:val="22"/>
        </w:rPr>
        <w:t xml:space="preserve">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lastRenderedPageBreak/>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00.10.12, Žin., 2000, Nr.92-2875 (</w:t>
      </w:r>
      <w:r w:rsidR="007208C6">
        <w:rPr>
          <w:rFonts w:ascii="Times New Roman" w:hAnsi="Times New Roman"/>
          <w:i/>
          <w:snapToGrid w:val="0"/>
        </w:rPr>
        <w:t>20</w:t>
      </w:r>
      <w:r w:rsidRPr="00827E1E">
        <w:rPr>
          <w:rFonts w:ascii="Times New Roman" w:hAnsi="Times New Roman"/>
          <w:i/>
          <w:snapToGrid w:val="0"/>
        </w:rPr>
        <w:t>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 valstybės ir savivaldybių asmens sveikatos priežiūros viešosios (toliau </w:t>
      </w:r>
      <w:r w:rsidR="00FA1169">
        <w:rPr>
          <w:rFonts w:ascii="Times New Roman" w:hAnsi="Times New Roman"/>
          <w:sz w:val="22"/>
        </w:rPr>
        <w:t>–</w:t>
      </w:r>
      <w:r w:rsidRPr="00827E1E">
        <w:rPr>
          <w:rFonts w:ascii="Times New Roman" w:hAnsi="Times New Roman"/>
          <w:sz w:val="22"/>
        </w:rPr>
        <w:t xml:space="preserve"> LNSS viešosios įstaigos) ir biudžetinės įstaigos (toliau </w:t>
      </w:r>
      <w:r w:rsidR="00FA1169">
        <w:rPr>
          <w:rFonts w:ascii="Times New Roman" w:hAnsi="Times New Roman"/>
          <w:sz w:val="22"/>
        </w:rPr>
        <w:t>–</w:t>
      </w:r>
      <w:r w:rsidRPr="00827E1E">
        <w:rPr>
          <w:rFonts w:ascii="Times New Roman" w:hAnsi="Times New Roman"/>
          <w:sz w:val="22"/>
        </w:rPr>
        <w:t xml:space="preserve">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kitos įmonės bei įstaigos, įstatymų nustatyta tvarka sudariusios sutartis su Valstybine ar teritorinėmis ligonių kasomis arba kitais LNSS veiklos užsakovais </w:t>
      </w:r>
      <w:r w:rsidR="00FA1169">
        <w:rPr>
          <w:rFonts w:ascii="Times New Roman" w:hAnsi="Times New Roman"/>
          <w:sz w:val="22"/>
        </w:rPr>
        <w:t>–</w:t>
      </w:r>
      <w:r w:rsidRPr="00827E1E">
        <w:rPr>
          <w:rFonts w:ascii="Times New Roman" w:hAnsi="Times New Roman"/>
          <w:sz w:val="22"/>
        </w:rPr>
        <w:t xml:space="preserve">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w:t>
      </w:r>
      <w:r w:rsidR="00FA1169">
        <w:rPr>
          <w:rFonts w:ascii="Times New Roman" w:hAnsi="Times New Roman"/>
          <w:sz w:val="22"/>
        </w:rPr>
        <w:t>–</w:t>
      </w:r>
      <w:r w:rsidRPr="00827E1E">
        <w:rPr>
          <w:rFonts w:ascii="Times New Roman" w:hAnsi="Times New Roman"/>
          <w:sz w:val="22"/>
        </w:rPr>
        <w:t>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Default="00277581">
      <w:pPr>
        <w:jc w:val="both"/>
        <w:rPr>
          <w:rFonts w:ascii="Times New Roman" w:hAnsi="Times New Roman"/>
          <w:sz w:val="22"/>
        </w:rPr>
      </w:pPr>
      <w:r w:rsidRPr="00827E1E">
        <w:rPr>
          <w:rFonts w:ascii="Times New Roman" w:hAnsi="Times New Roman"/>
          <w:sz w:val="22"/>
        </w:rPr>
        <w:tab/>
      </w:r>
    </w:p>
    <w:p w:rsidR="007B1B36" w:rsidRPr="00E06DDA" w:rsidRDefault="007B1B36" w:rsidP="007B1B36">
      <w:pPr>
        <w:ind w:firstLine="720"/>
        <w:jc w:val="both"/>
        <w:rPr>
          <w:rFonts w:ascii="Times New Roman" w:hAnsi="Times New Roman"/>
          <w:sz w:val="22"/>
          <w:szCs w:val="22"/>
        </w:rPr>
      </w:pPr>
      <w:bookmarkStart w:id="10" w:name="straipsnis5"/>
      <w:r w:rsidRPr="00E06DDA">
        <w:rPr>
          <w:rFonts w:ascii="Times New Roman" w:hAnsi="Times New Roman"/>
          <w:b/>
          <w:sz w:val="22"/>
          <w:szCs w:val="22"/>
        </w:rPr>
        <w:t>5 straipsnis. Įstaigų sveikatos priežiūros licencijavimas</w:t>
      </w:r>
      <w:r w:rsidRPr="00E06DDA">
        <w:rPr>
          <w:rFonts w:ascii="Times New Roman" w:hAnsi="Times New Roman"/>
          <w:sz w:val="22"/>
          <w:szCs w:val="22"/>
        </w:rPr>
        <w:t xml:space="preserve"> </w:t>
      </w:r>
    </w:p>
    <w:bookmarkEnd w:id="10"/>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Įmonės, įstaigos gali teikti </w:t>
      </w:r>
      <w:bookmarkStart w:id="11" w:name="74z"/>
      <w:bookmarkEnd w:id="11"/>
      <w:r w:rsidRPr="00E06DDA">
        <w:rPr>
          <w:rFonts w:ascii="Times New Roman" w:hAnsi="Times New Roman"/>
          <w:sz w:val="22"/>
          <w:szCs w:val="22"/>
        </w:rPr>
        <w:t xml:space="preserve">sveikatos </w:t>
      </w:r>
      <w:bookmarkStart w:id="12" w:name="75z"/>
      <w:bookmarkEnd w:id="12"/>
      <w:r w:rsidRPr="00E06DDA">
        <w:rPr>
          <w:rFonts w:ascii="Times New Roman" w:hAnsi="Times New Roman"/>
          <w:sz w:val="22"/>
          <w:szCs w:val="22"/>
        </w:rPr>
        <w:t xml:space="preserve">priežiūros paslaugas tik gavusios licenciją ir įregistruotos Valstybiniame </w:t>
      </w:r>
      <w:bookmarkStart w:id="13" w:name="76z"/>
      <w:bookmarkEnd w:id="13"/>
      <w:r w:rsidRPr="00E06DDA">
        <w:rPr>
          <w:rFonts w:ascii="Times New Roman" w:hAnsi="Times New Roman"/>
          <w:sz w:val="22"/>
          <w:szCs w:val="22"/>
        </w:rPr>
        <w:t xml:space="preserve">sveikatos </w:t>
      </w:r>
      <w:bookmarkStart w:id="14" w:name="77z"/>
      <w:bookmarkEnd w:id="14"/>
      <w:r w:rsidRPr="00E06DDA">
        <w:rPr>
          <w:rFonts w:ascii="Times New Roman" w:hAnsi="Times New Roman"/>
          <w:sz w:val="22"/>
          <w:szCs w:val="22"/>
        </w:rPr>
        <w:t xml:space="preserve">priežiūros </w:t>
      </w:r>
      <w:bookmarkStart w:id="15" w:name="78z"/>
      <w:bookmarkEnd w:id="15"/>
      <w:r w:rsidRPr="00E06DDA">
        <w:rPr>
          <w:rFonts w:ascii="Times New Roman" w:hAnsi="Times New Roman"/>
          <w:sz w:val="22"/>
          <w:szCs w:val="22"/>
        </w:rPr>
        <w:t xml:space="preserve">įstaigų registre.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Licencijas išduoda (perregistruoja), atsisako jas išduoti (perregistruoti), licencijų galiojimą sustabdo, atnaujina ir panaikina Valstybinė akreditavimo sveikatos priežiūros veiklai tarnyba prie Sveikatos apsaugos ministerijos (toliau – Valstybinė akreditavimo sveikatos priežiūros veiklai tarnyba).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Licencijų išdavimo tvarką ir reikalavimus licencijai gauti nustato Vyriausybės ar jos įgaliotos institucijos patvirtintos </w:t>
      </w:r>
      <w:bookmarkStart w:id="16" w:name="80z"/>
      <w:bookmarkEnd w:id="16"/>
      <w:r w:rsidRPr="00E06DDA">
        <w:rPr>
          <w:rFonts w:ascii="Times New Roman" w:hAnsi="Times New Roman"/>
          <w:sz w:val="22"/>
          <w:szCs w:val="22"/>
        </w:rPr>
        <w:t xml:space="preserve">Sveikatos </w:t>
      </w:r>
      <w:bookmarkStart w:id="17" w:name="81z"/>
      <w:bookmarkEnd w:id="17"/>
      <w:r w:rsidRPr="00E06DDA">
        <w:rPr>
          <w:rFonts w:ascii="Times New Roman" w:hAnsi="Times New Roman"/>
          <w:sz w:val="22"/>
          <w:szCs w:val="22"/>
        </w:rPr>
        <w:t>priežiūros licencijavimo taisyklės, kuriose nurodoma: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licencijuojama veikla;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licenciją išduodančios institucijos įgaliojimai;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dokumentai, reikalingi licencijai gauti;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4) dokumentų nagrinėjimo tvarka ir terminai;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licencijų rūšys ir jų išdavimo sąlygos;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pakartotinio licencijos išdavimo ar perregistravimo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7) išduodamų licencijų registravimo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8) atsisakymo išduoti licencijas atvejai;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9) licencijuojamos veiklos sąlygos, tarp jų licencijos turėtojų teisės ir pareigos;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10) licencijos sąlygų laikymosi </w:t>
      </w:r>
      <w:bookmarkStart w:id="18" w:name="82z"/>
      <w:bookmarkEnd w:id="18"/>
      <w:r w:rsidRPr="00E06DDA">
        <w:rPr>
          <w:rFonts w:ascii="Times New Roman" w:hAnsi="Times New Roman"/>
          <w:sz w:val="22"/>
          <w:szCs w:val="22"/>
        </w:rPr>
        <w:t>priežiūros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11) licencijos galiojimo sustabdymo, atnaujinimo ir panaikinimo atvejai ir tvarka;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12) licencijos formos rekvizitai.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w:t>
      </w:r>
      <w:bookmarkStart w:id="19" w:name="83z"/>
      <w:bookmarkEnd w:id="19"/>
      <w:r w:rsidRPr="00E06DDA">
        <w:rPr>
          <w:rFonts w:ascii="Times New Roman" w:hAnsi="Times New Roman"/>
          <w:sz w:val="22"/>
          <w:szCs w:val="22"/>
        </w:rPr>
        <w:t xml:space="preserve">Sveikatos </w:t>
      </w:r>
      <w:bookmarkStart w:id="20" w:name="84z"/>
      <w:bookmarkEnd w:id="20"/>
      <w:r w:rsidRPr="00E06DDA">
        <w:rPr>
          <w:rFonts w:ascii="Times New Roman" w:hAnsi="Times New Roman"/>
          <w:sz w:val="22"/>
          <w:szCs w:val="22"/>
        </w:rPr>
        <w:t xml:space="preserve">priežiūros licencijavimo taisyklėse gali būti nurodyti ir kiti reikalavimai bei sąlygos.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Licencijų išdavimo ir licencijuojamos veiklos sąlygos neturi priklausyti nuo licenciją įgyjančios įmonės ar įstaigos rūšies.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Licencijos išduodamos neribotam laikotarpiui, tačiau privalo būti perregistruojamos. Pirmą kartą išduotos licencijos turi būti perregistruojamos po dvejų metų, o vėliau – kas penkeri metai.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8. Už licencijos išdavimą (perregistravimą) mokama valstybės rinkliava.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9. Valstybinė akreditavimo sveikatos priežiūros veiklai tarnyba turi teisę atsisakyti išduoti licenciją, jeigu: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pateikti ne visi dokumentai licencijai gauti;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pateikti dokumentai neatitinka nustatytų reikalavimų ar netinkamai įforminti;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licencijai gauti įmonė ar įstaiga pateikia neteisingus duomenis ar suklastotus dokumentus;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įmonės ar įstaigos </w:t>
      </w:r>
      <w:bookmarkStart w:id="21" w:name="85z"/>
      <w:bookmarkEnd w:id="21"/>
      <w:r w:rsidRPr="00E06DDA">
        <w:rPr>
          <w:rFonts w:ascii="Times New Roman" w:hAnsi="Times New Roman"/>
          <w:sz w:val="22"/>
          <w:szCs w:val="22"/>
        </w:rPr>
        <w:t xml:space="preserve">sveikatos </w:t>
      </w:r>
      <w:bookmarkStart w:id="22" w:name="86z"/>
      <w:bookmarkEnd w:id="22"/>
      <w:r w:rsidRPr="00E06DDA">
        <w:rPr>
          <w:rFonts w:ascii="Times New Roman" w:hAnsi="Times New Roman"/>
          <w:sz w:val="22"/>
          <w:szCs w:val="22"/>
        </w:rPr>
        <w:t>priežiūros sąlygos neatitinka teisės aktuose nustatytų licencijuojamos veiklos reikalavimų.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10. Sustabdyti ar panaikinti licencijos galiojimą Valstybinė akreditavimo sveikatos priežiūros veiklai tarnyba gali savo iniciatyva, </w:t>
      </w:r>
      <w:bookmarkStart w:id="23" w:name="87z"/>
      <w:bookmarkEnd w:id="23"/>
      <w:r w:rsidRPr="00E06DDA">
        <w:rPr>
          <w:rFonts w:ascii="Times New Roman" w:hAnsi="Times New Roman"/>
          <w:sz w:val="22"/>
          <w:szCs w:val="22"/>
        </w:rPr>
        <w:t xml:space="preserve">sveikatos </w:t>
      </w:r>
      <w:bookmarkStart w:id="24" w:name="88z"/>
      <w:bookmarkEnd w:id="24"/>
      <w:r w:rsidRPr="00E06DDA">
        <w:rPr>
          <w:rFonts w:ascii="Times New Roman" w:hAnsi="Times New Roman"/>
          <w:sz w:val="22"/>
          <w:szCs w:val="22"/>
        </w:rPr>
        <w:t>priežiūros veiklą kontroliuojančių valstybės institucijų ar įstaigos laikinojo administratoriaus teikimu. Valstybinė akreditavimo sveikatos priežiūros veiklai tarnyba per penkias kalendorines dienas nuo sprendimo priėmimo apie jį turi raštu pranešti įstaigai.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11. Valstybinė akreditavimo sveikatos priežiūros veiklai tarnyba turi teisę licencijos galiojimą sustabdyti: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įstaigos iniciatyva;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kai paaiškėja, kad licencijai gauti įstaiga pateikė neteisingus duomenis ar suklastotus dokumentus;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kai </w:t>
      </w:r>
      <w:bookmarkStart w:id="25" w:name="89z"/>
      <w:bookmarkEnd w:id="25"/>
      <w:r w:rsidRPr="00E06DDA">
        <w:rPr>
          <w:rFonts w:ascii="Times New Roman" w:hAnsi="Times New Roman"/>
          <w:sz w:val="22"/>
          <w:szCs w:val="22"/>
        </w:rPr>
        <w:t xml:space="preserve">sveikatos </w:t>
      </w:r>
      <w:bookmarkStart w:id="26" w:name="90z"/>
      <w:bookmarkEnd w:id="26"/>
      <w:r w:rsidRPr="00E06DDA">
        <w:rPr>
          <w:rFonts w:ascii="Times New Roman" w:hAnsi="Times New Roman"/>
          <w:sz w:val="22"/>
          <w:szCs w:val="22"/>
        </w:rPr>
        <w:t>priežiūros veiklą kontroliuojančios valstybės institucijos nustato, kad įstaiga per einamuosius metus pakartotinai pažeidė Lietuvos Respublikos įstatymus, kitus teisės aktus, reglamentuojančius licencijuojamą veiklą;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4) kai praėjo daugiau kaip devyniasdešimt kalendorinių dienų nuo dienos, kai licencija turėjo būti perregistruota, o įstaiga nepateikė paraiškos ją perregistruoti;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įstaigos laikinojo administratoriaus, revizijos metu nustačiusio teisės aktų pažeidimus įstaigoje, teikimu.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12. Terminą, kuriam sustabdomas licencijos galiojimas, nustato Valstybinė akreditavimo sveikatos priežiūros veiklai tarnyba. Terminas negali būti ilgesnis kaip trys mėnesiai. Šis terminas gali būti pratęstas </w:t>
      </w:r>
      <w:bookmarkStart w:id="27" w:name="91z"/>
      <w:bookmarkEnd w:id="27"/>
      <w:r w:rsidRPr="00E06DDA">
        <w:rPr>
          <w:rFonts w:ascii="Times New Roman" w:hAnsi="Times New Roman"/>
          <w:sz w:val="22"/>
          <w:szCs w:val="22"/>
        </w:rPr>
        <w:t>sveikatos apsaugos ministro įsakymu.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13. Valstybinė akreditavimo sveikatos priežiūros veiklai tarnyba įstaigos prašymu turi teisę priimti sprendimą atnaujinti jos licencijos galiojimą tik įsitikinusi, kad yra pašalinti pažeidimai, dėl kurių buvo sustabdytas licencijos galiojimas. Išlaidas, susijusias su licencijos galiojimo atnaujinimu, apmoka įstaiga.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14. Valstybinė akreditavimo sveikatos priežiūros veiklai tarnyba turi teisę panaikinti licencijos galiojimą: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įstaigos iniciatyva;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kai gautas pranešimas apie įstaigos likvidavimą arba reorganizavimą (kai įstaiga, kaip savarankiškas ūkio subjektas, nutraukia veiklą);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jeigu, sustabdžius licencijos galiojimą, įstaiga per nustatytą terminą nepašalino pažeidimų ar nesikreipė dėl licencijos galiojimo atnaujinimo;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w:t>
      </w:r>
      <w:bookmarkStart w:id="28" w:name="92z"/>
      <w:bookmarkEnd w:id="28"/>
      <w:r w:rsidRPr="00E06DDA">
        <w:rPr>
          <w:rFonts w:ascii="Times New Roman" w:hAnsi="Times New Roman"/>
          <w:sz w:val="22"/>
          <w:szCs w:val="22"/>
        </w:rPr>
        <w:t xml:space="preserve">sveikatos </w:t>
      </w:r>
      <w:bookmarkStart w:id="29" w:name="93z"/>
      <w:bookmarkEnd w:id="29"/>
      <w:r w:rsidRPr="00E06DDA">
        <w:rPr>
          <w:rFonts w:ascii="Times New Roman" w:hAnsi="Times New Roman"/>
          <w:sz w:val="22"/>
          <w:szCs w:val="22"/>
        </w:rPr>
        <w:t>priežiūros veiklą kontroliuojančių valstybės institucijų teikimu, jeigu, joms sustabdžius dalies ar visų paslaugų teikimą, įstaiga per nustatytą terminą nepašalina pažeidimų;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kai per einamuosius metus gauna pakartotinį </w:t>
      </w:r>
      <w:bookmarkStart w:id="30" w:name="94z"/>
      <w:bookmarkEnd w:id="30"/>
      <w:r w:rsidRPr="00E06DDA">
        <w:rPr>
          <w:rFonts w:ascii="Times New Roman" w:hAnsi="Times New Roman"/>
          <w:sz w:val="22"/>
          <w:szCs w:val="22"/>
        </w:rPr>
        <w:t>sveikatos</w:t>
      </w:r>
      <w:bookmarkStart w:id="31" w:name="95z"/>
      <w:bookmarkEnd w:id="31"/>
      <w:r w:rsidRPr="00E06DDA">
        <w:rPr>
          <w:rFonts w:ascii="Times New Roman" w:hAnsi="Times New Roman"/>
          <w:sz w:val="22"/>
          <w:szCs w:val="22"/>
        </w:rPr>
        <w:t xml:space="preserve"> priežiūros veiklą kontroliuojančių valstybės institucijų teikimą sustabdyti įstaigos licencijos galiojimą.</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15. Valstybinės akreditavimo sveikatos priežiūros veiklai tarnybos sprendimas atsisakyti išduoti (perregistruoti) licenciją, sustabdyti, atnaujinti ar panaikinti jos galiojimą gali būti įstatymų nustatyta tvarka apskųstas per trisdešimt kalendorinių dienų nuo sprendimo priėmimo dienos. Apskundimas Valstybinės akreditavimo sveikatos priežiūros veiklai tarnybos sprendimų vykdymo nesustabdo.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16. Apie licencijos išdavimą, jos galiojimo sustabdymą, atnaujinimą ar panaikinimą Valstybinė akreditavimo sveikatos priežiūros veiklai tarnyba skelbia savo interneto svetainėje.</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7B1B36" w:rsidRPr="008538AE" w:rsidRDefault="007B1B36" w:rsidP="007B1B36">
      <w:pPr>
        <w:autoSpaceDE w:val="0"/>
        <w:autoSpaceDN w:val="0"/>
        <w:adjustRightInd w:val="0"/>
        <w:rPr>
          <w:rFonts w:ascii="Times New Roman" w:hAnsi="Times New Roman"/>
          <w:i/>
        </w:rPr>
      </w:pPr>
      <w:r w:rsidRPr="008538AE">
        <w:rPr>
          <w:rFonts w:ascii="Times New Roman" w:hAnsi="Times New Roman"/>
          <w:i/>
        </w:rPr>
        <w:t xml:space="preserve">Nr. </w:t>
      </w:r>
      <w:hyperlink r:id="rId12" w:history="1">
        <w:r w:rsidRPr="004518F5">
          <w:rPr>
            <w:rStyle w:val="Hyperlink"/>
            <w:rFonts w:ascii="Times New Roman" w:hAnsi="Times New Roman"/>
            <w:i/>
          </w:rPr>
          <w:t>XI-886</w:t>
        </w:r>
      </w:hyperlink>
      <w:r w:rsidRPr="008538AE">
        <w:rPr>
          <w:rFonts w:ascii="Times New Roman" w:hAnsi="Times New Roman"/>
          <w:i/>
        </w:rPr>
        <w:t>, 2010-06-08, Žin., 2010, Nr. 71-3558 (2010-06-19)</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13"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7B1B36" w:rsidRPr="00E06DDA" w:rsidRDefault="007B1B36" w:rsidP="007B1B36">
      <w:pPr>
        <w:ind w:firstLine="720"/>
        <w:jc w:val="both"/>
        <w:rPr>
          <w:rFonts w:ascii="Times New Roman" w:hAnsi="Times New Roman"/>
          <w:sz w:val="22"/>
          <w:szCs w:val="22"/>
        </w:rPr>
      </w:pPr>
    </w:p>
    <w:p w:rsidR="007B1B36" w:rsidRPr="00E06DDA" w:rsidRDefault="007B1B36" w:rsidP="007B1B36">
      <w:pPr>
        <w:ind w:firstLine="720"/>
        <w:jc w:val="both"/>
        <w:rPr>
          <w:rFonts w:ascii="Times New Roman" w:hAnsi="Times New Roman"/>
          <w:sz w:val="22"/>
          <w:szCs w:val="22"/>
        </w:rPr>
      </w:pPr>
      <w:bookmarkStart w:id="32" w:name="straipsnis6"/>
      <w:r w:rsidRPr="00E06DDA">
        <w:rPr>
          <w:rFonts w:ascii="Times New Roman" w:hAnsi="Times New Roman"/>
          <w:b/>
          <w:sz w:val="22"/>
          <w:szCs w:val="22"/>
        </w:rPr>
        <w:t>6 straipsnis. Įstaigų akreditavimas sveikatos priežiūros veiklai</w:t>
      </w:r>
    </w:p>
    <w:bookmarkEnd w:id="32"/>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Įstaigos, turinčios licenciją ir ne mažesnę kaip trejų metų atitinkamos rūšies </w:t>
      </w:r>
      <w:bookmarkStart w:id="33" w:name="98z"/>
      <w:bookmarkEnd w:id="33"/>
      <w:r w:rsidRPr="00E06DDA">
        <w:rPr>
          <w:rFonts w:ascii="Times New Roman" w:hAnsi="Times New Roman"/>
          <w:sz w:val="22"/>
          <w:szCs w:val="22"/>
        </w:rPr>
        <w:t xml:space="preserve">sveikatos </w:t>
      </w:r>
      <w:bookmarkStart w:id="34" w:name="99z"/>
      <w:bookmarkEnd w:id="34"/>
      <w:r w:rsidRPr="00E06DDA">
        <w:rPr>
          <w:rFonts w:ascii="Times New Roman" w:hAnsi="Times New Roman"/>
          <w:sz w:val="22"/>
          <w:szCs w:val="22"/>
        </w:rPr>
        <w:t xml:space="preserve">priežiūros paslaugų teikimo patirtį, turi teisę kreiptis dėl akreditavimo </w:t>
      </w:r>
      <w:bookmarkStart w:id="35" w:name="100z"/>
      <w:bookmarkEnd w:id="35"/>
      <w:r w:rsidRPr="00E06DDA">
        <w:rPr>
          <w:rFonts w:ascii="Times New Roman" w:hAnsi="Times New Roman"/>
          <w:sz w:val="22"/>
          <w:szCs w:val="22"/>
        </w:rPr>
        <w:t>sveikatos priežiūros veiklai.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Įstaigas akredituoja ar jų akreditavimą panaikina Valstybinė akreditavimo sveikatos priežiūros veiklai tarnyba, priimdama sprendimą </w:t>
      </w:r>
      <w:bookmarkStart w:id="36" w:name="101z"/>
      <w:bookmarkEnd w:id="36"/>
      <w:r w:rsidRPr="00E06DDA">
        <w:rPr>
          <w:rFonts w:ascii="Times New Roman" w:hAnsi="Times New Roman"/>
          <w:sz w:val="22"/>
          <w:szCs w:val="22"/>
        </w:rPr>
        <w:t xml:space="preserve">Sveikatos apsaugos ministerijos patvirtintuose Akreditavimo </w:t>
      </w:r>
      <w:bookmarkStart w:id="37" w:name="102z"/>
      <w:bookmarkEnd w:id="37"/>
      <w:r w:rsidRPr="00E06DDA">
        <w:rPr>
          <w:rFonts w:ascii="Times New Roman" w:hAnsi="Times New Roman"/>
          <w:sz w:val="22"/>
          <w:szCs w:val="22"/>
        </w:rPr>
        <w:t xml:space="preserve">sveikatos priežiūrai nuostatuose nustatyta tvarka.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3.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Įstaiga akredituojama ne ilgesniam kaip penkerių metų laikotarpiui. </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5. Išlaidas, susijusias su akreditavimu, apmoka akreditavimą inicijavusi įstaiga.</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6. Valstybinės akreditavimo sveikatos priežiūros veiklai tarnybos sprendimas per dvidešimt kalendorinių dienų nuo jo priėmimo dienos įstatymų nustatyta tvarka gali būti skundžiamas teismui.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7. Akreditavimo reikalavimus rengia aukštosios mokyklos ir mokslo įstaigos kartu su </w:t>
      </w:r>
      <w:bookmarkStart w:id="38" w:name="103z"/>
      <w:bookmarkEnd w:id="38"/>
      <w:r w:rsidRPr="00E06DDA">
        <w:rPr>
          <w:rFonts w:ascii="Times New Roman" w:hAnsi="Times New Roman"/>
          <w:sz w:val="22"/>
          <w:szCs w:val="22"/>
        </w:rPr>
        <w:t xml:space="preserve">sveikatos </w:t>
      </w:r>
      <w:bookmarkStart w:id="39" w:name="104z"/>
      <w:bookmarkEnd w:id="39"/>
      <w:r w:rsidRPr="00E06DDA">
        <w:rPr>
          <w:rFonts w:ascii="Times New Roman" w:hAnsi="Times New Roman"/>
          <w:sz w:val="22"/>
          <w:szCs w:val="22"/>
        </w:rPr>
        <w:t xml:space="preserve">priežiūros specialistų organizacijomis. Akreditavimo reikalavimų rengimą užsako, juos tvirtina ir registruoja </w:t>
      </w:r>
      <w:bookmarkStart w:id="40" w:name="105z"/>
      <w:bookmarkEnd w:id="40"/>
      <w:r w:rsidRPr="00E06DDA">
        <w:rPr>
          <w:rFonts w:ascii="Times New Roman" w:hAnsi="Times New Roman"/>
          <w:sz w:val="22"/>
          <w:szCs w:val="22"/>
        </w:rPr>
        <w:t>Sveikatos apsaugos ministerija ar jos įgaliota institucija.</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14"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41" w:name="straipsnis7"/>
      <w:r w:rsidRPr="00827E1E">
        <w:rPr>
          <w:rFonts w:ascii="Times New Roman" w:hAnsi="Times New Roman"/>
          <w:b/>
          <w:sz w:val="22"/>
        </w:rPr>
        <w:tab/>
        <w:t>7 straipsnis. Licencijuotų įstaigų registravimas</w:t>
      </w:r>
    </w:p>
    <w:bookmarkEnd w:id="41"/>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w:t>
      </w:r>
      <w:r w:rsidR="00FA1169">
        <w:rPr>
          <w:rFonts w:ascii="Times New Roman" w:hAnsi="Times New Roman"/>
          <w:sz w:val="22"/>
        </w:rPr>
        <w:t>–</w:t>
      </w:r>
      <w:r w:rsidRPr="00827E1E">
        <w:rPr>
          <w:rFonts w:ascii="Times New Roman" w:hAnsi="Times New Roman"/>
          <w:sz w:val="22"/>
        </w:rPr>
        <w:t xml:space="preserve">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8"/>
      <w:r w:rsidRPr="00827E1E">
        <w:rPr>
          <w:rFonts w:ascii="Times New Roman" w:hAnsi="Times New Roman"/>
          <w:b/>
          <w:sz w:val="22"/>
        </w:rPr>
        <w:tab/>
        <w:t>8 straipsnis. Įstaigų registro duomenų naudojimas</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44" w:name="straipsnis10"/>
      <w:r w:rsidRPr="00827E1E">
        <w:rPr>
          <w:rFonts w:ascii="Times New Roman" w:hAnsi="Times New Roman"/>
          <w:b/>
          <w:sz w:val="22"/>
        </w:rPr>
        <w:t xml:space="preserve">10 straipsnis. Sveikatos apsaugos ministerijos teisės įstaigų veiklos valstybinio </w:t>
      </w:r>
    </w:p>
    <w:bookmarkEnd w:id="44"/>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FA1169" w:rsidRDefault="00FA1169" w:rsidP="00FA1169">
      <w:pPr>
        <w:ind w:firstLine="720"/>
        <w:jc w:val="both"/>
        <w:rPr>
          <w:rFonts w:ascii="Times New Roman" w:hAnsi="Times New Roman"/>
          <w:sz w:val="22"/>
        </w:rPr>
      </w:pPr>
      <w:r w:rsidRPr="00E60740">
        <w:rPr>
          <w:rFonts w:ascii="Times New Roman" w:hAnsi="Times New Roman"/>
          <w:sz w:val="22"/>
          <w:szCs w:val="22"/>
        </w:rPr>
        <w:t>11) suderinusi su Lietuvos statistikos departamentu,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FA1169" w:rsidRPr="00FA1169" w:rsidRDefault="00FA1169">
      <w:pPr>
        <w:jc w:val="both"/>
        <w:rPr>
          <w:rFonts w:ascii="Times New Roman" w:hAnsi="Times New Roman"/>
          <w:i/>
        </w:rPr>
      </w:pPr>
      <w:r w:rsidRPr="00FA1169">
        <w:rPr>
          <w:rFonts w:ascii="Times New Roman" w:hAnsi="Times New Roman"/>
          <w:i/>
        </w:rPr>
        <w:t>Straipsnio pakeitimai:</w:t>
      </w:r>
    </w:p>
    <w:p w:rsidR="00FA1169" w:rsidRPr="00FA1169" w:rsidRDefault="00FA1169" w:rsidP="00FA1169">
      <w:pPr>
        <w:autoSpaceDE w:val="0"/>
        <w:autoSpaceDN w:val="0"/>
        <w:adjustRightInd w:val="0"/>
        <w:rPr>
          <w:rFonts w:ascii="Times New Roman" w:hAnsi="Times New Roman"/>
          <w:i/>
        </w:rPr>
      </w:pPr>
      <w:r w:rsidRPr="00FA1169">
        <w:rPr>
          <w:rFonts w:ascii="Times New Roman" w:hAnsi="Times New Roman"/>
          <w:i/>
        </w:rPr>
        <w:t xml:space="preserve">Nr. </w:t>
      </w:r>
      <w:hyperlink r:id="rId15" w:history="1">
        <w:r w:rsidRPr="00A97804">
          <w:rPr>
            <w:rStyle w:val="Hyperlink"/>
            <w:rFonts w:ascii="Times New Roman" w:hAnsi="Times New Roman"/>
            <w:i/>
          </w:rPr>
          <w:t>XI-1122</w:t>
        </w:r>
      </w:hyperlink>
      <w:r w:rsidRPr="00FA1169">
        <w:rPr>
          <w:rFonts w:ascii="Times New Roman" w:hAnsi="Times New Roman"/>
          <w:i/>
        </w:rPr>
        <w:t>, 2010-11-12, Žin., 2010, Nr. 139-7106 (2010-11-27)</w:t>
      </w:r>
    </w:p>
    <w:p w:rsidR="00FA1169" w:rsidRDefault="00FA1169">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45" w:name="straipsnis11"/>
      <w:r w:rsidRPr="00827E1E">
        <w:rPr>
          <w:rFonts w:ascii="Times New Roman" w:hAnsi="Times New Roman"/>
          <w:b/>
          <w:sz w:val="22"/>
        </w:rPr>
        <w:t xml:space="preserve">11 straipsnis. LNSS įstaigų išdėstymo, jų struktūros reikalavimų bei paslaugų poreikio </w:t>
      </w:r>
    </w:p>
    <w:bookmarkEnd w:id="4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12"/>
      <w:r w:rsidRPr="00827E1E">
        <w:rPr>
          <w:rFonts w:ascii="Times New Roman" w:hAnsi="Times New Roman"/>
          <w:b/>
          <w:sz w:val="22"/>
        </w:rPr>
        <w:tab/>
        <w:t>12 straipsnis. Investicijos sveikatos priežiūrai</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47" w:name="straipsnis13"/>
      <w:r w:rsidRPr="00827E1E">
        <w:rPr>
          <w:rFonts w:ascii="Times New Roman" w:hAnsi="Times New Roman"/>
          <w:b/>
          <w:sz w:val="22"/>
        </w:rPr>
        <w:tab/>
        <w:t>13 straipsnis. Paslaugų kainų valstybinis reguliavimas</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16"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48"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48"/>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3) yra Valstybinės akreditavimo sveikatos priežiūros veiklai tarnybos išvada dėl tolesnio įstaigos veiklos netikslingumo;</w:t>
      </w:r>
    </w:p>
    <w:p w:rsidR="00277581" w:rsidRDefault="00277581">
      <w:pPr>
        <w:jc w:val="both"/>
        <w:rPr>
          <w:rFonts w:ascii="Times New Roman" w:hAnsi="Times New Roman"/>
          <w:sz w:val="22"/>
        </w:rPr>
      </w:pPr>
      <w:r w:rsidRPr="00827E1E">
        <w:rPr>
          <w:rFonts w:ascii="Times New Roman" w:hAnsi="Times New Roman"/>
          <w:sz w:val="22"/>
        </w:rPr>
        <w:tab/>
        <w:t>4) yra kiti įstatymų numatyti atvejai.</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17"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49" w:name="straipsnis15_2"/>
      <w:bookmarkStart w:id="50"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49"/>
    <w:bookmarkEnd w:id="50"/>
    <w:p w:rsidR="00681195" w:rsidRPr="00681195" w:rsidRDefault="00681195" w:rsidP="00681195">
      <w:pPr>
        <w:ind w:firstLine="720"/>
        <w:jc w:val="both"/>
        <w:rPr>
          <w:rFonts w:ascii="Times New Roman" w:hAnsi="Times New Roman"/>
          <w:sz w:val="22"/>
          <w:szCs w:val="22"/>
        </w:rPr>
      </w:pPr>
      <w:r w:rsidRPr="00681195">
        <w:rPr>
          <w:rFonts w:ascii="Times New Roman" w:hAnsi="Times New Roman"/>
          <w:sz w:val="22"/>
          <w:szCs w:val="22"/>
        </w:rPr>
        <w:t>1.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8"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9"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681195" w:rsidRPr="00681195" w:rsidRDefault="00681195" w:rsidP="00681195">
      <w:pPr>
        <w:widowControl w:val="0"/>
        <w:jc w:val="both"/>
        <w:rPr>
          <w:rFonts w:ascii="Times New Roman" w:hAnsi="Times New Roman"/>
          <w:i/>
          <w:snapToGrid w:val="0"/>
        </w:rPr>
      </w:pPr>
      <w:r w:rsidRPr="00681195">
        <w:rPr>
          <w:rFonts w:ascii="Times New Roman" w:hAnsi="Times New Roman"/>
          <w:i/>
          <w:snapToGrid w:val="0"/>
        </w:rPr>
        <w:t xml:space="preserve">Nr. </w:t>
      </w:r>
      <w:hyperlink r:id="rId20" w:history="1">
        <w:r w:rsidRPr="00A668BB">
          <w:rPr>
            <w:rStyle w:val="Hyperlink"/>
            <w:rFonts w:ascii="Times New Roman" w:hAnsi="Times New Roman"/>
            <w:i/>
            <w:snapToGrid w:val="0"/>
          </w:rPr>
          <w:t>XI-1770</w:t>
        </w:r>
      </w:hyperlink>
      <w:r w:rsidRPr="00681195">
        <w:rPr>
          <w:rFonts w:ascii="Times New Roman" w:hAnsi="Times New Roman"/>
          <w:i/>
          <w:snapToGrid w:val="0"/>
        </w:rPr>
        <w:t>, 2011-12-01, Žin., 2011, Nr. 154-7261 (2011-12-17)</w:t>
      </w:r>
    </w:p>
    <w:p w:rsidR="00986C9F" w:rsidRDefault="00986C9F">
      <w:pPr>
        <w:jc w:val="both"/>
        <w:rPr>
          <w:rFonts w:ascii="Times New Roman" w:hAnsi="Times New Roman"/>
          <w:sz w:val="22"/>
        </w:rPr>
      </w:pPr>
    </w:p>
    <w:p w:rsidR="00986C9F" w:rsidRPr="00983609" w:rsidRDefault="00986C9F" w:rsidP="00986C9F">
      <w:pPr>
        <w:pStyle w:val="NoSpacing1"/>
        <w:ind w:left="2552" w:hanging="1843"/>
        <w:jc w:val="both"/>
        <w:rPr>
          <w:b/>
          <w:color w:val="000000"/>
          <w:sz w:val="22"/>
          <w:szCs w:val="22"/>
        </w:rPr>
      </w:pPr>
      <w:bookmarkStart w:id="51" w:name="straipsnis15_1p"/>
      <w:r w:rsidRPr="00983609">
        <w:rPr>
          <w:b/>
          <w:color w:val="000000"/>
          <w:sz w:val="22"/>
          <w:szCs w:val="22"/>
        </w:rPr>
        <w:t>15</w:t>
      </w:r>
      <w:r w:rsidRPr="00983609">
        <w:rPr>
          <w:b/>
          <w:color w:val="000000"/>
          <w:sz w:val="22"/>
          <w:szCs w:val="22"/>
          <w:vertAlign w:val="superscript"/>
        </w:rPr>
        <w:t>1</w:t>
      </w:r>
      <w:r w:rsidRPr="00983609">
        <w:rPr>
          <w:b/>
          <w:color w:val="000000"/>
          <w:sz w:val="22"/>
          <w:szCs w:val="22"/>
        </w:rPr>
        <w:t xml:space="preserve"> straipsnis. LNSS viešųjų įstaigų vadovų ir jų pavaduotojų darbo apmokėjimo tvarka</w:t>
      </w:r>
    </w:p>
    <w:bookmarkEnd w:id="51"/>
    <w:p w:rsidR="00986C9F" w:rsidRPr="00983609" w:rsidRDefault="00986C9F" w:rsidP="00986C9F">
      <w:pPr>
        <w:pStyle w:val="NoSpacing1"/>
        <w:ind w:firstLine="720"/>
        <w:jc w:val="both"/>
        <w:rPr>
          <w:color w:val="000000"/>
          <w:sz w:val="22"/>
          <w:szCs w:val="22"/>
        </w:rPr>
      </w:pPr>
      <w:r w:rsidRPr="00983609">
        <w:rPr>
          <w:color w:val="000000"/>
          <w:sz w:val="22"/>
          <w:szCs w:val="22"/>
        </w:rPr>
        <w:t>1. LNSS viešųjų įstaigų vadovų ir jų pavaduotojų (toliau – vadovaujantieji darbuotojai) darbo apmokėjimo sąlygos nustatomos šiame straipsnyje nustatyta tvarka. Vadovaujančiųjų darbuotojų mėnesinė alga susideda iš pastoviosios ir kintamosios algos dalių.</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2.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sidRPr="00983609">
        <w:rPr>
          <w:sz w:val="22"/>
          <w:szCs w:val="22"/>
        </w:rPr>
        <w:t xml:space="preserve">valstybės politikų, teisėjų, valstybės pareigūnų ir valstybės tarnautojų pareiginės algos (atlyginimo) bazinį dydį </w:t>
      </w:r>
      <w:r w:rsidRPr="00983609">
        <w:rPr>
          <w:color w:val="000000"/>
          <w:sz w:val="22"/>
          <w:szCs w:val="22"/>
        </w:rPr>
        <w:t>dauginant iš koeficiento:</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1) LNSS rajono lygmens viešųjų įstaigų vadovų – 12; </w:t>
      </w:r>
    </w:p>
    <w:p w:rsidR="00986C9F" w:rsidRPr="00983609" w:rsidRDefault="00986C9F" w:rsidP="00986C9F">
      <w:pPr>
        <w:pStyle w:val="NoSpacing1"/>
        <w:ind w:firstLine="720"/>
        <w:jc w:val="both"/>
        <w:rPr>
          <w:color w:val="000000"/>
          <w:sz w:val="22"/>
          <w:szCs w:val="22"/>
        </w:rPr>
      </w:pPr>
      <w:r w:rsidRPr="00983609">
        <w:rPr>
          <w:color w:val="000000"/>
          <w:sz w:val="22"/>
          <w:szCs w:val="22"/>
        </w:rPr>
        <w:t>2) LNSS regiono lygmens viešųjų įstaigų vadovų – 13,8;</w:t>
      </w:r>
    </w:p>
    <w:p w:rsidR="00986C9F" w:rsidRPr="00983609" w:rsidRDefault="00986C9F" w:rsidP="00986C9F">
      <w:pPr>
        <w:pStyle w:val="NoSpacing1"/>
        <w:ind w:firstLine="720"/>
        <w:jc w:val="both"/>
        <w:rPr>
          <w:color w:val="000000"/>
          <w:sz w:val="22"/>
          <w:szCs w:val="22"/>
        </w:rPr>
      </w:pPr>
      <w:r w:rsidRPr="00983609">
        <w:rPr>
          <w:color w:val="000000"/>
          <w:sz w:val="22"/>
          <w:szCs w:val="22"/>
        </w:rPr>
        <w:t xml:space="preserve">3) LNSS respublikos lygmens viešųjų įstaigų (išskyrus universiteto ligonines) vadovų – 15,6; LNSS respublikos lygmens universiteto ligoninių vadovų – 17,6.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sidRPr="00E62E84">
        <w:rPr>
          <w:sz w:val="22"/>
          <w:szCs w:val="22"/>
        </w:rPr>
        <w:t>valstybės politikų, teisėjų, valstybės pareigūnų ir valstybės tarnautojų pareiginės algos (atlyginimo) bazinį dydį</w:t>
      </w:r>
      <w:r w:rsidRPr="00E62E84">
        <w:rPr>
          <w:color w:val="000000"/>
          <w:sz w:val="22"/>
          <w:szCs w:val="22"/>
        </w:rPr>
        <w:t xml:space="preserve"> dauginant iš koeficiento:</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1) LNSS viešųjų įstaigų, kuriose dirba iki 10 darbuotojų, vadovų – 6,3;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2) LNSS viešųjų įstaigų, kuriose dirba nuo 11 iki 100 darbuotojų, vadovų – 7,4;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3) LNSS viešųjų įstaigų, kuriose dirba nuo 101 iki 200 darbuotojų, vadovų – 8,4;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4) LNSS viešųjų įstaigų, kuriose dirba nuo 201 iki 300 darbuotojų, vadovų – 9,5; </w:t>
      </w:r>
    </w:p>
    <w:p w:rsidR="00AA3ADB" w:rsidRPr="00E62E84" w:rsidRDefault="00AA3ADB" w:rsidP="00AA3ADB">
      <w:pPr>
        <w:pStyle w:val="NoSpacing1"/>
        <w:ind w:firstLine="720"/>
        <w:jc w:val="both"/>
        <w:rPr>
          <w:color w:val="000000"/>
          <w:sz w:val="22"/>
          <w:szCs w:val="22"/>
        </w:rPr>
      </w:pPr>
      <w:r w:rsidRPr="00E62E84">
        <w:rPr>
          <w:color w:val="000000"/>
          <w:sz w:val="22"/>
          <w:szCs w:val="22"/>
        </w:rPr>
        <w:t xml:space="preserve">5) LNSS viešųjų įstaigų, kuriose dirba nuo 301 iki 500 darbuotojų, vadovų – 11,6; </w:t>
      </w:r>
    </w:p>
    <w:p w:rsidR="00AA3ADB" w:rsidRPr="00E62E84" w:rsidRDefault="00AA3ADB" w:rsidP="00AA3ADB">
      <w:pPr>
        <w:pStyle w:val="NoSpacing1"/>
        <w:ind w:firstLine="720"/>
        <w:jc w:val="both"/>
        <w:rPr>
          <w:color w:val="000000"/>
          <w:sz w:val="22"/>
          <w:szCs w:val="22"/>
        </w:rPr>
      </w:pPr>
      <w:r w:rsidRPr="00E62E84">
        <w:rPr>
          <w:color w:val="000000"/>
          <w:sz w:val="22"/>
          <w:szCs w:val="22"/>
        </w:rPr>
        <w:t>6) LNSS viešųjų įstaigų, kuriose dirba daugiau negu 500 darbuotojų, vadovų – 14,5.</w:t>
      </w:r>
    </w:p>
    <w:p w:rsidR="00AA3ADB" w:rsidRDefault="00AA3ADB" w:rsidP="00AA3ADB">
      <w:pPr>
        <w:pStyle w:val="NoSpacing1"/>
        <w:ind w:firstLine="720"/>
        <w:jc w:val="both"/>
        <w:rPr>
          <w:color w:val="000000"/>
          <w:sz w:val="22"/>
          <w:szCs w:val="22"/>
        </w:rPr>
      </w:pPr>
      <w:r w:rsidRPr="00983609">
        <w:rPr>
          <w:sz w:val="22"/>
          <w:szCs w:val="22"/>
        </w:rPr>
        <w:t>4.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p w:rsidR="00AA3ADB" w:rsidRPr="00E62E84" w:rsidRDefault="00AA3ADB" w:rsidP="00AA3ADB">
      <w:pPr>
        <w:ind w:firstLine="720"/>
        <w:jc w:val="both"/>
        <w:rPr>
          <w:rFonts w:ascii="Times New Roman" w:hAnsi="Times New Roman"/>
          <w:color w:val="000000"/>
          <w:sz w:val="22"/>
          <w:szCs w:val="22"/>
        </w:rPr>
      </w:pPr>
      <w:r w:rsidRPr="00E62E84">
        <w:rPr>
          <w:rFonts w:ascii="Times New Roman" w:hAnsi="Times New Roman"/>
          <w:color w:val="000000"/>
          <w:sz w:val="22"/>
          <w:szCs w:val="22"/>
        </w:rPr>
        <w:t>5. LNSS viešųjų įstaigų vadovų pavaduotojų mėnesinės algos pastoviosios dalies dydis nustatomas 10–40 procentų mažesnis už įstaigos vadovui nustatytą mėnesinės algos pastoviosios dalies dydį.</w:t>
      </w:r>
    </w:p>
    <w:p w:rsidR="00AA3ADB" w:rsidRDefault="00AA3ADB" w:rsidP="00AA3ADB">
      <w:pPr>
        <w:ind w:firstLine="720"/>
        <w:jc w:val="both"/>
        <w:rPr>
          <w:rFonts w:ascii="Times New Roman" w:hAnsi="Times New Roman"/>
          <w:color w:val="000000"/>
          <w:sz w:val="22"/>
          <w:szCs w:val="22"/>
        </w:rPr>
      </w:pPr>
      <w:r w:rsidRPr="00E62E84">
        <w:rPr>
          <w:rFonts w:ascii="Times New Roman" w:hAnsi="Times New Roman"/>
          <w:sz w:val="22"/>
          <w:szCs w:val="22"/>
          <w:lang w:eastAsia="lt-LT"/>
        </w:rPr>
        <w:t>6. LNSS viešųjų įstaigų vadovaujančių darbuotojų mėnesinės algos kintamosios dalies dydis priklauso nuo praėjusių kalendorinių metų įstaigos veiklos finansinių rezultatų ir nustatomas vieniems metams. LNSS viešųjų įstaigų veiklos finansinių rezultatų vertinimo kiekybinių ir kokybinių rodiklių ir vadovaujančių darbuotojų mėnesinės algos kintamosios dalies nustatymo tvarkos aprašą tvirtina sveikatos apsaugos ministras. Visais atvejais mėnesinės algos kintamosios dalies dydis negali viršyti 40</w:t>
      </w:r>
      <w:r w:rsidRPr="00E62E84">
        <w:rPr>
          <w:rFonts w:ascii="Times New Roman" w:hAnsi="Times New Roman"/>
          <w:b/>
          <w:sz w:val="22"/>
          <w:szCs w:val="22"/>
          <w:lang w:eastAsia="lt-LT"/>
        </w:rPr>
        <w:t xml:space="preserve"> </w:t>
      </w:r>
      <w:r w:rsidRPr="00E62E84">
        <w:rPr>
          <w:rFonts w:ascii="Times New Roman" w:hAnsi="Times New Roman"/>
          <w:sz w:val="22"/>
          <w:szCs w:val="22"/>
          <w:lang w:eastAsia="lt-LT"/>
        </w:rPr>
        <w:t>procentų vadovaujančiajam darbuotojui nustatytos mėnesinės algos pastoviosios dalies dydžio. Mėnesinės algos kintamoji dalis negali būti nustatoma, jeigu praėjusių metų įstaigos veiklos finansiniai rezultatai yra neigiami.</w:t>
      </w:r>
    </w:p>
    <w:p w:rsidR="00986C9F" w:rsidRPr="00983609" w:rsidRDefault="00986C9F" w:rsidP="00986C9F">
      <w:pPr>
        <w:ind w:firstLine="720"/>
        <w:jc w:val="both"/>
        <w:rPr>
          <w:rFonts w:ascii="Times New Roman" w:hAnsi="Times New Roman"/>
          <w:sz w:val="22"/>
          <w:szCs w:val="22"/>
        </w:rPr>
      </w:pPr>
      <w:r w:rsidRPr="00983609">
        <w:rPr>
          <w:rFonts w:ascii="Times New Roman" w:hAnsi="Times New Roman"/>
          <w:sz w:val="22"/>
          <w:szCs w:val="22"/>
        </w:rPr>
        <w:t>7.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p w:rsidR="00986C9F" w:rsidRDefault="00986C9F" w:rsidP="00986C9F">
      <w:pPr>
        <w:ind w:firstLine="720"/>
        <w:jc w:val="both"/>
        <w:rPr>
          <w:rFonts w:ascii="Times New Roman" w:hAnsi="Times New Roman"/>
          <w:sz w:val="22"/>
        </w:rPr>
      </w:pPr>
      <w:r w:rsidRPr="00983609">
        <w:rPr>
          <w:rFonts w:ascii="Times New Roman" w:hAnsi="Times New Roman"/>
          <w:sz w:val="22"/>
          <w:szCs w:val="22"/>
        </w:rPr>
        <w:t xml:space="preserve">8. LNSS viešųjų įstaigų vadovaujantiesiems darbuotojams, su kuriais nutraukiama darbo sutartis šalių susitarimu pagal </w:t>
      </w:r>
      <w:bookmarkStart w:id="52" w:name="P55744_1"/>
      <w:r w:rsidRPr="00983609">
        <w:rPr>
          <w:rFonts w:ascii="Times New Roman" w:hAnsi="Times New Roman"/>
          <w:iCs/>
          <w:sz w:val="22"/>
          <w:szCs w:val="22"/>
        </w:rPr>
        <w:t>Darbo kodekso</w:t>
      </w:r>
      <w:bookmarkEnd w:id="52"/>
      <w:r w:rsidRPr="00983609">
        <w:rPr>
          <w:rFonts w:ascii="Times New Roman" w:hAnsi="Times New Roman"/>
          <w:sz w:val="22"/>
          <w:szCs w:val="22"/>
        </w:rPr>
        <w:t xml:space="preserve"> </w:t>
      </w:r>
      <w:bookmarkStart w:id="53" w:name="P55744_125_1"/>
      <w:r w:rsidRPr="00983609">
        <w:rPr>
          <w:rFonts w:ascii="Times New Roman" w:hAnsi="Times New Roman"/>
          <w:sz w:val="22"/>
          <w:szCs w:val="22"/>
        </w:rPr>
        <w:fldChar w:fldCharType="begin" w:fldLock="1"/>
      </w:r>
      <w:r w:rsidRPr="00983609">
        <w:rPr>
          <w:rFonts w:ascii="Times New Roman" w:hAnsi="Times New Roman"/>
          <w:sz w:val="22"/>
          <w:szCs w:val="22"/>
        </w:rPr>
        <w:instrText xml:space="preserve"> HYPERLINK "JavaScript:openStr('55744','125')" \o "Darbo sutarties nutraukimas šalių susitarimu" </w:instrText>
      </w:r>
      <w:r w:rsidRPr="00983609">
        <w:rPr>
          <w:rFonts w:ascii="Times New Roman" w:hAnsi="Times New Roman"/>
          <w:sz w:val="22"/>
          <w:szCs w:val="22"/>
        </w:rPr>
        <w:fldChar w:fldCharType="separate"/>
      </w:r>
      <w:r w:rsidRPr="00983609">
        <w:rPr>
          <w:rFonts w:ascii="Times New Roman" w:hAnsi="Times New Roman"/>
          <w:iCs/>
          <w:sz w:val="22"/>
          <w:szCs w:val="22"/>
        </w:rPr>
        <w:t>125</w:t>
      </w:r>
      <w:r w:rsidRPr="00983609">
        <w:rPr>
          <w:rFonts w:ascii="Times New Roman" w:hAnsi="Times New Roman"/>
          <w:sz w:val="22"/>
          <w:szCs w:val="22"/>
        </w:rPr>
        <w:fldChar w:fldCharType="end"/>
      </w:r>
      <w:bookmarkEnd w:id="53"/>
      <w:r w:rsidRPr="00983609">
        <w:rPr>
          <w:rFonts w:ascii="Times New Roman" w:hAnsi="Times New Roman"/>
          <w:sz w:val="22"/>
          <w:szCs w:val="22"/>
        </w:rPr>
        <w:t xml:space="preserve"> straipsnį, gali būti išmokamos kompensacijos, kurių suma negali viršyti trijų jų vidutinių mėnesinių darbo užmokesčių, apskaičiuotų Vyriausybės nustatyta tvarka.</w:t>
      </w:r>
    </w:p>
    <w:p w:rsidR="00986C9F" w:rsidRPr="00986C9F" w:rsidRDefault="00986C9F">
      <w:pPr>
        <w:jc w:val="both"/>
        <w:rPr>
          <w:rFonts w:ascii="Times New Roman" w:hAnsi="Times New Roman"/>
          <w:i/>
        </w:rPr>
      </w:pPr>
      <w:r w:rsidRPr="00986C9F">
        <w:rPr>
          <w:rFonts w:ascii="Times New Roman" w:hAnsi="Times New Roman"/>
          <w:i/>
        </w:rPr>
        <w:t>Įstatymas papildytas straipsniu</w:t>
      </w:r>
      <w:r>
        <w:rPr>
          <w:rFonts w:ascii="Times New Roman" w:hAnsi="Times New Roman"/>
          <w:i/>
        </w:rPr>
        <w:t>:</w:t>
      </w:r>
    </w:p>
    <w:p w:rsidR="00986C9F" w:rsidRPr="00986C9F" w:rsidRDefault="00986C9F" w:rsidP="00986C9F">
      <w:pPr>
        <w:autoSpaceDE w:val="0"/>
        <w:autoSpaceDN w:val="0"/>
        <w:adjustRightInd w:val="0"/>
        <w:rPr>
          <w:rFonts w:ascii="Times New Roman" w:hAnsi="Times New Roman"/>
          <w:i/>
        </w:rPr>
      </w:pPr>
      <w:r w:rsidRPr="00986C9F">
        <w:rPr>
          <w:rFonts w:ascii="Times New Roman" w:hAnsi="Times New Roman"/>
          <w:i/>
        </w:rPr>
        <w:t xml:space="preserve">Nr. </w:t>
      </w:r>
      <w:hyperlink r:id="rId21" w:history="1">
        <w:r w:rsidRPr="00174FFF">
          <w:rPr>
            <w:rStyle w:val="Hyperlink"/>
            <w:rFonts w:ascii="Times New Roman" w:hAnsi="Times New Roman"/>
            <w:i/>
          </w:rPr>
          <w:t>XI-1563</w:t>
        </w:r>
      </w:hyperlink>
      <w:r w:rsidRPr="00986C9F">
        <w:rPr>
          <w:rFonts w:ascii="Times New Roman" w:hAnsi="Times New Roman"/>
          <w:i/>
        </w:rPr>
        <w:t>, 2011-06-30, Žin., 2011, Nr. 86-4177 (2011-07-13)</w:t>
      </w:r>
    </w:p>
    <w:p w:rsidR="00AA3ADB" w:rsidRPr="00AA3ADB" w:rsidRDefault="00AA3ADB" w:rsidP="00AA3ADB">
      <w:pPr>
        <w:widowControl w:val="0"/>
        <w:jc w:val="both"/>
        <w:rPr>
          <w:rFonts w:ascii="Times New Roman" w:hAnsi="Times New Roman"/>
          <w:i/>
          <w:snapToGrid w:val="0"/>
        </w:rPr>
      </w:pPr>
      <w:r w:rsidRPr="00AA3ADB">
        <w:rPr>
          <w:rFonts w:ascii="Times New Roman" w:hAnsi="Times New Roman"/>
          <w:i/>
          <w:snapToGrid w:val="0"/>
        </w:rPr>
        <w:t xml:space="preserve">Nr. </w:t>
      </w:r>
      <w:hyperlink r:id="rId22" w:history="1">
        <w:r w:rsidRPr="003B1E52">
          <w:rPr>
            <w:rStyle w:val="Hyperlink"/>
            <w:rFonts w:ascii="Times New Roman" w:hAnsi="Times New Roman"/>
            <w:i/>
            <w:snapToGrid w:val="0"/>
          </w:rPr>
          <w:t>XI-1898</w:t>
        </w:r>
      </w:hyperlink>
      <w:r w:rsidRPr="00AA3ADB">
        <w:rPr>
          <w:rFonts w:ascii="Times New Roman" w:hAnsi="Times New Roman"/>
          <w:i/>
          <w:snapToGrid w:val="0"/>
        </w:rPr>
        <w:t>, 2011-12-22, Žin., 2011, Nr. 164-7799 (2011-12-31)</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4" w:name="straipsnis16"/>
      <w:r w:rsidRPr="00827E1E">
        <w:rPr>
          <w:rFonts w:ascii="Times New Roman" w:hAnsi="Times New Roman"/>
          <w:b/>
          <w:sz w:val="22"/>
        </w:rPr>
        <w:tab/>
        <w:t>16 straipsnis. Įstaigų raštvedyba</w:t>
      </w:r>
    </w:p>
    <w:bookmarkEnd w:id="5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55" w:name="dalis2"/>
      <w:r w:rsidRPr="00827E1E">
        <w:rPr>
          <w:rFonts w:ascii="Times New Roman" w:hAnsi="Times New Roman"/>
          <w:b/>
          <w:caps/>
          <w:sz w:val="22"/>
        </w:rPr>
        <w:t>II dalis</w:t>
      </w:r>
    </w:p>
    <w:bookmarkEnd w:id="55"/>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56" w:name="skyrius3"/>
      <w:r w:rsidRPr="00827E1E">
        <w:rPr>
          <w:rFonts w:ascii="Times New Roman" w:hAnsi="Times New Roman"/>
          <w:b/>
          <w:caps/>
          <w:sz w:val="22"/>
        </w:rPr>
        <w:t>I skyrius</w:t>
      </w:r>
    </w:p>
    <w:bookmarkEnd w:id="56"/>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57"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5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23"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24"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58"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59"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0" w:name="skyrius4"/>
      <w:r w:rsidRPr="00827E1E">
        <w:rPr>
          <w:rFonts w:ascii="Times New Roman" w:hAnsi="Times New Roman"/>
          <w:b/>
          <w:caps/>
          <w:sz w:val="22"/>
        </w:rPr>
        <w:t>II skyrius</w:t>
      </w:r>
    </w:p>
    <w:bookmarkEnd w:id="60"/>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61"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A668BB" w:rsidRDefault="00277581" w:rsidP="00A668BB">
      <w:pPr>
        <w:ind w:left="2250" w:hanging="1530"/>
        <w:jc w:val="both"/>
        <w:rPr>
          <w:rFonts w:ascii="Times New Roman" w:hAnsi="Times New Roman"/>
          <w:b/>
          <w:sz w:val="22"/>
        </w:rPr>
      </w:pPr>
      <w:bookmarkStart w:id="62" w:name="straipsnis21"/>
      <w:r w:rsidRPr="00827E1E">
        <w:rPr>
          <w:rFonts w:ascii="Times New Roman" w:hAnsi="Times New Roman"/>
          <w:b/>
          <w:sz w:val="22"/>
        </w:rPr>
        <w:t xml:space="preserve">21 straipsnis. Lietuvos Respublikos teisės aktai, nustatantys biudžetinių įstaigų </w:t>
      </w:r>
    </w:p>
    <w:bookmarkEnd w:id="62"/>
    <w:p w:rsidR="00277581" w:rsidRPr="00827E1E" w:rsidRDefault="00277581" w:rsidP="00A668BB">
      <w:pPr>
        <w:ind w:left="2250" w:hanging="90"/>
        <w:jc w:val="both"/>
        <w:rPr>
          <w:rFonts w:ascii="Times New Roman" w:hAnsi="Times New Roman"/>
          <w:b/>
          <w:sz w:val="22"/>
        </w:rPr>
      </w:pPr>
      <w:r w:rsidRPr="00827E1E">
        <w:rPr>
          <w:rFonts w:ascii="Times New Roman" w:hAnsi="Times New Roman"/>
          <w:b/>
          <w:sz w:val="22"/>
        </w:rPr>
        <w:t>steigimą, 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3" w:name="straipsnis22"/>
      <w:r w:rsidRPr="00827E1E">
        <w:rPr>
          <w:rFonts w:ascii="Times New Roman" w:hAnsi="Times New Roman"/>
          <w:b/>
          <w:sz w:val="22"/>
        </w:rPr>
        <w:tab/>
        <w:t>22 straipsnis. Biudžetinių įstaigų valdymo, veiklos ir lėšų naudojimo ypatumai</w:t>
      </w:r>
    </w:p>
    <w:bookmarkEnd w:id="6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64" w:name="straipsnis23"/>
      <w:r w:rsidRPr="0066511E">
        <w:rPr>
          <w:rFonts w:ascii="Times New Roman" w:hAnsi="Times New Roman"/>
          <w:b/>
          <w:sz w:val="22"/>
          <w:szCs w:val="22"/>
        </w:rPr>
        <w:t>23 straipsnis. LNSS asmens sveikatos priežiūros biudžetinių įstaigų nomenklatūra</w:t>
      </w:r>
    </w:p>
    <w:bookmarkEnd w:id="64"/>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26" w:history="1">
        <w:r w:rsidRPr="00827E1E">
          <w:rPr>
            <w:rStyle w:val="Hyperlink"/>
            <w:rFonts w:ascii="Times New Roman" w:hAnsi="Times New Roman"/>
            <w:i/>
          </w:rPr>
          <w:t>VIII-1943</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00.09.19, Žin., 2000, Nr.85-2579 (</w:t>
      </w:r>
      <w:r w:rsidR="007208C6">
        <w:rPr>
          <w:rFonts w:ascii="Times New Roman" w:hAnsi="Times New Roman"/>
          <w:i/>
          <w:snapToGrid w:val="0"/>
        </w:rPr>
        <w:t>20</w:t>
      </w:r>
      <w:r w:rsidRPr="00827E1E">
        <w:rPr>
          <w:rFonts w:ascii="Times New Roman" w:hAnsi="Times New Roman"/>
          <w:i/>
          <w:snapToGrid w:val="0"/>
        </w:rPr>
        <w:t>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7"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65"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65"/>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6A7700" w:rsidRDefault="006A7700" w:rsidP="00827E1E">
      <w:pPr>
        <w:ind w:firstLine="720"/>
        <w:jc w:val="both"/>
        <w:rPr>
          <w:rFonts w:ascii="Times New Roman" w:hAnsi="Times New Roman"/>
          <w:sz w:val="22"/>
          <w:szCs w:val="22"/>
        </w:rPr>
      </w:pPr>
      <w:r w:rsidRPr="00917AFF">
        <w:rPr>
          <w:rFonts w:ascii="Times New Roman" w:hAnsi="Times New Roman"/>
          <w:sz w:val="22"/>
          <w:szCs w:val="22"/>
        </w:rPr>
        <w:t>1) visuomenės sveikatos centrai apskrityse;</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28"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29"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6" w:name="straipsnis25"/>
      <w:r w:rsidRPr="00827E1E">
        <w:rPr>
          <w:rFonts w:ascii="Times New Roman" w:hAnsi="Times New Roman"/>
          <w:b/>
          <w:sz w:val="22"/>
        </w:rPr>
        <w:t>25 straipsnis. Uždarosios biudžetinės įstaigos samprata, jos steigimo ir veiklos ypatumai</w:t>
      </w:r>
    </w:p>
    <w:bookmarkEnd w:id="6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7"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6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8"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0"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6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70" w:name="straipsnis29"/>
      <w:r w:rsidRPr="00827E1E">
        <w:rPr>
          <w:rFonts w:ascii="Times New Roman" w:hAnsi="Times New Roman"/>
          <w:b/>
          <w:sz w:val="22"/>
        </w:rPr>
        <w:tab/>
        <w:t>29 straipsnis. LNSS viešosios įstaigos įstatai</w:t>
      </w:r>
    </w:p>
    <w:bookmarkEnd w:id="70"/>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31"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7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73" w:name="straipsnis32"/>
      <w:r w:rsidRPr="00827E1E">
        <w:rPr>
          <w:rFonts w:ascii="Times New Roman" w:hAnsi="Times New Roman"/>
          <w:b/>
          <w:sz w:val="22"/>
        </w:rPr>
        <w:t xml:space="preserve">32 straipsnis. Valstybės aukštųjų mokyklų, valstybinių mokslo įstaigų ir Sveikatos </w:t>
      </w:r>
    </w:p>
    <w:bookmarkEnd w:id="73"/>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4"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7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5" w:name="straipsnis34"/>
      <w:r w:rsidRPr="00827E1E">
        <w:rPr>
          <w:rFonts w:ascii="Times New Roman" w:hAnsi="Times New Roman"/>
          <w:b/>
          <w:sz w:val="22"/>
        </w:rPr>
        <w:tab/>
        <w:t>34 straipsnis. LNSS viešosios įstaigos gydymo taryba ir slaugos taryba</w:t>
      </w:r>
    </w:p>
    <w:bookmarkEnd w:id="7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6" w:name="straipsnis35"/>
      <w:r w:rsidRPr="00827E1E">
        <w:rPr>
          <w:rFonts w:ascii="Times New Roman" w:hAnsi="Times New Roman"/>
          <w:b/>
          <w:sz w:val="22"/>
        </w:rPr>
        <w:tab/>
        <w:t>35 straipsnis. LNSS viešosios įstaigos medicinos etikos komisija</w:t>
      </w:r>
    </w:p>
    <w:bookmarkEnd w:id="7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7" w:name="straipsnis36"/>
      <w:r w:rsidRPr="00827E1E">
        <w:rPr>
          <w:rFonts w:ascii="Times New Roman" w:hAnsi="Times New Roman"/>
          <w:b/>
          <w:sz w:val="22"/>
        </w:rPr>
        <w:tab/>
        <w:t>36 straipsnis. Viešosios įstaigos turtas</w:t>
      </w:r>
    </w:p>
    <w:bookmarkEnd w:id="7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8"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7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9"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7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80"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80"/>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2"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3"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81"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81"/>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34"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5"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82" w:name="straipsnis41"/>
      <w:r w:rsidRPr="00827E1E">
        <w:rPr>
          <w:rFonts w:ascii="Times New Roman" w:hAnsi="Times New Roman"/>
          <w:b/>
          <w:sz w:val="22"/>
        </w:rPr>
        <w:tab/>
        <w:t>41 straipsnis. LNSS įstaigų finansavimas iš valstybės ir savivaldybių biudžetų</w:t>
      </w:r>
    </w:p>
    <w:bookmarkEnd w:id="8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B227C1" w:rsidRPr="00B7496C" w:rsidRDefault="00B227C1" w:rsidP="00B227C1">
      <w:pPr>
        <w:ind w:firstLine="720"/>
        <w:jc w:val="both"/>
        <w:rPr>
          <w:rFonts w:ascii="Times New Roman" w:hAnsi="Times New Roman"/>
          <w:noProof/>
          <w:sz w:val="22"/>
          <w:szCs w:val="22"/>
        </w:rPr>
      </w:pPr>
      <w:r w:rsidRPr="00B7496C">
        <w:rPr>
          <w:rFonts w:ascii="Times New Roman" w:hAnsi="Times New Roman"/>
          <w:sz w:val="22"/>
          <w:szCs w:val="22"/>
        </w:rPr>
        <w:t>5)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108F9" w:rsidRPr="00827E1E" w:rsidRDefault="008108F9" w:rsidP="008108F9">
      <w:pPr>
        <w:ind w:firstLine="720"/>
        <w:jc w:val="both"/>
        <w:rPr>
          <w:rFonts w:ascii="Times New Roman" w:hAnsi="Times New Roman"/>
          <w:sz w:val="22"/>
        </w:rPr>
      </w:pPr>
      <w:r w:rsidRPr="006B3DEA">
        <w:rPr>
          <w:rFonts w:ascii="Times New Roman" w:hAnsi="Times New Roman"/>
          <w:sz w:val="22"/>
          <w:szCs w:val="22"/>
        </w:rPr>
        <w:t>5. Iš valstybės biudžeto asignavimų finansuojamos sveikatos priežiūros įstaigų</w:t>
      </w:r>
      <w:r w:rsidRPr="006B3DEA">
        <w:rPr>
          <w:rFonts w:ascii="Times New Roman" w:hAnsi="Times New Roman"/>
          <w:b/>
          <w:bCs/>
          <w:sz w:val="22"/>
          <w:szCs w:val="22"/>
        </w:rPr>
        <w:t xml:space="preserve"> </w:t>
      </w:r>
      <w:r w:rsidRPr="006B3DEA">
        <w:rPr>
          <w:rFonts w:ascii="Times New Roman" w:hAnsi="Times New Roman"/>
          <w:sz w:val="22"/>
          <w:szCs w:val="22"/>
        </w:rPr>
        <w:t>psichiatrijos s</w:t>
      </w:r>
      <w:r w:rsidRPr="006B3DEA">
        <w:rPr>
          <w:rFonts w:ascii="Times New Roman" w:hAnsi="Times New Roman"/>
          <w:spacing w:val="4"/>
          <w:sz w:val="22"/>
          <w:szCs w:val="22"/>
        </w:rPr>
        <w:t>kyriuose gydomų pacientų,</w:t>
      </w:r>
      <w:r w:rsidRPr="006B3DEA">
        <w:rPr>
          <w:rFonts w:ascii="Times New Roman" w:hAnsi="Times New Roman"/>
          <w:sz w:val="22"/>
          <w:szCs w:val="22"/>
        </w:rPr>
        <w:t xml:space="preserve"> kuriems pagal ikiteisminio tyrimo teisėjo ar teismo nutartį taikoma priverstinė hospitalizacija, priverstinė diagnostika bei priverstinio gydymo priemonės,</w:t>
      </w:r>
      <w:r w:rsidRPr="006B3DEA">
        <w:rPr>
          <w:rFonts w:ascii="Times New Roman" w:hAnsi="Times New Roman"/>
          <w:spacing w:val="4"/>
          <w:sz w:val="22"/>
          <w:szCs w:val="22"/>
        </w:rPr>
        <w:t xml:space="preserve"> apsaugos ir priežiūros </w:t>
      </w:r>
      <w:r w:rsidRPr="006B3DEA">
        <w:rPr>
          <w:rFonts w:ascii="Times New Roman" w:hAnsi="Times New Roman"/>
          <w:sz w:val="22"/>
          <w:szCs w:val="22"/>
        </w:rPr>
        <w:t>programos.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 xml:space="preserve">Nr. </w:t>
      </w:r>
      <w:hyperlink r:id="rId36" w:history="1">
        <w:r w:rsidRPr="004518F5">
          <w:rPr>
            <w:rStyle w:val="Hyperlink"/>
            <w:rFonts w:ascii="Times New Roman" w:hAnsi="Times New Roman"/>
            <w:i/>
          </w:rPr>
          <w:t>XI-767</w:t>
        </w:r>
      </w:hyperlink>
      <w:r w:rsidRPr="00827E1E">
        <w:rPr>
          <w:rFonts w:ascii="Times New Roman" w:hAnsi="Times New Roman"/>
          <w:i/>
        </w:rPr>
        <w:t>, 2010-04-20, Žin., 2010, Nr. 51-2477 (2010-05-04)</w:t>
      </w:r>
    </w:p>
    <w:p w:rsidR="00B227C1" w:rsidRPr="00B227C1" w:rsidRDefault="00B227C1" w:rsidP="00B227C1">
      <w:pPr>
        <w:autoSpaceDE w:val="0"/>
        <w:autoSpaceDN w:val="0"/>
        <w:adjustRightInd w:val="0"/>
        <w:rPr>
          <w:rFonts w:ascii="Times New Roman" w:hAnsi="Times New Roman"/>
          <w:i/>
        </w:rPr>
      </w:pPr>
      <w:r w:rsidRPr="00B227C1">
        <w:rPr>
          <w:rFonts w:ascii="Times New Roman" w:hAnsi="Times New Roman"/>
          <w:i/>
        </w:rPr>
        <w:t xml:space="preserve">Nr. </w:t>
      </w:r>
      <w:hyperlink r:id="rId37" w:history="1">
        <w:r w:rsidRPr="00174FFF">
          <w:rPr>
            <w:rStyle w:val="Hyperlink"/>
            <w:rFonts w:ascii="Times New Roman" w:hAnsi="Times New Roman"/>
            <w:i/>
          </w:rPr>
          <w:t>XI-1545</w:t>
        </w:r>
      </w:hyperlink>
      <w:r w:rsidRPr="00B227C1">
        <w:rPr>
          <w:rFonts w:ascii="Times New Roman" w:hAnsi="Times New Roman"/>
          <w:i/>
        </w:rPr>
        <w:t>, 2011-06-28, Žin., 2011, Nr. 91-4322 (2011-07-19)</w:t>
      </w:r>
    </w:p>
    <w:p w:rsidR="008108F9" w:rsidRPr="008108F9" w:rsidRDefault="008108F9" w:rsidP="008108F9">
      <w:pPr>
        <w:widowControl w:val="0"/>
        <w:jc w:val="both"/>
        <w:rPr>
          <w:rFonts w:ascii="Times New Roman" w:hAnsi="Times New Roman"/>
          <w:i/>
          <w:snapToGrid w:val="0"/>
        </w:rPr>
      </w:pPr>
      <w:r w:rsidRPr="008108F9">
        <w:rPr>
          <w:rFonts w:ascii="Times New Roman" w:hAnsi="Times New Roman"/>
          <w:i/>
          <w:snapToGrid w:val="0"/>
        </w:rPr>
        <w:t xml:space="preserve">Nr. </w:t>
      </w:r>
      <w:hyperlink r:id="rId38" w:history="1">
        <w:r w:rsidRPr="00870B97">
          <w:rPr>
            <w:rStyle w:val="Hyperlink"/>
            <w:rFonts w:ascii="Times New Roman" w:hAnsi="Times New Roman"/>
            <w:i/>
            <w:snapToGrid w:val="0"/>
          </w:rPr>
          <w:t>XII-302</w:t>
        </w:r>
      </w:hyperlink>
      <w:r w:rsidRPr="008108F9">
        <w:rPr>
          <w:rFonts w:ascii="Times New Roman" w:hAnsi="Times New Roman"/>
          <w:i/>
          <w:snapToGrid w:val="0"/>
        </w:rPr>
        <w:t>, 2013-05-14, Žin., 2013, Nr. 57-2846 (2013-06-01)</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b/>
          <w:sz w:val="22"/>
        </w:rPr>
      </w:pPr>
      <w:bookmarkStart w:id="83" w:name="straipsnis42"/>
      <w:r w:rsidRPr="00827E1E">
        <w:rPr>
          <w:rFonts w:ascii="Times New Roman" w:hAnsi="Times New Roman"/>
          <w:b/>
          <w:sz w:val="22"/>
        </w:rPr>
        <w:tab/>
        <w:t>42 straipsnis. LNSS įstaigų nemedicininės veiklos išlaidų apskaita</w:t>
      </w:r>
    </w:p>
    <w:bookmarkEnd w:id="83"/>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84" w:name="straipsnis43_2"/>
      <w:bookmarkStart w:id="85"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84"/>
    <w:bookmarkEnd w:id="85"/>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39" w:history="1">
        <w:r w:rsidRPr="004518F5">
          <w:rPr>
            <w:rStyle w:val="Hyperlink"/>
            <w:rFonts w:ascii="Times New Roman" w:eastAsia="MS Mincho" w:hAnsi="Times New Roman"/>
            <w:i/>
            <w:iCs/>
          </w:rPr>
          <w:t>X-1377</w:t>
        </w:r>
      </w:hyperlink>
      <w:r w:rsidRPr="00827E1E">
        <w:rPr>
          <w:rFonts w:ascii="Times New Roman" w:eastAsia="MS Mincho" w:hAnsi="Times New Roman"/>
          <w:i/>
          <w:iCs/>
        </w:rPr>
        <w:t>,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86" w:name="skyrius5"/>
      <w:r w:rsidRPr="00827E1E">
        <w:rPr>
          <w:rFonts w:ascii="Times New Roman" w:hAnsi="Times New Roman"/>
          <w:b/>
          <w:caps/>
          <w:sz w:val="22"/>
        </w:rPr>
        <w:t>III skyrius</w:t>
      </w:r>
    </w:p>
    <w:bookmarkEnd w:id="86"/>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87" w:name="straipsnis44"/>
      <w:r w:rsidRPr="00827E1E">
        <w:rPr>
          <w:rFonts w:ascii="Times New Roman" w:hAnsi="Times New Roman"/>
          <w:sz w:val="22"/>
        </w:rPr>
        <w:tab/>
      </w:r>
      <w:r w:rsidRPr="00827E1E">
        <w:rPr>
          <w:rFonts w:ascii="Times New Roman" w:hAnsi="Times New Roman"/>
          <w:b/>
          <w:sz w:val="22"/>
        </w:rPr>
        <w:t>44 straipsnis. Įstaigų teisės</w:t>
      </w:r>
    </w:p>
    <w:bookmarkEnd w:id="8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88" w:name="straipsnis45"/>
      <w:r w:rsidRPr="00827E1E">
        <w:rPr>
          <w:rFonts w:ascii="Times New Roman" w:hAnsi="Times New Roman"/>
          <w:b/>
          <w:sz w:val="22"/>
        </w:rPr>
        <w:tab/>
        <w:t>45 straipsnis. Asmens sveikatos priežiūros įstaigos pareigos</w:t>
      </w:r>
    </w:p>
    <w:bookmarkEnd w:id="8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89" w:name="straipsnis46"/>
      <w:r w:rsidRPr="00827E1E">
        <w:rPr>
          <w:rFonts w:ascii="Times New Roman" w:hAnsi="Times New Roman"/>
          <w:b/>
          <w:sz w:val="22"/>
        </w:rPr>
        <w:tab/>
        <w:t xml:space="preserve">46 straipsnis. Asmens sveikatos priežiūros įstaigų vidaus tvarkos taisyklės </w:t>
      </w:r>
    </w:p>
    <w:bookmarkEnd w:id="8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0"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9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1"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9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2" w:name="straipsnis49"/>
      <w:r w:rsidRPr="00827E1E">
        <w:rPr>
          <w:rFonts w:ascii="Times New Roman" w:hAnsi="Times New Roman"/>
          <w:b/>
          <w:sz w:val="22"/>
        </w:rPr>
        <w:tab/>
        <w:t>49 straipsnis. Asmens sveikatos priežiūros įstaigos pareigos pacientui mirus</w:t>
      </w:r>
    </w:p>
    <w:bookmarkEnd w:id="9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3" w:name="straipsnis50"/>
      <w:r w:rsidRPr="00827E1E">
        <w:rPr>
          <w:rFonts w:ascii="Times New Roman" w:hAnsi="Times New Roman"/>
          <w:b/>
          <w:sz w:val="22"/>
        </w:rPr>
        <w:tab/>
        <w:t>50 straipsnis. Visuomenės sveikatos priežiūros įstaigos pareigos</w:t>
      </w:r>
    </w:p>
    <w:bookmarkEnd w:id="9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4"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9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95" w:name="dalis3"/>
      <w:r w:rsidRPr="00827E1E">
        <w:rPr>
          <w:rFonts w:ascii="Times New Roman" w:hAnsi="Times New Roman"/>
          <w:b/>
          <w:caps/>
          <w:sz w:val="22"/>
        </w:rPr>
        <w:t>III dalis</w:t>
      </w:r>
    </w:p>
    <w:bookmarkEnd w:id="95"/>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96"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9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2) Valstybinė akreditavimo sveikatos priežiūros veiklai tarnyba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6A7700" w:rsidRDefault="006A7700">
      <w:pPr>
        <w:ind w:firstLine="720"/>
        <w:jc w:val="both"/>
        <w:rPr>
          <w:rFonts w:ascii="Times New Roman" w:hAnsi="Times New Roman"/>
          <w:sz w:val="22"/>
          <w:szCs w:val="22"/>
        </w:rPr>
      </w:pPr>
      <w:r w:rsidRPr="00917AFF">
        <w:rPr>
          <w:rFonts w:ascii="Times New Roman" w:hAnsi="Times New Roman"/>
          <w:sz w:val="22"/>
          <w:szCs w:val="22"/>
        </w:rPr>
        <w:t>5) visuomenės sveikatos centrai apskrityse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40"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41"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42"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97" w:name="straipsnis53"/>
      <w:r w:rsidRPr="00827E1E">
        <w:rPr>
          <w:rFonts w:ascii="Times New Roman" w:hAnsi="Times New Roman"/>
          <w:b/>
          <w:sz w:val="22"/>
        </w:rPr>
        <w:t>53 straipsnis. Valstybės institucijų, kontroliuojančių paslaugų teikimą, teisės ir pareigos</w:t>
      </w:r>
    </w:p>
    <w:bookmarkEnd w:id="9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98" w:name="straipsnis54"/>
      <w:r w:rsidRPr="00827E1E">
        <w:rPr>
          <w:rFonts w:ascii="Times New Roman" w:hAnsi="Times New Roman"/>
          <w:b/>
          <w:sz w:val="22"/>
        </w:rPr>
        <w:tab/>
        <w:t>54 straipsnis. Paslaugų teikimo įstaigoje sustabdymas</w:t>
      </w:r>
    </w:p>
    <w:bookmarkEnd w:id="98"/>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1. Valstybinė akreditavimo sveikatos priežiūros veiklai tarnyba, visuomenės </w:t>
      </w:r>
      <w:bookmarkStart w:id="99" w:name="472z"/>
      <w:bookmarkEnd w:id="99"/>
      <w:r w:rsidRPr="00E06DDA">
        <w:rPr>
          <w:rFonts w:ascii="Times New Roman" w:hAnsi="Times New Roman"/>
          <w:sz w:val="22"/>
          <w:szCs w:val="22"/>
        </w:rPr>
        <w:t xml:space="preserve">sveikatos </w:t>
      </w:r>
      <w:bookmarkStart w:id="100" w:name="473z"/>
      <w:bookmarkEnd w:id="100"/>
      <w:r w:rsidRPr="00E06DDA">
        <w:rPr>
          <w:rFonts w:ascii="Times New Roman" w:hAnsi="Times New Roman"/>
          <w:sz w:val="22"/>
          <w:szCs w:val="22"/>
        </w:rPr>
        <w:t>centrai apskrityse pagal kompetenciją priimtais sprendimais turi teisę sustabdyti įstaigoje visų ar tam tikrų paslaugų teikimą, jeigu:</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1) įstaiga arba jos padalinys (filialas) verčiasi veikla, kuriai neturi licencijos ar akreditavimo pažymėjimo;</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2) įstaigos arba jos padalinio (filialo) atliekama </w:t>
      </w:r>
      <w:bookmarkStart w:id="101" w:name="474z"/>
      <w:bookmarkEnd w:id="101"/>
      <w:r w:rsidRPr="00E06DDA">
        <w:rPr>
          <w:rFonts w:ascii="Times New Roman" w:hAnsi="Times New Roman"/>
          <w:sz w:val="22"/>
          <w:szCs w:val="22"/>
        </w:rPr>
        <w:t>sveikatos priežiūra neatitinka teisės aktų ar normatyvinių dokumentų reikalavimų ir dėl to yra realus pavojus pacientų sveikatai arba daroma žala žmonių sveikatai, nuostoliai juridiniams ir fiziniams asmenims;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3) įstaiga nėra įregistruota </w:t>
      </w:r>
      <w:bookmarkStart w:id="102" w:name="475z"/>
      <w:bookmarkEnd w:id="102"/>
      <w:r w:rsidRPr="00E06DDA">
        <w:rPr>
          <w:rFonts w:ascii="Times New Roman" w:hAnsi="Times New Roman"/>
          <w:sz w:val="22"/>
          <w:szCs w:val="22"/>
        </w:rPr>
        <w:t xml:space="preserve">Įstaigų registre arba įregistruota pažeidžiant šio įstatymo reikalavimus ir daugiau kaip tris mėnesius nevykdo </w:t>
      </w:r>
      <w:bookmarkStart w:id="103" w:name="476z"/>
      <w:bookmarkEnd w:id="103"/>
      <w:r w:rsidRPr="00E06DDA">
        <w:rPr>
          <w:rFonts w:ascii="Times New Roman" w:hAnsi="Times New Roman"/>
          <w:sz w:val="22"/>
          <w:szCs w:val="22"/>
        </w:rPr>
        <w:t>Įstaigų registro tvarkytojo reikalavimų;</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4) įstaigoje </w:t>
      </w:r>
      <w:bookmarkStart w:id="104" w:name="477z"/>
      <w:bookmarkEnd w:id="104"/>
      <w:r w:rsidRPr="00E06DDA">
        <w:rPr>
          <w:rFonts w:ascii="Times New Roman" w:hAnsi="Times New Roman"/>
          <w:sz w:val="22"/>
          <w:szCs w:val="22"/>
        </w:rPr>
        <w:t>sveikatos priežiūrą atlieka asmenys, neturintys tam teisės;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5) įstaigos ar jos padalinio patalpos, jų eksploatavimas, </w:t>
      </w:r>
      <w:bookmarkStart w:id="105" w:name="478z"/>
      <w:bookmarkEnd w:id="105"/>
      <w:r w:rsidRPr="00E06DDA">
        <w:rPr>
          <w:rFonts w:ascii="Times New Roman" w:hAnsi="Times New Roman"/>
          <w:sz w:val="22"/>
          <w:szCs w:val="22"/>
        </w:rPr>
        <w:t xml:space="preserve">sveikatos </w:t>
      </w:r>
      <w:bookmarkStart w:id="106" w:name="479z"/>
      <w:bookmarkEnd w:id="106"/>
      <w:r w:rsidRPr="00E06DDA">
        <w:rPr>
          <w:rFonts w:ascii="Times New Roman" w:hAnsi="Times New Roman"/>
          <w:sz w:val="22"/>
          <w:szCs w:val="22"/>
        </w:rPr>
        <w:t>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 xml:space="preserve">6. Jei per nustatytą terminą įstaiga trūkumų nepašalina, paslaugų teikimą sustabdžiusi institucija kreipiasi į Valstybinę akreditavimo sveikatos priežiūros veiklai tarnybą dėl įstaigos licencijos galiojimo panaikinimo ir į </w:t>
      </w:r>
      <w:bookmarkStart w:id="107" w:name="483z"/>
      <w:bookmarkEnd w:id="107"/>
      <w:r w:rsidRPr="00E06DDA">
        <w:rPr>
          <w:rFonts w:ascii="Times New Roman" w:hAnsi="Times New Roman"/>
          <w:sz w:val="22"/>
          <w:szCs w:val="22"/>
        </w:rPr>
        <w:t>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43" w:history="1">
        <w:r w:rsidRPr="00827E1E">
          <w:rPr>
            <w:rStyle w:val="Hyperlink"/>
            <w:rFonts w:ascii="Times New Roman" w:hAnsi="Times New Roman"/>
            <w:i/>
          </w:rPr>
          <w:t>VIII-1800</w:t>
        </w:r>
      </w:hyperlink>
      <w:r w:rsidRPr="00827E1E">
        <w:rPr>
          <w:rFonts w:ascii="Times New Roman" w:hAnsi="Times New Roman"/>
          <w:i/>
          <w:snapToGrid w:val="0"/>
        </w:rPr>
        <w:t xml:space="preserve">, </w:t>
      </w:r>
      <w:r w:rsidR="007208C6">
        <w:rPr>
          <w:rFonts w:ascii="Times New Roman" w:hAnsi="Times New Roman"/>
          <w:i/>
          <w:snapToGrid w:val="0"/>
        </w:rPr>
        <w:t>20</w:t>
      </w:r>
      <w:r w:rsidRPr="00827E1E">
        <w:rPr>
          <w:rFonts w:ascii="Times New Roman" w:hAnsi="Times New Roman"/>
          <w:i/>
          <w:snapToGrid w:val="0"/>
        </w:rPr>
        <w:t>00.07.04, Žin., 2000, Nr.61-1811 (</w:t>
      </w:r>
      <w:r w:rsidR="007208C6">
        <w:rPr>
          <w:rFonts w:ascii="Times New Roman" w:hAnsi="Times New Roman"/>
          <w:i/>
          <w:snapToGrid w:val="0"/>
        </w:rPr>
        <w:t>20</w:t>
      </w:r>
      <w:r w:rsidRPr="00827E1E">
        <w:rPr>
          <w:rFonts w:ascii="Times New Roman" w:hAnsi="Times New Roman"/>
          <w:i/>
          <w:snapToGrid w:val="0"/>
        </w:rPr>
        <w:t>00.07.26)</w:t>
      </w:r>
    </w:p>
    <w:p w:rsidR="00302910" w:rsidRPr="00302910" w:rsidRDefault="00302910" w:rsidP="00302910">
      <w:pPr>
        <w:widowControl w:val="0"/>
        <w:jc w:val="both"/>
        <w:rPr>
          <w:rFonts w:ascii="Times New Roman" w:hAnsi="Times New Roman"/>
          <w:i/>
          <w:snapToGrid w:val="0"/>
        </w:rPr>
      </w:pPr>
      <w:r w:rsidRPr="00302910">
        <w:rPr>
          <w:rFonts w:ascii="Times New Roman" w:hAnsi="Times New Roman"/>
          <w:i/>
          <w:snapToGrid w:val="0"/>
        </w:rPr>
        <w:t xml:space="preserve">Nr. </w:t>
      </w:r>
      <w:hyperlink r:id="rId44" w:history="1">
        <w:r w:rsidRPr="00C138F1">
          <w:rPr>
            <w:rStyle w:val="Hyperlink"/>
            <w:rFonts w:ascii="Times New Roman" w:hAnsi="Times New Roman"/>
            <w:i/>
            <w:snapToGrid w:val="0"/>
          </w:rPr>
          <w:t>XI-1758</w:t>
        </w:r>
      </w:hyperlink>
      <w:r w:rsidRPr="00302910">
        <w:rPr>
          <w:rFonts w:ascii="Times New Roman" w:hAnsi="Times New Roman"/>
          <w:i/>
          <w:snapToGrid w:val="0"/>
        </w:rPr>
        <w:t>, 2011-12-01, Žin., 2011, Nr. 153-7195 (2011-12-15)</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45"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108" w:name="straipsnis55"/>
      <w:r w:rsidRPr="00827E1E">
        <w:rPr>
          <w:rFonts w:ascii="Times New Roman" w:hAnsi="Times New Roman"/>
          <w:b/>
          <w:sz w:val="22"/>
        </w:rPr>
        <w:t xml:space="preserve">55 straipsnis. Įstaigos valdymo organų nušalinimo ir laikinojo administratoriaus </w:t>
      </w:r>
    </w:p>
    <w:bookmarkEnd w:id="108"/>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09" w:name="straipsnis56"/>
      <w:r w:rsidRPr="00827E1E">
        <w:rPr>
          <w:rFonts w:ascii="Times New Roman" w:hAnsi="Times New Roman"/>
          <w:b/>
          <w:sz w:val="22"/>
        </w:rPr>
        <w:tab/>
        <w:t>56 straipsnis. Įstaigos laikinasis administratorius</w:t>
      </w:r>
    </w:p>
    <w:bookmarkEnd w:id="10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 xml:space="preserve">6. Apie administravimo eigą ir rezultatus laikinasis administratorius privalo informuoti </w:t>
      </w:r>
      <w:bookmarkStart w:id="110" w:name="491z"/>
      <w:bookmarkEnd w:id="110"/>
      <w:r w:rsidRPr="00E06DDA">
        <w:rPr>
          <w:rFonts w:ascii="Times New Roman" w:hAnsi="Times New Roman"/>
          <w:sz w:val="22"/>
          <w:szCs w:val="22"/>
        </w:rPr>
        <w:t>sveikatos apsaugos ministrą, Valstybinę akreditavimo sveikatos priežiūros veiklai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7B1B36" w:rsidRPr="00E06DDA" w:rsidRDefault="007B1B36" w:rsidP="007B1B36">
      <w:pPr>
        <w:ind w:firstLine="720"/>
        <w:jc w:val="both"/>
        <w:rPr>
          <w:rFonts w:ascii="Times New Roman" w:hAnsi="Times New Roman"/>
          <w:sz w:val="22"/>
          <w:szCs w:val="22"/>
        </w:rPr>
      </w:pPr>
      <w:r w:rsidRPr="00E06DDA">
        <w:rPr>
          <w:rFonts w:ascii="Times New Roman" w:hAnsi="Times New Roman"/>
          <w:sz w:val="22"/>
          <w:szCs w:val="22"/>
        </w:rPr>
        <w:t xml:space="preserve">8. Revizijos metu nustačius įstatymų, kitų teisės aktų ar normatyvinių dokumentų pažeidimus, laikinasis administratorius kreipiasi į Valstybinę akreditavimo sveikatos priežiūros veiklai tarnybą dėl licencijos galiojimo panaikinimo ir informuoja apie tai </w:t>
      </w:r>
      <w:bookmarkStart w:id="111" w:name="492z"/>
      <w:bookmarkEnd w:id="111"/>
      <w:r w:rsidRPr="00E06DDA">
        <w:rPr>
          <w:rFonts w:ascii="Times New Roman" w:hAnsi="Times New Roman"/>
          <w:sz w:val="22"/>
          <w:szCs w:val="22"/>
        </w:rPr>
        <w:t>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46"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112"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11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7B1B36" w:rsidRDefault="007B1B36" w:rsidP="007B1B36">
      <w:pPr>
        <w:ind w:firstLine="720"/>
        <w:jc w:val="both"/>
        <w:rPr>
          <w:rFonts w:ascii="Times New Roman" w:hAnsi="Times New Roman"/>
          <w:sz w:val="22"/>
        </w:rPr>
      </w:pPr>
      <w:r w:rsidRPr="00E06DDA">
        <w:rPr>
          <w:rFonts w:ascii="Times New Roman" w:hAnsi="Times New Roman"/>
          <w:sz w:val="22"/>
          <w:szCs w:val="22"/>
        </w:rPr>
        <w:t>1) Valstybinė akreditavimo sveikatos priežiūros veiklai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7B1B36" w:rsidRPr="00827E1E" w:rsidRDefault="007B1B36" w:rsidP="007B1B36">
      <w:pPr>
        <w:widowControl w:val="0"/>
        <w:rPr>
          <w:rFonts w:ascii="Times New Roman" w:hAnsi="Times New Roman"/>
          <w:i/>
          <w:snapToGrid w:val="0"/>
        </w:rPr>
      </w:pPr>
      <w:r w:rsidRPr="00827E1E">
        <w:rPr>
          <w:rFonts w:ascii="Times New Roman" w:hAnsi="Times New Roman"/>
          <w:i/>
          <w:snapToGrid w:val="0"/>
        </w:rPr>
        <w:t>Straipsnio pakeitimai:</w:t>
      </w:r>
    </w:p>
    <w:p w:rsidR="007B1B36" w:rsidRPr="007B1B36" w:rsidRDefault="007B1B36" w:rsidP="007B1B36">
      <w:pPr>
        <w:widowControl w:val="0"/>
        <w:jc w:val="both"/>
        <w:rPr>
          <w:rFonts w:ascii="Times New Roman" w:hAnsi="Times New Roman"/>
          <w:i/>
          <w:snapToGrid w:val="0"/>
        </w:rPr>
      </w:pPr>
      <w:r w:rsidRPr="007B1B36">
        <w:rPr>
          <w:rFonts w:ascii="Times New Roman" w:hAnsi="Times New Roman"/>
          <w:i/>
          <w:snapToGrid w:val="0"/>
        </w:rPr>
        <w:t xml:space="preserve">Nr. </w:t>
      </w:r>
      <w:hyperlink r:id="rId47" w:history="1">
        <w:r w:rsidRPr="00870B97">
          <w:rPr>
            <w:rStyle w:val="Hyperlink"/>
            <w:rFonts w:ascii="Times New Roman" w:hAnsi="Times New Roman"/>
            <w:i/>
            <w:snapToGrid w:val="0"/>
          </w:rPr>
          <w:t>XI-2370</w:t>
        </w:r>
      </w:hyperlink>
      <w:r w:rsidRPr="007B1B36">
        <w:rPr>
          <w:rFonts w:ascii="Times New Roman" w:hAnsi="Times New Roman"/>
          <w:i/>
          <w:snapToGrid w:val="0"/>
        </w:rPr>
        <w:t>, 2012-11-06, Žin., 2012, Nr. 135-6861 (2012-11-22)</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3" w:name="straipsnis58"/>
      <w:r w:rsidRPr="00827E1E">
        <w:rPr>
          <w:rFonts w:ascii="Times New Roman" w:hAnsi="Times New Roman"/>
          <w:b/>
          <w:sz w:val="22"/>
        </w:rPr>
        <w:tab/>
        <w:t>58 straipsnis. Įstaigų veiklą kontroliuojančių valstybės institucijų teisės</w:t>
      </w:r>
    </w:p>
    <w:bookmarkEnd w:id="1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4" w:name="straipsnis59"/>
      <w:r w:rsidRPr="00827E1E">
        <w:rPr>
          <w:rFonts w:ascii="Times New Roman" w:hAnsi="Times New Roman"/>
          <w:b/>
          <w:sz w:val="22"/>
        </w:rPr>
        <w:tab/>
        <w:t>59 straipsnis. Įstaigų veiklos kontrolės priemonių taikymo pagrindai ir tvarka</w:t>
      </w:r>
    </w:p>
    <w:bookmarkEnd w:id="1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15" w:name="straipsnis60"/>
      <w:r w:rsidRPr="00827E1E">
        <w:rPr>
          <w:rFonts w:ascii="Times New Roman" w:hAnsi="Times New Roman"/>
          <w:b/>
          <w:sz w:val="22"/>
        </w:rPr>
        <w:tab/>
        <w:t>60 straipsnis. Uždarosios biudžetinės įstaigos veiklos kontrolė</w:t>
      </w:r>
    </w:p>
    <w:bookmarkEnd w:id="115"/>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116" w:name="straipsnis61"/>
      <w:r w:rsidRPr="00827E1E">
        <w:rPr>
          <w:rFonts w:ascii="Times New Roman" w:hAnsi="Times New Roman"/>
          <w:b/>
          <w:sz w:val="22"/>
        </w:rPr>
        <w:t>61 straipsnis. Baigiamosios nuostatos</w:t>
      </w:r>
    </w:p>
    <w:bookmarkEnd w:id="116"/>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48" w:history="1">
        <w:r w:rsidRPr="00827E1E">
          <w:rPr>
            <w:rStyle w:val="Hyperlink"/>
            <w:rFonts w:ascii="Times New Roman" w:hAnsi="Times New Roman"/>
            <w:i/>
          </w:rPr>
          <w:t>VIII-1512</w:t>
        </w:r>
      </w:hyperlink>
      <w:r w:rsidRPr="00827E1E">
        <w:rPr>
          <w:rFonts w:ascii="Times New Roman" w:hAnsi="Times New Roman"/>
          <w:i/>
          <w:snapToGrid w:val="0"/>
        </w:rPr>
        <w:t xml:space="preserve">, </w:t>
      </w:r>
      <w:r w:rsidR="007208C6">
        <w:rPr>
          <w:rFonts w:ascii="Times New Roman" w:hAnsi="Times New Roman"/>
          <w:i/>
          <w:snapToGrid w:val="0"/>
        </w:rPr>
        <w:t>19</w:t>
      </w:r>
      <w:r w:rsidRPr="00827E1E">
        <w:rPr>
          <w:rFonts w:ascii="Times New Roman" w:hAnsi="Times New Roman"/>
          <w:i/>
          <w:snapToGrid w:val="0"/>
        </w:rPr>
        <w:t>99.12.23, Žin., 2000, Nr.1-6 (</w:t>
      </w:r>
      <w:r w:rsidR="007208C6">
        <w:rPr>
          <w:rFonts w:ascii="Times New Roman" w:hAnsi="Times New Roman"/>
          <w:i/>
          <w:snapToGrid w:val="0"/>
        </w:rPr>
        <w:t>20</w:t>
      </w:r>
      <w:r w:rsidRPr="00827E1E">
        <w:rPr>
          <w:rFonts w:ascii="Times New Roman" w:hAnsi="Times New Roman"/>
          <w:i/>
          <w:snapToGrid w:val="0"/>
        </w:rPr>
        <w:t>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117"/>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118"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118"/>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49" w:history="1">
        <w:r w:rsidRPr="00827E1E">
          <w:rPr>
            <w:rStyle w:val="Hyperlink"/>
            <w:rFonts w:ascii="Times New Roman" w:hAnsi="Times New Roman"/>
          </w:rPr>
          <w:t>VIII-288</w:t>
        </w:r>
      </w:hyperlink>
      <w:r w:rsidRPr="00827E1E">
        <w:rPr>
          <w:rFonts w:ascii="Times New Roman" w:hAnsi="Times New Roman"/>
        </w:rPr>
        <w:t xml:space="preserve">, </w:t>
      </w:r>
      <w:r w:rsidR="007208C6">
        <w:rPr>
          <w:rFonts w:ascii="Times New Roman" w:hAnsi="Times New Roman"/>
        </w:rPr>
        <w:t>19</w:t>
      </w:r>
      <w:r w:rsidRPr="00827E1E">
        <w:rPr>
          <w:rFonts w:ascii="Times New Roman" w:hAnsi="Times New Roman"/>
        </w:rPr>
        <w:t>97.06.24, Žin., 1997, Nr.</w:t>
      </w:r>
      <w:r w:rsidR="007208C6">
        <w:rPr>
          <w:rFonts w:ascii="Times New Roman" w:hAnsi="Times New Roman"/>
        </w:rPr>
        <w:t xml:space="preserve"> </w:t>
      </w:r>
      <w:r w:rsidRPr="00827E1E">
        <w:rPr>
          <w:rFonts w:ascii="Times New Roman" w:hAnsi="Times New Roman"/>
        </w:rPr>
        <w:t>62-1462 (</w:t>
      </w:r>
      <w:r w:rsidR="007208C6">
        <w:rPr>
          <w:rFonts w:ascii="Times New Roman" w:hAnsi="Times New Roman"/>
        </w:rPr>
        <w:t>19</w:t>
      </w:r>
      <w:r w:rsidRPr="00827E1E">
        <w:rPr>
          <w:rFonts w:ascii="Times New Roman" w:hAnsi="Times New Roman"/>
        </w:rPr>
        <w:t>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50" w:history="1">
        <w:r w:rsidRPr="00827E1E">
          <w:rPr>
            <w:rStyle w:val="Hyperlink"/>
            <w:rFonts w:ascii="Times New Roman" w:hAnsi="Times New Roman"/>
          </w:rPr>
          <w:t>VIII-940</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98.11.24, Žin., 1998, Nr.</w:t>
      </w:r>
      <w:r w:rsidR="007208C6">
        <w:rPr>
          <w:rFonts w:ascii="Times New Roman" w:hAnsi="Times New Roman"/>
          <w:snapToGrid w:val="0"/>
        </w:rPr>
        <w:t xml:space="preserve"> </w:t>
      </w:r>
      <w:r w:rsidRPr="00827E1E">
        <w:rPr>
          <w:rFonts w:ascii="Times New Roman" w:hAnsi="Times New Roman"/>
          <w:snapToGrid w:val="0"/>
        </w:rPr>
        <w:t>109-2995 (</w:t>
      </w:r>
      <w:r w:rsidR="007208C6">
        <w:rPr>
          <w:rFonts w:ascii="Times New Roman" w:hAnsi="Times New Roman"/>
          <w:snapToGrid w:val="0"/>
        </w:rPr>
        <w:t>19</w:t>
      </w:r>
      <w:r w:rsidRPr="00827E1E">
        <w:rPr>
          <w:rFonts w:ascii="Times New Roman" w:hAnsi="Times New Roman"/>
          <w:snapToGrid w:val="0"/>
        </w:rPr>
        <w:t>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51" w:history="1">
        <w:r w:rsidRPr="00827E1E">
          <w:rPr>
            <w:rStyle w:val="Hyperlink"/>
            <w:rFonts w:ascii="Times New Roman" w:hAnsi="Times New Roman"/>
          </w:rPr>
          <w:t>VIII-1512</w:t>
        </w:r>
      </w:hyperlink>
      <w:r w:rsidRPr="00827E1E">
        <w:rPr>
          <w:rFonts w:ascii="Times New Roman" w:hAnsi="Times New Roman"/>
          <w:snapToGrid w:val="0"/>
        </w:rPr>
        <w:t xml:space="preserve">, </w:t>
      </w:r>
      <w:r w:rsidR="007208C6">
        <w:rPr>
          <w:rFonts w:ascii="Times New Roman" w:hAnsi="Times New Roman"/>
          <w:snapToGrid w:val="0"/>
        </w:rPr>
        <w:t>19</w:t>
      </w:r>
      <w:r w:rsidRPr="00827E1E">
        <w:rPr>
          <w:rFonts w:ascii="Times New Roman" w:hAnsi="Times New Roman"/>
          <w:snapToGrid w:val="0"/>
        </w:rPr>
        <w:t>99.12.23, Žin., 2000, Nr.</w:t>
      </w:r>
      <w:r w:rsidR="007208C6">
        <w:rPr>
          <w:rFonts w:ascii="Times New Roman" w:hAnsi="Times New Roman"/>
          <w:snapToGrid w:val="0"/>
        </w:rPr>
        <w:t xml:space="preserve"> </w:t>
      </w:r>
      <w:r w:rsidRPr="00827E1E">
        <w:rPr>
          <w:rFonts w:ascii="Times New Roman" w:hAnsi="Times New Roman"/>
          <w:snapToGrid w:val="0"/>
        </w:rPr>
        <w:t>1-6 (</w:t>
      </w:r>
      <w:r w:rsidR="007208C6">
        <w:rPr>
          <w:rFonts w:ascii="Times New Roman" w:hAnsi="Times New Roman"/>
          <w:snapToGrid w:val="0"/>
        </w:rPr>
        <w:t>20</w:t>
      </w:r>
      <w:r w:rsidRPr="00827E1E">
        <w:rPr>
          <w:rFonts w:ascii="Times New Roman" w:hAnsi="Times New Roman"/>
          <w:snapToGrid w:val="0"/>
        </w:rPr>
        <w:t>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52" w:history="1">
        <w:r w:rsidRPr="00827E1E">
          <w:rPr>
            <w:rStyle w:val="Hyperlink"/>
            <w:rFonts w:ascii="Times New Roman" w:hAnsi="Times New Roman"/>
          </w:rPr>
          <w:t>VIII-1800</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00.07.04, Žin., 2000, Nr.</w:t>
      </w:r>
      <w:r w:rsidR="007208C6">
        <w:rPr>
          <w:rFonts w:ascii="Times New Roman" w:hAnsi="Times New Roman"/>
          <w:snapToGrid w:val="0"/>
        </w:rPr>
        <w:t xml:space="preserve"> </w:t>
      </w:r>
      <w:r w:rsidRPr="00827E1E">
        <w:rPr>
          <w:rFonts w:ascii="Times New Roman" w:hAnsi="Times New Roman"/>
          <w:snapToGrid w:val="0"/>
        </w:rPr>
        <w:t>61-1811 (</w:t>
      </w:r>
      <w:r w:rsidR="007208C6">
        <w:rPr>
          <w:rFonts w:ascii="Times New Roman" w:hAnsi="Times New Roman"/>
          <w:snapToGrid w:val="0"/>
        </w:rPr>
        <w:t>20</w:t>
      </w:r>
      <w:r w:rsidRPr="00827E1E">
        <w:rPr>
          <w:rFonts w:ascii="Times New Roman" w:hAnsi="Times New Roman"/>
          <w:snapToGrid w:val="0"/>
        </w:rPr>
        <w:t>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53" w:history="1">
        <w:r w:rsidRPr="00827E1E">
          <w:rPr>
            <w:rStyle w:val="Hyperlink"/>
            <w:rFonts w:ascii="Times New Roman" w:hAnsi="Times New Roman"/>
          </w:rPr>
          <w:t>VIII-1943</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00.09.19, Žin., 2000, Nr.</w:t>
      </w:r>
      <w:r w:rsidR="007208C6">
        <w:rPr>
          <w:rFonts w:ascii="Times New Roman" w:hAnsi="Times New Roman"/>
          <w:snapToGrid w:val="0"/>
        </w:rPr>
        <w:t xml:space="preserve"> </w:t>
      </w:r>
      <w:r w:rsidRPr="00827E1E">
        <w:rPr>
          <w:rFonts w:ascii="Times New Roman" w:hAnsi="Times New Roman"/>
          <w:snapToGrid w:val="0"/>
        </w:rPr>
        <w:t>85-2579 (</w:t>
      </w:r>
      <w:r w:rsidR="007208C6">
        <w:rPr>
          <w:rFonts w:ascii="Times New Roman" w:hAnsi="Times New Roman"/>
          <w:snapToGrid w:val="0"/>
        </w:rPr>
        <w:t>20</w:t>
      </w:r>
      <w:r w:rsidRPr="00827E1E">
        <w:rPr>
          <w:rFonts w:ascii="Times New Roman" w:hAnsi="Times New Roman"/>
          <w:snapToGrid w:val="0"/>
        </w:rPr>
        <w:t>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54" w:history="1">
        <w:r w:rsidRPr="00827E1E">
          <w:rPr>
            <w:rStyle w:val="Hyperlink"/>
            <w:rFonts w:ascii="Times New Roman" w:hAnsi="Times New Roman"/>
          </w:rPr>
          <w:t>VIII-2035</w:t>
        </w:r>
      </w:hyperlink>
      <w:r w:rsidRPr="00827E1E">
        <w:rPr>
          <w:rFonts w:ascii="Times New Roman" w:hAnsi="Times New Roman"/>
          <w:snapToGrid w:val="0"/>
        </w:rPr>
        <w:t xml:space="preserve">, </w:t>
      </w:r>
      <w:r w:rsidR="007208C6">
        <w:rPr>
          <w:rFonts w:ascii="Times New Roman" w:hAnsi="Times New Roman"/>
          <w:snapToGrid w:val="0"/>
        </w:rPr>
        <w:t>20</w:t>
      </w:r>
      <w:r w:rsidRPr="00827E1E">
        <w:rPr>
          <w:rFonts w:ascii="Times New Roman" w:hAnsi="Times New Roman"/>
          <w:snapToGrid w:val="0"/>
        </w:rPr>
        <w:t>00.10.12, Žin., 2000, Nr.</w:t>
      </w:r>
      <w:r w:rsidR="007208C6">
        <w:rPr>
          <w:rFonts w:ascii="Times New Roman" w:hAnsi="Times New Roman"/>
          <w:snapToGrid w:val="0"/>
        </w:rPr>
        <w:t xml:space="preserve"> </w:t>
      </w:r>
      <w:r w:rsidRPr="00827E1E">
        <w:rPr>
          <w:rFonts w:ascii="Times New Roman" w:hAnsi="Times New Roman"/>
          <w:snapToGrid w:val="0"/>
        </w:rPr>
        <w:t>92-2875 (</w:t>
      </w:r>
      <w:r w:rsidR="007208C6">
        <w:rPr>
          <w:rFonts w:ascii="Times New Roman" w:hAnsi="Times New Roman"/>
          <w:snapToGrid w:val="0"/>
        </w:rPr>
        <w:t>20</w:t>
      </w:r>
      <w:r w:rsidRPr="00827E1E">
        <w:rPr>
          <w:rFonts w:ascii="Times New Roman" w:hAnsi="Times New Roman"/>
          <w:snapToGrid w:val="0"/>
        </w:rPr>
        <w:t>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55"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56"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57"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8"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59"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60" w:history="1">
        <w:r w:rsidRPr="004518F5">
          <w:rPr>
            <w:rStyle w:val="Hyperlink"/>
            <w:rFonts w:ascii="Times New Roman" w:eastAsia="MS Mincho" w:hAnsi="Times New Roman"/>
          </w:rPr>
          <w:t>X-1377</w:t>
        </w:r>
      </w:hyperlink>
      <w:r w:rsidRPr="00827E1E">
        <w:rPr>
          <w:rFonts w:ascii="Times New Roman" w:eastAsia="MS Mincho" w:hAnsi="Times New Roman"/>
        </w:rPr>
        <w:t>,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w:t>
      </w:r>
      <w:hyperlink r:id="rId61" w:history="1">
        <w:r w:rsidRPr="004518F5">
          <w:rPr>
            <w:rStyle w:val="Hyperlink"/>
            <w:rFonts w:ascii="Times New Roman" w:hAnsi="Times New Roman"/>
          </w:rPr>
          <w:t>XI-767</w:t>
        </w:r>
      </w:hyperlink>
      <w:r w:rsidRPr="00827E1E">
        <w:rPr>
          <w:rFonts w:ascii="Times New Roman" w:hAnsi="Times New Roman"/>
        </w:rPr>
        <w:t xml:space="preserve">,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14.</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Lietuvos Respublikos Seimas, Įstatymas</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 xml:space="preserve">Nr. </w:t>
      </w:r>
      <w:hyperlink r:id="rId62" w:history="1">
        <w:r w:rsidRPr="004518F5">
          <w:rPr>
            <w:rStyle w:val="Hyperlink"/>
            <w:rFonts w:ascii="Times New Roman" w:hAnsi="Times New Roman"/>
          </w:rPr>
          <w:t>XI-886</w:t>
        </w:r>
      </w:hyperlink>
      <w:r w:rsidRPr="002A7CB0">
        <w:rPr>
          <w:rFonts w:ascii="Times New Roman" w:hAnsi="Times New Roman"/>
        </w:rPr>
        <w:t xml:space="preserve">, 2010-06-08, </w:t>
      </w:r>
      <w:r>
        <w:rPr>
          <w:rFonts w:ascii="Times New Roman" w:hAnsi="Times New Roman"/>
        </w:rPr>
        <w:t>Ž</w:t>
      </w:r>
      <w:r w:rsidRPr="002A7CB0">
        <w:rPr>
          <w:rFonts w:ascii="Times New Roman" w:hAnsi="Times New Roman"/>
        </w:rPr>
        <w:t>in., 2010, Nr. 71-3558 (2010-06-19)</w:t>
      </w:r>
    </w:p>
    <w:p w:rsidR="008538AE" w:rsidRPr="002A7CB0" w:rsidRDefault="008538AE" w:rsidP="008538AE">
      <w:pPr>
        <w:autoSpaceDE w:val="0"/>
        <w:autoSpaceDN w:val="0"/>
        <w:adjustRightInd w:val="0"/>
        <w:rPr>
          <w:rFonts w:ascii="Times New Roman" w:hAnsi="Times New Roman"/>
        </w:rPr>
      </w:pPr>
      <w:r w:rsidRPr="002A7CB0">
        <w:rPr>
          <w:rFonts w:ascii="Times New Roman" w:hAnsi="Times New Roman"/>
        </w:rPr>
        <w:t>SVEIKATOS PRIE</w:t>
      </w:r>
      <w:r>
        <w:rPr>
          <w:rFonts w:ascii="Times New Roman" w:hAnsi="Times New Roman"/>
        </w:rPr>
        <w:t>Ž</w:t>
      </w:r>
      <w:r w:rsidRPr="002A7CB0">
        <w:rPr>
          <w:rFonts w:ascii="Times New Roman" w:hAnsi="Times New Roman"/>
        </w:rPr>
        <w:t>IŪROS ĮSTAIGŲ ĮSTATYMO 5 STRAIPSNIO PAKEITIMO ĮSTATYMAS</w:t>
      </w:r>
    </w:p>
    <w:p w:rsidR="008538AE" w:rsidRPr="008538AE" w:rsidRDefault="008538AE" w:rsidP="008538AE">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įstatymas, išskyrus 3 straipsnį, įsigalioja 2011</w:t>
      </w:r>
      <w:r>
        <w:rPr>
          <w:rFonts w:ascii="Times New Roman" w:hAnsi="Times New Roman"/>
          <w:lang w:eastAsia="lt-LT"/>
        </w:rPr>
        <w:t xml:space="preserve">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8538AE" w:rsidRPr="002A7CB0" w:rsidRDefault="008538AE" w:rsidP="008538AE">
      <w:pPr>
        <w:autoSpaceDE w:val="0"/>
        <w:autoSpaceDN w:val="0"/>
        <w:adjustRightInd w:val="0"/>
        <w:rPr>
          <w:rFonts w:ascii="Times New Roman" w:hAnsi="Times New Roman"/>
        </w:rPr>
      </w:pP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15.</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Lietuvos Respublikos Seimas, Įstatymas</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 xml:space="preserve">Nr. </w:t>
      </w:r>
      <w:hyperlink r:id="rId63" w:history="1">
        <w:r w:rsidRPr="00A97804">
          <w:rPr>
            <w:rStyle w:val="Hyperlink"/>
            <w:rFonts w:ascii="Times New Roman" w:hAnsi="Times New Roman"/>
          </w:rPr>
          <w:t>XI-1122</w:t>
        </w:r>
      </w:hyperlink>
      <w:r w:rsidRPr="0016198B">
        <w:rPr>
          <w:rFonts w:ascii="Times New Roman" w:hAnsi="Times New Roman"/>
        </w:rPr>
        <w:t xml:space="preserve">, 2010-11-12, </w:t>
      </w:r>
      <w:r>
        <w:rPr>
          <w:rFonts w:ascii="Times New Roman" w:hAnsi="Times New Roman"/>
        </w:rPr>
        <w:t>Ž</w:t>
      </w:r>
      <w:r w:rsidRPr="0016198B">
        <w:rPr>
          <w:rFonts w:ascii="Times New Roman" w:hAnsi="Times New Roman"/>
        </w:rPr>
        <w:t>in., 2010, Nr. 139-7106 (2010-11-27)</w:t>
      </w:r>
    </w:p>
    <w:p w:rsidR="00FA1169" w:rsidRPr="0016198B" w:rsidRDefault="00FA1169" w:rsidP="00FA1169">
      <w:pPr>
        <w:autoSpaceDE w:val="0"/>
        <w:autoSpaceDN w:val="0"/>
        <w:adjustRightInd w:val="0"/>
        <w:rPr>
          <w:rFonts w:ascii="Times New Roman" w:hAnsi="Times New Roman"/>
        </w:rPr>
      </w:pPr>
      <w:r w:rsidRPr="0016198B">
        <w:rPr>
          <w:rFonts w:ascii="Times New Roman" w:hAnsi="Times New Roman"/>
        </w:rPr>
        <w:t>SVEIKATOS PRIE</w:t>
      </w:r>
      <w:r>
        <w:rPr>
          <w:rFonts w:ascii="Times New Roman" w:hAnsi="Times New Roman"/>
        </w:rPr>
        <w:t>Ž</w:t>
      </w:r>
      <w:r w:rsidRPr="0016198B">
        <w:rPr>
          <w:rFonts w:ascii="Times New Roman" w:hAnsi="Times New Roman"/>
        </w:rPr>
        <w:t>IŪROS ĮSTAIGŲ ĮSTATYMO 10 STRAIPSNIO PAKEITIMO ĮSTATYMAS</w:t>
      </w:r>
    </w:p>
    <w:p w:rsidR="00FA1169" w:rsidRPr="0016198B" w:rsidRDefault="00FA1169" w:rsidP="00FA1169">
      <w:pPr>
        <w:autoSpaceDE w:val="0"/>
        <w:autoSpaceDN w:val="0"/>
        <w:adjustRightInd w:val="0"/>
        <w:rPr>
          <w:rFonts w:ascii="Times New Roman" w:hAnsi="Times New Roman"/>
        </w:rPr>
      </w:pP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1</w:t>
      </w:r>
      <w:r>
        <w:rPr>
          <w:rFonts w:ascii="Times New Roman" w:hAnsi="Times New Roman"/>
        </w:rPr>
        <w:t>6</w:t>
      </w:r>
      <w:r w:rsidRPr="00193048">
        <w:rPr>
          <w:rFonts w:ascii="Times New Roman" w:hAnsi="Times New Roman"/>
        </w:rPr>
        <w:t>.</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Lietuvos Respublikos Seimas, Įstatymas</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 xml:space="preserve">Nr. </w:t>
      </w:r>
      <w:hyperlink r:id="rId64" w:history="1">
        <w:r w:rsidRPr="00174FFF">
          <w:rPr>
            <w:rStyle w:val="Hyperlink"/>
            <w:rFonts w:ascii="Times New Roman" w:hAnsi="Times New Roman"/>
          </w:rPr>
          <w:t>XI-1563</w:t>
        </w:r>
      </w:hyperlink>
      <w:r w:rsidRPr="00193048">
        <w:rPr>
          <w:rFonts w:ascii="Times New Roman" w:hAnsi="Times New Roman"/>
        </w:rPr>
        <w:t xml:space="preserve">, 2011-06-30, </w:t>
      </w:r>
      <w:r>
        <w:rPr>
          <w:rFonts w:ascii="Times New Roman" w:hAnsi="Times New Roman"/>
        </w:rPr>
        <w:t>Ž</w:t>
      </w:r>
      <w:r w:rsidRPr="00193048">
        <w:rPr>
          <w:rFonts w:ascii="Times New Roman" w:hAnsi="Times New Roman"/>
        </w:rPr>
        <w:t>in., 2011, Nr. 86-4177 (2011-07-13)</w:t>
      </w:r>
    </w:p>
    <w:p w:rsidR="00986C9F" w:rsidRPr="00193048" w:rsidRDefault="00986C9F" w:rsidP="00986C9F">
      <w:pPr>
        <w:autoSpaceDE w:val="0"/>
        <w:autoSpaceDN w:val="0"/>
        <w:adjustRightInd w:val="0"/>
        <w:rPr>
          <w:rFonts w:ascii="Times New Roman" w:hAnsi="Times New Roman"/>
        </w:rPr>
      </w:pPr>
      <w:r w:rsidRPr="00193048">
        <w:rPr>
          <w:rFonts w:ascii="Times New Roman" w:hAnsi="Times New Roman"/>
        </w:rPr>
        <w:t>SVEIKATOS PRIE</w:t>
      </w:r>
      <w:r>
        <w:rPr>
          <w:rFonts w:ascii="Times New Roman" w:hAnsi="Times New Roman"/>
        </w:rPr>
        <w:t>Ž</w:t>
      </w:r>
      <w:r w:rsidRPr="00193048">
        <w:rPr>
          <w:rFonts w:ascii="Times New Roman" w:hAnsi="Times New Roman"/>
        </w:rPr>
        <w:t>IŪROS ĮSTAIGŲ ĮSTATYMO PAPILDYMO 15(1) STRAIPSNIU ĮSTATYMAS</w:t>
      </w:r>
    </w:p>
    <w:p w:rsidR="00986C9F" w:rsidRPr="008538AE" w:rsidRDefault="00986C9F" w:rsidP="00986C9F">
      <w:pPr>
        <w:jc w:val="both"/>
        <w:rPr>
          <w:rFonts w:ascii="Times New Roman" w:hAnsi="Times New Roman"/>
          <w:lang w:eastAsia="lt-LT"/>
        </w:rPr>
      </w:pPr>
      <w:r w:rsidRPr="008538AE">
        <w:rPr>
          <w:rFonts w:ascii="Times New Roman" w:hAnsi="Times New Roman"/>
          <w:lang w:eastAsia="lt-LT"/>
        </w:rPr>
        <w:t>Šis</w:t>
      </w:r>
      <w:r w:rsidRPr="008538AE">
        <w:rPr>
          <w:rFonts w:ascii="Times New Roman" w:hAnsi="Times New Roman"/>
          <w:b/>
          <w:bCs/>
          <w:lang w:eastAsia="lt-LT"/>
        </w:rPr>
        <w:t xml:space="preserve"> </w:t>
      </w:r>
      <w:r w:rsidRPr="008538AE">
        <w:rPr>
          <w:rFonts w:ascii="Times New Roman" w:hAnsi="Times New Roman"/>
          <w:lang w:eastAsia="lt-LT"/>
        </w:rPr>
        <w:t xml:space="preserve">įstatymas, </w:t>
      </w:r>
      <w:r>
        <w:rPr>
          <w:rFonts w:ascii="Times New Roman" w:hAnsi="Times New Roman"/>
          <w:lang w:eastAsia="lt-LT"/>
        </w:rPr>
        <w:t xml:space="preserve">išskyrus </w:t>
      </w:r>
      <w:r w:rsidR="00B227C1">
        <w:rPr>
          <w:rFonts w:ascii="Times New Roman" w:hAnsi="Times New Roman"/>
          <w:lang w:eastAsia="lt-LT"/>
        </w:rPr>
        <w:t>2</w:t>
      </w:r>
      <w:r>
        <w:rPr>
          <w:rFonts w:ascii="Times New Roman" w:hAnsi="Times New Roman"/>
          <w:lang w:eastAsia="lt-LT"/>
        </w:rPr>
        <w:t xml:space="preserve"> straipsnio 2</w:t>
      </w:r>
      <w:r w:rsidRPr="008538AE">
        <w:rPr>
          <w:rFonts w:ascii="Times New Roman" w:hAnsi="Times New Roman"/>
          <w:lang w:eastAsia="lt-LT"/>
        </w:rPr>
        <w:t xml:space="preserve"> </w:t>
      </w:r>
      <w:r>
        <w:rPr>
          <w:rFonts w:ascii="Times New Roman" w:hAnsi="Times New Roman"/>
          <w:lang w:eastAsia="lt-LT"/>
        </w:rPr>
        <w:t>dal</w:t>
      </w:r>
      <w:r w:rsidRPr="008538AE">
        <w:rPr>
          <w:rFonts w:ascii="Times New Roman" w:hAnsi="Times New Roman"/>
          <w:lang w:eastAsia="lt-LT"/>
        </w:rPr>
        <w:t>į, įsigalioja 201</w:t>
      </w:r>
      <w:r>
        <w:rPr>
          <w:rFonts w:ascii="Times New Roman" w:hAnsi="Times New Roman"/>
          <w:lang w:eastAsia="lt-LT"/>
        </w:rPr>
        <w:t xml:space="preserve">2 </w:t>
      </w:r>
      <w:r w:rsidRPr="008538AE">
        <w:rPr>
          <w:rFonts w:ascii="Times New Roman" w:hAnsi="Times New Roman"/>
          <w:lang w:eastAsia="lt-LT"/>
        </w:rPr>
        <w:t>m. sausio 1</w:t>
      </w:r>
      <w:r>
        <w:rPr>
          <w:rFonts w:ascii="Times New Roman" w:hAnsi="Times New Roman"/>
          <w:lang w:eastAsia="lt-LT"/>
        </w:rPr>
        <w:t xml:space="preserve"> </w:t>
      </w:r>
      <w:r w:rsidRPr="008538AE">
        <w:rPr>
          <w:rFonts w:ascii="Times New Roman" w:hAnsi="Times New Roman"/>
          <w:lang w:eastAsia="lt-LT"/>
        </w:rPr>
        <w:t>d.</w:t>
      </w:r>
    </w:p>
    <w:p w:rsidR="003B1E52" w:rsidRPr="003B1E52" w:rsidRDefault="003B1E52" w:rsidP="003B1E52">
      <w:pPr>
        <w:widowControl w:val="0"/>
        <w:ind w:firstLine="720"/>
        <w:jc w:val="both"/>
        <w:rPr>
          <w:rFonts w:ascii="Times New Roman" w:hAnsi="Times New Roman"/>
          <w:b/>
          <w:snapToGrid w:val="0"/>
        </w:rPr>
      </w:pPr>
      <w:r w:rsidRPr="003B1E52">
        <w:rPr>
          <w:rFonts w:ascii="Times New Roman" w:hAnsi="Times New Roman"/>
          <w:b/>
          <w:snapToGrid w:val="0"/>
        </w:rPr>
        <w:t>Šis įstatymas keistas: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Lietuvos Respublikos Seimas, Įstatymas</w:t>
      </w:r>
    </w:p>
    <w:p w:rsidR="003B1E52" w:rsidRPr="00AA3ADB" w:rsidRDefault="003B1E52" w:rsidP="003B1E52">
      <w:pPr>
        <w:widowControl w:val="0"/>
        <w:ind w:firstLine="720"/>
        <w:jc w:val="both"/>
        <w:rPr>
          <w:rFonts w:ascii="Times New Roman" w:hAnsi="Times New Roman"/>
          <w:snapToGrid w:val="0"/>
        </w:rPr>
      </w:pPr>
      <w:r w:rsidRPr="00AA3ADB">
        <w:rPr>
          <w:rFonts w:ascii="Times New Roman" w:hAnsi="Times New Roman"/>
          <w:snapToGrid w:val="0"/>
        </w:rPr>
        <w:t xml:space="preserve">Nr. </w:t>
      </w:r>
      <w:hyperlink r:id="rId65" w:history="1">
        <w:r w:rsidRPr="003B1E52">
          <w:rPr>
            <w:rStyle w:val="Hyperlink"/>
            <w:rFonts w:ascii="Times New Roman" w:hAnsi="Times New Roman"/>
            <w:snapToGrid w:val="0"/>
          </w:rPr>
          <w:t>XI-1</w:t>
        </w:r>
        <w:r w:rsidRPr="003B1E52">
          <w:rPr>
            <w:rStyle w:val="Hyperlink"/>
            <w:rFonts w:ascii="Times New Roman" w:hAnsi="Times New Roman"/>
            <w:snapToGrid w:val="0"/>
          </w:rPr>
          <w:t>8</w:t>
        </w:r>
        <w:r w:rsidRPr="003B1E52">
          <w:rPr>
            <w:rStyle w:val="Hyperlink"/>
            <w:rFonts w:ascii="Times New Roman" w:hAnsi="Times New Roman"/>
            <w:snapToGrid w:val="0"/>
          </w:rPr>
          <w:t>9</w:t>
        </w:r>
        <w:r w:rsidRPr="003B1E52">
          <w:rPr>
            <w:rStyle w:val="Hyperlink"/>
            <w:rFonts w:ascii="Times New Roman" w:hAnsi="Times New Roman"/>
            <w:snapToGrid w:val="0"/>
          </w:rPr>
          <w:t>8</w:t>
        </w:r>
      </w:hyperlink>
      <w:r w:rsidRPr="00AA3ADB">
        <w:rPr>
          <w:rFonts w:ascii="Times New Roman" w:hAnsi="Times New Roman"/>
          <w:snapToGrid w:val="0"/>
        </w:rPr>
        <w:t>, 2011-12-22, Žin., 2011, Nr. 164-7799 (2011-12-31)</w:t>
      </w:r>
    </w:p>
    <w:p w:rsidR="003B1E52" w:rsidRPr="00AA3ADB" w:rsidRDefault="003B1E52" w:rsidP="003B1E52">
      <w:pPr>
        <w:widowControl w:val="0"/>
        <w:ind w:left="720"/>
        <w:jc w:val="both"/>
        <w:rPr>
          <w:rFonts w:ascii="Times New Roman" w:hAnsi="Times New Roman"/>
          <w:snapToGrid w:val="0"/>
        </w:rPr>
      </w:pPr>
      <w:r w:rsidRPr="00AA3ADB">
        <w:rPr>
          <w:rFonts w:ascii="Times New Roman" w:hAnsi="Times New Roman"/>
          <w:snapToGrid w:val="0"/>
        </w:rPr>
        <w:t>SVEIKATOS PRIEŽIŪROS ĮSTAIGŲ ĮSTATYMO PAPILDYMO 15(1) STRAIPSNIU ĮSTATYMO 1 IR 2 STRAIPSNIŲ PAKEITIMO ĮSTATYMAS</w:t>
      </w:r>
    </w:p>
    <w:p w:rsidR="00986C9F" w:rsidRPr="00193048" w:rsidRDefault="00986C9F" w:rsidP="00986C9F">
      <w:pPr>
        <w:autoSpaceDE w:val="0"/>
        <w:autoSpaceDN w:val="0"/>
        <w:adjustRightInd w:val="0"/>
        <w:rPr>
          <w:rFonts w:ascii="Times New Roman" w:hAnsi="Times New Roman"/>
        </w:rPr>
      </w:pP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17.</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Lietuvos Respublikos Seimas, Įstatymas</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 xml:space="preserve">Nr. </w:t>
      </w:r>
      <w:hyperlink r:id="rId66" w:history="1">
        <w:r w:rsidRPr="00174FFF">
          <w:rPr>
            <w:rStyle w:val="Hyperlink"/>
            <w:rFonts w:ascii="Times New Roman" w:hAnsi="Times New Roman"/>
          </w:rPr>
          <w:t>XI-1545</w:t>
        </w:r>
      </w:hyperlink>
      <w:r w:rsidRPr="007403DC">
        <w:rPr>
          <w:rFonts w:ascii="Times New Roman" w:hAnsi="Times New Roman"/>
        </w:rPr>
        <w:t xml:space="preserve">, 2011-06-28, </w:t>
      </w:r>
      <w:r>
        <w:rPr>
          <w:rFonts w:ascii="Times New Roman" w:hAnsi="Times New Roman"/>
        </w:rPr>
        <w:t>Ž</w:t>
      </w:r>
      <w:r w:rsidRPr="007403DC">
        <w:rPr>
          <w:rFonts w:ascii="Times New Roman" w:hAnsi="Times New Roman"/>
        </w:rPr>
        <w:t>in., 2011, Nr. 91-4322 (2011-07-19)</w:t>
      </w:r>
    </w:p>
    <w:p w:rsidR="00B227C1" w:rsidRPr="007403DC" w:rsidRDefault="00B227C1" w:rsidP="00B227C1">
      <w:pPr>
        <w:autoSpaceDE w:val="0"/>
        <w:autoSpaceDN w:val="0"/>
        <w:adjustRightInd w:val="0"/>
        <w:rPr>
          <w:rFonts w:ascii="Times New Roman" w:hAnsi="Times New Roman"/>
        </w:rPr>
      </w:pPr>
      <w:r w:rsidRPr="007403DC">
        <w:rPr>
          <w:rFonts w:ascii="Times New Roman" w:hAnsi="Times New Roman"/>
        </w:rPr>
        <w:t>SVEIKATOS PRIE</w:t>
      </w:r>
      <w:r>
        <w:rPr>
          <w:rFonts w:ascii="Times New Roman" w:hAnsi="Times New Roman"/>
        </w:rPr>
        <w:t>Ž</w:t>
      </w:r>
      <w:r w:rsidRPr="007403DC">
        <w:rPr>
          <w:rFonts w:ascii="Times New Roman" w:hAnsi="Times New Roman"/>
        </w:rPr>
        <w:t>IŪROS ĮSTAIGŲ ĮSTATYMO 41 STRAIPSNIO PAKEITIMO ĮSTATYMAS</w:t>
      </w:r>
    </w:p>
    <w:p w:rsidR="00B227C1" w:rsidRPr="00B227C1" w:rsidRDefault="00B227C1" w:rsidP="00B227C1">
      <w:pPr>
        <w:jc w:val="both"/>
        <w:rPr>
          <w:rFonts w:ascii="Times New Roman" w:hAnsi="Times New Roman"/>
        </w:rPr>
      </w:pPr>
      <w:r w:rsidRPr="00B227C1">
        <w:rPr>
          <w:rFonts w:ascii="Times New Roman" w:hAnsi="Times New Roman"/>
        </w:rPr>
        <w:t>Šis įstatymas įsigalioja 2011 m. spalio 1 d.</w:t>
      </w:r>
    </w:p>
    <w:p w:rsidR="00B227C1" w:rsidRPr="007403DC" w:rsidRDefault="00B227C1" w:rsidP="00B227C1">
      <w:pPr>
        <w:autoSpaceDE w:val="0"/>
        <w:autoSpaceDN w:val="0"/>
        <w:adjustRightInd w:val="0"/>
        <w:rPr>
          <w:rFonts w:ascii="Times New Roman" w:hAnsi="Times New Roman"/>
        </w:rPr>
      </w:pP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18.</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Lietuvos Respublikos Seimas, Įstatymas</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 xml:space="preserve">Nr. </w:t>
      </w:r>
      <w:hyperlink r:id="rId67" w:history="1">
        <w:r w:rsidRPr="00C138F1">
          <w:rPr>
            <w:rStyle w:val="Hyperlink"/>
            <w:rFonts w:ascii="Times New Roman" w:hAnsi="Times New Roman"/>
            <w:snapToGrid w:val="0"/>
          </w:rPr>
          <w:t>XI-1758</w:t>
        </w:r>
      </w:hyperlink>
      <w:r w:rsidRPr="00302910">
        <w:rPr>
          <w:rFonts w:ascii="Times New Roman" w:hAnsi="Times New Roman"/>
          <w:snapToGrid w:val="0"/>
        </w:rPr>
        <w:t>, 2011-12-01, Žin., 2011, Nr. 153-7195 (2011-12-15)</w:t>
      </w:r>
    </w:p>
    <w:p w:rsidR="00302910" w:rsidRPr="00302910" w:rsidRDefault="00302910">
      <w:pPr>
        <w:widowControl w:val="0"/>
        <w:jc w:val="both"/>
        <w:rPr>
          <w:rFonts w:ascii="Times New Roman" w:hAnsi="Times New Roman"/>
          <w:snapToGrid w:val="0"/>
        </w:rPr>
      </w:pPr>
      <w:r w:rsidRPr="00302910">
        <w:rPr>
          <w:rFonts w:ascii="Times New Roman" w:hAnsi="Times New Roman"/>
          <w:snapToGrid w:val="0"/>
        </w:rPr>
        <w:t>SVEIKATOS PRIEŽIŪROS ĮSTAIGŲ ĮSTATYMO 24, 52 IR 54 STRAIPSNIŲ PAKEITIMO ĮSTATYMAS</w:t>
      </w:r>
    </w:p>
    <w:p w:rsidR="00302910" w:rsidRDefault="00302910">
      <w:pPr>
        <w:widowControl w:val="0"/>
        <w:jc w:val="both"/>
        <w:rPr>
          <w:rFonts w:ascii="Times New Roman" w:hAnsi="Times New Roman"/>
          <w:snapToGrid w:val="0"/>
        </w:rPr>
      </w:pPr>
      <w:r w:rsidRPr="00302910">
        <w:rPr>
          <w:rFonts w:ascii="Times New Roman" w:hAnsi="Times New Roman"/>
          <w:snapToGrid w:val="0"/>
        </w:rPr>
        <w:t>Šis įstatymas, išskyrus šio straipsnio 2 dalį, įsigalioja 2012 m. liepos 1 d.</w:t>
      </w:r>
    </w:p>
    <w:p w:rsidR="00302910" w:rsidRPr="00302910" w:rsidRDefault="00302910">
      <w:pPr>
        <w:widowControl w:val="0"/>
        <w:jc w:val="both"/>
        <w:rPr>
          <w:rFonts w:ascii="Times New Roman" w:hAnsi="Times New Roman"/>
          <w:snapToGrid w:val="0"/>
        </w:rPr>
      </w:pP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19.</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Lietuvos Respublikos Seimas, Įstatymas</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 xml:space="preserve">Nr. </w:t>
      </w:r>
      <w:hyperlink r:id="rId68" w:history="1">
        <w:r w:rsidRPr="00A668BB">
          <w:rPr>
            <w:rStyle w:val="Hyperlink"/>
            <w:rFonts w:ascii="Times New Roman" w:hAnsi="Times New Roman"/>
            <w:snapToGrid w:val="0"/>
          </w:rPr>
          <w:t>XI-1770</w:t>
        </w:r>
      </w:hyperlink>
      <w:r w:rsidRPr="00681195">
        <w:rPr>
          <w:rFonts w:ascii="Times New Roman" w:hAnsi="Times New Roman"/>
          <w:snapToGrid w:val="0"/>
        </w:rPr>
        <w:t>, 2011-12-01, Žin., 2011, Nr. 154-7261 (2011-12-17)</w:t>
      </w:r>
    </w:p>
    <w:p w:rsidR="00681195" w:rsidRPr="00681195" w:rsidRDefault="00681195">
      <w:pPr>
        <w:widowControl w:val="0"/>
        <w:jc w:val="both"/>
        <w:rPr>
          <w:rFonts w:ascii="Times New Roman" w:hAnsi="Times New Roman"/>
          <w:snapToGrid w:val="0"/>
        </w:rPr>
      </w:pPr>
      <w:r w:rsidRPr="00681195">
        <w:rPr>
          <w:rFonts w:ascii="Times New Roman" w:hAnsi="Times New Roman"/>
          <w:snapToGrid w:val="0"/>
        </w:rPr>
        <w:t>SVEIKATOS PRIEŽIŪROS ĮSTAIGŲ ĮSTATYMO 15 STRAIPSNIO PAKEITIMO ĮSTATYMAS</w:t>
      </w:r>
    </w:p>
    <w:p w:rsidR="00681195" w:rsidRDefault="00681195">
      <w:pPr>
        <w:widowControl w:val="0"/>
        <w:jc w:val="both"/>
        <w:rPr>
          <w:rFonts w:ascii="Times New Roman" w:hAnsi="Times New Roman"/>
          <w:bCs/>
        </w:rPr>
      </w:pPr>
      <w:r w:rsidRPr="00100D9A">
        <w:rPr>
          <w:rFonts w:ascii="Times New Roman" w:hAnsi="Times New Roman"/>
          <w:bCs/>
        </w:rPr>
        <w:t xml:space="preserve">Šis įstatymas įsigalioja </w:t>
      </w:r>
      <w:smartTag w:uri="schemas-tilde-lv/tildestengine" w:element="metric2">
        <w:smartTagPr>
          <w:attr w:name="metric_text" w:val="m"/>
          <w:attr w:name="metric_value" w:val="2012"/>
        </w:smartTagPr>
        <w:r w:rsidRPr="00100D9A">
          <w:rPr>
            <w:rFonts w:ascii="Times New Roman" w:hAnsi="Times New Roman"/>
            <w:bCs/>
          </w:rPr>
          <w:t>2012 m</w:t>
        </w:r>
      </w:smartTag>
      <w:r w:rsidRPr="00100D9A">
        <w:rPr>
          <w:rFonts w:ascii="Times New Roman" w:hAnsi="Times New Roman"/>
          <w:bCs/>
        </w:rPr>
        <w:t>. liepos 1 d.</w:t>
      </w:r>
    </w:p>
    <w:p w:rsidR="00681195" w:rsidRDefault="00681195">
      <w:pPr>
        <w:widowControl w:val="0"/>
        <w:jc w:val="both"/>
        <w:rPr>
          <w:rFonts w:ascii="Times New Roman" w:hAnsi="Times New Roman"/>
          <w:bCs/>
        </w:rPr>
      </w:pP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2</w:t>
      </w:r>
      <w:r>
        <w:rPr>
          <w:rFonts w:ascii="Times New Roman" w:hAnsi="Times New Roman"/>
          <w:snapToGrid w:val="0"/>
        </w:rPr>
        <w:t>0.</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Lietuvos Respublikos Seimas, Įstatymas</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 xml:space="preserve">Nr. </w:t>
      </w:r>
      <w:hyperlink r:id="rId69" w:history="1">
        <w:r w:rsidRPr="00870B97">
          <w:rPr>
            <w:rStyle w:val="Hyperlink"/>
            <w:rFonts w:ascii="Times New Roman" w:hAnsi="Times New Roman"/>
            <w:snapToGrid w:val="0"/>
          </w:rPr>
          <w:t>XI-2370</w:t>
        </w:r>
      </w:hyperlink>
      <w:r w:rsidRPr="007B1B36">
        <w:rPr>
          <w:rFonts w:ascii="Times New Roman" w:hAnsi="Times New Roman"/>
          <w:snapToGrid w:val="0"/>
        </w:rPr>
        <w:t>, 2012-11-06, Žin., 2012, Nr. 135-6861 (2012-11-22)</w:t>
      </w:r>
    </w:p>
    <w:p w:rsidR="007B1B36" w:rsidRPr="007B1B36" w:rsidRDefault="007B1B36">
      <w:pPr>
        <w:widowControl w:val="0"/>
        <w:jc w:val="both"/>
        <w:rPr>
          <w:rFonts w:ascii="Times New Roman" w:hAnsi="Times New Roman"/>
          <w:snapToGrid w:val="0"/>
        </w:rPr>
      </w:pPr>
      <w:r w:rsidRPr="007B1B36">
        <w:rPr>
          <w:rFonts w:ascii="Times New Roman" w:hAnsi="Times New Roman"/>
          <w:snapToGrid w:val="0"/>
        </w:rPr>
        <w:t>SVEIKATOS PRIEŽIŪROS ĮSTAIGŲ ĮSTATYMO 5, 6, 14, 52, 54, 56 IR 57 STRAIPSNIŲ PAKEITIMO ĮSTATYMAS</w:t>
      </w:r>
    </w:p>
    <w:p w:rsidR="007B1B36" w:rsidRPr="007B1B36" w:rsidRDefault="007B1B36">
      <w:pPr>
        <w:widowControl w:val="0"/>
        <w:jc w:val="both"/>
        <w:rPr>
          <w:rFonts w:ascii="Times New Roman" w:hAnsi="Times New Roman"/>
          <w:snapToGrid w:val="0"/>
        </w:rPr>
      </w:pP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2</w:t>
      </w:r>
      <w:r>
        <w:rPr>
          <w:rFonts w:ascii="Times New Roman" w:hAnsi="Times New Roman"/>
          <w:snapToGrid w:val="0"/>
        </w:rPr>
        <w:t>1</w:t>
      </w:r>
      <w:r w:rsidRPr="008108F9">
        <w:rPr>
          <w:rFonts w:ascii="Times New Roman" w:hAnsi="Times New Roman"/>
          <w:snapToGrid w:val="0"/>
        </w:rPr>
        <w:t>.</w:t>
      </w: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Lietuvos Respublikos Seimas, Įstatymas</w:t>
      </w: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 xml:space="preserve">Nr. </w:t>
      </w:r>
      <w:hyperlink r:id="rId70" w:history="1">
        <w:r w:rsidRPr="00870B97">
          <w:rPr>
            <w:rStyle w:val="Hyperlink"/>
            <w:rFonts w:ascii="Times New Roman" w:hAnsi="Times New Roman"/>
            <w:snapToGrid w:val="0"/>
          </w:rPr>
          <w:t>XII-302</w:t>
        </w:r>
      </w:hyperlink>
      <w:r w:rsidRPr="008108F9">
        <w:rPr>
          <w:rFonts w:ascii="Times New Roman" w:hAnsi="Times New Roman"/>
          <w:snapToGrid w:val="0"/>
        </w:rPr>
        <w:t>, 2013-05-14, Žin., 2013, Nr. 57-2846 (2013-06-01)</w:t>
      </w: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SVEIKATOS PRIEŽIŪROS ĮSTAIGŲ ĮSTATYMO 41 STRAIPSNIO PAPILDYMO ĮSTATYMAS</w:t>
      </w:r>
    </w:p>
    <w:p w:rsidR="008108F9" w:rsidRPr="008108F9" w:rsidRDefault="008108F9">
      <w:pPr>
        <w:widowControl w:val="0"/>
        <w:jc w:val="both"/>
        <w:rPr>
          <w:rFonts w:ascii="Times New Roman" w:hAnsi="Times New Roman"/>
          <w:snapToGrid w:val="0"/>
        </w:rPr>
      </w:pP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 Pabaiga ***</w:t>
      </w:r>
    </w:p>
    <w:p w:rsidR="008108F9" w:rsidRPr="008108F9" w:rsidRDefault="008108F9">
      <w:pPr>
        <w:widowControl w:val="0"/>
        <w:jc w:val="both"/>
        <w:rPr>
          <w:rFonts w:ascii="Times New Roman" w:hAnsi="Times New Roman"/>
          <w:snapToGrid w:val="0"/>
        </w:rPr>
      </w:pPr>
    </w:p>
    <w:p w:rsidR="008108F9" w:rsidRPr="008108F9" w:rsidRDefault="008108F9">
      <w:pPr>
        <w:widowControl w:val="0"/>
        <w:jc w:val="both"/>
        <w:rPr>
          <w:rFonts w:ascii="Times New Roman" w:hAnsi="Times New Roman"/>
          <w:snapToGrid w:val="0"/>
        </w:rPr>
      </w:pP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 xml:space="preserve">Redagavo Aušrinė </w:t>
      </w:r>
      <w:proofErr w:type="spellStart"/>
      <w:r w:rsidRPr="008108F9">
        <w:rPr>
          <w:rFonts w:ascii="Times New Roman" w:hAnsi="Times New Roman"/>
          <w:snapToGrid w:val="0"/>
        </w:rPr>
        <w:t>Trapinskienė</w:t>
      </w:r>
      <w:proofErr w:type="spellEnd"/>
      <w:r w:rsidRPr="008108F9">
        <w:rPr>
          <w:rFonts w:ascii="Times New Roman" w:hAnsi="Times New Roman"/>
          <w:snapToGrid w:val="0"/>
        </w:rPr>
        <w:t xml:space="preserve"> (2013-06-03)</w:t>
      </w:r>
    </w:p>
    <w:p w:rsidR="008108F9" w:rsidRPr="008108F9" w:rsidRDefault="008108F9">
      <w:pPr>
        <w:widowControl w:val="0"/>
        <w:jc w:val="both"/>
        <w:rPr>
          <w:rFonts w:ascii="Times New Roman" w:hAnsi="Times New Roman"/>
          <w:snapToGrid w:val="0"/>
        </w:rPr>
      </w:pPr>
      <w:r w:rsidRPr="008108F9">
        <w:rPr>
          <w:rFonts w:ascii="Times New Roman" w:hAnsi="Times New Roman"/>
          <w:snapToGrid w:val="0"/>
        </w:rPr>
        <w:t xml:space="preserve">                  ausrine.trapinskiene@lrs.lt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48D" w:rsidRDefault="0032448D">
      <w:r>
        <w:separator/>
      </w:r>
    </w:p>
  </w:endnote>
  <w:endnote w:type="continuationSeparator" w:id="0">
    <w:p w:rsidR="0032448D" w:rsidRDefault="003244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48D" w:rsidRDefault="0032448D">
      <w:r>
        <w:separator/>
      </w:r>
    </w:p>
  </w:footnote>
  <w:footnote w:type="continuationSeparator" w:id="0">
    <w:p w:rsidR="0032448D" w:rsidRDefault="003244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0515B0"/>
    <w:rsid w:val="00083FA2"/>
    <w:rsid w:val="000A05A8"/>
    <w:rsid w:val="000C289F"/>
    <w:rsid w:val="00106402"/>
    <w:rsid w:val="00136C8F"/>
    <w:rsid w:val="0016639A"/>
    <w:rsid w:val="00174FFF"/>
    <w:rsid w:val="00186709"/>
    <w:rsid w:val="00187A9E"/>
    <w:rsid w:val="00231C89"/>
    <w:rsid w:val="00277581"/>
    <w:rsid w:val="0028388C"/>
    <w:rsid w:val="002D25E4"/>
    <w:rsid w:val="00302910"/>
    <w:rsid w:val="00323EB2"/>
    <w:rsid w:val="0032448D"/>
    <w:rsid w:val="0038210C"/>
    <w:rsid w:val="003A229B"/>
    <w:rsid w:val="003B1E52"/>
    <w:rsid w:val="003B4F3E"/>
    <w:rsid w:val="003D19ED"/>
    <w:rsid w:val="004146CF"/>
    <w:rsid w:val="004168C0"/>
    <w:rsid w:val="00440132"/>
    <w:rsid w:val="00441968"/>
    <w:rsid w:val="0045167D"/>
    <w:rsid w:val="004518F5"/>
    <w:rsid w:val="004729A7"/>
    <w:rsid w:val="00474FC0"/>
    <w:rsid w:val="004925BC"/>
    <w:rsid w:val="004C66C1"/>
    <w:rsid w:val="00524C67"/>
    <w:rsid w:val="0052755D"/>
    <w:rsid w:val="00537EC7"/>
    <w:rsid w:val="005400BD"/>
    <w:rsid w:val="005506CE"/>
    <w:rsid w:val="005652B7"/>
    <w:rsid w:val="005706A7"/>
    <w:rsid w:val="00571D25"/>
    <w:rsid w:val="005B109F"/>
    <w:rsid w:val="005B5288"/>
    <w:rsid w:val="005D173F"/>
    <w:rsid w:val="00604A24"/>
    <w:rsid w:val="00634894"/>
    <w:rsid w:val="0066297C"/>
    <w:rsid w:val="00681195"/>
    <w:rsid w:val="006A7700"/>
    <w:rsid w:val="006B59F8"/>
    <w:rsid w:val="00714419"/>
    <w:rsid w:val="007208C6"/>
    <w:rsid w:val="0072620F"/>
    <w:rsid w:val="007451ED"/>
    <w:rsid w:val="00756CEE"/>
    <w:rsid w:val="007B1B36"/>
    <w:rsid w:val="007D041D"/>
    <w:rsid w:val="007E58D5"/>
    <w:rsid w:val="007E7563"/>
    <w:rsid w:val="007F0D20"/>
    <w:rsid w:val="008108F9"/>
    <w:rsid w:val="00812F63"/>
    <w:rsid w:val="00814F64"/>
    <w:rsid w:val="00827E1E"/>
    <w:rsid w:val="00844E3E"/>
    <w:rsid w:val="008538AE"/>
    <w:rsid w:val="00870B97"/>
    <w:rsid w:val="00880134"/>
    <w:rsid w:val="008B3A40"/>
    <w:rsid w:val="008B40D8"/>
    <w:rsid w:val="0091528A"/>
    <w:rsid w:val="00952C50"/>
    <w:rsid w:val="0097357F"/>
    <w:rsid w:val="009827B6"/>
    <w:rsid w:val="009838BE"/>
    <w:rsid w:val="00986C9F"/>
    <w:rsid w:val="009B337A"/>
    <w:rsid w:val="009E08DC"/>
    <w:rsid w:val="009E38FF"/>
    <w:rsid w:val="00A001E4"/>
    <w:rsid w:val="00A10BC1"/>
    <w:rsid w:val="00A124E6"/>
    <w:rsid w:val="00A668BB"/>
    <w:rsid w:val="00A97804"/>
    <w:rsid w:val="00AA3ADB"/>
    <w:rsid w:val="00AC23EB"/>
    <w:rsid w:val="00B227C1"/>
    <w:rsid w:val="00BE5D1D"/>
    <w:rsid w:val="00C138F1"/>
    <w:rsid w:val="00C357C8"/>
    <w:rsid w:val="00C61ADA"/>
    <w:rsid w:val="00CC5F7B"/>
    <w:rsid w:val="00CD60AD"/>
    <w:rsid w:val="00CE193D"/>
    <w:rsid w:val="00CF174A"/>
    <w:rsid w:val="00D171E6"/>
    <w:rsid w:val="00D35F11"/>
    <w:rsid w:val="00D521BA"/>
    <w:rsid w:val="00D93079"/>
    <w:rsid w:val="00D94A1C"/>
    <w:rsid w:val="00DA1B13"/>
    <w:rsid w:val="00DE0D61"/>
    <w:rsid w:val="00E10582"/>
    <w:rsid w:val="00E45DCD"/>
    <w:rsid w:val="00E4725A"/>
    <w:rsid w:val="00E67AF0"/>
    <w:rsid w:val="00EB78E7"/>
    <w:rsid w:val="00ED0E5F"/>
    <w:rsid w:val="00EF2FC5"/>
    <w:rsid w:val="00F02380"/>
    <w:rsid w:val="00F03D32"/>
    <w:rsid w:val="00F549FB"/>
    <w:rsid w:val="00F66B09"/>
    <w:rsid w:val="00F721D3"/>
    <w:rsid w:val="00FA1169"/>
    <w:rsid w:val="00FD20D4"/>
    <w:rsid w:val="00FE09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schemas-tilde-lv/tildestengine" w:name="metric2"/>
  <w:shapeDefaults>
    <o:shapedefaults v:ext="edit" spidmax="2050"/>
    <o:shapelayout v:ext="edit">
      <o:idmap v:ext="edit" data="1"/>
    </o:shapelayout>
  </w:shapeDefaults>
  <w:decimalSymbol w:val="."/>
  <w:listSeparator w:val=","/>
  <w15:chartTrackingRefBased/>
  <w15:docId w15:val="{98D1A906-45E3-4068-A8CC-6C041799D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styleId="BodyTextIndent2">
    <w:name w:val="Body Text Indent 2"/>
    <w:basedOn w:val="Normal"/>
    <w:rsid w:val="008538AE"/>
    <w:pPr>
      <w:spacing w:after="120" w:line="480" w:lineRule="auto"/>
      <w:ind w:left="283"/>
    </w:pPr>
  </w:style>
  <w:style w:type="paragraph" w:customStyle="1" w:styleId="NoSpacing1">
    <w:name w:val="No Spacing1"/>
    <w:uiPriority w:val="1"/>
    <w:qFormat/>
    <w:rsid w:val="00986C9F"/>
    <w:rPr>
      <w:sz w:val="24"/>
      <w:lang w:val="lt-LT"/>
    </w:rPr>
  </w:style>
  <w:style w:type="character" w:customStyle="1" w:styleId="apple-style-span">
    <w:name w:val="apple-style-span"/>
    <w:rsid w:val="006811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436948&amp;b=" TargetMode="External"/><Relationship Id="rId18" Type="http://schemas.openxmlformats.org/officeDocument/2006/relationships/hyperlink" Target="http://www3.lrs.lt/cgi-bin/preps2?a=291838&amp;b=" TargetMode="External"/><Relationship Id="rId26" Type="http://schemas.openxmlformats.org/officeDocument/2006/relationships/hyperlink" Target="http://www3.lrs.lt/cgi-bin/preps2?Condition1=110176&amp;Condition2=" TargetMode="External"/><Relationship Id="rId39" Type="http://schemas.openxmlformats.org/officeDocument/2006/relationships/hyperlink" Target="http://www3.lrs.lt/cgi-bin/preps2?a=312024&amp;b=" TargetMode="External"/><Relationship Id="rId21" Type="http://schemas.openxmlformats.org/officeDocument/2006/relationships/hyperlink" Target="http://www3.lrs.lt/cgi-bin/preps2?a=403098&amp;b=" TargetMode="External"/><Relationship Id="rId34" Type="http://schemas.openxmlformats.org/officeDocument/2006/relationships/hyperlink" Target="http://www3.lrs.lt/cgi-bin/preps2?a=291838&amp;b=" TargetMode="External"/><Relationship Id="rId42" Type="http://schemas.openxmlformats.org/officeDocument/2006/relationships/hyperlink" Target="http://www3.lrs.lt/cgi-bin/preps2?a=436948&amp;b=" TargetMode="External"/><Relationship Id="rId47" Type="http://schemas.openxmlformats.org/officeDocument/2006/relationships/hyperlink" Target="http://www3.lrs.lt/cgi-bin/preps2?a=436948&amp;b=" TargetMode="External"/><Relationship Id="rId50" Type="http://schemas.openxmlformats.org/officeDocument/2006/relationships/hyperlink" Target="http://www3.lrs.lt/cgi-bin/preps2?Condition1=68391&amp;Condition2=" TargetMode="External"/><Relationship Id="rId55" Type="http://schemas.openxmlformats.org/officeDocument/2006/relationships/hyperlink" Target="http://www3.lrs.lt/cgi-bin/preps2?a=131446&amp;b=" TargetMode="External"/><Relationship Id="rId63" Type="http://schemas.openxmlformats.org/officeDocument/2006/relationships/hyperlink" Target="http://www3.lrs.lt/cgi-bin/preps2?a=386463&amp;b=" TargetMode="External"/><Relationship Id="rId68" Type="http://schemas.openxmlformats.org/officeDocument/2006/relationships/hyperlink" Target="http://www3.lrs.lt/cgi-bin/preps2?a=413477&amp;b=" TargetMode="External"/><Relationship Id="rId7" Type="http://schemas.openxmlformats.org/officeDocument/2006/relationships/hyperlink" Target="http://www3.lrs.lt/cgi-bin/preps2?a=29546&amp;b=" TargetMode="External"/><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370351&amp;b=" TargetMode="External"/><Relationship Id="rId29" Type="http://schemas.openxmlformats.org/officeDocument/2006/relationships/hyperlink" Target="http://www3.lrs.lt/cgi-bin/preps2?a=41346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a=291838&amp;b=" TargetMode="External"/><Relationship Id="rId32" Type="http://schemas.openxmlformats.org/officeDocument/2006/relationships/hyperlink" Target="http://www3.lrs.lt/cgi-bin/preps2?a=224476&amp;b=" TargetMode="External"/><Relationship Id="rId37" Type="http://schemas.openxmlformats.org/officeDocument/2006/relationships/hyperlink" Target="http://www3.lrs.lt/cgi-bin/preps2?a=403285&amp;b=" TargetMode="External"/><Relationship Id="rId40" Type="http://schemas.openxmlformats.org/officeDocument/2006/relationships/hyperlink" Target="http://www3.lrs.lt/cgi-bin/preps2?Condition1=105660&amp;Condition2=" TargetMode="External"/><Relationship Id="rId45" Type="http://schemas.openxmlformats.org/officeDocument/2006/relationships/hyperlink" Target="http://www3.lrs.lt/cgi-bin/preps2?a=436948&amp;b=" TargetMode="External"/><Relationship Id="rId53" Type="http://schemas.openxmlformats.org/officeDocument/2006/relationships/hyperlink" Target="http://www3.lrs.lt/cgi-bin/preps2?Condition1=110176&amp;Condition2=" TargetMode="External"/><Relationship Id="rId58" Type="http://schemas.openxmlformats.org/officeDocument/2006/relationships/hyperlink" Target="http://www3.lrs.lt/cgi-bin/preps2?a=291838&amp;b=" TargetMode="External"/><Relationship Id="rId66" Type="http://schemas.openxmlformats.org/officeDocument/2006/relationships/hyperlink" Target="http://www3.lrs.lt/cgi-bin/preps2?a=403285&amp;b=" TargetMode="External"/><Relationship Id="rId5" Type="http://schemas.openxmlformats.org/officeDocument/2006/relationships/footnotes" Target="footnotes.xml"/><Relationship Id="rId15" Type="http://schemas.openxmlformats.org/officeDocument/2006/relationships/hyperlink" Target="http://www3.lrs.lt/cgi-bin/preps2?a=386463&amp;b=" TargetMode="External"/><Relationship Id="rId23" Type="http://schemas.openxmlformats.org/officeDocument/2006/relationships/hyperlink" Target="http://www3.lrs.lt/cgi-bin/preps2?a=154168&amp;b=" TargetMode="External"/><Relationship Id="rId28" Type="http://schemas.openxmlformats.org/officeDocument/2006/relationships/hyperlink" Target="http://www3.lrs.lt/cgi-bin/preps2?a=370351&amp;b=" TargetMode="External"/><Relationship Id="rId36" Type="http://schemas.openxmlformats.org/officeDocument/2006/relationships/hyperlink" Target="http://www3.lrs.lt/cgi-bin/preps2?a=370351&amp;b=" TargetMode="External"/><Relationship Id="rId49" Type="http://schemas.openxmlformats.org/officeDocument/2006/relationships/hyperlink" Target="http://www3.lrs.lt/cgi-bin/preps2?Condition1=41104&amp;Condition2=" TargetMode="External"/><Relationship Id="rId57" Type="http://schemas.openxmlformats.org/officeDocument/2006/relationships/hyperlink" Target="http://www3.lrs.lt/cgi-bin/preps2?a=224476&amp;b=" TargetMode="External"/><Relationship Id="rId61" Type="http://schemas.openxmlformats.org/officeDocument/2006/relationships/hyperlink" Target="http://www3.lrs.lt/cgi-bin/preps2?a=370351&amp;b="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300834&amp;b=" TargetMode="External"/><Relationship Id="rId31" Type="http://schemas.openxmlformats.org/officeDocument/2006/relationships/hyperlink" Target="http://www3.lrs.lt/cgi-bin/preps2?a=291838&amp;b=" TargetMode="External"/><Relationship Id="rId44" Type="http://schemas.openxmlformats.org/officeDocument/2006/relationships/hyperlink" Target="http://www3.lrs.lt/cgi-bin/preps2?a=413466&amp;b=" TargetMode="External"/><Relationship Id="rId52" Type="http://schemas.openxmlformats.org/officeDocument/2006/relationships/hyperlink" Target="http://www3.lrs.lt/cgi-bin/preps2?Condition1=105660&amp;Condition2=" TargetMode="External"/><Relationship Id="rId60" Type="http://schemas.openxmlformats.org/officeDocument/2006/relationships/hyperlink" Target="http://www3.lrs.lt/cgi-bin/preps2?a=312024&amp;b=" TargetMode="External"/><Relationship Id="rId65" Type="http://schemas.openxmlformats.org/officeDocument/2006/relationships/hyperlink" Target="http://www3.lrs.lt/cgi-bin/preps2?a=415907&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436948&amp;b=" TargetMode="External"/><Relationship Id="rId22" Type="http://schemas.openxmlformats.org/officeDocument/2006/relationships/hyperlink" Target="http://www3.lrs.lt/cgi-bin/preps2?a=415907&amp;b=" TargetMode="External"/><Relationship Id="rId27" Type="http://schemas.openxmlformats.org/officeDocument/2006/relationships/hyperlink" Target="http://www3.lrs.lt/cgi-bin/preps2?a=370351&amp;b=" TargetMode="External"/><Relationship Id="rId30" Type="http://schemas.openxmlformats.org/officeDocument/2006/relationships/hyperlink" Target="http://www3.lrs.lt/cgi-bin/preps2?a=370351&amp;b=" TargetMode="External"/><Relationship Id="rId35" Type="http://schemas.openxmlformats.org/officeDocument/2006/relationships/hyperlink" Target="http://www3.lrs.lt/cgi-bin/preps2?a=370351&amp;b=" TargetMode="External"/><Relationship Id="rId43" Type="http://schemas.openxmlformats.org/officeDocument/2006/relationships/hyperlink" Target="http://www3.lrs.lt/cgi-bin/preps2?Condition1=105660&amp;Condition2=" TargetMode="External"/><Relationship Id="rId48" Type="http://schemas.openxmlformats.org/officeDocument/2006/relationships/hyperlink" Target="http://www3.lrs.lt/cgi-bin/preps2?Condition1=93337&amp;Condition2=" TargetMode="External"/><Relationship Id="rId56" Type="http://schemas.openxmlformats.org/officeDocument/2006/relationships/hyperlink" Target="http://www3.lrs.lt/cgi-bin/preps2?a=154168&amp;b=" TargetMode="External"/><Relationship Id="rId64" Type="http://schemas.openxmlformats.org/officeDocument/2006/relationships/hyperlink" Target="http://www3.lrs.lt/cgi-bin/preps2?a=403098&amp;b=" TargetMode="External"/><Relationship Id="rId69" Type="http://schemas.openxmlformats.org/officeDocument/2006/relationships/hyperlink" Target="http://www3.lrs.lt/cgi-bin/preps2?a=436948&amp;b=" TargetMode="External"/><Relationship Id="rId8" Type="http://schemas.openxmlformats.org/officeDocument/2006/relationships/hyperlink" Target="http://www3.lrs.lt/cgi-bin/preps2?Condition1=68391&amp;Condition2=" TargetMode="External"/><Relationship Id="rId51" Type="http://schemas.openxmlformats.org/officeDocument/2006/relationships/hyperlink" Target="http://www3.lrs.lt/cgi-bin/preps2?Condition1=93337&amp;Condition2="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374932&amp;b=" TargetMode="External"/><Relationship Id="rId17" Type="http://schemas.openxmlformats.org/officeDocument/2006/relationships/hyperlink" Target="http://www3.lrs.lt/cgi-bin/preps2?a=436948&amp;b=" TargetMode="External"/><Relationship Id="rId25" Type="http://schemas.openxmlformats.org/officeDocument/2006/relationships/hyperlink" Target="http://www3.lrs.lt/cgi-bin/preps2?a=370351&amp;b=" TargetMode="External"/><Relationship Id="rId33" Type="http://schemas.openxmlformats.org/officeDocument/2006/relationships/hyperlink" Target="http://www3.lrs.lt/cgi-bin/preps2?a=370351&amp;b=" TargetMode="External"/><Relationship Id="rId38" Type="http://schemas.openxmlformats.org/officeDocument/2006/relationships/hyperlink" Target="http://www3.lrs.lt/cgi-bin/preps2?a=449242&amp;b=" TargetMode="External"/><Relationship Id="rId46" Type="http://schemas.openxmlformats.org/officeDocument/2006/relationships/hyperlink" Target="http://www3.lrs.lt/cgi-bin/preps2?a=436948&amp;b=" TargetMode="External"/><Relationship Id="rId59" Type="http://schemas.openxmlformats.org/officeDocument/2006/relationships/hyperlink" Target="http://www3.lrs.lt/cgi-bin/preps2?a=300834&amp;b=" TargetMode="External"/><Relationship Id="rId67" Type="http://schemas.openxmlformats.org/officeDocument/2006/relationships/hyperlink" Target="http://www3.lrs.lt/cgi-bin/preps2?a=413466&amp;b=" TargetMode="External"/><Relationship Id="rId20" Type="http://schemas.openxmlformats.org/officeDocument/2006/relationships/hyperlink" Target="http://www3.lrs.lt/cgi-bin/preps2?a=413477&amp;b=" TargetMode="External"/><Relationship Id="rId41" Type="http://schemas.openxmlformats.org/officeDocument/2006/relationships/hyperlink" Target="http://www3.lrs.lt/cgi-bin/preps2?a=413466&amp;b=" TargetMode="External"/><Relationship Id="rId54" Type="http://schemas.openxmlformats.org/officeDocument/2006/relationships/hyperlink" Target="http://www3.lrs.lt/cgi-bin/preps2?Condition1=111853&amp;Condition2=" TargetMode="External"/><Relationship Id="rId62" Type="http://schemas.openxmlformats.org/officeDocument/2006/relationships/hyperlink" Target="http://www3.lrs.lt/cgi-bin/preps2?a=374932&amp;b=" TargetMode="External"/><Relationship Id="rId70" Type="http://schemas.openxmlformats.org/officeDocument/2006/relationships/hyperlink" Target="http://www3.lrs.lt/cgi-bin/preps2?a=44924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10743</Words>
  <Characters>70046</Characters>
  <Application>Microsoft Office Word</Application>
  <DocSecurity>4</DocSecurity>
  <Lines>3891</Lines>
  <Paragraphs>1063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79726</CharactersWithSpaces>
  <SharedDoc>false</SharedDoc>
  <HLinks>
    <vt:vector size="390" baseType="variant">
      <vt:variant>
        <vt:i4>1638483</vt:i4>
      </vt:variant>
      <vt:variant>
        <vt:i4>198</vt:i4>
      </vt:variant>
      <vt:variant>
        <vt:i4>0</vt:i4>
      </vt:variant>
      <vt:variant>
        <vt:i4>5</vt:i4>
      </vt:variant>
      <vt:variant>
        <vt:lpwstr>http://www3.lrs.lt/cgi-bin/preps2?a=449242&amp;b=</vt:lpwstr>
      </vt:variant>
      <vt:variant>
        <vt:lpwstr/>
      </vt:variant>
      <vt:variant>
        <vt:i4>2031708</vt:i4>
      </vt:variant>
      <vt:variant>
        <vt:i4>195</vt:i4>
      </vt:variant>
      <vt:variant>
        <vt:i4>0</vt:i4>
      </vt:variant>
      <vt:variant>
        <vt:i4>5</vt:i4>
      </vt:variant>
      <vt:variant>
        <vt:lpwstr>http://www3.lrs.lt/cgi-bin/preps2?a=436948&amp;b=</vt:lpwstr>
      </vt:variant>
      <vt:variant>
        <vt:lpwstr/>
      </vt:variant>
      <vt:variant>
        <vt:i4>2031706</vt:i4>
      </vt:variant>
      <vt:variant>
        <vt:i4>192</vt:i4>
      </vt:variant>
      <vt:variant>
        <vt:i4>0</vt:i4>
      </vt:variant>
      <vt:variant>
        <vt:i4>5</vt:i4>
      </vt:variant>
      <vt:variant>
        <vt:lpwstr>http://www3.lrs.lt/cgi-bin/preps2?a=413477&amp;b=</vt:lpwstr>
      </vt:variant>
      <vt:variant>
        <vt:lpwstr/>
      </vt:variant>
      <vt:variant>
        <vt:i4>1966171</vt:i4>
      </vt:variant>
      <vt:variant>
        <vt:i4>189</vt:i4>
      </vt:variant>
      <vt:variant>
        <vt:i4>0</vt:i4>
      </vt:variant>
      <vt:variant>
        <vt:i4>5</vt:i4>
      </vt:variant>
      <vt:variant>
        <vt:lpwstr>http://www3.lrs.lt/cgi-bin/preps2?a=413466&amp;b=</vt:lpwstr>
      </vt:variant>
      <vt:variant>
        <vt:lpwstr/>
      </vt:variant>
      <vt:variant>
        <vt:i4>1704021</vt:i4>
      </vt:variant>
      <vt:variant>
        <vt:i4>186</vt:i4>
      </vt:variant>
      <vt:variant>
        <vt:i4>0</vt:i4>
      </vt:variant>
      <vt:variant>
        <vt:i4>5</vt:i4>
      </vt:variant>
      <vt:variant>
        <vt:lpwstr>http://www3.lrs.lt/cgi-bin/preps2?a=403285&amp;b=</vt:lpwstr>
      </vt:variant>
      <vt:variant>
        <vt:lpwstr/>
      </vt:variant>
      <vt:variant>
        <vt:i4>1179739</vt:i4>
      </vt:variant>
      <vt:variant>
        <vt:i4>183</vt:i4>
      </vt:variant>
      <vt:variant>
        <vt:i4>0</vt:i4>
      </vt:variant>
      <vt:variant>
        <vt:i4>5</vt:i4>
      </vt:variant>
      <vt:variant>
        <vt:lpwstr>http://www3.lrs.lt/cgi-bin/preps2?a=415907&amp;b=</vt:lpwstr>
      </vt:variant>
      <vt:variant>
        <vt:lpwstr/>
      </vt:variant>
      <vt:variant>
        <vt:i4>1376340</vt:i4>
      </vt:variant>
      <vt:variant>
        <vt:i4>180</vt:i4>
      </vt:variant>
      <vt:variant>
        <vt:i4>0</vt:i4>
      </vt:variant>
      <vt:variant>
        <vt:i4>5</vt:i4>
      </vt:variant>
      <vt:variant>
        <vt:lpwstr>http://www3.lrs.lt/cgi-bin/preps2?a=403098&amp;b=</vt:lpwstr>
      </vt:variant>
      <vt:variant>
        <vt:lpwstr/>
      </vt:variant>
      <vt:variant>
        <vt:i4>1179737</vt:i4>
      </vt:variant>
      <vt:variant>
        <vt:i4>177</vt:i4>
      </vt:variant>
      <vt:variant>
        <vt:i4>0</vt:i4>
      </vt:variant>
      <vt:variant>
        <vt:i4>5</vt:i4>
      </vt:variant>
      <vt:variant>
        <vt:lpwstr>http://www3.lrs.lt/cgi-bin/preps2?a=386463&amp;b=</vt:lpwstr>
      </vt:variant>
      <vt:variant>
        <vt:lpwstr/>
      </vt:variant>
      <vt:variant>
        <vt:i4>1114206</vt:i4>
      </vt:variant>
      <vt:variant>
        <vt:i4>174</vt:i4>
      </vt:variant>
      <vt:variant>
        <vt:i4>0</vt:i4>
      </vt:variant>
      <vt:variant>
        <vt:i4>5</vt:i4>
      </vt:variant>
      <vt:variant>
        <vt:lpwstr>http://www3.lrs.lt/cgi-bin/preps2?a=374932&amp;b=</vt:lpwstr>
      </vt:variant>
      <vt:variant>
        <vt:lpwstr/>
      </vt:variant>
      <vt:variant>
        <vt:i4>1572956</vt:i4>
      </vt:variant>
      <vt:variant>
        <vt:i4>171</vt:i4>
      </vt:variant>
      <vt:variant>
        <vt:i4>0</vt:i4>
      </vt:variant>
      <vt:variant>
        <vt:i4>5</vt:i4>
      </vt:variant>
      <vt:variant>
        <vt:lpwstr>http://www3.lrs.lt/cgi-bin/preps2?a=370351&amp;b=</vt:lpwstr>
      </vt:variant>
      <vt:variant>
        <vt:lpwstr/>
      </vt:variant>
      <vt:variant>
        <vt:i4>1572953</vt:i4>
      </vt:variant>
      <vt:variant>
        <vt:i4>168</vt:i4>
      </vt:variant>
      <vt:variant>
        <vt:i4>0</vt:i4>
      </vt:variant>
      <vt:variant>
        <vt:i4>5</vt:i4>
      </vt:variant>
      <vt:variant>
        <vt:lpwstr>http://www3.lrs.lt/cgi-bin/preps2?a=312024&amp;b=</vt:lpwstr>
      </vt:variant>
      <vt:variant>
        <vt:lpwstr/>
      </vt:variant>
      <vt:variant>
        <vt:i4>1114202</vt:i4>
      </vt:variant>
      <vt:variant>
        <vt:i4>165</vt:i4>
      </vt:variant>
      <vt:variant>
        <vt:i4>0</vt:i4>
      </vt:variant>
      <vt:variant>
        <vt:i4>5</vt:i4>
      </vt:variant>
      <vt:variant>
        <vt:lpwstr>http://www3.lrs.lt/cgi-bin/preps2?a=300834&amp;b=</vt:lpwstr>
      </vt:variant>
      <vt:variant>
        <vt:lpwstr/>
      </vt:variant>
      <vt:variant>
        <vt:i4>1310810</vt:i4>
      </vt:variant>
      <vt:variant>
        <vt:i4>162</vt:i4>
      </vt:variant>
      <vt:variant>
        <vt:i4>0</vt:i4>
      </vt:variant>
      <vt:variant>
        <vt:i4>5</vt:i4>
      </vt:variant>
      <vt:variant>
        <vt:lpwstr>http://www3.lrs.lt/cgi-bin/preps2?a=291838&amp;b=</vt:lpwstr>
      </vt:variant>
      <vt:variant>
        <vt:lpwstr/>
      </vt:variant>
      <vt:variant>
        <vt:i4>1900635</vt:i4>
      </vt:variant>
      <vt:variant>
        <vt:i4>159</vt:i4>
      </vt:variant>
      <vt:variant>
        <vt:i4>0</vt:i4>
      </vt:variant>
      <vt:variant>
        <vt:i4>5</vt:i4>
      </vt:variant>
      <vt:variant>
        <vt:lpwstr>http://www3.lrs.lt/cgi-bin/preps2?a=224476&amp;b=</vt:lpwstr>
      </vt:variant>
      <vt:variant>
        <vt:lpwstr/>
      </vt:variant>
      <vt:variant>
        <vt:i4>1114201</vt:i4>
      </vt:variant>
      <vt:variant>
        <vt:i4>156</vt:i4>
      </vt:variant>
      <vt:variant>
        <vt:i4>0</vt:i4>
      </vt:variant>
      <vt:variant>
        <vt:i4>5</vt:i4>
      </vt:variant>
      <vt:variant>
        <vt:lpwstr>http://www3.lrs.lt/cgi-bin/preps2?a=154168&amp;b=</vt:lpwstr>
      </vt:variant>
      <vt:variant>
        <vt:lpwstr/>
      </vt:variant>
      <vt:variant>
        <vt:i4>1835102</vt:i4>
      </vt:variant>
      <vt:variant>
        <vt:i4>153</vt:i4>
      </vt:variant>
      <vt:variant>
        <vt:i4>0</vt:i4>
      </vt:variant>
      <vt:variant>
        <vt:i4>5</vt:i4>
      </vt:variant>
      <vt:variant>
        <vt:lpwstr>http://www3.lrs.lt/cgi-bin/preps2?a=131446&amp;b=</vt:lpwstr>
      </vt:variant>
      <vt:variant>
        <vt:lpwstr/>
      </vt:variant>
      <vt:variant>
        <vt:i4>6422570</vt:i4>
      </vt:variant>
      <vt:variant>
        <vt:i4>150</vt:i4>
      </vt:variant>
      <vt:variant>
        <vt:i4>0</vt:i4>
      </vt:variant>
      <vt:variant>
        <vt:i4>5</vt:i4>
      </vt:variant>
      <vt:variant>
        <vt:lpwstr>http://www3.lrs.lt/cgi-bin/preps2?Condition1=111853&amp;Condition2=</vt:lpwstr>
      </vt:variant>
      <vt:variant>
        <vt:lpwstr/>
      </vt:variant>
      <vt:variant>
        <vt:i4>6357030</vt:i4>
      </vt:variant>
      <vt:variant>
        <vt:i4>147</vt:i4>
      </vt:variant>
      <vt:variant>
        <vt:i4>0</vt:i4>
      </vt:variant>
      <vt:variant>
        <vt:i4>5</vt:i4>
      </vt:variant>
      <vt:variant>
        <vt:lpwstr>http://www3.lrs.lt/cgi-bin/preps2?Condition1=110176&amp;Condition2=</vt:lpwstr>
      </vt:variant>
      <vt:variant>
        <vt:lpwstr/>
      </vt:variant>
      <vt:variant>
        <vt:i4>6619174</vt:i4>
      </vt:variant>
      <vt:variant>
        <vt:i4>144</vt:i4>
      </vt:variant>
      <vt:variant>
        <vt:i4>0</vt:i4>
      </vt:variant>
      <vt:variant>
        <vt:i4>5</vt:i4>
      </vt:variant>
      <vt:variant>
        <vt:lpwstr>http://www3.lrs.lt/cgi-bin/preps2?Condition1=105660&amp;Condition2=</vt:lpwstr>
      </vt:variant>
      <vt:variant>
        <vt:lpwstr/>
      </vt:variant>
      <vt:variant>
        <vt:i4>3145847</vt:i4>
      </vt:variant>
      <vt:variant>
        <vt:i4>141</vt:i4>
      </vt:variant>
      <vt:variant>
        <vt:i4>0</vt:i4>
      </vt:variant>
      <vt:variant>
        <vt:i4>5</vt:i4>
      </vt:variant>
      <vt:variant>
        <vt:lpwstr>http://www3.lrs.lt/cgi-bin/preps2?Condition1=93337&amp;Condition2=</vt:lpwstr>
      </vt:variant>
      <vt:variant>
        <vt:lpwstr/>
      </vt:variant>
      <vt:variant>
        <vt:i4>3735670</vt:i4>
      </vt:variant>
      <vt:variant>
        <vt:i4>138</vt:i4>
      </vt:variant>
      <vt:variant>
        <vt:i4>0</vt:i4>
      </vt:variant>
      <vt:variant>
        <vt:i4>5</vt:i4>
      </vt:variant>
      <vt:variant>
        <vt:lpwstr>http://www3.lrs.lt/cgi-bin/preps2?Condition1=68391&amp;Condition2=</vt:lpwstr>
      </vt:variant>
      <vt:variant>
        <vt:lpwstr/>
      </vt:variant>
      <vt:variant>
        <vt:i4>3932278</vt:i4>
      </vt:variant>
      <vt:variant>
        <vt:i4>135</vt:i4>
      </vt:variant>
      <vt:variant>
        <vt:i4>0</vt:i4>
      </vt:variant>
      <vt:variant>
        <vt:i4>5</vt:i4>
      </vt:variant>
      <vt:variant>
        <vt:lpwstr>http://www3.lrs.lt/cgi-bin/preps2?Condition1=41104&amp;Condition2=</vt:lpwstr>
      </vt:variant>
      <vt:variant>
        <vt:lpwstr/>
      </vt:variant>
      <vt:variant>
        <vt:i4>3145847</vt:i4>
      </vt:variant>
      <vt:variant>
        <vt:i4>126</vt:i4>
      </vt:variant>
      <vt:variant>
        <vt:i4>0</vt:i4>
      </vt:variant>
      <vt:variant>
        <vt:i4>5</vt:i4>
      </vt:variant>
      <vt:variant>
        <vt:lpwstr>http://www3.lrs.lt/cgi-bin/preps2?Condition1=93337&amp;Condition2=</vt:lpwstr>
      </vt:variant>
      <vt:variant>
        <vt:lpwstr/>
      </vt:variant>
      <vt:variant>
        <vt:i4>2031708</vt:i4>
      </vt:variant>
      <vt:variant>
        <vt:i4>123</vt:i4>
      </vt:variant>
      <vt:variant>
        <vt:i4>0</vt:i4>
      </vt:variant>
      <vt:variant>
        <vt:i4>5</vt:i4>
      </vt:variant>
      <vt:variant>
        <vt:lpwstr>http://www3.lrs.lt/cgi-bin/preps2?a=436948&amp;b=</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1966171</vt:i4>
      </vt:variant>
      <vt:variant>
        <vt:i4>114</vt:i4>
      </vt:variant>
      <vt:variant>
        <vt:i4>0</vt:i4>
      </vt:variant>
      <vt:variant>
        <vt:i4>5</vt:i4>
      </vt:variant>
      <vt:variant>
        <vt:lpwstr>http://www3.lrs.lt/cgi-bin/preps2?a=413466&amp;b=</vt:lpwstr>
      </vt:variant>
      <vt:variant>
        <vt:lpwstr/>
      </vt:variant>
      <vt:variant>
        <vt:i4>6619174</vt:i4>
      </vt:variant>
      <vt:variant>
        <vt:i4>111</vt:i4>
      </vt:variant>
      <vt:variant>
        <vt:i4>0</vt:i4>
      </vt:variant>
      <vt:variant>
        <vt:i4>5</vt:i4>
      </vt:variant>
      <vt:variant>
        <vt:lpwstr>http://www3.lrs.lt/cgi-bin/preps2?Condition1=105660&amp;Condition2=</vt:lpwstr>
      </vt:variant>
      <vt:variant>
        <vt:lpwstr/>
      </vt:variant>
      <vt:variant>
        <vt:i4>2031708</vt:i4>
      </vt:variant>
      <vt:variant>
        <vt:i4>108</vt:i4>
      </vt:variant>
      <vt:variant>
        <vt:i4>0</vt:i4>
      </vt:variant>
      <vt:variant>
        <vt:i4>5</vt:i4>
      </vt:variant>
      <vt:variant>
        <vt:lpwstr>http://www3.lrs.lt/cgi-bin/preps2?a=436948&amp;b=</vt:lpwstr>
      </vt:variant>
      <vt:variant>
        <vt:lpwstr/>
      </vt:variant>
      <vt:variant>
        <vt:i4>1966171</vt:i4>
      </vt:variant>
      <vt:variant>
        <vt:i4>105</vt:i4>
      </vt:variant>
      <vt:variant>
        <vt:i4>0</vt:i4>
      </vt:variant>
      <vt:variant>
        <vt:i4>5</vt:i4>
      </vt:variant>
      <vt:variant>
        <vt:lpwstr>http://www3.lrs.lt/cgi-bin/preps2?a=413466&amp;b=</vt:lpwstr>
      </vt:variant>
      <vt:variant>
        <vt:lpwstr/>
      </vt:variant>
      <vt:variant>
        <vt:i4>6619174</vt:i4>
      </vt:variant>
      <vt:variant>
        <vt:i4>102</vt:i4>
      </vt:variant>
      <vt:variant>
        <vt:i4>0</vt:i4>
      </vt:variant>
      <vt:variant>
        <vt:i4>5</vt:i4>
      </vt:variant>
      <vt:variant>
        <vt:lpwstr>http://www3.lrs.lt/cgi-bin/preps2?Condition1=105660&amp;Condition2=</vt:lpwstr>
      </vt:variant>
      <vt:variant>
        <vt:lpwstr/>
      </vt:variant>
      <vt:variant>
        <vt:i4>1572953</vt:i4>
      </vt:variant>
      <vt:variant>
        <vt:i4>99</vt:i4>
      </vt:variant>
      <vt:variant>
        <vt:i4>0</vt:i4>
      </vt:variant>
      <vt:variant>
        <vt:i4>5</vt:i4>
      </vt:variant>
      <vt:variant>
        <vt:lpwstr>http://www3.lrs.lt/cgi-bin/preps2?a=312024&amp;b=</vt:lpwstr>
      </vt:variant>
      <vt:variant>
        <vt:lpwstr/>
      </vt:variant>
      <vt:variant>
        <vt:i4>1638483</vt:i4>
      </vt:variant>
      <vt:variant>
        <vt:i4>96</vt:i4>
      </vt:variant>
      <vt:variant>
        <vt:i4>0</vt:i4>
      </vt:variant>
      <vt:variant>
        <vt:i4>5</vt:i4>
      </vt:variant>
      <vt:variant>
        <vt:lpwstr>http://www3.lrs.lt/cgi-bin/preps2?a=449242&amp;b=</vt:lpwstr>
      </vt:variant>
      <vt:variant>
        <vt:lpwstr/>
      </vt:variant>
      <vt:variant>
        <vt:i4>1704021</vt:i4>
      </vt:variant>
      <vt:variant>
        <vt:i4>93</vt:i4>
      </vt:variant>
      <vt:variant>
        <vt:i4>0</vt:i4>
      </vt:variant>
      <vt:variant>
        <vt:i4>5</vt:i4>
      </vt:variant>
      <vt:variant>
        <vt:lpwstr>http://www3.lrs.lt/cgi-bin/preps2?a=403285&amp;b=</vt:lpwstr>
      </vt:variant>
      <vt:variant>
        <vt:lpwstr/>
      </vt:variant>
      <vt:variant>
        <vt:i4>1572956</vt:i4>
      </vt:variant>
      <vt:variant>
        <vt:i4>90</vt:i4>
      </vt:variant>
      <vt:variant>
        <vt:i4>0</vt:i4>
      </vt:variant>
      <vt:variant>
        <vt:i4>5</vt:i4>
      </vt:variant>
      <vt:variant>
        <vt:lpwstr>http://www3.lrs.lt/cgi-bin/preps2?a=370351&amp;b=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1310810</vt:i4>
      </vt:variant>
      <vt:variant>
        <vt:i4>84</vt:i4>
      </vt:variant>
      <vt:variant>
        <vt:i4>0</vt:i4>
      </vt:variant>
      <vt:variant>
        <vt:i4>5</vt:i4>
      </vt:variant>
      <vt:variant>
        <vt:lpwstr>http://www3.lrs.lt/cgi-bin/preps2?a=291838&amp;b=</vt:lpwstr>
      </vt:variant>
      <vt:variant>
        <vt:lpwstr/>
      </vt:variant>
      <vt:variant>
        <vt:i4>1572956</vt:i4>
      </vt:variant>
      <vt:variant>
        <vt:i4>81</vt:i4>
      </vt:variant>
      <vt:variant>
        <vt:i4>0</vt:i4>
      </vt:variant>
      <vt:variant>
        <vt:i4>5</vt:i4>
      </vt:variant>
      <vt:variant>
        <vt:lpwstr>http://www3.lrs.lt/cgi-bin/preps2?a=370351&amp;b=</vt:lpwstr>
      </vt:variant>
      <vt:variant>
        <vt:lpwstr/>
      </vt:variant>
      <vt:variant>
        <vt:i4>1900635</vt:i4>
      </vt:variant>
      <vt:variant>
        <vt:i4>78</vt:i4>
      </vt:variant>
      <vt:variant>
        <vt:i4>0</vt:i4>
      </vt:variant>
      <vt:variant>
        <vt:i4>5</vt:i4>
      </vt:variant>
      <vt:variant>
        <vt:lpwstr>http://www3.lrs.lt/cgi-bin/preps2?a=224476&amp;b=</vt:lpwstr>
      </vt:variant>
      <vt:variant>
        <vt:lpwstr/>
      </vt:variant>
      <vt:variant>
        <vt:i4>1310810</vt:i4>
      </vt:variant>
      <vt:variant>
        <vt:i4>75</vt:i4>
      </vt:variant>
      <vt:variant>
        <vt:i4>0</vt:i4>
      </vt:variant>
      <vt:variant>
        <vt:i4>5</vt:i4>
      </vt:variant>
      <vt:variant>
        <vt:lpwstr>http://www3.lrs.lt/cgi-bin/preps2?a=291838&amp;b=</vt:lpwstr>
      </vt:variant>
      <vt:variant>
        <vt:lpwstr/>
      </vt:variant>
      <vt:variant>
        <vt:i4>1572956</vt:i4>
      </vt:variant>
      <vt:variant>
        <vt:i4>72</vt:i4>
      </vt:variant>
      <vt:variant>
        <vt:i4>0</vt:i4>
      </vt:variant>
      <vt:variant>
        <vt:i4>5</vt:i4>
      </vt:variant>
      <vt:variant>
        <vt:lpwstr>http://www3.lrs.lt/cgi-bin/preps2?a=370351&amp;b=</vt:lpwstr>
      </vt:variant>
      <vt:variant>
        <vt:lpwstr/>
      </vt:variant>
      <vt:variant>
        <vt:i4>1966171</vt:i4>
      </vt:variant>
      <vt:variant>
        <vt:i4>69</vt:i4>
      </vt:variant>
      <vt:variant>
        <vt:i4>0</vt:i4>
      </vt:variant>
      <vt:variant>
        <vt:i4>5</vt:i4>
      </vt:variant>
      <vt:variant>
        <vt:lpwstr>http://www3.lrs.lt/cgi-bin/preps2?a=413466&amp;b=</vt:lpwstr>
      </vt:variant>
      <vt:variant>
        <vt:lpwstr/>
      </vt:variant>
      <vt:variant>
        <vt:i4>1572956</vt:i4>
      </vt:variant>
      <vt:variant>
        <vt:i4>66</vt:i4>
      </vt:variant>
      <vt:variant>
        <vt:i4>0</vt:i4>
      </vt:variant>
      <vt:variant>
        <vt:i4>5</vt:i4>
      </vt:variant>
      <vt:variant>
        <vt:lpwstr>http://www3.lrs.lt/cgi-bin/preps2?a=370351&amp;b=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6357030</vt:i4>
      </vt:variant>
      <vt:variant>
        <vt:i4>60</vt:i4>
      </vt:variant>
      <vt:variant>
        <vt:i4>0</vt:i4>
      </vt:variant>
      <vt:variant>
        <vt:i4>5</vt:i4>
      </vt:variant>
      <vt:variant>
        <vt:lpwstr>http://www3.lrs.lt/cgi-bin/preps2?Condition1=110176&amp;Condition2=</vt:lpwstr>
      </vt:variant>
      <vt:variant>
        <vt:lpwstr/>
      </vt:variant>
      <vt:variant>
        <vt:i4>1572956</vt:i4>
      </vt:variant>
      <vt:variant>
        <vt:i4>57</vt:i4>
      </vt:variant>
      <vt:variant>
        <vt:i4>0</vt:i4>
      </vt:variant>
      <vt:variant>
        <vt:i4>5</vt:i4>
      </vt:variant>
      <vt:variant>
        <vt:lpwstr>http://www3.lrs.lt/cgi-bin/preps2?a=370351&amp;b=</vt:lpwstr>
      </vt:variant>
      <vt:variant>
        <vt:lpwstr/>
      </vt:variant>
      <vt:variant>
        <vt:i4>1310810</vt:i4>
      </vt:variant>
      <vt:variant>
        <vt:i4>54</vt:i4>
      </vt:variant>
      <vt:variant>
        <vt:i4>0</vt:i4>
      </vt:variant>
      <vt:variant>
        <vt:i4>5</vt:i4>
      </vt:variant>
      <vt:variant>
        <vt:lpwstr>http://www3.lrs.lt/cgi-bin/preps2?a=291838&amp;b=</vt:lpwstr>
      </vt:variant>
      <vt:variant>
        <vt:lpwstr/>
      </vt:variant>
      <vt:variant>
        <vt:i4>1114201</vt:i4>
      </vt:variant>
      <vt:variant>
        <vt:i4>51</vt:i4>
      </vt:variant>
      <vt:variant>
        <vt:i4>0</vt:i4>
      </vt:variant>
      <vt:variant>
        <vt:i4>5</vt:i4>
      </vt:variant>
      <vt:variant>
        <vt:lpwstr>http://www3.lrs.lt/cgi-bin/preps2?a=154168&amp;b=</vt:lpwstr>
      </vt:variant>
      <vt:variant>
        <vt:lpwstr/>
      </vt:variant>
      <vt:variant>
        <vt:i4>1179739</vt:i4>
      </vt:variant>
      <vt:variant>
        <vt:i4>48</vt:i4>
      </vt:variant>
      <vt:variant>
        <vt:i4>0</vt:i4>
      </vt:variant>
      <vt:variant>
        <vt:i4>5</vt:i4>
      </vt:variant>
      <vt:variant>
        <vt:lpwstr>http://www3.lrs.lt/cgi-bin/preps2?a=415907&amp;b=</vt:lpwstr>
      </vt:variant>
      <vt:variant>
        <vt:lpwstr/>
      </vt:variant>
      <vt:variant>
        <vt:i4>1376340</vt:i4>
      </vt:variant>
      <vt:variant>
        <vt:i4>45</vt:i4>
      </vt:variant>
      <vt:variant>
        <vt:i4>0</vt:i4>
      </vt:variant>
      <vt:variant>
        <vt:i4>5</vt:i4>
      </vt:variant>
      <vt:variant>
        <vt:lpwstr>http://www3.lrs.lt/cgi-bin/preps2?a=403098&amp;b=</vt:lpwstr>
      </vt:variant>
      <vt:variant>
        <vt:lpwstr/>
      </vt:variant>
      <vt:variant>
        <vt:i4>4587531</vt:i4>
      </vt:variant>
      <vt:variant>
        <vt:i4>42</vt:i4>
      </vt:variant>
      <vt:variant>
        <vt:i4>0</vt:i4>
      </vt:variant>
      <vt:variant>
        <vt:i4>5</vt:i4>
      </vt:variant>
      <vt:variant>
        <vt:lpwstr>javascript:openStr('55744','125')</vt:lpwstr>
      </vt:variant>
      <vt:variant>
        <vt:lpwstr/>
      </vt:variant>
      <vt:variant>
        <vt:i4>2031706</vt:i4>
      </vt:variant>
      <vt:variant>
        <vt:i4>39</vt:i4>
      </vt:variant>
      <vt:variant>
        <vt:i4>0</vt:i4>
      </vt:variant>
      <vt:variant>
        <vt:i4>5</vt:i4>
      </vt:variant>
      <vt:variant>
        <vt:lpwstr>http://www3.lrs.lt/cgi-bin/preps2?a=413477&amp;b=</vt:lpwstr>
      </vt:variant>
      <vt:variant>
        <vt:lpwstr/>
      </vt:variant>
      <vt:variant>
        <vt:i4>1114202</vt:i4>
      </vt:variant>
      <vt:variant>
        <vt:i4>36</vt:i4>
      </vt:variant>
      <vt:variant>
        <vt:i4>0</vt:i4>
      </vt:variant>
      <vt:variant>
        <vt:i4>5</vt:i4>
      </vt:variant>
      <vt:variant>
        <vt:lpwstr>http://www3.lrs.lt/cgi-bin/preps2?a=300834&amp;b=</vt:lpwstr>
      </vt:variant>
      <vt:variant>
        <vt:lpwstr/>
      </vt:variant>
      <vt:variant>
        <vt:i4>1310810</vt:i4>
      </vt:variant>
      <vt:variant>
        <vt:i4>33</vt:i4>
      </vt:variant>
      <vt:variant>
        <vt:i4>0</vt:i4>
      </vt:variant>
      <vt:variant>
        <vt:i4>5</vt:i4>
      </vt:variant>
      <vt:variant>
        <vt:lpwstr>http://www3.lrs.lt/cgi-bin/preps2?a=291838&amp;b=</vt:lpwstr>
      </vt:variant>
      <vt:variant>
        <vt:lpwstr/>
      </vt:variant>
      <vt:variant>
        <vt:i4>2031708</vt:i4>
      </vt:variant>
      <vt:variant>
        <vt:i4>30</vt:i4>
      </vt:variant>
      <vt:variant>
        <vt:i4>0</vt:i4>
      </vt:variant>
      <vt:variant>
        <vt:i4>5</vt:i4>
      </vt:variant>
      <vt:variant>
        <vt:lpwstr>http://www3.lrs.lt/cgi-bin/preps2?a=436948&amp;b=</vt:lpwstr>
      </vt:variant>
      <vt:variant>
        <vt:lpwstr/>
      </vt:variant>
      <vt:variant>
        <vt:i4>1572956</vt:i4>
      </vt:variant>
      <vt:variant>
        <vt:i4>27</vt:i4>
      </vt:variant>
      <vt:variant>
        <vt:i4>0</vt:i4>
      </vt:variant>
      <vt:variant>
        <vt:i4>5</vt:i4>
      </vt:variant>
      <vt:variant>
        <vt:lpwstr>http://www3.lrs.lt/cgi-bin/preps2?a=370351&amp;b=</vt:lpwstr>
      </vt:variant>
      <vt:variant>
        <vt:lpwstr/>
      </vt:variant>
      <vt:variant>
        <vt:i4>1179737</vt:i4>
      </vt:variant>
      <vt:variant>
        <vt:i4>24</vt:i4>
      </vt:variant>
      <vt:variant>
        <vt:i4>0</vt:i4>
      </vt:variant>
      <vt:variant>
        <vt:i4>5</vt:i4>
      </vt:variant>
      <vt:variant>
        <vt:lpwstr>http://www3.lrs.lt/cgi-bin/preps2?a=386463&amp;b=</vt:lpwstr>
      </vt:variant>
      <vt:variant>
        <vt:lpwstr/>
      </vt:variant>
      <vt:variant>
        <vt:i4>2031708</vt:i4>
      </vt:variant>
      <vt:variant>
        <vt:i4>21</vt:i4>
      </vt:variant>
      <vt:variant>
        <vt:i4>0</vt:i4>
      </vt:variant>
      <vt:variant>
        <vt:i4>5</vt:i4>
      </vt:variant>
      <vt:variant>
        <vt:lpwstr>http://www3.lrs.lt/cgi-bin/preps2?a=436948&amp;b=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1114206</vt:i4>
      </vt:variant>
      <vt:variant>
        <vt:i4>15</vt:i4>
      </vt:variant>
      <vt:variant>
        <vt:i4>0</vt:i4>
      </vt:variant>
      <vt:variant>
        <vt:i4>5</vt:i4>
      </vt:variant>
      <vt:variant>
        <vt:lpwstr>http://www3.lrs.lt/cgi-bin/preps2?a=374932&amp;b=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2026-07-13T10:21:00Z</dcterms:created>
  <dcterms:modified xsi:type="dcterms:W3CDTF">2026-07-13T10:21:00Z</dcterms:modified>
</cp:coreProperties>
</file>