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596048c1d5450d8c00d3a6c7f3358a"/>
        <w:lock w:val="sdtLocked"/>
        <w:richText/>
      </w:sdtPr>
      <w:sdtContent>
        <w:p>
          <w:pPr>
            <w:jc w:val="both"/>
            <w:rPr>
              <w:rFonts w:ascii="Times New Roman" w:hAnsi="Times New Roman"/>
            </w:rPr>
          </w:pPr>
          <w:r>
            <w:rPr>
              <w:rFonts w:ascii="Times New Roman" w:hAnsi="Times New Roman"/>
              <w:b/>
              <w:i/>
            </w:rPr>
            <w:t>Suvestinė redakcija nuo 2017-05-27 iki 2018-05-17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2017-05-27:</w:t>
          </w:r>
        </w:p>
        <w:p>
          <w:pPr>
            <w:rPr>
              <w:rFonts w:ascii="Times New Roman" w:hAnsi="Times New Roman"/>
              <w:sz w:val="20"/>
              <w:i/>
            </w:rPr>
          </w:pPr>
          <w:r>
            <w:rPr>
              <w:rFonts w:ascii="Times New Roman" w:hAnsi="Times New Roman"/>
              <w:sz w:val="20"/>
              <w:i/>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rPr>
              <w:rFonts w:ascii="Times New Roman" w:hAnsi="Times New Roman"/>
              <w:sz w:val="22"/>
            </w:rPr>
          </w:pPr>
        </w:p>
        <w:p>
          <w:pPr>
            <w:overflowPunct w:val="0"/>
            <w:ind w:firstLine="680"/>
            <w:jc w:val="center"/>
            <w:textAlignment w:val="baseline"/>
            <w:rPr>
              <w:b/>
              <w:szCs w:val="24"/>
            </w:rPr>
          </w:pPr>
          <w:r>
            <w:rPr>
              <w:b/>
              <w:szCs w:val="24"/>
            </w:rPr>
            <w:t>LIETUVOS RESPUBLIKO ŠVIETIMO IR MOKSLO MINISTRAS</w:t>
          </w:r>
        </w:p>
        <w:p>
          <w:pPr>
            <w:overflowPunct w:val="0"/>
            <w:ind w:firstLine="680"/>
            <w:jc w:val="center"/>
            <w:textAlignment w:val="baseline"/>
            <w:rPr>
              <w:b/>
              <w:szCs w:val="24"/>
            </w:rPr>
          </w:pPr>
        </w:p>
        <w:p>
          <w:pPr>
            <w:overflowPunct w:val="0"/>
            <w:ind w:firstLine="680"/>
            <w:jc w:val="center"/>
            <w:textAlignment w:val="baseline"/>
            <w:rPr>
              <w:b/>
              <w:szCs w:val="24"/>
            </w:rPr>
          </w:pPr>
          <w:r>
            <w:rPr>
              <w:b/>
              <w:szCs w:val="24"/>
            </w:rPr>
            <w:t>ĮSAKYMAS</w:t>
          </w:r>
        </w:p>
        <w:p>
          <w:pPr>
            <w:overflowPunct w:val="0"/>
            <w:ind w:firstLine="680"/>
            <w:jc w:val="center"/>
            <w:textAlignment w:val="baseline"/>
            <w:rPr>
              <w:b/>
              <w:szCs w:val="24"/>
            </w:rPr>
          </w:pPr>
          <w:r>
            <w:rPr>
              <w:b/>
              <w:szCs w:val="24"/>
            </w:rPr>
            <w:t>DĖL PAŽYMĖJIMŲ IR BRANDOS ATESTATŲ IŠDAVIMO TVARKOS APRAŠO PATVIRTINIMO</w:t>
          </w:r>
        </w:p>
        <w:p>
          <w:pPr>
            <w:overflowPunct w:val="0"/>
            <w:jc w:val="center"/>
            <w:textAlignment w:val="baseline"/>
            <w:rPr>
              <w:szCs w:val="24"/>
            </w:rPr>
          </w:pPr>
        </w:p>
        <w:p>
          <w:pPr>
            <w:overflowPunct w:val="0"/>
            <w:jc w:val="center"/>
            <w:textAlignment w:val="baseline"/>
            <w:rPr>
              <w:szCs w:val="24"/>
            </w:rPr>
          </w:pPr>
          <w:r>
            <w:t>2007 m. vasario 20 d. Nr. ISAK-236</w:t>
          </w:r>
        </w:p>
        <w:p>
          <w:pPr>
            <w:overflowPunct w:val="0"/>
            <w:jc w:val="center"/>
            <w:textAlignment w:val="baseline"/>
            <w:rPr>
              <w:szCs w:val="24"/>
            </w:rPr>
          </w:pPr>
          <w:r>
            <w:rPr>
              <w:szCs w:val="24"/>
            </w:rPr>
            <w:t>Vilnius</w:t>
          </w:r>
        </w:p>
        <w:p>
          <w:pPr>
            <w:overflowPunct w:val="0"/>
            <w:jc w:val="both"/>
            <w:textAlignment w:val="baseline"/>
            <w:rPr>
              <w:szCs w:val="24"/>
            </w:rPr>
          </w:pPr>
        </w:p>
        <w:sdt>
          <w:sdtPr>
            <w:alias w:val="preambule"/>
            <w:tag w:val="part_1e7693e083b049f3a23775e084ae3cfa"/>
            <w:lock w:val="sdtLocked"/>
            <w:richText/>
          </w:sdtPr>
          <w:sdtContent>
            <w:p>
              <w:pPr>
                <w:overflowPunct w:val="0"/>
                <w:ind w:firstLine="680"/>
                <w:jc w:val="both"/>
                <w:textAlignment w:val="baseline"/>
                <w:rPr>
                  <w:szCs w:val="24"/>
                </w:rPr>
              </w:pPr>
              <w:r>
                <w:rPr>
                  <w:szCs w:val="24"/>
                </w:rPr>
                <w:t>Vadovaudamasi Lietuvos Respublikos švietimo įstatymo 39 straipsnio 1 dalimi,</w:t>
              </w:r>
            </w:p>
          </w:sdtContent>
        </w:sdt>
        <w:sdt>
          <w:sdtPr>
            <w:alias w:val="pastraipa"/>
            <w:tag w:val="part_de7e956ece604dff8ee409dd602bd1ea"/>
            <w:lock w:val="sdtLocked"/>
            <w:richText/>
          </w:sdtPr>
          <w:sdtContent>
            <w:p>
              <w:pPr>
                <w:overflowPunct w:val="0"/>
                <w:ind w:firstLine="680"/>
                <w:jc w:val="both"/>
                <w:textAlignment w:val="baseline"/>
              </w:pPr>
              <w:r>
                <w:rPr>
                  <w:szCs w:val="24"/>
                </w:rPr>
                <w:t>t v i r t i n u Pažymėjimų ir brandos atestatų išdavimo tvarkos aprašą (pridedama).</w:t>
              </w:r>
              <w:r>
                <w:t xml:space="preserve"> </w:t>
              </w:r>
            </w:p>
          </w:sdtContent>
        </w:sdt>
        <w:sdt>
          <w:sdtPr>
            <w:alias w:val="signatura"/>
            <w:tag w:val="part_e45b975e3482404d8039de24660f43c8"/>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26e30a65ed2b41e490af1b0cd8017d51"/>
        <w:lock w:val="sdtLocked"/>
        <w:richText/>
      </w:sdtPr>
      <w:sdtContent>
        <w:p>
          <w:pPr>
            <w:keepLines/>
            <w:widowControl w:val="0"/>
            <w:suppressAutoHyphens/>
            <w:ind w:left="4535"/>
            <w:rPr>
              <w:color w:val="000000"/>
            </w:rPr>
          </w:pPr>
          <w:r>
            <w:rPr>
              <w:color w:val="000000"/>
            </w:rPr>
            <w:br w:type="page"/>
            <w:t>PATVIRTINTA</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2007 m. vasario 20 d. įsakymu Nr. ISAK-236</w:t>
          </w:r>
        </w:p>
        <w:p>
          <w:pPr>
            <w:keepLines/>
            <w:widowControl w:val="0"/>
            <w:suppressAutoHyphens/>
            <w:ind w:left="4535"/>
            <w:rPr>
              <w:color w:val="000000"/>
            </w:rPr>
          </w:pPr>
          <w:r>
            <w:rPr>
              <w:color w:val="000000"/>
            </w:rPr>
            <w:t xml:space="preserve">(Lietuvos Respublikos </w:t>
          </w:r>
        </w:p>
        <w:p>
          <w:pPr>
            <w:keepLines/>
            <w:widowControl w:val="0"/>
            <w:suppressAutoHyphens/>
            <w:ind w:left="4535"/>
            <w:rPr>
              <w:color w:val="000000"/>
            </w:rPr>
          </w:pPr>
          <w:r>
            <w:rPr>
              <w:color w:val="000000"/>
            </w:rPr>
            <w:t xml:space="preserve">švietimo ir mokslo ministro </w:t>
          </w:r>
        </w:p>
        <w:p>
          <w:pPr>
            <w:keepLines/>
            <w:widowControl w:val="0"/>
            <w:suppressAutoHyphens/>
            <w:ind w:left="4535"/>
            <w:rPr>
              <w:color w:val="000000"/>
            </w:rPr>
          </w:pPr>
          <w:r>
            <w:rPr>
              <w:color w:val="000000"/>
            </w:rPr>
            <w:t xml:space="preserve">2012 m. gegužės 17 d. įsakymo Nr. V-837 </w:t>
          </w:r>
        </w:p>
        <w:p>
          <w:pPr>
            <w:keepLines/>
            <w:widowControl w:val="0"/>
            <w:suppressAutoHyphens/>
            <w:ind w:left="4535"/>
            <w:rPr>
              <w:color w:val="000000"/>
            </w:rPr>
          </w:pPr>
          <w:r>
            <w:rPr>
              <w:color w:val="000000"/>
            </w:rPr>
            <w:t>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26e30a65ed2b41e490af1b0cd8017d51"/>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a09e4c2f3e4d4cb4bd74c7081ae1b4f9"/>
            <w:lock w:val="sdtLocked"/>
            <w:richText/>
          </w:sdtPr>
          <w:sdtContent>
            <w:p>
              <w:pPr>
                <w:keepLines/>
                <w:widowControl w:val="0"/>
                <w:suppressAutoHyphens/>
                <w:jc w:val="center"/>
                <w:rPr>
                  <w:b/>
                  <w:bCs/>
                  <w:caps/>
                  <w:color w:val="000000"/>
                </w:rPr>
              </w:pPr>
              <w:sdt>
                <w:sdtPr>
                  <w:alias w:val="Numeris"/>
                  <w:tag w:val="nr_a09e4c2f3e4d4cb4bd74c7081ae1b4f9"/>
                  <w:lock w:val="sdtLocked"/>
                  <w:richText/>
                </w:sdtPr>
                <w:sdtContent>
                  <w:r>
                    <w:rPr>
                      <w:b/>
                      <w:bCs/>
                      <w:caps/>
                      <w:color w:val="000000"/>
                    </w:rPr>
                    <w:t>I</w:t>
                  </w:r>
                </w:sdtContent>
              </w:sdt>
              <w:r>
                <w:rPr>
                  <w:b/>
                  <w:bCs/>
                  <w:caps/>
                  <w:color w:val="000000"/>
                </w:rPr>
                <w:t>skyrius</w:t>
              </w:r>
            </w:p>
            <w:p>
              <w:pPr>
                <w:keepLines/>
                <w:widowControl w:val="0"/>
                <w:suppressAutoHyphens/>
                <w:jc w:val="center"/>
                <w:rPr>
                  <w:b/>
                  <w:bCs/>
                  <w:caps/>
                  <w:color w:val="000000"/>
                </w:rPr>
              </w:pPr>
              <w:sdt>
                <w:sdtPr>
                  <w:alias w:val="Pavadinimas"/>
                  <w:tag w:val="title_a09e4c2f3e4d4cb4bd74c7081ae1b4f9"/>
                  <w:lock w:val="sdtLocked"/>
                  <w:richText/>
                </w:sdtPr>
                <w:sdtContent>
                  <w:r>
                    <w:rPr>
                      <w:b/>
                      <w:bCs/>
                      <w:caps/>
                      <w:color w:val="000000"/>
                    </w:rPr>
                    <w:t xml:space="preserve">BENDROSIOS NUOSTATOS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 p."/>
                <w:tag w:val="part_6c46318c8cf94992a8a7785274eb4bd2"/>
                <w:lock w:val="sdtLocked"/>
                <w:richText/>
              </w:sdtPr>
              <w:sdtContent>
                <w:p>
                  <w:pPr>
                    <w:widowControl w:val="0"/>
                    <w:suppressAutoHyphens/>
                    <w:ind w:firstLine="567"/>
                    <w:jc w:val="both"/>
                    <w:rPr>
                      <w:color w:val="000000"/>
                    </w:rPr>
                  </w:pPr>
                  <w:sdt>
                    <w:sdtPr>
                      <w:alias w:val="Numeris"/>
                      <w:tag w:val="nr_6c46318c8cf94992a8a7785274eb4bd2"/>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4c06f83e769143c59b18ce12348017ed"/>
                <w:lock w:val="sdtLocked"/>
                <w:richText/>
              </w:sdtPr>
              <w:sdtContent>
                <w:p>
                  <w:pPr>
                    <w:widowControl w:val="0"/>
                    <w:overflowPunct w:val="0"/>
                    <w:ind w:firstLine="567"/>
                    <w:jc w:val="both"/>
                    <w:textAlignment w:val="baseline"/>
                    <w:rPr>
                      <w:color w:val="000000"/>
                    </w:rPr>
                  </w:pPr>
                  <w:sdt>
                    <w:sdtPr>
                      <w:alias w:val="Numeris"/>
                      <w:tag w:val="nr_4c06f83e769143c59b18ce12348017ed"/>
                      <w:lock w:val="sdtLocked"/>
                      <w:richText/>
                    </w:sdtPr>
                    <w:sdtContent>
                      <w:r>
                        <w:rPr>
                          <w:color w:val="000000"/>
                          <w:szCs w:val="24"/>
                        </w:rPr>
                        <w:t>2</w:t>
                      </w:r>
                    </w:sdtContent>
                  </w:sdt>
                  <w:r>
                    <w:rPr>
                      <w:color w:val="000000"/>
                      <w:szCs w:val="24"/>
                    </w:rPr>
                    <w:t xml:space="preserve">. </w:t>
                  </w:r>
                  <w:r>
                    <w:rPr>
                      <w:szCs w:val="24"/>
                      <w:lang w:eastAsia="lt-LT"/>
                    </w:rPr>
                    <w:t>Mokiniui, kuris mokosi pagal pagrindinio ugdymo programos antrąją dalį, mokykloje, dalyvavusioje projekte „Alternatyvusis ugdymas“ ir ugdymą organizavusioje, vadovaujantis Produktyviojo mokymosi organizavimo tvarkos aprašu, patvirtintu Lietuvos Respublikos švietimo ir mokslo ministro 2015 m. birželio 25 d. įsakymu Nr. V-680 „Dėl Produktyviojo mokymosi organizavimo tvarkos aprašo patvirtinimo“, mokymosi pasiekimų pažymėjime ar pagrindinio išsilavinimo pažymėjime mokymosi rezultatų dalyje įrašomi mokinio individualaus ugdymo plano dalykų pavadinimai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
                <w:tag w:val="part_67565c945e1244a1ba83969a6192ec1f"/>
                <w:lock w:val="sdtLocked"/>
                <w:richText/>
              </w:sdtPr>
              <w:sdtContent>
                <w:p>
                  <w:pPr>
                    <w:widowControl w:val="0"/>
                    <w:suppressAutoHyphens/>
                    <w:ind w:firstLine="567"/>
                    <w:jc w:val="both"/>
                    <w:rPr>
                      <w:color w:val="000000"/>
                    </w:rPr>
                  </w:pPr>
                  <w:sdt>
                    <w:sdtPr>
                      <w:alias w:val="Numeris"/>
                      <w:tag w:val="nr_67565c945e1244a1ba83969a6192ec1f"/>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3bae066b4b6437bbd0aad614bbe187e"/>
                <w:lock w:val="sdtLocked"/>
                <w:richText/>
              </w:sdtPr>
              <w:sdtContent>
                <w:p>
                  <w:pPr>
                    <w:widowControl w:val="0"/>
                    <w:suppressAutoHyphens/>
                    <w:ind w:firstLine="567"/>
                    <w:jc w:val="both"/>
                    <w:rPr>
                      <w:color w:val="000000"/>
                    </w:rPr>
                  </w:pPr>
                  <w:sdt>
                    <w:sdtPr>
                      <w:alias w:val="Numeris"/>
                      <w:tag w:val="nr_33bae066b4b6437bbd0aad614bbe187e"/>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5 p."/>
                <w:tag w:val="part_6d999e73b92c462f93a42fb6e905d7f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2014-05-28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6 p."/>
                <w:tag w:val="part_c0cb6969132044f3b8779076b8a014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c0cb6969132044f3b8779076b8a0148a"/>
                      <w:lock w:val="sdtLocked"/>
                      <w:richText/>
                    </w:sdtPr>
                    <w:sdtContent>
                      <w:r>
                        <w:rPr>
                          <w:szCs w:val="24"/>
                          <w:lang w:eastAsia="lt-LT"/>
                        </w:rPr>
                        <w:t>6</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7 p."/>
                <w:tag w:val="part_554d40d505904c31b6e8c299055e05f4"/>
                <w:lock w:val="sdtLocked"/>
                <w:richText/>
              </w:sdtPr>
              <w:sdtContent>
                <w:p>
                  <w:pPr>
                    <w:overflowPunct w:val="0"/>
                    <w:ind w:firstLine="567"/>
                    <w:jc w:val="both"/>
                    <w:textAlignment w:val="baseline"/>
                    <w:rPr>
                      <w:color w:val="000000"/>
                    </w:rPr>
                  </w:pPr>
                  <w:sdt>
                    <w:sdtPr>
                      <w:alias w:val="Numeris"/>
                      <w:tag w:val="nr_554d40d505904c31b6e8c299055e05f4"/>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8 p."/>
                <w:tag w:val="part_fcd61e720ec340a2bdb149835d2d048b"/>
                <w:lock w:val="sdtLocked"/>
                <w:richText/>
              </w:sdtPr>
              <w:sdtContent>
                <w:p>
                  <w:pPr>
                    <w:widowControl w:val="0"/>
                    <w:suppressAutoHyphens/>
                    <w:ind w:firstLine="567"/>
                    <w:jc w:val="both"/>
                    <w:rPr>
                      <w:color w:val="000000"/>
                    </w:rPr>
                  </w:pPr>
                  <w:sdt>
                    <w:sdtPr>
                      <w:alias w:val="Numeris"/>
                      <w:tag w:val="nr_fcd61e720ec340a2bdb149835d2d048b"/>
                      <w:lock w:val="sdtLocked"/>
                      <w:richText/>
                    </w:sdtPr>
                    <w:sdtContent>
                      <w:r>
                        <w:rPr>
                          <w:color w:val="000000"/>
                        </w:rPr>
                        <w:t>8</w:t>
                      </w:r>
                    </w:sdtContent>
                  </w:sdt>
                  <w:r>
                    <w:rPr>
                      <w:color w:val="000000"/>
                    </w:rPr>
                    <w:t>. Mokiniui, kuris buvo mokomas namie, pažymėjime, brandos atestato priede dalyko mokinio mokymosi pasiekimų įvertinimui įrašyti skirtame stulpelyje nurodoma „Atleista“, jei to dalyko (pvz., dailės, muzikos, technologijų, kūno kultūros) mokinys nesimokė.</w:t>
                  </w:r>
                </w:p>
              </w:sdtContent>
            </w:sdt>
            <w:sdt>
              <w:sdtPr>
                <w:alias w:val="9 p."/>
                <w:tag w:val="part_2b89fcc8f59a4504975cc4bd0ee0bfd4"/>
                <w:lock w:val="sdtLocked"/>
                <w:richText/>
              </w:sdtPr>
              <w:sdtContent>
                <w:p>
                  <w:pPr>
                    <w:suppressAutoHyphens/>
                    <w:ind w:firstLine="567"/>
                    <w:jc w:val="both"/>
                    <w:textAlignment w:val="center"/>
                    <w:rPr>
                      <w:color w:val="000000"/>
                      <w:spacing w:val="-2"/>
                    </w:rPr>
                  </w:pPr>
                  <w:sdt>
                    <w:sdtPr>
                      <w:alias w:val="Numeris"/>
                      <w:tag w:val="nr_2b89fcc8f59a4504975cc4bd0ee0bfd4"/>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gali būti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Pažymos formos pavyzdys pateiktas Dokumentų rengimo taisyklių, patvirtintų Lietuvos vyriausiojo archyvaro 2011 m. liepos 4 d. įsakymu Nr. V-117 „Dėl Dokumentų rengimo taisyklių patvirtinimo“, 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10 p."/>
                <w:tag w:val="part_afac8d02812e462b8fcb4d96a35b4919"/>
                <w:lock w:val="sdtLocked"/>
                <w:richText/>
              </w:sdtPr>
              <w:sdtContent>
                <w:p>
                  <w:pPr>
                    <w:suppressAutoHyphens/>
                    <w:ind w:firstLine="567"/>
                    <w:jc w:val="both"/>
                    <w:textAlignment w:val="center"/>
                    <w:rPr>
                      <w:color w:val="000000"/>
                    </w:rPr>
                  </w:pPr>
                  <w:sdt>
                    <w:sdtPr>
                      <w:alias w:val="Numeris"/>
                      <w:tag w:val="nr_afac8d02812e462b8fcb4d96a35b4919"/>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skyrius"/>
            <w:tag w:val="part_c7a47066b0f24db6985668ba8c244826"/>
            <w:lock w:val="sdtLocked"/>
            <w:richText/>
          </w:sdtPr>
          <w:sdtContent>
            <w:p>
              <w:pPr>
                <w:keepLines/>
                <w:widowControl w:val="0"/>
                <w:suppressAutoHyphens/>
                <w:jc w:val="center"/>
                <w:rPr>
                  <w:b/>
                  <w:bCs/>
                  <w:caps/>
                  <w:color w:val="000000"/>
                </w:rPr>
              </w:pPr>
              <w:sdt>
                <w:sdtPr>
                  <w:alias w:val="Numeris"/>
                  <w:tag w:val="nr_c7a47066b0f24db6985668ba8c244826"/>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c7a47066b0f24db6985668ba8c244826"/>
                  <w:lock w:val="sdtLocked"/>
                  <w:richText/>
                </w:sdtPr>
                <w:sdtContent>
                  <w:r>
                    <w:rPr>
                      <w:b/>
                      <w:bCs/>
                      <w:caps/>
                      <w:color w:val="000000"/>
                    </w:rPr>
                    <w:t xml:space="preserve">MOKYMOSI PASIEKIMŲ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1 p."/>
                <w:tag w:val="part_dc08dd56b5c24ca1990277df5ddfda45"/>
                <w:lock w:val="sdtLocked"/>
                <w:richText/>
              </w:sdtPr>
              <w:sdtContent>
                <w:p>
                  <w:pPr>
                    <w:widowControl w:val="0"/>
                    <w:suppressAutoHyphens/>
                    <w:ind w:firstLine="567"/>
                    <w:jc w:val="both"/>
                    <w:rPr>
                      <w:color w:val="000000"/>
                    </w:rPr>
                  </w:pPr>
                  <w:sdt>
                    <w:sdtPr>
                      <w:alias w:val="Numeris"/>
                      <w:tag w:val="nr_dc08dd56b5c24ca1990277df5ddfda45"/>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f746131f71824194bd718a24b3427856"/>
                <w:lock w:val="sdtLocked"/>
                <w:richText/>
              </w:sdtPr>
              <w:sdtContent>
                <w:p>
                  <w:pPr>
                    <w:widowControl w:val="0"/>
                    <w:suppressAutoHyphens/>
                    <w:ind w:firstLine="567"/>
                    <w:jc w:val="both"/>
                    <w:rPr>
                      <w:color w:val="000000"/>
                    </w:rPr>
                  </w:pPr>
                  <w:sdt>
                    <w:sdtPr>
                      <w:alias w:val="Numeris"/>
                      <w:tag w:val="nr_f746131f71824194bd718a24b3427856"/>
                      <w:lock w:val="sdtLocked"/>
                      <w:richText/>
                    </w:sdtPr>
                    <w:sdtContent>
                      <w:r>
                        <w:rPr>
                          <w:color w:val="000000"/>
                        </w:rPr>
                        <w:t>12</w:t>
                      </w:r>
                    </w:sdtContent>
                  </w:sdt>
                  <w:r>
                    <w:rPr>
                      <w:color w:val="000000"/>
                    </w:rPr>
                    <w:t>. Mokymosi pasiekimų pažymėjimas išduodamas:</w:t>
                  </w:r>
                </w:p>
                <w:sdt>
                  <w:sdtPr>
                    <w:alias w:val="12.1 p."/>
                    <w:tag w:val="part_f1c100afb06141a7a7d583ca4482169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1c100afb06141a7a7d583ca44821695"/>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2.2 p."/>
                    <w:tag w:val="part_efa8775d701246eaba28f23bd2bc2c09"/>
                    <w:lock w:val="sdtLocked"/>
                    <w:richText/>
                  </w:sdtPr>
                  <w:sdtContent>
                    <w:p>
                      <w:pPr>
                        <w:widowControl w:val="0"/>
                        <w:suppressAutoHyphens/>
                        <w:ind w:firstLine="567"/>
                        <w:jc w:val="both"/>
                        <w:rPr>
                          <w:color w:val="000000"/>
                        </w:rPr>
                      </w:pPr>
                      <w:sdt>
                        <w:sdtPr>
                          <w:alias w:val="Numeris"/>
                          <w:tag w:val="nr_efa8775d701246eaba28f23bd2bc2c09"/>
                          <w:lock w:val="sdtLocked"/>
                          <w:richText/>
                        </w:sdtPr>
                        <w:sdtContent>
                          <w:r>
                            <w:rPr>
                              <w:color w:val="000000"/>
                              <w:szCs w:val="24"/>
                              <w:lang w:eastAsia="lt-LT"/>
                            </w:rPr>
                            <w:t>12.2</w:t>
                          </w:r>
                        </w:sdtContent>
                      </w:sdt>
                      <w:r>
                        <w:rPr>
                          <w:color w:val="000000"/>
                          <w:szCs w:val="24"/>
                          <w:lang w:eastAsia="lt-LT"/>
                        </w:rPr>
                        <w:t>. Pagrindinio ar Vidurinio ugdymo programos baigiamosios (10 ar 12 (gimnazijos II ar IV)) klasės mokiniui, negavusiam pagrindinio išsilavinimo pažymėjimo (nebaigus pagrindinio ugdymo programos ir (ar) nedalyvavus pasiekimų patikrinime be pateisinamos priežasties) ar brandos atestato;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12.3 p."/>
                    <w:tag w:val="part_5e7985d71d08480c87b47550bc0b62e2"/>
                    <w:lock w:val="sdtLocked"/>
                    <w:richText/>
                  </w:sdtPr>
                  <w:sdtContent>
                    <w:p>
                      <w:pPr>
                        <w:widowControl w:val="0"/>
                        <w:suppressAutoHyphens/>
                        <w:ind w:firstLine="567"/>
                        <w:jc w:val="both"/>
                        <w:rPr>
                          <w:color w:val="000000"/>
                        </w:rPr>
                      </w:pPr>
                      <w:sdt>
                        <w:sdtPr>
                          <w:alias w:val="Numeris"/>
                          <w:tag w:val="nr_5e7985d71d08480c87b47550bc0b62e2"/>
                          <w:lock w:val="sdtLocked"/>
                          <w:richText/>
                        </w:sdtPr>
                        <w:sdtContent>
                          <w:r>
                            <w:rPr>
                              <w:color w:val="000000"/>
                            </w:rPr>
                            <w:t>12.3</w:t>
                          </w:r>
                        </w:sdtContent>
                      </w:sdt>
                      <w:r>
                        <w:rPr>
                          <w:color w:val="000000"/>
                        </w:rPr>
                        <w:t>. asmeniui (jo prašymu) apie ankstesniais mokslo metais baigtą atitinkamos ugdymo programos dalį ir dalykų metinius įvertinimus (pvz., apie mokinio mokymosi rezultatus III gimn./11 klasėje);</w:t>
                      </w:r>
                    </w:p>
                  </w:sdtContent>
                </w:sdt>
                <w:sdt>
                  <w:sdtPr>
                    <w:alias w:val="12.4 p."/>
                    <w:tag w:val="part_4eb02a98af74498f8d545d565e218f5e"/>
                    <w:lock w:val="sdtLocked"/>
                    <w:richText/>
                  </w:sdtPr>
                  <w:sdtContent>
                    <w:p>
                      <w:pPr>
                        <w:widowControl w:val="0"/>
                        <w:suppressAutoHyphens/>
                        <w:ind w:firstLine="567"/>
                        <w:jc w:val="both"/>
                        <w:rPr>
                          <w:color w:val="000000"/>
                        </w:rPr>
                      </w:pPr>
                      <w:sdt>
                        <w:sdtPr>
                          <w:alias w:val="Numeris"/>
                          <w:tag w:val="nr_4eb02a98af74498f8d545d565e218f5e"/>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827b81eb75384f808cd1624adf31ae8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827b81eb75384f808cd1624adf31ae84"/>
                      <w:lock w:val="sdtLocked"/>
                      <w:richText/>
                    </w:sdtPr>
                    <w:sdtContent>
                      <w:r>
                        <w:rPr>
                          <w:szCs w:val="24"/>
                          <w:lang w:eastAsia="lt-LT"/>
                        </w:rPr>
                        <w:t>13</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socialinė-pilietinė veikla, įvertinimai, Vidurinio ugdymo programos mokiniui – ir dalyko kurso  programa, kalbos mokėjimo lygis (toliau – kursas), išlaikytų brandos egzaminų pavadinimai, jų tipai,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4 p."/>
                <w:tag w:val="part_2afab6cd706d477aa074ddb417e2807e"/>
                <w:lock w:val="sdtLocked"/>
                <w:richText/>
              </w:sdtPr>
              <w:sdtContent>
                <w:p>
                  <w:pPr>
                    <w:widowControl w:val="0"/>
                    <w:suppressAutoHyphens/>
                    <w:ind w:firstLine="567"/>
                    <w:jc w:val="both"/>
                    <w:rPr>
                      <w:color w:val="000000"/>
                    </w:rPr>
                  </w:pPr>
                  <w:sdt>
                    <w:sdtPr>
                      <w:alias w:val="Numeris"/>
                      <w:tag w:val="nr_2afab6cd706d477aa074ddb417e2807e"/>
                      <w:lock w:val="sdtLocked"/>
                      <w:richText/>
                    </w:sdtPr>
                    <w:sdtContent>
                      <w:r>
                        <w:rPr>
                          <w:color w:val="000000"/>
                        </w:rPr>
                        <w:t>14</w:t>
                      </w:r>
                    </w:sdtContent>
                  </w:sdt>
                  <w:r>
                    <w:rPr>
                      <w:color w:val="000000"/>
                    </w:rPr>
                    <w:t>. 1–3, 5–9, 11 (gimnazijos I,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p>
              </w:sdtContent>
            </w:sdt>
            <w:sdt>
              <w:sdtPr>
                <w:alias w:val="15 p."/>
                <w:tag w:val="part_2299310fd8634ab185fa58e10f7be5eb"/>
                <w:lock w:val="sdtLocked"/>
                <w:richText/>
              </w:sdtPr>
              <w:sdtContent>
                <w:p>
                  <w:pPr>
                    <w:widowControl w:val="0"/>
                    <w:tabs>
                      <w:tab w:val="left" w:pos="567"/>
                    </w:tabs>
                    <w:overflowPunct w:val="0"/>
                    <w:ind w:firstLine="567"/>
                    <w:jc w:val="both"/>
                    <w:textAlignment w:val="baseline"/>
                    <w:rPr>
                      <w:szCs w:val="24"/>
                    </w:rPr>
                  </w:pPr>
                  <w:sdt>
                    <w:sdtPr>
                      <w:alias w:val="Numeris"/>
                      <w:tag w:val="nr_2299310fd8634ab185fa58e10f7be5eb"/>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Content>
        </w:sdt>
        <w:sdt>
          <w:sdtPr>
            <w:alias w:val="skyrius"/>
            <w:tag w:val="part_b73c9b0841644a74b6d000ec68bdc1a5"/>
            <w:lock w:val="sdtLocked"/>
            <w:richText/>
          </w:sdtPr>
          <w:sdtContent>
            <w:p>
              <w:pPr>
                <w:keepLines/>
                <w:widowControl w:val="0"/>
                <w:suppressAutoHyphens/>
                <w:jc w:val="center"/>
                <w:rPr>
                  <w:b/>
                  <w:bCs/>
                  <w:caps/>
                  <w:color w:val="000000"/>
                </w:rPr>
              </w:pPr>
              <w:sdt>
                <w:sdtPr>
                  <w:alias w:val="Numeris"/>
                  <w:tag w:val="nr_b73c9b0841644a74b6d000ec68bdc1a5"/>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b73c9b0841644a74b6d000ec68bdc1a5"/>
                  <w:lock w:val="sdtLocked"/>
                  <w:richText/>
                </w:sdtPr>
                <w:sdtContent>
                  <w:r>
                    <w:rPr>
                      <w:b/>
                      <w:bCs/>
                      <w:caps/>
                      <w:color w:val="000000"/>
                    </w:rPr>
                    <w:t xml:space="preserve">PRADINIO UGDYMO PASIEKIMŲ PAŽYMĖJIMO IR PRADINIO IŠSILAVINIMO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16 p."/>
                <w:tag w:val="part_2a0bc78516b94e0982862cc244e1d24d"/>
                <w:lock w:val="sdtLocked"/>
                <w:richText/>
              </w:sdtPr>
              <w:sdtContent>
                <w:p>
                  <w:pPr>
                    <w:widowControl w:val="0"/>
                    <w:suppressAutoHyphens/>
                    <w:ind w:firstLine="567"/>
                    <w:jc w:val="both"/>
                    <w:rPr>
                      <w:color w:val="000000"/>
                    </w:rPr>
                  </w:pPr>
                  <w:sdt>
                    <w:sdtPr>
                      <w:alias w:val="Numeris"/>
                      <w:tag w:val="nr_2a0bc78516b94e0982862cc244e1d24d"/>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5dfaeb32186d4fe6835b3148fb7e79a5"/>
                <w:lock w:val="sdtLocked"/>
                <w:richText/>
              </w:sdtPr>
              <w:sdtContent>
                <w:p>
                  <w:pPr>
                    <w:widowControl w:val="0"/>
                    <w:suppressAutoHyphens/>
                    <w:ind w:firstLine="567"/>
                    <w:jc w:val="both"/>
                    <w:rPr>
                      <w:color w:val="000000"/>
                    </w:rPr>
                  </w:pPr>
                  <w:sdt>
                    <w:sdtPr>
                      <w:alias w:val="Numeris"/>
                      <w:tag w:val="nr_5dfaeb32186d4fe6835b3148fb7e79a5"/>
                      <w:lock w:val="sdtLocked"/>
                      <w:richText/>
                    </w:sdtPr>
                    <w:sdtContent>
                      <w:r>
                        <w:rPr>
                          <w:color w:val="000000"/>
                        </w:rPr>
                        <w:t>17</w:t>
                      </w:r>
                    </w:sdtContent>
                  </w:sdt>
                  <w:r>
                    <w:rPr>
                      <w:color w:val="000000"/>
                    </w:rPr>
                    <w:t>. Pradinio ugdymo pasiekimų pažymėjimas išduodamas:</w:t>
                  </w:r>
                </w:p>
                <w:sdt>
                  <w:sdtPr>
                    <w:alias w:val="17.1 p."/>
                    <w:tag w:val="part_b05f8196d0504189a234c35b9ce3d3fc"/>
                    <w:lock w:val="sdtLocked"/>
                    <w:richText/>
                  </w:sdtPr>
                  <w:sdtContent>
                    <w:p>
                      <w:pPr>
                        <w:widowControl w:val="0"/>
                        <w:suppressAutoHyphens/>
                        <w:ind w:firstLine="567"/>
                        <w:jc w:val="both"/>
                        <w:rPr>
                          <w:color w:val="000000"/>
                        </w:rPr>
                      </w:pPr>
                      <w:sdt>
                        <w:sdtPr>
                          <w:alias w:val="Numeris"/>
                          <w:tag w:val="nr_b05f8196d0504189a234c35b9ce3d3fc"/>
                          <w:lock w:val="sdtLocked"/>
                          <w:richText/>
                        </w:sdtPr>
                        <w:sdtContent>
                          <w:r>
                            <w:rPr>
                              <w:color w:val="000000"/>
                            </w:rPr>
                            <w:t>17.1</w:t>
                          </w:r>
                        </w:sdtContent>
                      </w:sdt>
                      <w:r>
                        <w:rPr>
                          <w:color w:val="000000"/>
                        </w:rPr>
                        <w:t>. mokiniui, baigusiam pradinio ugdymo individualizuotą programą;</w:t>
                      </w:r>
                    </w:p>
                  </w:sdtContent>
                </w:sdt>
                <w:sdt>
                  <w:sdtPr>
                    <w:alias w:val="17.2 p."/>
                    <w:tag w:val="part_7b1f207106cb48598b25fc446bd53377"/>
                    <w:lock w:val="sdtLocked"/>
                    <w:richText/>
                  </w:sdtPr>
                  <w:sdtContent>
                    <w:p>
                      <w:pPr>
                        <w:widowControl w:val="0"/>
                        <w:suppressAutoHyphens/>
                        <w:ind w:firstLine="567"/>
                        <w:jc w:val="both"/>
                        <w:rPr>
                          <w:color w:val="000000"/>
                        </w:rPr>
                      </w:pPr>
                      <w:sdt>
                        <w:sdtPr>
                          <w:alias w:val="Numeris"/>
                          <w:tag w:val="nr_7b1f207106cb48598b25fc446bd53377"/>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d356168743894fb3ae4a02fa7f1e57fc"/>
                <w:lock w:val="sdtLocked"/>
                <w:richText/>
              </w:sdtPr>
              <w:sdtContent>
                <w:p>
                  <w:pPr>
                    <w:widowControl w:val="0"/>
                    <w:suppressAutoHyphens/>
                    <w:ind w:firstLine="567"/>
                    <w:jc w:val="both"/>
                    <w:rPr>
                      <w:color w:val="000000"/>
                    </w:rPr>
                  </w:pPr>
                  <w:sdt>
                    <w:sdtPr>
                      <w:alias w:val="Numeris"/>
                      <w:tag w:val="nr_d356168743894fb3ae4a02fa7f1e57fc"/>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16daf8bebae649aeb55f754738fcf3ab"/>
                <w:lock w:val="sdtLocked"/>
                <w:richText/>
              </w:sdtPr>
              <w:sdtContent>
                <w:p>
                  <w:pPr>
                    <w:widowControl w:val="0"/>
                    <w:suppressAutoHyphens/>
                    <w:ind w:firstLine="567"/>
                    <w:jc w:val="both"/>
                    <w:rPr>
                      <w:color w:val="000000"/>
                    </w:rPr>
                  </w:pPr>
                  <w:sdt>
                    <w:sdtPr>
                      <w:alias w:val="Numeris"/>
                      <w:tag w:val="nr_16daf8bebae649aeb55f754738fcf3ab"/>
                      <w:lock w:val="sdtLocked"/>
                      <w:richText/>
                    </w:sdtPr>
                    <w:sdtContent>
                      <w:r>
                        <w:rPr>
                          <w:color w:val="000000"/>
                        </w:rPr>
                        <w:t>19</w:t>
                      </w:r>
                    </w:sdtContent>
                  </w:sdt>
                  <w:r>
                    <w:rPr>
                      <w:color w:val="000000"/>
                    </w:rPr>
                    <w:t>. Pradinio išsilavinimo pažymėjimas išduodamas:</w:t>
                  </w:r>
                </w:p>
                <w:sdt>
                  <w:sdtPr>
                    <w:alias w:val="19.1 p."/>
                    <w:tag w:val="part_f276dd991dca477fb885630969dc39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276dd991dca477fb885630969dc395b"/>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ugdymo kartu su meniniu ugdymu programą, pradinio ugdymo kartu su muzikos ugdymu  programą, pradinio ugdymo kartu su inžineriniu ugdymu programą ar pradinio ugdymo kartu su kitu ugdymu  programą (toliau kartu vadinama Pradinio ugdymo programa) ir įgijusiam pradinį išsilavinimą;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9.2 p."/>
                    <w:tag w:val="part_0a8809c1254b432abb1243531ee113b5"/>
                    <w:lock w:val="sdtLocked"/>
                    <w:richText/>
                  </w:sdtPr>
                  <w:sdtContent>
                    <w:p>
                      <w:pPr>
                        <w:widowControl w:val="0"/>
                        <w:suppressAutoHyphens/>
                        <w:ind w:firstLine="567"/>
                        <w:jc w:val="both"/>
                        <w:rPr>
                          <w:color w:val="000000"/>
                        </w:rPr>
                      </w:pPr>
                      <w:sdt>
                        <w:sdtPr>
                          <w:alias w:val="Numeris"/>
                          <w:tag w:val="nr_0a8809c1254b432abb1243531ee113b5"/>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405b57bd5fe14b24b9838f543442c6f8"/>
            <w:lock w:val="sdtLocked"/>
            <w:richText/>
          </w:sdtPr>
          <w:sdtContent>
            <w:p>
              <w:pPr>
                <w:keepLines/>
                <w:widowControl w:val="0"/>
                <w:suppressAutoHyphens/>
                <w:jc w:val="center"/>
                <w:rPr>
                  <w:b/>
                  <w:bCs/>
                  <w:caps/>
                  <w:color w:val="000000"/>
                </w:rPr>
              </w:pPr>
              <w:sdt>
                <w:sdtPr>
                  <w:alias w:val="Numeris"/>
                  <w:tag w:val="nr_405b57bd5fe14b24b9838f543442c6f8"/>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405b57bd5fe14b24b9838f543442c6f8"/>
                  <w:lock w:val="sdtLocked"/>
                  <w:richText/>
                </w:sdtPr>
                <w:sdtContent>
                  <w:r>
                    <w:rPr>
                      <w:b/>
                      <w:bCs/>
                      <w:caps/>
                      <w:color w:val="000000"/>
                    </w:rPr>
                    <w:t xml:space="preserve">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0 p."/>
                <w:tag w:val="part_1b103e61dde44ea8a014932b994c6b98"/>
                <w:lock w:val="sdtLocked"/>
                <w:richText/>
              </w:sdtPr>
              <w:sdtContent>
                <w:p>
                  <w:pPr>
                    <w:widowControl w:val="0"/>
                    <w:suppressAutoHyphens/>
                    <w:ind w:firstLine="567"/>
                    <w:jc w:val="both"/>
                    <w:rPr>
                      <w:color w:val="000000"/>
                    </w:rPr>
                  </w:pPr>
                  <w:sdt>
                    <w:sdtPr>
                      <w:alias w:val="Numeris"/>
                      <w:tag w:val="nr_1b103e61dde44ea8a014932b994c6b98"/>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0bfd67ff71fb4882860b13d47cd9d34b"/>
                <w:lock w:val="sdtLocked"/>
                <w:richText/>
              </w:sdtPr>
              <w:sdtContent>
                <w:p>
                  <w:pPr>
                    <w:widowControl w:val="0"/>
                    <w:suppressAutoHyphens/>
                    <w:ind w:firstLine="567"/>
                    <w:jc w:val="both"/>
                    <w:rPr>
                      <w:color w:val="000000"/>
                    </w:rPr>
                  </w:pPr>
                  <w:sdt>
                    <w:sdtPr>
                      <w:alias w:val="Numeris"/>
                      <w:tag w:val="nr_0bfd67ff71fb4882860b13d47cd9d34b"/>
                      <w:lock w:val="sdtLocked"/>
                      <w:richText/>
                    </w:sdtPr>
                    <w:sdtContent>
                      <w:r>
                        <w:rPr>
                          <w:color w:val="000000"/>
                        </w:rPr>
                        <w:t>21</w:t>
                      </w:r>
                    </w:sdtContent>
                  </w:sdt>
                  <w:r>
                    <w:rPr>
                      <w:color w:val="000000"/>
                    </w:rPr>
                    <w:t>. Pažymėjimas išduodamas:</w:t>
                  </w:r>
                </w:p>
                <w:sdt>
                  <w:sdtPr>
                    <w:alias w:val="21.1 p."/>
                    <w:tag w:val="part_14bfa8fa537749f8b6e0701e9770ea36"/>
                    <w:lock w:val="sdtLocked"/>
                    <w:richText/>
                  </w:sdtPr>
                  <w:sdtContent>
                    <w:p>
                      <w:pPr>
                        <w:keepLines/>
                        <w:widowControl w:val="0"/>
                        <w:suppressAutoHyphens/>
                        <w:overflowPunct w:val="0"/>
                        <w:ind w:firstLine="567"/>
                        <w:jc w:val="both"/>
                        <w:textAlignment w:val="baseline"/>
                        <w:rPr>
                          <w:color w:val="000000"/>
                        </w:rPr>
                      </w:pPr>
                      <w:sdt>
                        <w:sdtPr>
                          <w:alias w:val="Numeris"/>
                          <w:tag w:val="nr_14bfa8fa537749f8b6e0701e9770ea36"/>
                          <w:lock w:val="sdtLocked"/>
                          <w:richText/>
                        </w:sdtPr>
                        <w:sdtContent>
                          <w:r>
                            <w:rPr>
                              <w:color w:val="000000"/>
                              <w:szCs w:val="24"/>
                            </w:rPr>
                            <w:t>21.1</w:t>
                          </w:r>
                        </w:sdtContent>
                      </w:sdt>
                      <w:r>
                        <w:rPr>
                          <w:color w:val="000000"/>
                          <w:szCs w:val="24"/>
                        </w:rPr>
                        <w:t>. mokiniui, baigusiam (perkeltam į 9-ąją ar gimnazijos I klasę) Pagrindinio ugdymo programos (pagrindinio ugdymo individualizuotos programos) pirmąją dalį. Į pažymėjimą įrašomi ugdymo programos pirmosios dalies dalykų, kurių buvo mokytasi, metiniai įvertinimai, socialinė-pilietinė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1.2 p."/>
                    <w:tag w:val="part_06e1df3c11104aa5aed0b08993dd1bdb"/>
                    <w:lock w:val="sdtLocked"/>
                    <w:richText/>
                  </w:sdtPr>
                  <w:sdtContent>
                    <w:p>
                      <w:pPr>
                        <w:widowControl w:val="0"/>
                        <w:suppressAutoHyphens/>
                        <w:ind w:firstLine="567"/>
                        <w:jc w:val="both"/>
                        <w:rPr>
                          <w:color w:val="000000"/>
                        </w:rPr>
                      </w:pPr>
                      <w:sdt>
                        <w:sdtPr>
                          <w:alias w:val="Numeris"/>
                          <w:tag w:val="nr_06e1df3c11104aa5aed0b08993dd1bdb"/>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e580c3f62f104bb59e1334c6280f0934"/>
            <w:lock w:val="sdtLocked"/>
            <w:richText/>
          </w:sdtPr>
          <w:sdtContent>
            <w:p>
              <w:pPr>
                <w:keepLines/>
                <w:widowControl w:val="0"/>
                <w:suppressAutoHyphens/>
                <w:jc w:val="center"/>
                <w:rPr>
                  <w:b/>
                  <w:bCs/>
                  <w:caps/>
                  <w:color w:val="000000"/>
                </w:rPr>
              </w:pPr>
              <w:sdt>
                <w:sdtPr>
                  <w:alias w:val="Numeris"/>
                  <w:tag w:val="nr_e580c3f62f104bb59e1334c6280f0934"/>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e580c3f62f104bb59e1334c6280f0934"/>
                  <w:lock w:val="sdtLocked"/>
                  <w:richText/>
                </w:sdtPr>
                <w:sdtContent>
                  <w:r>
                    <w:rPr>
                      <w:b/>
                      <w:bCs/>
                      <w:caps/>
                      <w:color w:val="000000"/>
                    </w:rPr>
                    <w:t xml:space="preserve">PAGRINDINIO UGDYMO PASIEKIMŲ PAŽYMĖJIMO (KODAI 2701, 2702) IR PAGRINDINIO IŠSILAVINIMO PAŽYMĖJIMO (KODAI 2001, 2005)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2 p."/>
                <w:tag w:val="part_6e3e89daa9694358b1612918eeca2c41"/>
                <w:lock w:val="sdtLocked"/>
                <w:richText/>
              </w:sdtPr>
              <w:sdtContent>
                <w:p>
                  <w:pPr>
                    <w:widowControl w:val="0"/>
                    <w:suppressAutoHyphens/>
                    <w:ind w:firstLine="567"/>
                    <w:jc w:val="both"/>
                    <w:rPr>
                      <w:color w:val="000000"/>
                    </w:rPr>
                  </w:pPr>
                  <w:sdt>
                    <w:sdtPr>
                      <w:alias w:val="Numeris"/>
                      <w:tag w:val="nr_6e3e89daa9694358b1612918eeca2c41"/>
                      <w:lock w:val="sdtLocked"/>
                      <w:richText/>
                    </w:sdtPr>
                    <w:sdtContent>
                      <w:r>
                        <w:rPr>
                          <w:color w:val="000000"/>
                        </w:rPr>
                        <w:t>22</w:t>
                      </w:r>
                    </w:sdtContent>
                  </w:sdt>
                  <w:r>
                    <w:rPr>
                      <w:color w:val="000000"/>
                    </w:rPr>
                    <w:t>. Pagrindinio ugdymo pasiekimų pažymėjimas išduodamas mokiniui, baigusiam pagrindinio ugdymo individualizuotą programą. Į pagrindinio ugdymo pasiekimų pažymėjimą įrašomi ugdymo programos dalykų metiniai įvertinimai (pildymo pavyzdys – 11 priede).</w:t>
                  </w:r>
                </w:p>
              </w:sdtContent>
            </w:sdt>
            <w:sdt>
              <w:sdtPr>
                <w:alias w:val="23 p."/>
                <w:tag w:val="part_203b7ccefc6447fb960e8f569ec9fa95"/>
                <w:lock w:val="sdtLocked"/>
                <w:richText/>
              </w:sdtPr>
              <w:sdtContent>
                <w:p>
                  <w:pPr>
                    <w:widowControl w:val="0"/>
                    <w:suppressAutoHyphens/>
                    <w:ind w:firstLine="567"/>
                    <w:jc w:val="both"/>
                    <w:rPr>
                      <w:color w:val="000000"/>
                    </w:rPr>
                  </w:pPr>
                  <w:sdt>
                    <w:sdtPr>
                      <w:alias w:val="Numeris"/>
                      <w:tag w:val="nr_203b7ccefc6447fb960e8f569ec9fa95"/>
                      <w:lock w:val="sdtLocked"/>
                      <w:richText/>
                    </w:sdtPr>
                    <w:sdtContent>
                      <w:r>
                        <w:rPr>
                          <w:color w:val="000000"/>
                        </w:rPr>
                        <w:t>23</w:t>
                      </w:r>
                    </w:sdtContent>
                  </w:sdt>
                  <w:r>
                    <w:rPr>
                      <w:color w:val="000000"/>
                    </w:rPr>
                    <w:t>. Pagrindinio išsilavinimo pažymėjimas išduodamas asmeniui:</w:t>
                  </w:r>
                </w:p>
                <w:sdt>
                  <w:sdtPr>
                    <w:alias w:val="23.1 p."/>
                    <w:tag w:val="part_d977049f687d456aa24a138dfc7ffca3"/>
                    <w:lock w:val="sdtLocked"/>
                    <w:richText/>
                  </w:sdtPr>
                  <w:sdtContent>
                    <w:p>
                      <w:pPr>
                        <w:widowControl w:val="0"/>
                        <w:suppressAutoHyphens/>
                        <w:ind w:firstLine="567"/>
                        <w:jc w:val="both"/>
                        <w:rPr>
                          <w:color w:val="000000"/>
                        </w:rPr>
                      </w:pPr>
                      <w:sdt>
                        <w:sdtPr>
                          <w:alias w:val="Numeris"/>
                          <w:tag w:val="nr_d977049f687d456aa24a138dfc7ffca3"/>
                          <w:lock w:val="sdtLocked"/>
                          <w:richText/>
                        </w:sdtPr>
                        <w:sdtContent>
                          <w:r>
                            <w:rPr>
                              <w:color w:val="000000"/>
                            </w:rPr>
                            <w:t>23.1</w:t>
                          </w:r>
                        </w:sdtContent>
                      </w:sdt>
                      <w:r>
                        <w:rPr>
                          <w:color w:val="000000"/>
                        </w:rPr>
                        <w:t>. įgijusiam pagrindinį išsilavinimą;</w:t>
                      </w:r>
                    </w:p>
                  </w:sdtContent>
                </w:sdt>
                <w:sdt>
                  <w:sdtPr>
                    <w:alias w:val="23.2 p."/>
                    <w:tag w:val="part_bfd610f4798b492db7a432eb13b3d277"/>
                    <w:lock w:val="sdtLocked"/>
                    <w:richText/>
                  </w:sdtPr>
                  <w:sdtContent>
                    <w:p>
                      <w:pPr>
                        <w:widowControl w:val="0"/>
                        <w:suppressAutoHyphens/>
                        <w:ind w:firstLine="567"/>
                        <w:jc w:val="both"/>
                        <w:rPr>
                          <w:color w:val="000000"/>
                        </w:rPr>
                      </w:pPr>
                      <w:sdt>
                        <w:sdtPr>
                          <w:alias w:val="Numeris"/>
                          <w:tag w:val="nr_bfd610f4798b492db7a432eb13b3d277"/>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Content>
            </w:sdt>
            <w:sdt>
              <w:sdtPr>
                <w:alias w:val="24 p."/>
                <w:tag w:val="part_4187fce15a464dfc8965c8dba79cd141"/>
                <w:lock w:val="sdtLocked"/>
                <w:richText/>
              </w:sdtPr>
              <w:sdtContent>
                <w:p>
                  <w:pPr>
                    <w:overflowPunct w:val="0"/>
                    <w:ind w:firstLine="567"/>
                    <w:jc w:val="both"/>
                    <w:textAlignment w:val="baseline"/>
                    <w:rPr>
                      <w:color w:val="000000"/>
                      <w:spacing w:val="-2"/>
                    </w:rPr>
                  </w:pPr>
                  <w:sdt>
                    <w:sdtPr>
                      <w:alias w:val="Numeris"/>
                      <w:tag w:val="nr_4187fce15a464dfc8965c8dba79cd141"/>
                      <w:lock w:val="sdtLocked"/>
                      <w:richText/>
                    </w:sdtPr>
                    <w:sdtContent>
                      <w:r>
                        <w:rPr>
                          <w:color w:val="000000"/>
                          <w:szCs w:val="24"/>
                        </w:rPr>
                        <w:t>24</w:t>
                      </w:r>
                    </w:sdtContent>
                  </w:sdt>
                  <w:r>
                    <w:rPr>
                      <w:color w:val="000000"/>
                      <w:szCs w:val="24"/>
                    </w:rPr>
                    <w:t>. Į pagrindinio išsilavinimo pažymėjimo blanką įrašomi Pagrindinio ugdymo programos antrosios dalies dalykų, baigtų mokytis pagal jų programas, pavadinimai, socialinė-pilietinė veikla, metiniai įvertinimai ir pagrindinio ugdymo pasiekimų patikrinimo rezultatai (pildymo pavyzdys – 12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5 p."/>
                <w:tag w:val="part_d5a2e4c8a1c8421cacd99bf02388157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5a2e4c8a1c8421cacd99bf02388157a"/>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26 p."/>
                <w:tag w:val="part_1519e8cf585848e5b3d8d584df25c7f2"/>
                <w:lock w:val="sdtLocked"/>
                <w:richText/>
              </w:sdtPr>
              <w:sdtContent>
                <w:p>
                  <w:pPr>
                    <w:widowControl w:val="0"/>
                    <w:suppressAutoHyphens/>
                    <w:ind w:firstLine="567"/>
                    <w:jc w:val="both"/>
                    <w:rPr>
                      <w:color w:val="000000"/>
                    </w:rPr>
                  </w:pPr>
                  <w:sdt>
                    <w:sdtPr>
                      <w:alias w:val="Numeris"/>
                      <w:tag w:val="nr_1519e8cf585848e5b3d8d584df25c7f2"/>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a67208cba1334632a7a20390a61623e0"/>
                <w:lock w:val="sdtLocked"/>
                <w:richText/>
              </w:sdtPr>
              <w:sdtContent>
                <w:p>
                  <w:pPr>
                    <w:widowControl w:val="0"/>
                    <w:suppressAutoHyphens/>
                    <w:ind w:firstLine="567"/>
                    <w:jc w:val="both"/>
                    <w:rPr>
                      <w:color w:val="000000"/>
                    </w:rPr>
                  </w:pPr>
                  <w:sdt>
                    <w:sdtPr>
                      <w:alias w:val="Numeris"/>
                      <w:tag w:val="nr_a67208cba1334632a7a20390a61623e0"/>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8 p."/>
                <w:tag w:val="part_e1c09fca04c9461f96fa0239f2da50f1"/>
                <w:lock w:val="sdtLocked"/>
                <w:richText/>
              </w:sdtPr>
              <w:sdtContent>
                <w:p>
                  <w:pPr>
                    <w:widowControl w:val="0"/>
                    <w:suppressAutoHyphens/>
                    <w:ind w:firstLine="567"/>
                    <w:jc w:val="both"/>
                    <w:rPr>
                      <w:color w:val="000000"/>
                    </w:rPr>
                  </w:pPr>
                  <w:sdt>
                    <w:sdtPr>
                      <w:alias w:val="Numeris"/>
                      <w:tag w:val="nr_e1c09fca04c9461f96fa0239f2da50f1"/>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edee38a466544f78be21e16b2b328c09"/>
            <w:lock w:val="sdtLocked"/>
            <w:richText/>
          </w:sdtPr>
          <w:sdtContent>
            <w:p>
              <w:pPr>
                <w:keepLines/>
                <w:widowControl w:val="0"/>
                <w:suppressAutoHyphens/>
                <w:jc w:val="center"/>
                <w:rPr>
                  <w:b/>
                  <w:bCs/>
                  <w:caps/>
                  <w:color w:val="000000"/>
                </w:rPr>
              </w:pPr>
              <w:sdt>
                <w:sdtPr>
                  <w:alias w:val="Numeris"/>
                  <w:tag w:val="nr_edee38a466544f78be21e16b2b328c09"/>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edee38a466544f78be21e16b2b328c09"/>
                  <w:lock w:val="sdtLocked"/>
                  <w:richText/>
                </w:sdtPr>
                <w:sdtContent>
                  <w:r>
                    <w:rPr>
                      <w:b/>
                      <w:bCs/>
                      <w:caps/>
                      <w:color w:val="000000"/>
                    </w:rPr>
                    <w:t xml:space="preserve">VIDURINIO UGDYMO PASIEKIMŲ PAŽYMĖJIMO (KODAI 3701, 3702), BRANDOS ATESTATO (KODAI 3014, 3015) IR JO PRIEDO (KODAS 3016)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29 p."/>
                <w:tag w:val="part_9a6b9bd7a5a44090ab4a276d296b1d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9a6b9bd7a5a44090ab4a276d296b1d1a"/>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0 p."/>
                <w:tag w:val="part_0b31da7b9827411792d5dd34ee05c212"/>
                <w:lock w:val="sdtLocked"/>
                <w:richText/>
              </w:sdtPr>
              <w:sdtContent>
                <w:p>
                  <w:pPr>
                    <w:widowControl w:val="0"/>
                    <w:suppressAutoHyphens/>
                    <w:ind w:firstLine="567"/>
                    <w:jc w:val="both"/>
                    <w:rPr>
                      <w:color w:val="000000"/>
                    </w:rPr>
                  </w:pPr>
                  <w:sdt>
                    <w:sdtPr>
                      <w:alias w:val="Numeris"/>
                      <w:tag w:val="nr_0b31da7b9827411792d5dd34ee05c212"/>
                      <w:lock w:val="sdtLocked"/>
                      <w:richText/>
                    </w:sdtPr>
                    <w:sdtContent>
                      <w:r>
                        <w:rPr>
                          <w:color w:val="000000"/>
                        </w:rPr>
                        <w:t>30</w:t>
                      </w:r>
                    </w:sdtContent>
                  </w:sdt>
                  <w:r>
                    <w:rPr>
                      <w:color w:val="000000"/>
                    </w:rPr>
                    <w:t>. Brandos atestatas išduodamas tik su brandos atestato priedu.</w:t>
                  </w:r>
                </w:p>
              </w:sdtContent>
            </w:sdt>
            <w:sdt>
              <w:sdtPr>
                <w:alias w:val="31 p."/>
                <w:tag w:val="part_9a5bfbb75bbb4b25b518648cc6926a08"/>
                <w:lock w:val="sdtLocked"/>
                <w:richText/>
              </w:sdtPr>
              <w:sdtContent>
                <w:p>
                  <w:pPr>
                    <w:widowControl w:val="0"/>
                    <w:suppressAutoHyphens/>
                    <w:ind w:firstLine="567"/>
                    <w:jc w:val="both"/>
                    <w:rPr>
                      <w:color w:val="000000"/>
                    </w:rPr>
                  </w:pPr>
                  <w:sdt>
                    <w:sdtPr>
                      <w:alias w:val="Numeris"/>
                      <w:tag w:val="nr_9a5bfbb75bbb4b25b518648cc6926a0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358d861edcb64754bb05fc576ff46e67"/>
                <w:lock w:val="sdtLocked"/>
                <w:richText/>
              </w:sdtPr>
              <w:sdtContent>
                <w:p>
                  <w:pPr>
                    <w:widowControl w:val="0"/>
                    <w:suppressAutoHyphens/>
                    <w:ind w:firstLine="567"/>
                    <w:jc w:val="both"/>
                    <w:rPr>
                      <w:color w:val="000000"/>
                    </w:rPr>
                  </w:pPr>
                  <w:sdt>
                    <w:sdtPr>
                      <w:alias w:val="Numeris"/>
                      <w:tag w:val="nr_358d861edcb64754bb05fc576ff46e67"/>
                      <w:lock w:val="sdtLocked"/>
                      <w:richText/>
                    </w:sdtPr>
                    <w:sdtContent>
                      <w:r>
                        <w:rPr>
                          <w:color w:val="000000"/>
                        </w:rPr>
                        <w:t>32</w:t>
                      </w:r>
                    </w:sdtContent>
                  </w:sdt>
                  <w:r>
                    <w:rPr>
                      <w:color w:val="000000"/>
                    </w:rPr>
                    <w:t>. Brandos atestatas su pagyrimu išduodamas mokiniui, buvusiam mokiniui:</w:t>
                  </w:r>
                </w:p>
                <w:sdt>
                  <w:sdtPr>
                    <w:alias w:val="32.1 p."/>
                    <w:tag w:val="part_0f932588ca614e039de2fb5d13510446"/>
                    <w:lock w:val="sdtLocked"/>
                    <w:richText/>
                  </w:sdtPr>
                  <w:sdtContent>
                    <w:p>
                      <w:pPr>
                        <w:widowControl w:val="0"/>
                        <w:suppressAutoHyphens/>
                        <w:ind w:firstLine="567"/>
                        <w:jc w:val="both"/>
                        <w:rPr>
                          <w:color w:val="000000"/>
                        </w:rPr>
                      </w:pPr>
                      <w:sdt>
                        <w:sdtPr>
                          <w:alias w:val="Numeris"/>
                          <w:tag w:val="nr_0f932588ca614e039de2fb5d13510446"/>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2.2 p."/>
                    <w:tag w:val="part_7827aedb15fd46e1a27ddbf1461044aa"/>
                    <w:lock w:val="sdtLocked"/>
                    <w:richText/>
                  </w:sdtPr>
                  <w:sdtContent>
                    <w:p>
                      <w:pPr>
                        <w:widowControl w:val="0"/>
                        <w:suppressAutoHyphens/>
                        <w:ind w:firstLine="567"/>
                        <w:jc w:val="both"/>
                        <w:rPr>
                          <w:color w:val="000000"/>
                        </w:rPr>
                      </w:pPr>
                      <w:sdt>
                        <w:sdtPr>
                          <w:alias w:val="Numeris"/>
                          <w:tag w:val="nr_7827aedb15fd46e1a27ddbf1461044aa"/>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0dcf3eaa7ab145c99a126199d7fbee54"/>
                    <w:lock w:val="sdtLocked"/>
                    <w:richText/>
                  </w:sdtPr>
                  <w:sdtContent>
                    <w:p>
                      <w:pPr>
                        <w:widowControl w:val="0"/>
                        <w:suppressAutoHyphens/>
                        <w:ind w:firstLine="567"/>
                        <w:jc w:val="both"/>
                        <w:rPr>
                          <w:color w:val="000000"/>
                        </w:rPr>
                      </w:pPr>
                      <w:sdt>
                        <w:sdtPr>
                          <w:alias w:val="Numeris"/>
                          <w:tag w:val="nr_0dcf3eaa7ab145c99a126199d7fbee54"/>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33 p."/>
                <w:tag w:val="part_a52d41c66c1f4b7d90f0837cb5abd7f9"/>
                <w:lock w:val="sdtLocked"/>
                <w:richText/>
              </w:sdtPr>
              <w:sdtContent>
                <w:p>
                  <w:pPr>
                    <w:widowControl w:val="0"/>
                    <w:suppressAutoHyphens/>
                    <w:ind w:firstLine="567"/>
                    <w:jc w:val="both"/>
                    <w:rPr>
                      <w:color w:val="000000"/>
                    </w:rPr>
                  </w:pPr>
                  <w:sdt>
                    <w:sdtPr>
                      <w:alias w:val="Numeris"/>
                      <w:tag w:val="nr_a52d41c66c1f4b7d90f0837cb5abd7f9"/>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4 p."/>
                <w:tag w:val="part_3f8c2f6e250247f1bf8e86c7efc1c7bb"/>
                <w:lock w:val="sdtLocked"/>
                <w:richText/>
              </w:sdtPr>
              <w:sdtContent>
                <w:p>
                  <w:pPr>
                    <w:widowControl w:val="0"/>
                    <w:suppressAutoHyphens/>
                    <w:ind w:firstLine="567"/>
                    <w:jc w:val="both"/>
                    <w:rPr>
                      <w:color w:val="000000"/>
                    </w:rPr>
                  </w:pPr>
                  <w:sdt>
                    <w:sdtPr>
                      <w:alias w:val="Numeris"/>
                      <w:tag w:val="nr_3f8c2f6e250247f1bf8e86c7efc1c7bb"/>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fe06506f3cbe4188abd4e38ebd2c1e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06506f3cbe4188abd4e38ebd2c1ecf"/>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34.2 p."/>
                    <w:tag w:val="part_d3f628af48244244ac4c1ae78f173b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d3f628af48244244ac4c1ae78f173b2c"/>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4.3 p."/>
                    <w:tag w:val="part_0711d898da644714a70858b1de2364f8"/>
                    <w:lock w:val="sdtLocked"/>
                    <w:richText/>
                  </w:sdtPr>
                  <w:sdtContent>
                    <w:p>
                      <w:pPr>
                        <w:widowControl w:val="0"/>
                        <w:suppressAutoHyphens/>
                        <w:ind w:firstLine="567"/>
                        <w:jc w:val="both"/>
                        <w:rPr>
                          <w:color w:val="000000"/>
                        </w:rPr>
                      </w:pPr>
                      <w:sdt>
                        <w:sdtPr>
                          <w:alias w:val="Numeris"/>
                          <w:tag w:val="nr_0711d898da644714a70858b1de2364f8"/>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5 p."/>
                <w:tag w:val="part_e84bbf4b0c84476187b7be3b4c9d05fb"/>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2016-05-06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
              <w:sdtPr>
                <w:alias w:val="36 p."/>
                <w:tag w:val="part_fdae8a5d1e5047f19fdf903af9f48f2c"/>
                <w:lock w:val="sdtLocked"/>
                <w:richText/>
              </w:sdtPr>
              <w:sdtContent>
                <w:p>
                  <w:pPr>
                    <w:widowControl w:val="0"/>
                    <w:suppressAutoHyphens/>
                    <w:ind w:firstLine="567"/>
                    <w:jc w:val="both"/>
                    <w:rPr>
                      <w:color w:val="000000"/>
                    </w:rPr>
                  </w:pPr>
                  <w:sdt>
                    <w:sdtPr>
                      <w:alias w:val="Numeris"/>
                      <w:tag w:val="nr_fdae8a5d1e5047f19fdf903af9f48f2c"/>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5f2a65cd718e4854a99c5f16718f6762"/>
                    <w:lock w:val="sdtLocked"/>
                    <w:richText/>
                  </w:sdtPr>
                  <w:sdtContent>
                    <w:p>
                      <w:pPr>
                        <w:widowControl w:val="0"/>
                        <w:suppressAutoHyphens/>
                        <w:ind w:firstLine="567"/>
                        <w:jc w:val="both"/>
                        <w:rPr>
                          <w:color w:val="000000"/>
                          <w:spacing w:val="-2"/>
                        </w:rPr>
                      </w:pPr>
                      <w:sdt>
                        <w:sdtPr>
                          <w:alias w:val="Numeris"/>
                          <w:tag w:val="nr_5f2a65cd718e4854a99c5f16718f6762"/>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89baf21b935a4b9a9dbad5e0dcdafe47"/>
                    <w:lock w:val="sdtLocked"/>
                    <w:richText/>
                  </w:sdtPr>
                  <w:sdtContent>
                    <w:p>
                      <w:pPr>
                        <w:widowControl w:val="0"/>
                        <w:suppressAutoHyphens/>
                        <w:ind w:firstLine="567"/>
                        <w:jc w:val="both"/>
                        <w:rPr>
                          <w:color w:val="000000"/>
                        </w:rPr>
                      </w:pPr>
                      <w:sdt>
                        <w:sdtPr>
                          <w:alias w:val="Numeris"/>
                          <w:tag w:val="nr_89baf21b935a4b9a9dbad5e0dcdafe47"/>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517cfcd272624937aa978c1a38271c36"/>
                    <w:lock w:val="sdtLocked"/>
                    <w:richText/>
                  </w:sdtPr>
                  <w:sdtContent>
                    <w:p>
                      <w:pPr>
                        <w:widowControl w:val="0"/>
                        <w:suppressAutoHyphens/>
                        <w:ind w:firstLine="567"/>
                        <w:jc w:val="both"/>
                        <w:rPr>
                          <w:color w:val="000000"/>
                        </w:rPr>
                      </w:pPr>
                      <w:sdt>
                        <w:sdtPr>
                          <w:alias w:val="Numeris"/>
                          <w:tag w:val="nr_517cfcd272624937aa978c1a38271c36"/>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4 p."/>
                    <w:tag w:val="part_9e1428cdbcab49baa5a6918fde68f1d9"/>
                    <w:lock w:val="sdtLocked"/>
                    <w:richText/>
                  </w:sdtPr>
                  <w:sdtContent>
                    <w:p>
                      <w:pPr>
                        <w:widowControl w:val="0"/>
                        <w:suppressAutoHyphens/>
                        <w:ind w:firstLine="567"/>
                        <w:jc w:val="both"/>
                        <w:rPr>
                          <w:color w:val="000000"/>
                        </w:rPr>
                      </w:pPr>
                      <w:sdt>
                        <w:sdtPr>
                          <w:alias w:val="Numeris"/>
                          <w:tag w:val="nr_9e1428cdbcab49baa5a6918fde68f1d9"/>
                          <w:lock w:val="sdtLocked"/>
                          <w:richText/>
                        </w:sdtPr>
                        <w:sdtContent>
                          <w:r>
                            <w:rPr>
                              <w:color w:val="000000"/>
                              <w:szCs w:val="24"/>
                              <w:lang w:eastAsia="lt-LT"/>
                            </w:rPr>
                            <w:t>36.4</w:t>
                          </w:r>
                        </w:sdtContent>
                      </w:sdt>
                      <w:r>
                        <w:rPr>
                          <w:color w:val="000000"/>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36.5 p."/>
                    <w:tag w:val="part_51229989ab9c465b90641b4733685f83"/>
                    <w:lock w:val="sdtLocked"/>
                    <w:richText/>
                  </w:sdtPr>
                  <w:sdtContent>
                    <w:p>
                      <w:pPr>
                        <w:widowControl w:val="0"/>
                        <w:suppressAutoHyphens/>
                        <w:ind w:firstLine="567"/>
                        <w:jc w:val="both"/>
                        <w:rPr>
                          <w:color w:val="000000"/>
                        </w:rPr>
                      </w:pPr>
                      <w:sdt>
                        <w:sdtPr>
                          <w:alias w:val="Numeris"/>
                          <w:tag w:val="nr_51229989ab9c465b90641b4733685f83"/>
                          <w:lock w:val="sdtLocked"/>
                          <w:richText/>
                        </w:sdtPr>
                        <w:sdtContent>
                          <w:r>
                            <w:rPr>
                              <w:color w:val="000000"/>
                            </w:rPr>
                            <w:t>36.5</w:t>
                          </w:r>
                        </w:sdtContent>
                      </w:sdt>
                      <w:r>
                        <w:rPr>
                          <w:color w:val="000000"/>
                        </w:rPr>
                        <w:t>. jeigu brandos egzamino išlaikymo ir Vidurinio ugdymo programos baigimo metai nesutampa, prie brandos egzamino tipo nurodomi brandos egzamino išlaikymo metai (pildymo pavyzdys – 17 priede);</w:t>
                      </w:r>
                    </w:p>
                  </w:sdtContent>
                </w:sdt>
                <w:sdt>
                  <w:sdtPr>
                    <w:alias w:val="36.6 p."/>
                    <w:tag w:val="part_eee03c4bdfad4b3ca13e1728b5d5007c"/>
                    <w:lock w:val="sdtLocked"/>
                    <w:richText/>
                  </w:sdtPr>
                  <w:sdtContent>
                    <w:p>
                      <w:pPr>
                        <w:widowControl w:val="0"/>
                        <w:suppressAutoHyphens/>
                        <w:ind w:firstLine="567"/>
                        <w:jc w:val="both"/>
                        <w:rPr>
                          <w:color w:val="000000"/>
                        </w:rPr>
                      </w:pPr>
                      <w:sdt>
                        <w:sdtPr>
                          <w:alias w:val="Numeris"/>
                          <w:tag w:val="nr_eee03c4bdfad4b3ca13e1728b5d5007c"/>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471fcc85a8d44d758ddf810ec567fec0"/>
                    <w:lock w:val="sdtLocked"/>
                    <w:richText/>
                  </w:sdtPr>
                  <w:sdtContent>
                    <w:p>
                      <w:pPr>
                        <w:widowControl w:val="0"/>
                        <w:suppressAutoHyphens/>
                        <w:ind w:firstLine="567"/>
                        <w:jc w:val="both"/>
                        <w:rPr>
                          <w:color w:val="000000"/>
                        </w:rPr>
                      </w:pPr>
                      <w:sdt>
                        <w:sdtPr>
                          <w:alias w:val="Numeris"/>
                          <w:tag w:val="nr_471fcc85a8d44d758ddf810ec567fec0"/>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2b0c6c151a444c61a2765f27d0fd0f96"/>
                    <w:lock w:val="sdtLocked"/>
                    <w:richText/>
                  </w:sdtPr>
                  <w:sdtContent>
                    <w:p>
                      <w:pPr>
                        <w:widowControl w:val="0"/>
                        <w:suppressAutoHyphens/>
                        <w:ind w:firstLine="567"/>
                        <w:jc w:val="both"/>
                        <w:rPr>
                          <w:color w:val="000000"/>
                          <w:spacing w:val="-4"/>
                        </w:rPr>
                      </w:pPr>
                      <w:sdt>
                        <w:sdtPr>
                          <w:alias w:val="Numeris"/>
                          <w:tag w:val="nr_2b0c6c151a444c61a2765f27d0fd0f96"/>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Content>
            </w:sdt>
            <w:sdt>
              <w:sdtPr>
                <w:alias w:val="37 p."/>
                <w:tag w:val="part_0478ac4d24e34335964d73340b987438"/>
                <w:lock w:val="sdtLocked"/>
                <w:richText/>
              </w:sdtPr>
              <w:sdtContent>
                <w:p>
                  <w:pPr>
                    <w:widowControl w:val="0"/>
                    <w:suppressAutoHyphens/>
                    <w:ind w:firstLine="567"/>
                    <w:jc w:val="both"/>
                    <w:textAlignment w:val="baseline"/>
                    <w:rPr>
                      <w:color w:val="000000"/>
                      <w:spacing w:val="-2"/>
                      <w:szCs w:val="24"/>
                      <w:lang w:eastAsia="lt-LT"/>
                    </w:rPr>
                  </w:pPr>
                  <w:sdt>
                    <w:sdtPr>
                      <w:alias w:val="Numeris"/>
                      <w:tag w:val="nr_0478ac4d24e34335964d73340b987438"/>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widowControl w:val="0"/>
                    <w:suppressAutoHyphens/>
                    <w:ind w:firstLine="567"/>
                    <w:jc w:val="both"/>
                    <w:textAlignment w:val="baseline"/>
                  </w:pPr>
                  <w:r>
                    <w:t>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8 p."/>
                <w:tag w:val="part_ab554414e2bf44b28321e6f1c8a13e15"/>
                <w:lock w:val="sdtLocked"/>
                <w:richText/>
              </w:sdtPr>
              <w:sdtContent>
                <w:p>
                  <w:pPr>
                    <w:widowControl w:val="0"/>
                    <w:suppressAutoHyphens/>
                    <w:ind w:firstLine="567"/>
                    <w:jc w:val="both"/>
                    <w:rPr>
                      <w:color w:val="000000"/>
                    </w:rPr>
                  </w:pPr>
                  <w:sdt>
                    <w:sdtPr>
                      <w:alias w:val="Numeris"/>
                      <w:tag w:val="nr_ab554414e2bf44b28321e6f1c8a13e15"/>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sdt>
                  <w:sdtPr>
                    <w:alias w:val="38.1 p."/>
                    <w:tag w:val="part_f057b60339894a0f9c4cbad5c90dddf9"/>
                    <w:lock w:val="sdtLocked"/>
                    <w:richText/>
                  </w:sdtPr>
                  <w:sdtContent>
                    <w:p>
                      <w:pPr>
                        <w:widowControl w:val="0"/>
                        <w:suppressAutoHyphens/>
                        <w:ind w:firstLine="567"/>
                        <w:jc w:val="both"/>
                        <w:rPr>
                          <w:color w:val="000000"/>
                        </w:rPr>
                      </w:pPr>
                      <w:sdt>
                        <w:sdtPr>
                          <w:alias w:val="Numeris"/>
                          <w:tag w:val="nr_f057b60339894a0f9c4cbad5c90dddf9"/>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8210df9c1cde4ea7b7cd4fe5c344c69f"/>
                    <w:lock w:val="sdtLocked"/>
                    <w:richText/>
                  </w:sdtPr>
                  <w:sdtContent>
                    <w:p>
                      <w:pPr>
                        <w:widowControl w:val="0"/>
                        <w:suppressAutoHyphens/>
                        <w:ind w:firstLine="567"/>
                        <w:jc w:val="both"/>
                        <w:rPr>
                          <w:color w:val="000000"/>
                        </w:rPr>
                      </w:pPr>
                      <w:sdt>
                        <w:sdtPr>
                          <w:alias w:val="Numeris"/>
                          <w:tag w:val="nr_8210df9c1cde4ea7b7cd4fe5c344c69f"/>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742c274b4264450c9c9faa84d518f1b0"/>
                <w:lock w:val="sdtLocked"/>
                <w:richText/>
              </w:sdtPr>
              <w:sdtContent>
                <w:p>
                  <w:pPr>
                    <w:widowControl w:val="0"/>
                    <w:suppressAutoHyphens/>
                    <w:ind w:firstLine="567"/>
                    <w:jc w:val="both"/>
                    <w:rPr>
                      <w:color w:val="000000"/>
                    </w:rPr>
                  </w:pPr>
                  <w:sdt>
                    <w:sdtPr>
                      <w:alias w:val="Numeris"/>
                      <w:tag w:val="nr_742c274b4264450c9c9faa84d518f1b0"/>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c19a6058c96f4cb3b48f997835cd0975"/>
                <w:lock w:val="sdtLocked"/>
                <w:richText/>
              </w:sdtPr>
              <w:sdtContent>
                <w:p>
                  <w:pPr>
                    <w:widowControl w:val="0"/>
                    <w:suppressAutoHyphens/>
                    <w:ind w:firstLine="567"/>
                    <w:jc w:val="both"/>
                    <w:rPr>
                      <w:color w:val="000000"/>
                    </w:rPr>
                  </w:pPr>
                  <w:sdt>
                    <w:sdtPr>
                      <w:alias w:val="Numeris"/>
                      <w:tag w:val="nr_c19a6058c96f4cb3b48f997835cd0975"/>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d566fce6f3b34e788b364ae003ea7cd4"/>
            <w:lock w:val="sdtLocked"/>
            <w:richText/>
          </w:sdtPr>
          <w:sdtContent>
            <w:p>
              <w:pPr>
                <w:keepLines/>
                <w:widowControl w:val="0"/>
                <w:suppressAutoHyphens/>
                <w:jc w:val="center"/>
                <w:rPr>
                  <w:b/>
                  <w:bCs/>
                  <w:caps/>
                  <w:color w:val="000000"/>
                </w:rPr>
              </w:pPr>
              <w:sdt>
                <w:sdtPr>
                  <w:alias w:val="Numeris"/>
                  <w:tag w:val="nr_d566fce6f3b34e788b364ae003ea7cd4"/>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d566fce6f3b34e788b364ae003ea7cd4"/>
                  <w:lock w:val="sdtLocked"/>
                  <w:richText/>
                </w:sdtPr>
                <w:sdtContent>
                  <w:r>
                    <w:rPr>
                      <w:b/>
                      <w:bCs/>
                      <w:caps/>
                      <w:color w:val="000000"/>
                    </w:rPr>
                    <w:t xml:space="preserve">BRANDOS ATESTATO (DIPLOMO) PRIEDO (KODAS 3007)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1 p."/>
                <w:tag w:val="part_0d06d492532f47eda9df2c393faa543f"/>
                <w:lock w:val="sdtLocked"/>
                <w:richText/>
              </w:sdtPr>
              <w:sdtContent>
                <w:p>
                  <w:pPr>
                    <w:widowControl w:val="0"/>
                    <w:suppressAutoHyphens/>
                    <w:ind w:firstLine="567"/>
                    <w:jc w:val="both"/>
                    <w:rPr>
                      <w:color w:val="000000"/>
                    </w:rPr>
                  </w:pPr>
                  <w:sdt>
                    <w:sdtPr>
                      <w:alias w:val="Numeris"/>
                      <w:tag w:val="nr_0d06d492532f47eda9df2c393faa543f"/>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60bda312e52f408188050d314e30eb0b"/>
                <w:lock w:val="sdtLocked"/>
                <w:richText/>
              </w:sdtPr>
              <w:sdtContent>
                <w:p>
                  <w:pPr>
                    <w:widowControl w:val="0"/>
                    <w:suppressAutoHyphens/>
                    <w:ind w:firstLine="567"/>
                    <w:jc w:val="both"/>
                    <w:rPr>
                      <w:color w:val="000000"/>
                    </w:rPr>
                  </w:pPr>
                  <w:sdt>
                    <w:sdtPr>
                      <w:alias w:val="Numeris"/>
                      <w:tag w:val="nr_60bda312e52f408188050d314e30eb0b"/>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325f94cf809746b9aca8ff2d3d3012b2"/>
                <w:lock w:val="sdtLocked"/>
                <w:richText/>
              </w:sdtPr>
              <w:sdtContent>
                <w:p>
                  <w:pPr>
                    <w:widowControl w:val="0"/>
                    <w:suppressAutoHyphens/>
                    <w:ind w:firstLine="567"/>
                    <w:jc w:val="both"/>
                    <w:rPr>
                      <w:color w:val="000000"/>
                    </w:rPr>
                  </w:pPr>
                  <w:sdt>
                    <w:sdtPr>
                      <w:alias w:val="Numeris"/>
                      <w:tag w:val="nr_325f94cf809746b9aca8ff2d3d3012b2"/>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2953e13455174fcc9a839e5ede75bf1b"/>
                <w:lock w:val="sdtLocked"/>
                <w:richText/>
              </w:sdtPr>
              <w:sdtContent>
                <w:p>
                  <w:pPr>
                    <w:widowControl w:val="0"/>
                    <w:suppressAutoHyphens/>
                    <w:ind w:firstLine="567"/>
                    <w:jc w:val="both"/>
                    <w:rPr>
                      <w:color w:val="000000"/>
                    </w:rPr>
                  </w:pPr>
                  <w:sdt>
                    <w:sdtPr>
                      <w:alias w:val="Numeris"/>
                      <w:tag w:val="nr_2953e13455174fcc9a839e5ede75bf1b"/>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bcc97a38f294eb4bc5baf6960fc01cc"/>
                <w:lock w:val="sdtLocked"/>
                <w:richText/>
              </w:sdtPr>
              <w:sdtContent>
                <w:p>
                  <w:pPr>
                    <w:widowControl w:val="0"/>
                    <w:suppressAutoHyphens/>
                    <w:ind w:firstLine="567"/>
                    <w:jc w:val="both"/>
                    <w:rPr>
                      <w:color w:val="000000"/>
                    </w:rPr>
                  </w:pPr>
                  <w:sdt>
                    <w:sdtPr>
                      <w:alias w:val="Numeris"/>
                      <w:tag w:val="nr_2bcc97a38f294eb4bc5baf6960fc01cc"/>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3ec3b6c31db64f05ac54aa9fe6cf3546"/>
            <w:lock w:val="sdtLocked"/>
            <w:richText/>
          </w:sdtPr>
          <w:sdtContent>
            <w:p>
              <w:pPr>
                <w:keepLines/>
                <w:widowControl w:val="0"/>
                <w:suppressAutoHyphens/>
                <w:jc w:val="center"/>
                <w:rPr>
                  <w:b/>
                  <w:bCs/>
                  <w:caps/>
                  <w:color w:val="000000"/>
                </w:rPr>
              </w:pPr>
              <w:sdt>
                <w:sdtPr>
                  <w:alias w:val="Numeris"/>
                  <w:tag w:val="nr_3ec3b6c31db64f05ac54aa9fe6cf3546"/>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3ec3b6c31db64f05ac54aa9fe6cf3546"/>
                  <w:lock w:val="sdtLocked"/>
                  <w:richText/>
                </w:sdtPr>
                <w:sdtContent>
                  <w:r>
                    <w:rPr>
                      <w:b/>
                      <w:bCs/>
                      <w:caps/>
                      <w:color w:val="000000"/>
                    </w:rPr>
                    <w:t xml:space="preserve">MOKYMOSI PASIEKIMUS ĮTEISINANČIŲ DOKUMENTŲ IŠDAVIMAS ASMENIUI, KURIS MOKĖSI REORGANIZUOTOJE, LIKVIDUOTOJE, PERTVARKYTOJE AR PERTVARKYTOS VIDAUS STRUKTŪROS MOKYKLOJE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6 p."/>
                <w:tag w:val="part_e9822c945ba7458c88f7c8051478ad6a"/>
                <w:lock w:val="sdtLocked"/>
                <w:richText/>
              </w:sdtPr>
              <w:sdtContent>
                <w:p>
                  <w:pPr>
                    <w:widowControl w:val="0"/>
                    <w:suppressAutoHyphens/>
                    <w:ind w:firstLine="567"/>
                    <w:jc w:val="both"/>
                    <w:rPr>
                      <w:color w:val="000000"/>
                    </w:rPr>
                  </w:pPr>
                  <w:sdt>
                    <w:sdtPr>
                      <w:alias w:val="Numeris"/>
                      <w:tag w:val="nr_e9822c945ba7458c88f7c8051478ad6a"/>
                      <w:lock w:val="sdtLocked"/>
                      <w:richText/>
                    </w:sdtPr>
                    <w:sdtContent>
                      <w:r>
                        <w:rPr>
                          <w:color w:val="000000"/>
                        </w:rPr>
                        <w:t>46</w:t>
                      </w:r>
                    </w:sdtContent>
                  </w:sdt>
                  <w:r>
                    <w:rPr>
                      <w:color w:val="000000"/>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pasiekimus pagal įrašus archyviniuose dokumentuose ar/ir atitinkamame pažymėjimų, brandos atestatų ir jų priedų apskaitos žurnale.</w:t>
                  </w:r>
                </w:p>
              </w:sdtContent>
            </w:sdt>
            <w:sdt>
              <w:sdtPr>
                <w:alias w:val="47 p."/>
                <w:tag w:val="part_719dbbabfbb9414898f4b0ead2d5f625"/>
                <w:lock w:val="sdtLocked"/>
                <w:richText/>
              </w:sdtPr>
              <w:sdtContent>
                <w:p>
                  <w:pPr>
                    <w:widowControl w:val="0"/>
                    <w:suppressAutoHyphens/>
                    <w:overflowPunct w:val="0"/>
                    <w:ind w:firstLine="567"/>
                    <w:jc w:val="both"/>
                    <w:textAlignment w:val="baseline"/>
                    <w:rPr>
                      <w:color w:val="000000"/>
                    </w:rPr>
                  </w:pPr>
                  <w:sdt>
                    <w:sdtPr>
                      <w:alias w:val="Numeris"/>
                      <w:tag w:val="nr_719dbbabfbb9414898f4b0ead2d5f625"/>
                      <w:lock w:val="sdtLocked"/>
                      <w:richText/>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Content>
        </w:sdt>
        <w:sdt>
          <w:sdtPr>
            <w:alias w:val="skyrius"/>
            <w:tag w:val="part_74ac572a2576407287e0a4e1bb5d4dd8"/>
            <w:lock w:val="sdtLocked"/>
            <w:richText/>
          </w:sdtPr>
          <w:sdtContent>
            <w:p>
              <w:pPr>
                <w:keepLines/>
                <w:widowControl w:val="0"/>
                <w:suppressAutoHyphens/>
                <w:jc w:val="center"/>
                <w:rPr>
                  <w:b/>
                  <w:bCs/>
                  <w:caps/>
                  <w:color w:val="000000"/>
                </w:rPr>
              </w:pPr>
              <w:sdt>
                <w:sdtPr>
                  <w:alias w:val="Numeris"/>
                  <w:tag w:val="nr_74ac572a2576407287e0a4e1bb5d4dd8"/>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74ac572a2576407287e0a4e1bb5d4dd8"/>
                  <w:lock w:val="sdtLocked"/>
                  <w:richText/>
                </w:sdtPr>
                <w:sdtContent>
                  <w:r>
                    <w:rPr>
                      <w:b/>
                      <w:bCs/>
                      <w:caps/>
                      <w:color w:val="000000"/>
                    </w:rPr>
                    <w:t xml:space="preserve">DUBLIKATO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48 p."/>
                <w:tag w:val="part_cb2ac60a9aea4480ada17640f9fdb8ef"/>
                <w:lock w:val="sdtLocked"/>
                <w:richText/>
              </w:sdtPr>
              <w:sdtContent>
                <w:p>
                  <w:pPr>
                    <w:widowControl w:val="0"/>
                    <w:suppressAutoHyphens/>
                    <w:ind w:firstLine="567"/>
                    <w:jc w:val="both"/>
                    <w:rPr>
                      <w:color w:val="000000"/>
                    </w:rPr>
                  </w:pPr>
                  <w:sdt>
                    <w:sdtPr>
                      <w:alias w:val="Numeris"/>
                      <w:tag w:val="nr_cb2ac60a9aea4480ada17640f9fdb8ef"/>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2adf6a49ec8d42b69a94e1166a39684e"/>
                <w:lock w:val="sdtLocked"/>
                <w:richText/>
              </w:sdtPr>
              <w:sdtContent>
                <w:p>
                  <w:pPr>
                    <w:widowControl w:val="0"/>
                    <w:suppressAutoHyphens/>
                    <w:ind w:firstLine="567"/>
                    <w:jc w:val="both"/>
                    <w:rPr>
                      <w:color w:val="000000"/>
                    </w:rPr>
                  </w:pPr>
                  <w:sdt>
                    <w:sdtPr>
                      <w:alias w:val="Numeris"/>
                      <w:tag w:val="nr_2adf6a49ec8d42b69a94e1166a39684e"/>
                      <w:lock w:val="sdtLocked"/>
                      <w:richText/>
                    </w:sdtPr>
                    <w:sdtContent>
                      <w:r>
                        <w:rPr>
                          <w:color w:val="000000"/>
                        </w:rPr>
                        <w:t>49</w:t>
                      </w:r>
                    </w:sdtContent>
                  </w:sdt>
                  <w:r>
                    <w:rPr>
                      <w:color w:val="000000"/>
                    </w:rPr>
                    <w:t>. Asmuo, gaunantis pagrindinio išsilavinimo pažymėjimo, pagrindinio ugdymo pasiekimų pažymėjimo, vidurinio ugdymo pasiekimų pažymėjimo, pažymėjimo (baigus tarptautinio bakalaureato programą iki 2011 m.), brandos atestato, jo priedo, brandos atestato (diplomo) priedo dublikatą, turi apmokėti su dokumento blanko gamyba susijusias išlaidas.</w:t>
                  </w:r>
                </w:p>
              </w:sdtContent>
            </w:sdt>
            <w:sdt>
              <w:sdtPr>
                <w:alias w:val="50 p."/>
                <w:tag w:val="part_5e19b33c35d44a6abf3ee2b6ac8a24b1"/>
                <w:lock w:val="sdtLocked"/>
                <w:richText/>
              </w:sdtPr>
              <w:sdtContent>
                <w:p>
                  <w:pPr>
                    <w:widowControl w:val="0"/>
                    <w:suppressAutoHyphens/>
                    <w:ind w:firstLine="567"/>
                    <w:jc w:val="both"/>
                    <w:rPr>
                      <w:color w:val="000000"/>
                    </w:rPr>
                  </w:pPr>
                  <w:sdt>
                    <w:sdtPr>
                      <w:alias w:val="Numeris"/>
                      <w:tag w:val="nr_5e19b33c35d44a6abf3ee2b6ac8a24b1"/>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0f9b3158a200460b882506ce0020b83c"/>
                <w:lock w:val="sdtLocked"/>
                <w:richText/>
              </w:sdtPr>
              <w:sdtContent>
                <w:p>
                  <w:pPr>
                    <w:widowControl w:val="0"/>
                    <w:suppressAutoHyphens/>
                    <w:ind w:firstLine="567"/>
                    <w:jc w:val="both"/>
                    <w:rPr>
                      <w:color w:val="000000"/>
                    </w:rPr>
                  </w:pPr>
                  <w:sdt>
                    <w:sdtPr>
                      <w:alias w:val="Numeris"/>
                      <w:tag w:val="nr_0f9b3158a200460b882506ce0020b83c"/>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244498f57de84be89fcdf92fa5458b04"/>
                <w:lock w:val="sdtLocked"/>
                <w:richText/>
              </w:sdtPr>
              <w:sdtContent>
                <w:p>
                  <w:pPr>
                    <w:widowControl w:val="0"/>
                    <w:suppressAutoHyphens/>
                    <w:ind w:firstLine="567"/>
                    <w:jc w:val="both"/>
                    <w:rPr>
                      <w:color w:val="000000"/>
                      <w:spacing w:val="-2"/>
                    </w:rPr>
                  </w:pPr>
                  <w:sdt>
                    <w:sdtPr>
                      <w:alias w:val="Numeris"/>
                      <w:tag w:val="nr_244498f57de84be89fcdf92fa5458b04"/>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fe5afe3457b470e9725a573b1d2571a"/>
                <w:lock w:val="sdtLocked"/>
                <w:richText/>
              </w:sdtPr>
              <w:sdtContent>
                <w:p>
                  <w:pPr>
                    <w:widowControl w:val="0"/>
                    <w:suppressAutoHyphens/>
                    <w:ind w:firstLine="567"/>
                    <w:jc w:val="both"/>
                    <w:rPr>
                      <w:color w:val="000000"/>
                    </w:rPr>
                  </w:pPr>
                  <w:sdt>
                    <w:sdtPr>
                      <w:alias w:val="Numeris"/>
                      <w:tag w:val="nr_bfe5afe3457b470e9725a573b1d2571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fc79caf050cb4c16ae4a91999d5d92e6"/>
                <w:lock w:val="sdtLocked"/>
                <w:richText/>
              </w:sdtPr>
              <w:sdtContent>
                <w:p>
                  <w:pPr>
                    <w:widowControl w:val="0"/>
                    <w:suppressAutoHyphens/>
                    <w:ind w:firstLine="567"/>
                    <w:jc w:val="both"/>
                    <w:rPr>
                      <w:color w:val="000000"/>
                    </w:rPr>
                  </w:pPr>
                  <w:sdt>
                    <w:sdtPr>
                      <w:alias w:val="Numeris"/>
                      <w:tag w:val="nr_fc79caf050cb4c16ae4a91999d5d92e6"/>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6cc046c9476f40909e1ae6cb1b109484"/>
                <w:lock w:val="sdtLocked"/>
                <w:richText/>
              </w:sdtPr>
              <w:sdtContent>
                <w:p>
                  <w:pPr>
                    <w:widowControl w:val="0"/>
                    <w:suppressAutoHyphens/>
                    <w:ind w:firstLine="567"/>
                    <w:jc w:val="both"/>
                    <w:rPr>
                      <w:color w:val="000000"/>
                    </w:rPr>
                  </w:pPr>
                  <w:sdt>
                    <w:sdtPr>
                      <w:alias w:val="Numeris"/>
                      <w:tag w:val="nr_6cc046c9476f40909e1ae6cb1b109484"/>
                      <w:lock w:val="sdtLocked"/>
                      <w:richText/>
                    </w:sdtPr>
                    <w:sdtContent>
                      <w:r>
                        <w:rPr>
                          <w:color w:val="000000"/>
                        </w:rPr>
                        <w:t>55</w:t>
                      </w:r>
                    </w:sdtContent>
                  </w:sdt>
                  <w:r>
                    <w:rPr>
                      <w:color w:val="000000"/>
                    </w:rPr>
                    <w:t>. Neleidžiama keisti: dokumento originalą išdavusios mokyklos pavadinimo, jos baigimo metų; asmens pavardės ir vardo;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egzistavusią brandos atestatų išdavimo tvarką nebuvo rašomi į brandos atestatą; įrašyti išlaikytų brandos egzaminų įvertinimų, jeigu originalo išdavimo metais įvertinimai nebuvo rašomi.</w:t>
                  </w:r>
                </w:p>
              </w:sdtContent>
            </w:sdt>
            <w:sdt>
              <w:sdtPr>
                <w:alias w:val="56 p."/>
                <w:tag w:val="part_fa5876ff94f64f04af115ae18cbea13b"/>
                <w:lock w:val="sdtLocked"/>
                <w:richText/>
              </w:sdtPr>
              <w:sdtContent>
                <w:p>
                  <w:pPr>
                    <w:widowControl w:val="0"/>
                    <w:suppressAutoHyphens/>
                    <w:ind w:firstLine="567"/>
                    <w:jc w:val="both"/>
                    <w:rPr>
                      <w:color w:val="000000"/>
                    </w:rPr>
                  </w:pPr>
                  <w:sdt>
                    <w:sdtPr>
                      <w:alias w:val="Numeris"/>
                      <w:tag w:val="nr_fa5876ff94f64f04af115ae18cbea13b"/>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985a87de58894e7f83305594bd99d2c2"/>
                <w:lock w:val="sdtLocked"/>
                <w:richText/>
              </w:sdtPr>
              <w:sdtContent>
                <w:p>
                  <w:pPr>
                    <w:widowControl w:val="0"/>
                    <w:suppressAutoHyphens/>
                    <w:ind w:firstLine="567"/>
                    <w:jc w:val="both"/>
                    <w:rPr>
                      <w:color w:val="000000"/>
                    </w:rPr>
                  </w:pPr>
                  <w:sdt>
                    <w:sdtPr>
                      <w:alias w:val="Numeris"/>
                      <w:tag w:val="nr_985a87de58894e7f83305594bd99d2c2"/>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a0e8e7d71aae4867aca4352cdfb93c91"/>
            <w:lock w:val="sdtLocked"/>
            <w:richText/>
          </w:sdtPr>
          <w:sdtContent>
            <w:p>
              <w:pPr>
                <w:keepLines/>
                <w:widowControl w:val="0"/>
                <w:suppressAutoHyphens/>
                <w:jc w:val="center"/>
                <w:rPr>
                  <w:b/>
                  <w:bCs/>
                  <w:caps/>
                  <w:color w:val="000000"/>
                </w:rPr>
              </w:pPr>
              <w:sdt>
                <w:sdtPr>
                  <w:alias w:val="Numeris"/>
                  <w:tag w:val="nr_a0e8e7d71aae4867aca4352cdfb93c91"/>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a0e8e7d71aae4867aca4352cdfb93c91"/>
                  <w:lock w:val="sdtLocked"/>
                  <w:richText/>
                </w:sdtPr>
                <w:sdtContent>
                  <w:r>
                    <w:rPr>
                      <w:b/>
                      <w:bCs/>
                      <w:caps/>
                      <w:color w:val="000000"/>
                    </w:rPr>
                    <w:t xml:space="preserve">PAŽYMĖJIMŲ IR BRANDOS ATESTATO IŠDAVIMO APSKAITA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58 p."/>
                <w:tag w:val="part_559c2ad4b46c4e2da15b1b1a2ade9668"/>
                <w:lock w:val="sdtLocked"/>
                <w:richText/>
              </w:sdtPr>
              <w:sdtContent>
                <w:p>
                  <w:pPr>
                    <w:widowControl w:val="0"/>
                    <w:suppressAutoHyphens/>
                    <w:ind w:firstLine="567"/>
                    <w:jc w:val="both"/>
                    <w:rPr>
                      <w:color w:val="000000"/>
                    </w:rPr>
                  </w:pPr>
                  <w:sdt>
                    <w:sdtPr>
                      <w:alias w:val="Numeris"/>
                      <w:tag w:val="nr_559c2ad4b46c4e2da15b1b1a2ade9668"/>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05badfb7c99c4a8aa9c811001a06ea79"/>
                    <w:lock w:val="sdtLocked"/>
                    <w:richText/>
                  </w:sdtPr>
                  <w:sdtContent>
                    <w:p>
                      <w:pPr>
                        <w:widowControl w:val="0"/>
                        <w:suppressAutoHyphens/>
                        <w:ind w:firstLine="567"/>
                        <w:jc w:val="both"/>
                        <w:rPr>
                          <w:strike/>
                          <w:color w:val="000000"/>
                        </w:rPr>
                      </w:pPr>
                      <w:sdt>
                        <w:sdtPr>
                          <w:alias w:val="Numeris"/>
                          <w:tag w:val="nr_05badfb7c99c4a8aa9c811001a06ea79"/>
                          <w:lock w:val="sdtLocked"/>
                          <w:richText/>
                        </w:sdtPr>
                        <w:sdtContent>
                          <w:r>
                            <w:rPr>
                              <w:color w:val="000000"/>
                            </w:rPr>
                            <w:t>58.1</w:t>
                          </w:r>
                        </w:sdtContent>
                      </w:sdt>
                      <w:r>
                        <w:rPr>
                          <w:color w:val="000000"/>
                        </w:rPr>
                        <w:t>. pradinio ugdymo pasiekimų pažymėjimas, pradinio išsilavinimo pažymėjimas, pažymėjimas, išduodamas baigusiajam Pagrindinio ugdymo programos (pagrindinio ugdymo individualizuotos programos) pirmąją dalį, mokymosi pasiekimų pažymėjimas ir jų dublikatai spausdinami popieriuje;</w:t>
                      </w:r>
                    </w:p>
                  </w:sdtContent>
                </w:sdt>
                <w:sdt>
                  <w:sdtPr>
                    <w:alias w:val="58.2 p."/>
                    <w:tag w:val="part_f0ac6ee614fb4e3e926a5b1e5359050f"/>
                    <w:lock w:val="sdtLocked"/>
                    <w:richText/>
                  </w:sdtPr>
                  <w:sdtContent>
                    <w:p>
                      <w:pPr>
                        <w:widowControl w:val="0"/>
                        <w:suppressAutoHyphens/>
                        <w:ind w:firstLine="567"/>
                        <w:jc w:val="both"/>
                        <w:rPr>
                          <w:color w:val="000000"/>
                        </w:rPr>
                      </w:pPr>
                      <w:sdt>
                        <w:sdtPr>
                          <w:alias w:val="Numeris"/>
                          <w:tag w:val="nr_f0ac6ee614fb4e3e926a5b1e5359050f"/>
                          <w:lock w:val="sdtLocked"/>
                          <w:richText/>
                        </w:sdtPr>
                        <w:sdtContent>
                          <w:r>
                            <w:rPr>
                              <w:color w:val="000000"/>
                            </w:rPr>
                            <w:t>58.2</w:t>
                          </w:r>
                        </w:sdtContent>
                      </w:sdt>
                      <w:r>
                        <w:rPr>
                          <w:color w:val="000000"/>
                        </w:rPr>
                        <w:t>. pagrindinio išsilavinimo pažymėjimas, pagrindinio ugdymo pasiekimų pažymėjimas, vidurinio ugdymo pasiekimų pažymėjimas, brandos atestatas, jo priedas, brandos atestato (diplomo) priedas ir jų dublikatai, pažymėjimo (baigus tarptautinio bakalaureato programą, blanko kodas 2501) dublikatas spausdinami blanke.</w:t>
                      </w:r>
                    </w:p>
                  </w:sdtContent>
                </w:sdt>
              </w:sdtContent>
            </w:sdt>
            <w:sdt>
              <w:sdtPr>
                <w:alias w:val="59 p."/>
                <w:tag w:val="part_5294000686d34280a15ea2aaa0030770"/>
                <w:lock w:val="sdtLocked"/>
                <w:richText/>
              </w:sdtPr>
              <w:sdtContent>
                <w:p>
                  <w:pPr>
                    <w:widowControl w:val="0"/>
                    <w:suppressAutoHyphens/>
                    <w:ind w:firstLine="567"/>
                    <w:jc w:val="both"/>
                    <w:rPr>
                      <w:color w:val="000000"/>
                      <w:spacing w:val="-4"/>
                    </w:rPr>
                  </w:pPr>
                  <w:sdt>
                    <w:sdtPr>
                      <w:alias w:val="Numeris"/>
                      <w:tag w:val="nr_5294000686d34280a15ea2aaa0030770"/>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b4a84d82a78c439eb715c673b2c4f5bb"/>
                <w:lock w:val="sdtLocked"/>
                <w:richText/>
              </w:sdtPr>
              <w:sdtContent>
                <w:p>
                  <w:pPr>
                    <w:widowControl w:val="0"/>
                    <w:suppressAutoHyphens/>
                    <w:ind w:firstLine="567"/>
                    <w:jc w:val="both"/>
                    <w:rPr>
                      <w:color w:val="000000"/>
                    </w:rPr>
                  </w:pPr>
                  <w:sdt>
                    <w:sdtPr>
                      <w:alias w:val="Numeris"/>
                      <w:tag w:val="nr_b4a84d82a78c439eb715c673b2c4f5bb"/>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0a1aec8b72b2450aa6525090be3ef04b"/>
                <w:lock w:val="sdtLocked"/>
                <w:richText/>
              </w:sdtPr>
              <w:sdtContent>
                <w:p>
                  <w:pPr>
                    <w:widowControl w:val="0"/>
                    <w:suppressAutoHyphens/>
                    <w:ind w:firstLine="567"/>
                    <w:jc w:val="both"/>
                    <w:rPr>
                      <w:color w:val="000000"/>
                    </w:rPr>
                  </w:pPr>
                  <w:sdt>
                    <w:sdtPr>
                      <w:alias w:val="Numeris"/>
                      <w:tag w:val="nr_0a1aec8b72b2450aa6525090be3ef04b"/>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f3b40f05d66f40cd850de957d26b98b1"/>
                <w:lock w:val="sdtLocked"/>
                <w:richText/>
              </w:sdtPr>
              <w:sdtContent>
                <w:p>
                  <w:pPr>
                    <w:widowControl w:val="0"/>
                    <w:suppressAutoHyphens/>
                    <w:ind w:firstLine="567"/>
                    <w:jc w:val="both"/>
                    <w:rPr>
                      <w:color w:val="000000"/>
                    </w:rPr>
                  </w:pPr>
                  <w:sdt>
                    <w:sdtPr>
                      <w:alias w:val="Numeris"/>
                      <w:tag w:val="nr_f3b40f05d66f40cd850de957d26b98b1"/>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ca7c7a2a71c4275af0825c445085174"/>
                <w:lock w:val="sdtLocked"/>
                <w:richText/>
              </w:sdtPr>
              <w:sdtContent>
                <w:p>
                  <w:pPr>
                    <w:widowControl w:val="0"/>
                    <w:suppressAutoHyphens/>
                    <w:ind w:firstLine="567"/>
                    <w:jc w:val="both"/>
                    <w:rPr>
                      <w:color w:val="000000"/>
                    </w:rPr>
                  </w:pPr>
                  <w:sdt>
                    <w:sdtPr>
                      <w:alias w:val="Numeris"/>
                      <w:tag w:val="nr_bca7c7a2a71c4275af0825c445085174"/>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1c31662780bc4bd093d68d20ecaacda8"/>
                <w:lock w:val="sdtLocked"/>
                <w:richText/>
              </w:sdtPr>
              <w:sdtContent>
                <w:p>
                  <w:pPr>
                    <w:widowControl w:val="0"/>
                    <w:suppressAutoHyphens/>
                    <w:ind w:firstLine="567"/>
                    <w:jc w:val="both"/>
                    <w:rPr>
                      <w:color w:val="000000"/>
                    </w:rPr>
                  </w:pPr>
                  <w:sdt>
                    <w:sdtPr>
                      <w:alias w:val="Numeris"/>
                      <w:tag w:val="nr_1c31662780bc4bd093d68d20ecaacda8"/>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65 p."/>
                <w:tag w:val="part_7788fa87d46e44b5b18fa245ca127c72"/>
                <w:lock w:val="sdtLocked"/>
                <w:richText/>
              </w:sdtPr>
              <w:sdtContent>
                <w:p>
                  <w:pPr>
                    <w:widowControl w:val="0"/>
                    <w:suppressAutoHyphens/>
                    <w:ind w:firstLine="567"/>
                    <w:jc w:val="both"/>
                    <w:rPr>
                      <w:color w:val="000000"/>
                    </w:rPr>
                  </w:pPr>
                  <w:sdt>
                    <w:sdtPr>
                      <w:alias w:val="Numeris"/>
                      <w:tag w:val="nr_7788fa87d46e44b5b18fa245ca127c72"/>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eb2e85348cee4becb74fd18d47f48631"/>
                    <w:lock w:val="sdtLocked"/>
                    <w:richText/>
                  </w:sdtPr>
                  <w:sdtContent>
                    <w:p>
                      <w:pPr>
                        <w:widowControl w:val="0"/>
                        <w:suppressAutoHyphens/>
                        <w:ind w:firstLine="567"/>
                        <w:jc w:val="both"/>
                        <w:rPr>
                          <w:strike/>
                          <w:color w:val="000000"/>
                        </w:rPr>
                      </w:pPr>
                      <w:sdt>
                        <w:sdtPr>
                          <w:alias w:val="Numeris"/>
                          <w:tag w:val="nr_eb2e85348cee4becb74fd18d47f48631"/>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9c466a73bf9141338a9b822fface35da"/>
                        <w:lock w:val="sdtLocked"/>
                        <w:richText/>
                      </w:sdtPr>
                      <w:sdtContent>
                        <w:p>
                          <w:pPr>
                            <w:widowControl w:val="0"/>
                            <w:suppressAutoHyphens/>
                            <w:ind w:firstLine="567"/>
                            <w:jc w:val="both"/>
                            <w:rPr>
                              <w:color w:val="000000"/>
                            </w:rPr>
                          </w:pPr>
                          <w:sdt>
                            <w:sdtPr>
                              <w:alias w:val="Numeris"/>
                              <w:tag w:val="nr_9c466a73bf9141338a9b822fface35da"/>
                              <w:lock w:val="sdtLocked"/>
                              <w:richText/>
                            </w:sdtPr>
                            <w:sdtContent>
                              <w:r>
                                <w:rPr>
                                  <w:color w:val="000000"/>
                                </w:rPr>
                                <w:t>65.1.1</w:t>
                              </w:r>
                            </w:sdtContent>
                          </w:sdt>
                          <w:r>
                            <w:rPr>
                              <w:color w:val="000000"/>
                            </w:rPr>
                            <w:t>. vardą;</w:t>
                          </w:r>
                        </w:p>
                      </w:sdtContent>
                    </w:sdt>
                    <w:sdt>
                      <w:sdtPr>
                        <w:alias w:val="65.1.2 p."/>
                        <w:tag w:val="part_34132d1a778c4197ad2acdb7f4a776b5"/>
                        <w:lock w:val="sdtLocked"/>
                        <w:richText/>
                      </w:sdtPr>
                      <w:sdtContent>
                        <w:p>
                          <w:pPr>
                            <w:widowControl w:val="0"/>
                            <w:suppressAutoHyphens/>
                            <w:ind w:firstLine="567"/>
                            <w:jc w:val="both"/>
                            <w:rPr>
                              <w:color w:val="000000"/>
                            </w:rPr>
                          </w:pPr>
                          <w:sdt>
                            <w:sdtPr>
                              <w:alias w:val="Numeris"/>
                              <w:tag w:val="nr_34132d1a778c4197ad2acdb7f4a776b5"/>
                              <w:lock w:val="sdtLocked"/>
                              <w:richText/>
                            </w:sdtPr>
                            <w:sdtContent>
                              <w:r>
                                <w:rPr>
                                  <w:color w:val="000000"/>
                                </w:rPr>
                                <w:t>65.1.2</w:t>
                              </w:r>
                            </w:sdtContent>
                          </w:sdt>
                          <w:r>
                            <w:rPr>
                              <w:color w:val="000000"/>
                            </w:rPr>
                            <w:t>. pavardę;</w:t>
                          </w:r>
                        </w:p>
                      </w:sdtContent>
                    </w:sdt>
                    <w:sdt>
                      <w:sdtPr>
                        <w:alias w:val="65.1.3 p."/>
                        <w:tag w:val="part_124096eb05b44dc296ef135841651284"/>
                        <w:lock w:val="sdtLocked"/>
                        <w:richText/>
                      </w:sdtPr>
                      <w:sdtContent>
                        <w:p>
                          <w:pPr>
                            <w:widowControl w:val="0"/>
                            <w:suppressAutoHyphens/>
                            <w:ind w:firstLine="567"/>
                            <w:jc w:val="both"/>
                            <w:rPr>
                              <w:color w:val="000000"/>
                            </w:rPr>
                          </w:pPr>
                          <w:sdt>
                            <w:sdtPr>
                              <w:alias w:val="Numeris"/>
                              <w:tag w:val="nr_124096eb05b44dc296ef135841651284"/>
                              <w:lock w:val="sdtLocked"/>
                              <w:richText/>
                            </w:sdtPr>
                            <w:sdtContent>
                              <w:r>
                                <w:rPr>
                                  <w:color w:val="000000"/>
                                </w:rPr>
                                <w:t>65.1.3</w:t>
                              </w:r>
                            </w:sdtContent>
                          </w:sdt>
                          <w:r>
                            <w:rPr>
                              <w:color w:val="000000"/>
                            </w:rPr>
                            <w:t>. asmens kodą arba gimimo datą (jei asmens kodo nėra);</w:t>
                          </w:r>
                        </w:p>
                      </w:sdtContent>
                    </w:sdt>
                    <w:sdt>
                      <w:sdtPr>
                        <w:alias w:val="65.1.4 p."/>
                        <w:tag w:val="part_68135b2319f940fdb41482b80d137b06"/>
                        <w:lock w:val="sdtLocked"/>
                        <w:richText/>
                      </w:sdtPr>
                      <w:sdtContent>
                        <w:p>
                          <w:pPr>
                            <w:widowControl w:val="0"/>
                            <w:suppressAutoHyphens/>
                            <w:ind w:firstLine="567"/>
                            <w:jc w:val="both"/>
                            <w:rPr>
                              <w:color w:val="000000"/>
                            </w:rPr>
                          </w:pPr>
                          <w:sdt>
                            <w:sdtPr>
                              <w:alias w:val="Numeris"/>
                              <w:tag w:val="nr_68135b2319f940fdb41482b80d137b06"/>
                              <w:lock w:val="sdtLocked"/>
                              <w:richText/>
                            </w:sdtPr>
                            <w:sdtContent>
                              <w:r>
                                <w:rPr>
                                  <w:color w:val="000000"/>
                                </w:rPr>
                                <w:t>65.1.4</w:t>
                              </w:r>
                            </w:sdtContent>
                          </w:sdt>
                          <w:r>
                            <w:rPr>
                              <w:color w:val="000000"/>
                            </w:rPr>
                            <w:t>. ugdymo programos arba jos dalies baigimo metus;</w:t>
                          </w:r>
                        </w:p>
                      </w:sdtContent>
                    </w:sdt>
                    <w:sdt>
                      <w:sdtPr>
                        <w:alias w:val="65.1.5 p."/>
                        <w:tag w:val="part_598ed58284544cb6afef7055ca8b1757"/>
                        <w:lock w:val="sdtLocked"/>
                        <w:richText/>
                      </w:sdtPr>
                      <w:sdtContent>
                        <w:p>
                          <w:pPr>
                            <w:widowControl w:val="0"/>
                            <w:suppressAutoHyphens/>
                            <w:ind w:firstLine="567"/>
                            <w:jc w:val="both"/>
                            <w:rPr>
                              <w:color w:val="000000"/>
                            </w:rPr>
                          </w:pPr>
                          <w:sdt>
                            <w:sdtPr>
                              <w:alias w:val="Numeris"/>
                              <w:tag w:val="nr_598ed58284544cb6afef7055ca8b1757"/>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06e7de5cbc44c6fbe122596f3c89d93"/>
                        <w:lock w:val="sdtLocked"/>
                        <w:richText/>
                      </w:sdtPr>
                      <w:sdtContent>
                        <w:p>
                          <w:pPr>
                            <w:widowControl w:val="0"/>
                            <w:suppressAutoHyphens/>
                            <w:ind w:firstLine="567"/>
                            <w:jc w:val="both"/>
                            <w:rPr>
                              <w:color w:val="000000"/>
                            </w:rPr>
                          </w:pPr>
                          <w:sdt>
                            <w:sdtPr>
                              <w:alias w:val="Numeris"/>
                              <w:tag w:val="nr_b06e7de5cbc44c6fbe122596f3c89d93"/>
                              <w:lock w:val="sdtLocked"/>
                              <w:richText/>
                            </w:sdtPr>
                            <w:sdtContent>
                              <w:r>
                                <w:rPr>
                                  <w:color w:val="000000"/>
                                </w:rPr>
                                <w:t>65.1.6</w:t>
                              </w:r>
                            </w:sdtContent>
                          </w:sdt>
                          <w:r>
                            <w:rPr>
                              <w:color w:val="000000"/>
                            </w:rPr>
                            <w:t>. ugdymo programos pavadinimą;</w:t>
                          </w:r>
                        </w:p>
                      </w:sdtContent>
                    </w:sdt>
                    <w:sdt>
                      <w:sdtPr>
                        <w:alias w:val="65.1.7 p."/>
                        <w:tag w:val="part_a715bb654506423a9e49a9e5ebd901a4"/>
                        <w:lock w:val="sdtLocked"/>
                        <w:richText/>
                      </w:sdtPr>
                      <w:sdtContent>
                        <w:p>
                          <w:pPr>
                            <w:widowControl w:val="0"/>
                            <w:suppressAutoHyphens/>
                            <w:ind w:firstLine="567"/>
                            <w:jc w:val="both"/>
                            <w:rPr>
                              <w:color w:val="000000"/>
                            </w:rPr>
                          </w:pPr>
                          <w:sdt>
                            <w:sdtPr>
                              <w:alias w:val="Numeris"/>
                              <w:tag w:val="nr_a715bb654506423a9e49a9e5ebd901a4"/>
                              <w:lock w:val="sdtLocked"/>
                              <w:richText/>
                            </w:sdtPr>
                            <w:sdtContent>
                              <w:r>
                                <w:rPr>
                                  <w:color w:val="000000"/>
                                </w:rPr>
                                <w:t>65.1.7</w:t>
                              </w:r>
                            </w:sdtContent>
                          </w:sdt>
                          <w:r>
                            <w:rPr>
                              <w:color w:val="000000"/>
                            </w:rPr>
                            <w:t>. išsilavinimo įgijimo metus;</w:t>
                          </w:r>
                        </w:p>
                      </w:sdtContent>
                    </w:sdt>
                    <w:sdt>
                      <w:sdtPr>
                        <w:alias w:val="65.1.8 p."/>
                        <w:tag w:val="part_53df6fd646334ab2afc57df25e289950"/>
                        <w:lock w:val="sdtLocked"/>
                        <w:richText/>
                      </w:sdtPr>
                      <w:sdtContent>
                        <w:p>
                          <w:pPr>
                            <w:widowControl w:val="0"/>
                            <w:suppressAutoHyphens/>
                            <w:ind w:firstLine="567"/>
                            <w:jc w:val="both"/>
                            <w:rPr>
                              <w:color w:val="000000"/>
                              <w:spacing w:val="-4"/>
                            </w:rPr>
                          </w:pPr>
                          <w:sdt>
                            <w:sdtPr>
                              <w:alias w:val="Numeris"/>
                              <w:tag w:val="nr_53df6fd646334ab2afc57df25e289950"/>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9955a5922db4b06bb555c0dc7ca1989"/>
                        <w:lock w:val="sdtLocked"/>
                        <w:richText/>
                      </w:sdtPr>
                      <w:sdtContent>
                        <w:p>
                          <w:pPr>
                            <w:widowControl w:val="0"/>
                            <w:suppressAutoHyphens/>
                            <w:ind w:firstLine="567"/>
                            <w:jc w:val="both"/>
                            <w:rPr>
                              <w:color w:val="000000"/>
                              <w:spacing w:val="-2"/>
                            </w:rPr>
                          </w:pPr>
                          <w:sdt>
                            <w:sdtPr>
                              <w:alias w:val="Numeris"/>
                              <w:tag w:val="nr_19955a5922db4b06bb555c0dc7ca1989"/>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ad45b87d488d4f31afbeb1840151e9d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45b87d488d4f31afbeb1840151e9dc"/>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sdtContent>
                </w:sdt>
              </w:sdtContent>
            </w:sdt>
            <w:sdt>
              <w:sdtPr>
                <w:alias w:val="66 p."/>
                <w:tag w:val="part_7a231a8b3c754813a36e94dbc1f2918c"/>
                <w:lock w:val="sdtLocked"/>
                <w:richText/>
              </w:sdtPr>
              <w:sdtContent>
                <w:p>
                  <w:pPr>
                    <w:widowControl w:val="0"/>
                    <w:suppressAutoHyphens/>
                    <w:ind w:firstLine="567"/>
                    <w:jc w:val="both"/>
                    <w:rPr>
                      <w:color w:val="000000"/>
                    </w:rPr>
                  </w:pPr>
                  <w:sdt>
                    <w:sdtPr>
                      <w:alias w:val="Numeris"/>
                      <w:tag w:val="nr_7a231a8b3c754813a36e94dbc1f2918c"/>
                      <w:lock w:val="sdtLocked"/>
                      <w:richText/>
                    </w:sdtPr>
                    <w:sdtContent>
                      <w:r>
                        <w:rPr>
                          <w:color w:val="000000"/>
                        </w:rPr>
                        <w:t>66</w:t>
                      </w:r>
                    </w:sdtContent>
                  </w:sdt>
                  <w:r>
                    <w:rPr>
                      <w:color w:val="000000"/>
                    </w:rPr>
                    <w:t>. Mokinių registro tvarkytojas įveda:</w:t>
                  </w:r>
                </w:p>
                <w:sdt>
                  <w:sdtPr>
                    <w:alias w:val="66.1 p."/>
                    <w:tag w:val="part_b5475181f5514ba091d3c80b1ecd183a"/>
                    <w:lock w:val="sdtLocked"/>
                    <w:richText/>
                  </w:sdtPr>
                  <w:sdtContent>
                    <w:p>
                      <w:pPr>
                        <w:widowControl w:val="0"/>
                        <w:suppressAutoHyphens/>
                        <w:ind w:firstLine="567"/>
                        <w:jc w:val="both"/>
                        <w:rPr>
                          <w:color w:val="000000"/>
                          <w:spacing w:val="-2"/>
                        </w:rPr>
                      </w:pPr>
                      <w:sdt>
                        <w:sdtPr>
                          <w:alias w:val="Numeris"/>
                          <w:tag w:val="nr_b5475181f5514ba091d3c80b1ecd183a"/>
                          <w:lock w:val="sdtLocked"/>
                          <w:richText/>
                        </w:sdtPr>
                        <w:sdtContent>
                          <w:r>
                            <w:rPr>
                              <w:color w:val="000000"/>
                              <w:spacing w:val="-2"/>
                            </w:rPr>
                            <w:t>66.1</w:t>
                          </w:r>
                        </w:sdtContent>
                      </w:sdt>
                      <w:r>
                        <w:rPr>
                          <w:color w:val="000000"/>
                          <w:spacing w:val="-2"/>
                        </w:rPr>
                        <w:t xml:space="preserve">. duomenis apie mokykloje </w:t>
                      </w:r>
                      <w:r>
                        <w:rPr>
                          <w:color w:val="000000"/>
                          <w:szCs w:val="24"/>
                          <w:lang w:eastAsia="lt-LT"/>
                        </w:rPr>
                        <w:t>kalendoriniais</w:t>
                      </w:r>
                      <w:r>
                        <w:rPr>
                          <w:color w:val="000000"/>
                          <w:spacing w:val="-2"/>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 brandos atestatų, jų priedų, brandos atestato (diplomo) priedų blankus: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66.1.1 p."/>
                        <w:tag w:val="part_098d0588fbe74d9f9bbc6142242c7ab2"/>
                        <w:lock w:val="sdtLocked"/>
                        <w:richText/>
                      </w:sdtPr>
                      <w:sdtContent>
                        <w:p>
                          <w:pPr>
                            <w:widowControl w:val="0"/>
                            <w:suppressAutoHyphens/>
                            <w:ind w:firstLine="567"/>
                            <w:jc w:val="both"/>
                            <w:rPr>
                              <w:color w:val="000000"/>
                            </w:rPr>
                          </w:pPr>
                          <w:sdt>
                            <w:sdtPr>
                              <w:alias w:val="Numeris"/>
                              <w:tag w:val="nr_098d0588fbe74d9f9bbc6142242c7ab2"/>
                              <w:lock w:val="sdtLocked"/>
                              <w:richText/>
                            </w:sdtPr>
                            <w:sdtContent>
                              <w:r>
                                <w:rPr>
                                  <w:color w:val="000000"/>
                                </w:rPr>
                                <w:t>66.1.1</w:t>
                              </w:r>
                            </w:sdtContent>
                          </w:sdt>
                          <w:r>
                            <w:rPr>
                              <w:color w:val="000000"/>
                            </w:rPr>
                            <w:t>. blanko kodą;</w:t>
                          </w:r>
                        </w:p>
                      </w:sdtContent>
                    </w:sdt>
                    <w:sdt>
                      <w:sdtPr>
                        <w:alias w:val="66.1.2 p."/>
                        <w:tag w:val="part_dcf2020d777e40aca3dec8502fe65c6f"/>
                        <w:lock w:val="sdtLocked"/>
                        <w:richText/>
                      </w:sdtPr>
                      <w:sdtContent>
                        <w:p>
                          <w:pPr>
                            <w:widowControl w:val="0"/>
                            <w:suppressAutoHyphens/>
                            <w:ind w:firstLine="567"/>
                            <w:jc w:val="both"/>
                            <w:rPr>
                              <w:color w:val="000000"/>
                            </w:rPr>
                          </w:pPr>
                          <w:sdt>
                            <w:sdtPr>
                              <w:alias w:val="Numeris"/>
                              <w:tag w:val="nr_dcf2020d777e40aca3dec8502fe65c6f"/>
                              <w:lock w:val="sdtLocked"/>
                              <w:richText/>
                            </w:sdtPr>
                            <w:sdtContent>
                              <w:r>
                                <w:rPr>
                                  <w:color w:val="000000"/>
                                </w:rPr>
                                <w:t>66.1.2</w:t>
                              </w:r>
                            </w:sdtContent>
                          </w:sdt>
                          <w:r>
                            <w:rPr>
                              <w:color w:val="000000"/>
                            </w:rPr>
                            <w:t>. blanko pavadinimą;</w:t>
                          </w:r>
                        </w:p>
                      </w:sdtContent>
                    </w:sdt>
                    <w:sdt>
                      <w:sdtPr>
                        <w:alias w:val="66.1.3 p."/>
                        <w:tag w:val="part_53851d2af2394c51bdd45ecf9141823d"/>
                        <w:lock w:val="sdtLocked"/>
                        <w:richText/>
                      </w:sdtPr>
                      <w:sdtContent>
                        <w:p>
                          <w:pPr>
                            <w:widowControl w:val="0"/>
                            <w:suppressAutoHyphens/>
                            <w:ind w:firstLine="567"/>
                            <w:jc w:val="both"/>
                            <w:rPr>
                              <w:color w:val="000000"/>
                            </w:rPr>
                          </w:pPr>
                          <w:sdt>
                            <w:sdtPr>
                              <w:alias w:val="Numeris"/>
                              <w:tag w:val="nr_53851d2af2394c51bdd45ecf9141823d"/>
                              <w:lock w:val="sdtLocked"/>
                              <w:richText/>
                            </w:sdtPr>
                            <w:sdtContent>
                              <w:r>
                                <w:rPr>
                                  <w:color w:val="000000"/>
                                </w:rPr>
                                <w:t>66.1.3</w:t>
                              </w:r>
                            </w:sdtContent>
                          </w:sdt>
                          <w:r>
                            <w:rPr>
                              <w:color w:val="000000"/>
                            </w:rPr>
                            <w:t>. blanko seriją;</w:t>
                          </w:r>
                        </w:p>
                      </w:sdtContent>
                    </w:sdt>
                    <w:sdt>
                      <w:sdtPr>
                        <w:alias w:val="66.1.4 p."/>
                        <w:tag w:val="part_905a83aed00149f4837b4ad4fc836b4d"/>
                        <w:lock w:val="sdtLocked"/>
                        <w:richText/>
                      </w:sdtPr>
                      <w:sdtContent>
                        <w:p>
                          <w:pPr>
                            <w:widowControl w:val="0"/>
                            <w:suppressAutoHyphens/>
                            <w:ind w:firstLine="567"/>
                            <w:jc w:val="both"/>
                            <w:rPr>
                              <w:color w:val="000000"/>
                            </w:rPr>
                          </w:pPr>
                          <w:sdt>
                            <w:sdtPr>
                              <w:alias w:val="Numeris"/>
                              <w:tag w:val="nr_905a83aed00149f4837b4ad4fc836b4d"/>
                              <w:lock w:val="sdtLocked"/>
                              <w:richText/>
                            </w:sdtPr>
                            <w:sdtContent>
                              <w:r>
                                <w:rPr>
                                  <w:color w:val="000000"/>
                                </w:rPr>
                                <w:t>66.1.4</w:t>
                              </w:r>
                            </w:sdtContent>
                          </w:sdt>
                          <w:r>
                            <w:rPr>
                              <w:color w:val="000000"/>
                            </w:rPr>
                            <w:t>. blanko numerį;</w:t>
                          </w:r>
                        </w:p>
                      </w:sdtContent>
                    </w:sdt>
                    <w:sdt>
                      <w:sdtPr>
                        <w:alias w:val="66.1.5 p."/>
                        <w:tag w:val="part_a05f4ae2525e4346954a1d3914262629"/>
                        <w:lock w:val="sdtLocked"/>
                        <w:richText/>
                      </w:sdtPr>
                      <w:sdtContent>
                        <w:p>
                          <w:pPr>
                            <w:widowControl w:val="0"/>
                            <w:suppressAutoHyphens/>
                            <w:ind w:firstLine="567"/>
                            <w:jc w:val="both"/>
                            <w:rPr>
                              <w:color w:val="000000"/>
                            </w:rPr>
                          </w:pPr>
                          <w:sdt>
                            <w:sdtPr>
                              <w:alias w:val="Numeris"/>
                              <w:tag w:val="nr_a05f4ae2525e4346954a1d3914262629"/>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ef991c659a3f4071b2324c49f7a57e0e"/>
                    <w:lock w:val="sdtLocked"/>
                    <w:richText/>
                  </w:sdtPr>
                  <w:sdtContent>
                    <w:p>
                      <w:pPr>
                        <w:widowControl w:val="0"/>
                        <w:suppressAutoHyphens/>
                        <w:ind w:firstLine="567"/>
                        <w:jc w:val="both"/>
                        <w:rPr>
                          <w:color w:val="000000"/>
                          <w:spacing w:val="-5"/>
                        </w:rPr>
                      </w:pPr>
                      <w:sdt>
                        <w:sdtPr>
                          <w:alias w:val="Numeris"/>
                          <w:tag w:val="nr_ef991c659a3f4071b2324c49f7a57e0e"/>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9d4a0fa89f9d4b7988bd473f0ad35c75"/>
                        <w:lock w:val="sdtLocked"/>
                        <w:richText/>
                      </w:sdtPr>
                      <w:sdtContent>
                        <w:p>
                          <w:pPr>
                            <w:widowControl w:val="0"/>
                            <w:suppressAutoHyphens/>
                            <w:ind w:firstLine="567"/>
                            <w:jc w:val="both"/>
                            <w:rPr>
                              <w:color w:val="000000"/>
                            </w:rPr>
                          </w:pPr>
                          <w:sdt>
                            <w:sdtPr>
                              <w:alias w:val="Numeris"/>
                              <w:tag w:val="nr_9d4a0fa89f9d4b7988bd473f0ad35c75"/>
                              <w:lock w:val="sdtLocked"/>
                              <w:richText/>
                            </w:sdtPr>
                            <w:sdtContent>
                              <w:r>
                                <w:rPr>
                                  <w:color w:val="000000"/>
                                </w:rPr>
                                <w:t>66.2.1</w:t>
                              </w:r>
                            </w:sdtContent>
                          </w:sdt>
                          <w:r>
                            <w:rPr>
                              <w:color w:val="000000"/>
                            </w:rPr>
                            <w:t>. mokyklos vadovo vardą ir pavardę;</w:t>
                          </w:r>
                        </w:p>
                      </w:sdtContent>
                    </w:sdt>
                    <w:sdt>
                      <w:sdtPr>
                        <w:alias w:val="66.2.2 p."/>
                        <w:tag w:val="part_9ac8b42fca0640ad978e7189d5a197ce"/>
                        <w:lock w:val="sdtLocked"/>
                        <w:richText/>
                      </w:sdtPr>
                      <w:sdtContent>
                        <w:p>
                          <w:pPr>
                            <w:widowControl w:val="0"/>
                            <w:suppressAutoHyphens/>
                            <w:ind w:firstLine="567"/>
                            <w:jc w:val="both"/>
                            <w:rPr>
                              <w:color w:val="000000"/>
                            </w:rPr>
                          </w:pPr>
                          <w:sdt>
                            <w:sdtPr>
                              <w:alias w:val="Numeris"/>
                              <w:tag w:val="nr_9ac8b42fca0640ad978e7189d5a197ce"/>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0f5c954ba751419c8615bdeef72d5bf7"/>
                    <w:lock w:val="sdtLocked"/>
                    <w:richText/>
                  </w:sdtPr>
                  <w:sdtContent>
                    <w:p>
                      <w:pPr>
                        <w:widowControl w:val="0"/>
                        <w:suppressAutoHyphens/>
                        <w:ind w:firstLine="567"/>
                        <w:jc w:val="both"/>
                        <w:rPr>
                          <w:color w:val="000000"/>
                          <w:spacing w:val="-2"/>
                        </w:rPr>
                      </w:pPr>
                      <w:sdt>
                        <w:sdtPr>
                          <w:alias w:val="Numeris"/>
                          <w:tag w:val="nr_0f5c954ba751419c8615bdeef72d5bf7"/>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1571e933323646fe8e0c7f2b6fcee079"/>
                        <w:lock w:val="sdtLocked"/>
                        <w:richText/>
                      </w:sdtPr>
                      <w:sdtContent>
                        <w:p>
                          <w:pPr>
                            <w:widowControl w:val="0"/>
                            <w:suppressAutoHyphens/>
                            <w:ind w:firstLine="567"/>
                            <w:jc w:val="both"/>
                            <w:rPr>
                              <w:color w:val="000000"/>
                            </w:rPr>
                          </w:pPr>
                          <w:sdt>
                            <w:sdtPr>
                              <w:alias w:val="Numeris"/>
                              <w:tag w:val="nr_1571e933323646fe8e0c7f2b6fcee079"/>
                              <w:lock w:val="sdtLocked"/>
                              <w:richText/>
                            </w:sdtPr>
                            <w:sdtContent>
                              <w:r>
                                <w:rPr>
                                  <w:color w:val="000000"/>
                                </w:rPr>
                                <w:t>66.3.1</w:t>
                              </w:r>
                            </w:sdtContent>
                          </w:sdt>
                          <w:r>
                            <w:rPr>
                              <w:color w:val="000000"/>
                            </w:rPr>
                            <w:t>. dalyko programos kursą/lygį (jeigu yra);</w:t>
                          </w:r>
                        </w:p>
                      </w:sdtContent>
                    </w:sdt>
                    <w:sdt>
                      <w:sdtPr>
                        <w:alias w:val="66.3.2 p."/>
                        <w:tag w:val="part_3a2347e7191d4a3ba5cb7f1d84feffde"/>
                        <w:lock w:val="sdtLocked"/>
                        <w:richText/>
                      </w:sdtPr>
                      <w:sdtContent>
                        <w:p>
                          <w:pPr>
                            <w:widowControl w:val="0"/>
                            <w:suppressAutoHyphens/>
                            <w:ind w:firstLine="567"/>
                            <w:jc w:val="both"/>
                            <w:rPr>
                              <w:color w:val="000000"/>
                            </w:rPr>
                          </w:pPr>
                          <w:sdt>
                            <w:sdtPr>
                              <w:alias w:val="Numeris"/>
                              <w:tag w:val="nr_3a2347e7191d4a3ba5cb7f1d84feffde"/>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7d7e5e74dacf4afe8b0f712396740d38"/>
                        <w:lock w:val="sdtLocked"/>
                        <w:richText/>
                      </w:sdtPr>
                      <w:sdtContent>
                        <w:p>
                          <w:pPr>
                            <w:widowControl w:val="0"/>
                            <w:suppressAutoHyphens/>
                            <w:ind w:firstLine="567"/>
                            <w:jc w:val="both"/>
                            <w:rPr>
                              <w:color w:val="000000"/>
                            </w:rPr>
                          </w:pPr>
                          <w:sdt>
                            <w:sdtPr>
                              <w:alias w:val="Numeris"/>
                              <w:tag w:val="nr_7d7e5e74dacf4afe8b0f712396740d38"/>
                              <w:lock w:val="sdtLocked"/>
                              <w:richText/>
                            </w:sdtPr>
                            <w:sdtContent>
                              <w:r>
                                <w:rPr>
                                  <w:color w:val="000000"/>
                                </w:rPr>
                                <w:t>66.3.3</w:t>
                              </w:r>
                            </w:sdtContent>
                          </w:sdt>
                          <w:r>
                            <w:rPr>
                              <w:color w:val="000000"/>
                            </w:rPr>
                            <w:t>. dalyko programos apimtį valandomis;</w:t>
                          </w:r>
                        </w:p>
                      </w:sdtContent>
                    </w:sdt>
                    <w:sdt>
                      <w:sdtPr>
                        <w:alias w:val="66.3.4 p."/>
                        <w:tag w:val="part_2cb7af153c434c5dac15af44309f6f76"/>
                        <w:lock w:val="sdtLocked"/>
                        <w:richText/>
                      </w:sdtPr>
                      <w:sdtContent>
                        <w:p>
                          <w:pPr>
                            <w:widowControl w:val="0"/>
                            <w:suppressAutoHyphens/>
                            <w:ind w:firstLine="567"/>
                            <w:jc w:val="both"/>
                            <w:rPr>
                              <w:color w:val="000000"/>
                            </w:rPr>
                          </w:pPr>
                          <w:sdt>
                            <w:sdtPr>
                              <w:alias w:val="Numeris"/>
                              <w:tag w:val="nr_2cb7af153c434c5dac15af44309f6f76"/>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c31ac92bbdb44f5b8671db6043d3d732"/>
                        <w:lock w:val="sdtLocked"/>
                        <w:richText/>
                      </w:sdtPr>
                      <w:sdtContent>
                        <w:p>
                          <w:pPr>
                            <w:widowControl w:val="0"/>
                            <w:suppressAutoHyphens/>
                            <w:ind w:firstLine="567"/>
                            <w:jc w:val="both"/>
                            <w:rPr>
                              <w:color w:val="000000"/>
                            </w:rPr>
                          </w:pPr>
                          <w:sdt>
                            <w:sdtPr>
                              <w:alias w:val="Numeris"/>
                              <w:tag w:val="nr_c31ac92bbdb44f5b8671db6043d3d732"/>
                              <w:lock w:val="sdtLocked"/>
                              <w:richText/>
                            </w:sdtPr>
                            <w:sdtContent>
                              <w:r>
                                <w:rPr>
                                  <w:color w:val="000000"/>
                                </w:rPr>
                                <w:t>66.3.5</w:t>
                              </w:r>
                            </w:sdtContent>
                          </w:sdt>
                          <w:r>
                            <w:rPr>
                              <w:color w:val="000000"/>
                            </w:rPr>
                            <w:t>. dalyko metinį įvertinimą (skaičiumi ir žodžiu);</w:t>
                          </w:r>
                        </w:p>
                      </w:sdtContent>
                    </w:sdt>
                    <w:sdt>
                      <w:sdtPr>
                        <w:alias w:val="66.3.6 p."/>
                        <w:tag w:val="part_127269ed7ff0411da595229e266eb00f"/>
                        <w:lock w:val="sdtLocked"/>
                        <w:richText/>
                      </w:sdtPr>
                      <w:sdtContent>
                        <w:p>
                          <w:pPr>
                            <w:widowControl w:val="0"/>
                            <w:suppressAutoHyphens/>
                            <w:ind w:firstLine="567"/>
                            <w:jc w:val="both"/>
                            <w:rPr>
                              <w:color w:val="000000"/>
                            </w:rPr>
                          </w:pPr>
                          <w:sdt>
                            <w:sdtPr>
                              <w:alias w:val="Numeris"/>
                              <w:tag w:val="nr_127269ed7ff0411da595229e266eb00f"/>
                              <w:lock w:val="sdtLocked"/>
                              <w:richText/>
                            </w:sdtPr>
                            <w:sdtContent>
                              <w:r>
                                <w:rPr>
                                  <w:color w:val="000000"/>
                                </w:rPr>
                                <w:t>66.3.6</w:t>
                              </w:r>
                            </w:sdtContent>
                          </w:sdt>
                          <w:r>
                            <w:rPr>
                              <w:color w:val="000000"/>
                            </w:rPr>
                            <w:t>. klasę, kurioje mokėsi;</w:t>
                          </w:r>
                        </w:p>
                      </w:sdtContent>
                    </w:sdt>
                    <w:sdt>
                      <w:sdtPr>
                        <w:alias w:val="66.3.7 p."/>
                        <w:tag w:val="part_df97e90e0a3a41f9a1ba604c33ba1ea8"/>
                        <w:lock w:val="sdtLocked"/>
                        <w:richText/>
                      </w:sdtPr>
                      <w:sdtContent>
                        <w:p>
                          <w:pPr>
                            <w:widowControl w:val="0"/>
                            <w:suppressAutoHyphens/>
                            <w:ind w:firstLine="567"/>
                            <w:jc w:val="both"/>
                            <w:rPr>
                              <w:color w:val="000000"/>
                            </w:rPr>
                          </w:pPr>
                          <w:sdt>
                            <w:sdtPr>
                              <w:alias w:val="Numeris"/>
                              <w:tag w:val="nr_df97e90e0a3a41f9a1ba604c33ba1ea8"/>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3b9b4289f25e482790b3e1a117045eae"/>
                        <w:lock w:val="sdtLocked"/>
                        <w:richText/>
                      </w:sdtPr>
                      <w:sdtContent>
                        <w:p>
                          <w:pPr>
                            <w:widowControl w:val="0"/>
                            <w:suppressAutoHyphens/>
                            <w:ind w:firstLine="567"/>
                            <w:jc w:val="both"/>
                            <w:rPr>
                              <w:color w:val="000000"/>
                            </w:rPr>
                          </w:pPr>
                          <w:sdt>
                            <w:sdtPr>
                              <w:alias w:val="Numeris"/>
                              <w:tag w:val="nr_3b9b4289f25e482790b3e1a117045eae"/>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2651e9f9e37f40b098664c6a469b47e6"/>
                        <w:lock w:val="sdtLocked"/>
                        <w:richText/>
                      </w:sdtPr>
                      <w:sdtContent>
                        <w:p>
                          <w:pPr>
                            <w:widowControl w:val="0"/>
                            <w:suppressAutoHyphens/>
                            <w:ind w:firstLine="567"/>
                            <w:jc w:val="both"/>
                            <w:rPr>
                              <w:color w:val="000000"/>
                            </w:rPr>
                          </w:pPr>
                          <w:sdt>
                            <w:sdtPr>
                              <w:alias w:val="Numeris"/>
                              <w:tag w:val="nr_2651e9f9e37f40b098664c6a469b47e6"/>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98699e08e850446da54f5c082464f482"/>
                    <w:lock w:val="sdtLocked"/>
                    <w:richText/>
                  </w:sdtPr>
                  <w:sdtContent>
                    <w:p>
                      <w:pPr>
                        <w:widowControl w:val="0"/>
                        <w:suppressAutoHyphens/>
                        <w:ind w:firstLine="567"/>
                        <w:jc w:val="both"/>
                        <w:rPr>
                          <w:color w:val="000000"/>
                        </w:rPr>
                      </w:pPr>
                      <w:sdt>
                        <w:sdtPr>
                          <w:alias w:val="Numeris"/>
                          <w:tag w:val="nr_98699e08e850446da54f5c082464f482"/>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8aa45fdb2d7f479d8a8fbb2cbc8e382c"/>
                    <w:lock w:val="sdtLocked"/>
                    <w:richText/>
                  </w:sdtPr>
                  <w:sdtContent>
                    <w:p>
                      <w:pPr>
                        <w:widowControl w:val="0"/>
                        <w:suppressAutoHyphens/>
                        <w:ind w:firstLine="567"/>
                        <w:jc w:val="both"/>
                        <w:rPr>
                          <w:color w:val="000000"/>
                        </w:rPr>
                      </w:pPr>
                      <w:sdt>
                        <w:sdtPr>
                          <w:alias w:val="Numeris"/>
                          <w:tag w:val="nr_8aa45fdb2d7f479d8a8fbb2cbc8e382c"/>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132c23399cdd4a298c22a8775c2d9043"/>
                <w:lock w:val="sdtLocked"/>
                <w:richText/>
              </w:sdtPr>
              <w:sdtContent>
                <w:p>
                  <w:pPr>
                    <w:widowControl w:val="0"/>
                    <w:suppressAutoHyphens/>
                    <w:ind w:firstLine="567"/>
                    <w:jc w:val="both"/>
                    <w:textAlignment w:val="baseline"/>
                    <w:rPr>
                      <w:szCs w:val="24"/>
                    </w:rPr>
                  </w:pPr>
                  <w:sdt>
                    <w:sdtPr>
                      <w:alias w:val="Numeris"/>
                      <w:tag w:val="nr_132c23399cdd4a298c22a8775c2d9043"/>
                      <w:lock w:val="sdtLocked"/>
                      <w:richText/>
                    </w:sdtPr>
                    <w:sdtContent>
                      <w:r>
                        <w:rPr>
                          <w:szCs w:val="24"/>
                        </w:rPr>
                        <w:t>67</w:t>
                      </w:r>
                    </w:sdtContent>
                  </w:sdt>
                  <w:r>
                    <w:rPr>
                      <w:szCs w:val="24"/>
                    </w:rPr>
                    <w:t>. Nacionalinis egzaminų centras iš Nacionalinio egzaminų centro informacinės sistemos (toliau – NECIS):</w:t>
                  </w:r>
                </w:p>
                <w:sdt>
                  <w:sdtPr>
                    <w:alias w:val="67.1 p."/>
                    <w:tag w:val="part_4697999abc7d456582a4bf055b832de6"/>
                    <w:lock w:val="sdtLocked"/>
                    <w:richText/>
                  </w:sdtPr>
                  <w:sdtContent>
                    <w:p>
                      <w:pPr>
                        <w:widowControl w:val="0"/>
                        <w:suppressAutoHyphens/>
                        <w:ind w:firstLine="567"/>
                        <w:jc w:val="both"/>
                        <w:textAlignment w:val="baseline"/>
                        <w:rPr>
                          <w:szCs w:val="24"/>
                        </w:rPr>
                      </w:pPr>
                      <w:sdt>
                        <w:sdtPr>
                          <w:alias w:val="Numeris"/>
                          <w:tag w:val="nr_4697999abc7d456582a4bf055b832de6"/>
                          <w:lock w:val="sdtLocked"/>
                          <w:richText/>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30572011325f470aa8759cdfaea7571a"/>
                    <w:lock w:val="sdtLocked"/>
                    <w:richText/>
                  </w:sdtPr>
                  <w:sdtContent>
                    <w:p>
                      <w:pPr>
                        <w:widowControl w:val="0"/>
                        <w:suppressAutoHyphens/>
                        <w:ind w:firstLine="567"/>
                        <w:jc w:val="both"/>
                        <w:textAlignment w:val="baseline"/>
                        <w:rPr>
                          <w:color w:val="000000"/>
                        </w:rPr>
                      </w:pPr>
                      <w:sdt>
                        <w:sdtPr>
                          <w:alias w:val="Numeris"/>
                          <w:tag w:val="nr_30572011325f470aa8759cdfaea7571a"/>
                          <w:lock w:val="sdtLocked"/>
                          <w:richText/>
                        </w:sdtPr>
                        <w:sdtContent>
                          <w:r>
                            <w:rPr>
                              <w:color w:val="000000"/>
                              <w:szCs w:val="24"/>
                            </w:rPr>
                            <w:t>67.2</w:t>
                          </w:r>
                        </w:sdtContent>
                      </w:sdt>
                      <w:r>
                        <w:rPr>
                          <w:color w:val="000000"/>
                          <w:szCs w:val="24"/>
                        </w:rPr>
                        <w:t>. patvirtina, kad tai galutinis (negalutinis) dalyko pagrindinio ugdymo pasiekimų patikrinimo, lietuvių kalbos ir literatūros įskaitos ar brandos egzaminų įvertinimas, ir prie įvertinimo parašo pastabą (komentarą).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8 p."/>
                <w:tag w:val="part_6245963496164ceeaafe30e516cc8323"/>
                <w:lock w:val="sdtLocked"/>
                <w:richText/>
              </w:sdtPr>
              <w:sdtContent>
                <w:p>
                  <w:pPr>
                    <w:widowControl w:val="0"/>
                    <w:suppressAutoHyphens/>
                    <w:ind w:firstLine="567"/>
                    <w:jc w:val="both"/>
                    <w:textAlignment w:val="baseline"/>
                    <w:rPr>
                      <w:color w:val="000000"/>
                      <w:spacing w:val="-5"/>
                    </w:rPr>
                  </w:pPr>
                  <w:sdt>
                    <w:sdtPr>
                      <w:alias w:val="Numeris"/>
                      <w:tag w:val="nr_6245963496164ceeaafe30e516cc8323"/>
                      <w:lock w:val="sdtLocked"/>
                      <w:richText/>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69 p."/>
                <w:tag w:val="part_81f8774d3c584c44bfcf2f06f953bb9c"/>
                <w:lock w:val="sdtLocked"/>
                <w:richText/>
              </w:sdtPr>
              <w:sdtContent>
                <w:p>
                  <w:pPr>
                    <w:widowControl w:val="0"/>
                    <w:suppressAutoHyphens/>
                    <w:ind w:firstLine="567"/>
                    <w:jc w:val="both"/>
                    <w:rPr>
                      <w:b/>
                      <w:bCs/>
                      <w:color w:val="000000"/>
                    </w:rPr>
                  </w:pPr>
                  <w:sdt>
                    <w:sdtPr>
                      <w:alias w:val="Numeris"/>
                      <w:tag w:val="nr_81f8774d3c584c44bfcf2f06f953bb9c"/>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881c47ba74394786a5cc35f116c8fa2d"/>
                <w:lock w:val="sdtLocked"/>
                <w:richText/>
              </w:sdtPr>
              <w:sdtContent>
                <w:p>
                  <w:pPr>
                    <w:widowControl w:val="0"/>
                    <w:suppressAutoHyphens/>
                    <w:ind w:firstLine="567"/>
                    <w:jc w:val="both"/>
                    <w:rPr>
                      <w:color w:val="000000"/>
                    </w:rPr>
                  </w:pPr>
                  <w:sdt>
                    <w:sdtPr>
                      <w:alias w:val="Numeris"/>
                      <w:tag w:val="nr_881c47ba74394786a5cc35f116c8fa2d"/>
                      <w:lock w:val="sdtLocked"/>
                      <w:richText/>
                    </w:sdtPr>
                    <w:sdtContent>
                      <w:r>
                        <w:rPr>
                          <w:color w:val="000000"/>
                        </w:rPr>
                        <w:t>70</w:t>
                      </w:r>
                    </w:sdtContent>
                  </w:sdt>
                  <w:r>
                    <w:rPr>
                      <w:color w:val="000000"/>
                    </w:rPr>
                    <w:t>. Mokinių registre pernešamojo dokumento failo (toliau – PDF) formatu sudarytas pagrindinio ugdymo pasiekimų pažymėjimas, pagrindinio išsilavinimo pažymėjimas,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ir jų dublikatai – A4 formato popieriaus lape:</w:t>
                  </w:r>
                </w:p>
                <w:sdt>
                  <w:sdtPr>
                    <w:alias w:val="70.1 p."/>
                    <w:tag w:val="part_15afd9be7cf34f76af3c2683f4c60cde"/>
                    <w:lock w:val="sdtLocked"/>
                    <w:richText/>
                  </w:sdtPr>
                  <w:sdtContent>
                    <w:p>
                      <w:pPr>
                        <w:widowControl w:val="0"/>
                        <w:suppressAutoHyphens/>
                        <w:ind w:firstLine="567"/>
                        <w:jc w:val="both"/>
                        <w:rPr>
                          <w:color w:val="000000"/>
                        </w:rPr>
                      </w:pPr>
                      <w:sdt>
                        <w:sdtPr>
                          <w:alias w:val="Numeris"/>
                          <w:tag w:val="nr_15afd9be7cf34f76af3c2683f4c60cde"/>
                          <w:lock w:val="sdtLocked"/>
                          <w:richText/>
                        </w:sdtPr>
                        <w:sdtContent>
                          <w:r>
                            <w:rPr>
                              <w:color w:val="000000"/>
                            </w:rPr>
                            <w:t>70.1</w:t>
                          </w:r>
                        </w:sdtContent>
                      </w:sdt>
                      <w:r>
                        <w:rPr>
                          <w:color w:val="000000"/>
                        </w:rPr>
                        <w:t>. norint patikrinti, ar nėra klaidingų įrašų pagrindinio ugdymo pasiekimų pažymėjime, pagrindinio išsilavinimo pažymėjime,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
                    <w:tag w:val="part_b877a4583b0b4f2c8d78d24be2fef947"/>
                    <w:lock w:val="sdtLocked"/>
                    <w:richText/>
                  </w:sdtPr>
                  <w:sdtContent>
                    <w:p>
                      <w:pPr>
                        <w:widowControl w:val="0"/>
                        <w:suppressAutoHyphens/>
                        <w:ind w:firstLine="567"/>
                        <w:jc w:val="both"/>
                        <w:rPr>
                          <w:color w:val="000000"/>
                          <w:spacing w:val="-2"/>
                        </w:rPr>
                      </w:pPr>
                      <w:sdt>
                        <w:sdtPr>
                          <w:alias w:val="Numeris"/>
                          <w:tag w:val="nr_b877a4583b0b4f2c8d78d24be2fef947"/>
                          <w:lock w:val="sdtLocked"/>
                          <w:richText/>
                        </w:sdtPr>
                        <w:sdtContent>
                          <w:r>
                            <w:rPr>
                              <w:color w:val="000000"/>
                              <w:spacing w:val="-2"/>
                            </w:rPr>
                            <w:t>70.2</w:t>
                          </w:r>
                        </w:sdtContent>
                      </w:sdt>
                      <w:r>
                        <w:rPr>
                          <w:color w:val="000000"/>
                          <w:spacing w:val="-2"/>
                        </w:rPr>
                        <w:t>. pasirinkus pagrindinio ugdymo pasiekimų pažymėjimo, pagrindinio išsilavinimo pažymėjimo,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
                    <w:tag w:val="part_ea32156aa5a34dd19108b2c60e8cd709"/>
                    <w:lock w:val="sdtLocked"/>
                    <w:richText/>
                  </w:sdtPr>
                  <w:sdtContent>
                    <w:p>
                      <w:pPr>
                        <w:widowControl w:val="0"/>
                        <w:suppressAutoHyphens/>
                        <w:ind w:firstLine="567"/>
                        <w:jc w:val="both"/>
                        <w:rPr>
                          <w:color w:val="000000"/>
                        </w:rPr>
                      </w:pPr>
                      <w:sdt>
                        <w:sdtPr>
                          <w:alias w:val="Numeris"/>
                          <w:tag w:val="nr_ea32156aa5a34dd19108b2c60e8cd709"/>
                          <w:lock w:val="sdtLocked"/>
                          <w:richText/>
                        </w:sdtPr>
                        <w:sdtContent>
                          <w:r>
                            <w:rPr>
                              <w:color w:val="000000"/>
                            </w:rPr>
                            <w:t>70.3</w:t>
                          </w:r>
                        </w:sdtContent>
                      </w:sdt>
                      <w:r>
                        <w:rPr>
                          <w:color w:val="000000"/>
                        </w:rPr>
                        <w:t>. pasirinkus pradinio ugdymo pasiekimų pažymėjimo, pradinio išsilavinimo pažymėjimo, mokymosi pasiekimų pažymėjimo, pažymėjimo, išduodamo baigusiajam Pagrindinio ugdymo programos (pagrindinio ugdymo individualizuotos programos) pirmąją dalį, ir jų dublikatų spausdinimą, programa automatiškai jam priskiria registracijos numerį, vienetu didesnį nei paskutinis išspausdintas atitinkamas pažymėjimų apskaitos žurnale įregistruotas pažymėjimas.</w:t>
                      </w:r>
                    </w:p>
                  </w:sdtContent>
                </w:sdt>
              </w:sdtContent>
            </w:sdt>
            <w:sdt>
              <w:sdtPr>
                <w:alias w:val="71 p."/>
                <w:tag w:val="part_32894b64d7c443ef8c27cf2132b760e1"/>
                <w:lock w:val="sdtLocked"/>
                <w:richText/>
              </w:sdtPr>
              <w:sdtContent>
                <w:p>
                  <w:pPr>
                    <w:widowControl w:val="0"/>
                    <w:suppressAutoHyphens/>
                    <w:ind w:firstLine="567"/>
                    <w:jc w:val="both"/>
                    <w:rPr>
                      <w:color w:val="000000"/>
                    </w:rPr>
                  </w:pPr>
                  <w:sdt>
                    <w:sdtPr>
                      <w:alias w:val="Numeris"/>
                      <w:tag w:val="nr_32894b64d7c443ef8c27cf2132b760e1"/>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732c5abe57a2431489c6c234762e2580"/>
                <w:lock w:val="sdtLocked"/>
                <w:richText/>
              </w:sdtPr>
              <w:sdtContent>
                <w:p>
                  <w:pPr>
                    <w:widowControl w:val="0"/>
                    <w:suppressAutoHyphens/>
                    <w:ind w:firstLine="567"/>
                    <w:jc w:val="both"/>
                    <w:rPr>
                      <w:color w:val="000000"/>
                    </w:rPr>
                  </w:pPr>
                  <w:sdt>
                    <w:sdtPr>
                      <w:alias w:val="Numeris"/>
                      <w:tag w:val="nr_732c5abe57a2431489c6c234762e2580"/>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d93583f77d204861a1af22edcb938aea"/>
                <w:lock w:val="sdtLocked"/>
                <w:richText/>
              </w:sdtPr>
              <w:sdtContent>
                <w:p>
                  <w:pPr>
                    <w:widowControl w:val="0"/>
                    <w:suppressAutoHyphens/>
                    <w:ind w:firstLine="567"/>
                    <w:jc w:val="both"/>
                    <w:rPr>
                      <w:color w:val="000000"/>
                    </w:rPr>
                  </w:pPr>
                  <w:sdt>
                    <w:sdtPr>
                      <w:alias w:val="Numeris"/>
                      <w:tag w:val="nr_d93583f77d204861a1af22edcb938aea"/>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aed26da8417e42f69a638bce9e108cec"/>
                <w:lock w:val="sdtLocked"/>
                <w:richText/>
              </w:sdtPr>
              <w:sdtContent>
                <w:p>
                  <w:pPr>
                    <w:widowControl w:val="0"/>
                    <w:suppressAutoHyphens/>
                    <w:ind w:firstLine="567"/>
                    <w:jc w:val="both"/>
                    <w:rPr>
                      <w:color w:val="000000"/>
                    </w:rPr>
                  </w:pPr>
                  <w:sdt>
                    <w:sdtPr>
                      <w:alias w:val="Numeris"/>
                      <w:tag w:val="nr_aed26da8417e42f69a638bce9e108cec"/>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1d98b5b2da0432fbee9744da802ac7a"/>
                <w:lock w:val="sdtLocked"/>
                <w:richText/>
              </w:sdtPr>
              <w:sdtContent>
                <w:p>
                  <w:pPr>
                    <w:widowControl w:val="0"/>
                    <w:suppressAutoHyphens/>
                    <w:ind w:firstLine="567"/>
                    <w:jc w:val="both"/>
                    <w:rPr>
                      <w:color w:val="000000"/>
                      <w:spacing w:val="-5"/>
                    </w:rPr>
                  </w:pPr>
                  <w:sdt>
                    <w:sdtPr>
                      <w:alias w:val="Numeris"/>
                      <w:tag w:val="nr_71d98b5b2da0432fbee9744da802ac7a"/>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449eccc5fba8444dadc441f061593699"/>
                <w:lock w:val="sdtLocked"/>
                <w:richText/>
              </w:sdtPr>
              <w:sdtContent>
                <w:p>
                  <w:pPr>
                    <w:widowControl w:val="0"/>
                    <w:suppressAutoHyphens/>
                    <w:ind w:firstLine="567"/>
                    <w:jc w:val="both"/>
                    <w:rPr>
                      <w:color w:val="000000"/>
                    </w:rPr>
                  </w:pPr>
                  <w:sdt>
                    <w:sdtPr>
                      <w:alias w:val="Numeris"/>
                      <w:tag w:val="nr_449eccc5fba8444dadc441f061593699"/>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1a3c192ba24542eabf2fb100a3fcf77d"/>
                <w:lock w:val="sdtLocked"/>
                <w:richText/>
              </w:sdtPr>
              <w:sdtContent>
                <w:p>
                  <w:pPr>
                    <w:widowControl w:val="0"/>
                    <w:suppressAutoHyphens/>
                    <w:ind w:firstLine="567"/>
                    <w:jc w:val="both"/>
                    <w:rPr>
                      <w:color w:val="000000"/>
                    </w:rPr>
                  </w:pPr>
                  <w:sdt>
                    <w:sdtPr>
                      <w:alias w:val="Numeris"/>
                      <w:tag w:val="nr_1a3c192ba24542eabf2fb100a3fcf77d"/>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cb3630b6d10848b28d57323f5b0e280a"/>
                <w:lock w:val="sdtLocked"/>
                <w:richText/>
              </w:sdtPr>
              <w:sdtContent>
                <w:p>
                  <w:pPr>
                    <w:widowControl w:val="0"/>
                    <w:suppressAutoHyphens/>
                    <w:ind w:firstLine="567"/>
                    <w:jc w:val="both"/>
                    <w:rPr>
                      <w:color w:val="000000"/>
                    </w:rPr>
                  </w:pPr>
                  <w:sdt>
                    <w:sdtPr>
                      <w:alias w:val="Numeris"/>
                      <w:tag w:val="nr_cb3630b6d10848b28d57323f5b0e280a"/>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e7c53d57682b4c328a5d07f2af50e816"/>
                <w:lock w:val="sdtLocked"/>
                <w:richText/>
              </w:sdtPr>
              <w:sdtContent>
                <w:p>
                  <w:pPr>
                    <w:widowControl w:val="0"/>
                    <w:suppressAutoHyphens/>
                    <w:ind w:firstLine="567"/>
                    <w:jc w:val="both"/>
                    <w:rPr>
                      <w:color w:val="000000"/>
                    </w:rPr>
                  </w:pPr>
                  <w:sdt>
                    <w:sdtPr>
                      <w:alias w:val="Numeris"/>
                      <w:tag w:val="nr_e7c53d57682b4c328a5d07f2af50e81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651575b41f8a4afc9e1f856d1489e53a"/>
                <w:lock w:val="sdtLocked"/>
                <w:richText/>
              </w:sdtPr>
              <w:sdtContent>
                <w:p>
                  <w:pPr>
                    <w:widowControl w:val="0"/>
                    <w:suppressAutoHyphens/>
                    <w:ind w:firstLine="567"/>
                    <w:jc w:val="both"/>
                    <w:rPr>
                      <w:color w:val="000000"/>
                    </w:rPr>
                  </w:pPr>
                  <w:sdt>
                    <w:sdtPr>
                      <w:alias w:val="Numeris"/>
                      <w:tag w:val="nr_651575b41f8a4afc9e1f856d1489e53a"/>
                      <w:lock w:val="sdtLocked"/>
                      <w:richText/>
                    </w:sdtPr>
                    <w:sdtContent>
                      <w:r>
                        <w:rPr>
                          <w:color w:val="000000"/>
                        </w:rPr>
                        <w:t>80</w:t>
                      </w:r>
                    </w:sdtContent>
                  </w:sdt>
                  <w:r>
                    <w:rPr>
                      <w:color w:val="000000"/>
                    </w:rPr>
                    <w:t>. Išduodant pažymėjimą baigusiajam Pagrindinio ugdymo programos (pagrindinio ugdymo individualizuotos programos) pirmąją dalį ir mokymosi pasiekimų pažymėjimą Mokymosi pasiekimų pažymėjimų apskaitos žurnalo aplanke „Pažymėjimų išdavimo apskaita“, pradinio išsilavinimo pažymėjimą ir pradinio ugdymo pasiekimų pažymėjimą – Pradinio ugdymo pažymėjimų apskaitos žurnale, pažymėjimo blanko kodui, serijai ir numeriui įrašyti skirtose vietose rašomi brūkšniai.</w:t>
                  </w:r>
                </w:p>
              </w:sdtContent>
            </w:sdt>
            <w:sdt>
              <w:sdtPr>
                <w:alias w:val="81 p."/>
                <w:tag w:val="part_592d05de9cd84829ae228f2c13d4825d"/>
                <w:lock w:val="sdtLocked"/>
                <w:richText/>
              </w:sdtPr>
              <w:sdtContent>
                <w:p>
                  <w:pPr>
                    <w:widowControl w:val="0"/>
                    <w:suppressAutoHyphens/>
                    <w:ind w:firstLine="567"/>
                    <w:jc w:val="both"/>
                    <w:rPr>
                      <w:color w:val="000000"/>
                    </w:rPr>
                  </w:pPr>
                  <w:sdt>
                    <w:sdtPr>
                      <w:alias w:val="Numeris"/>
                      <w:tag w:val="nr_592d05de9cd84829ae228f2c13d4825d"/>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3f3b328e894640488cc956af8ea32b3c"/>
                <w:lock w:val="sdtLocked"/>
                <w:richText/>
              </w:sdtPr>
              <w:sdtContent>
                <w:p>
                  <w:pPr>
                    <w:widowControl w:val="0"/>
                    <w:suppressAutoHyphens/>
                    <w:ind w:firstLine="567"/>
                    <w:jc w:val="both"/>
                    <w:rPr>
                      <w:color w:val="000000"/>
                    </w:rPr>
                  </w:pPr>
                  <w:sdt>
                    <w:sdtPr>
                      <w:alias w:val="Numeris"/>
                      <w:tag w:val="nr_3f3b328e894640488cc956af8ea32b3c"/>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d4956b5f7ab5406ba701754bc61b1f47"/>
                <w:lock w:val="sdtLocked"/>
                <w:richText/>
              </w:sdtPr>
              <w:sdtContent>
                <w:p>
                  <w:pPr>
                    <w:widowControl w:val="0"/>
                    <w:suppressAutoHyphens/>
                    <w:ind w:firstLine="567"/>
                    <w:jc w:val="both"/>
                    <w:rPr>
                      <w:color w:val="000000"/>
                    </w:rPr>
                  </w:pPr>
                  <w:sdt>
                    <w:sdtPr>
                      <w:alias w:val="Numeris"/>
                      <w:tag w:val="nr_d4956b5f7ab5406ba701754bc61b1f47"/>
                      <w:lock w:val="sdtLocked"/>
                      <w:richText/>
                    </w:sdtPr>
                    <w:sdtContent>
                      <w:r>
                        <w:rPr>
                          <w:color w:val="000000"/>
                          <w:szCs w:val="24"/>
                          <w:lang w:eastAsia="lt-LT"/>
                        </w:rPr>
                        <w:t>83</w:t>
                      </w:r>
                    </w:sdtContent>
                  </w:sdt>
                  <w:r>
                    <w:rPr>
                      <w:color w:val="000000"/>
                      <w:szCs w:val="24"/>
                      <w:lang w:eastAsia="lt-LT"/>
                    </w:rPr>
                    <w:t>. Kalendoriniams metams pasibaigus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sdt>
                  <w:sdtPr>
                    <w:alias w:val="83.1 p."/>
                    <w:tag w:val="part_25b0e8284375466699de9bca1cba1876"/>
                    <w:lock w:val="sdtLocked"/>
                    <w:richText/>
                  </w:sdtPr>
                  <w:sdtContent>
                    <w:p>
                      <w:pPr>
                        <w:widowControl w:val="0"/>
                        <w:suppressAutoHyphens/>
                        <w:ind w:firstLine="567"/>
                        <w:jc w:val="both"/>
                        <w:rPr>
                          <w:color w:val="000000"/>
                        </w:rPr>
                      </w:pPr>
                      <w:sdt>
                        <w:sdtPr>
                          <w:alias w:val="Numeris"/>
                          <w:tag w:val="nr_25b0e8284375466699de9bca1cba1876"/>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014f5b1fbd2b4156a6b4b8fc6225380a"/>
                    <w:lock w:val="sdtLocked"/>
                    <w:richText/>
                  </w:sdtPr>
                  <w:sdtContent>
                    <w:p>
                      <w:pPr>
                        <w:widowControl w:val="0"/>
                        <w:suppressAutoHyphens/>
                        <w:ind w:firstLine="567"/>
                        <w:jc w:val="both"/>
                        <w:rPr>
                          <w:color w:val="000000"/>
                        </w:rPr>
                      </w:pPr>
                      <w:sdt>
                        <w:sdtPr>
                          <w:alias w:val="Numeris"/>
                          <w:tag w:val="nr_014f5b1fbd2b4156a6b4b8fc6225380a"/>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ee7876977e6f42ad8c33649ea9b8ba73"/>
                <w:lock w:val="sdtLocked"/>
                <w:richText/>
              </w:sdtPr>
              <w:sdtContent>
                <w:p>
                  <w:pPr>
                    <w:widowControl w:val="0"/>
                    <w:suppressAutoHyphens/>
                    <w:ind w:firstLine="567"/>
                    <w:jc w:val="both"/>
                    <w:rPr>
                      <w:color w:val="000000"/>
                    </w:rPr>
                  </w:pPr>
                  <w:sdt>
                    <w:sdtPr>
                      <w:alias w:val="Numeris"/>
                      <w:tag w:val="nr_ee7876977e6f42ad8c33649ea9b8ba73"/>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6d7b874c1a454e0db1d10ab22d196fcf"/>
                <w:lock w:val="sdtLocked"/>
                <w:richText/>
              </w:sdtPr>
              <w:sdtContent>
                <w:p>
                  <w:pPr>
                    <w:widowControl w:val="0"/>
                    <w:suppressAutoHyphens/>
                    <w:ind w:firstLine="567"/>
                    <w:jc w:val="both"/>
                    <w:rPr>
                      <w:color w:val="000000"/>
                    </w:rPr>
                  </w:pPr>
                  <w:sdt>
                    <w:sdtPr>
                      <w:alias w:val="Numeris"/>
                      <w:tag w:val="nr_6d7b874c1a454e0db1d10ab22d196fcf"/>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5248b422ca9f46849cdff3a99420dd3d"/>
                <w:lock w:val="sdtLocked"/>
                <w:richText/>
              </w:sdtPr>
              <w:sdtContent>
                <w:p>
                  <w:pPr>
                    <w:widowControl w:val="0"/>
                    <w:suppressAutoHyphens/>
                    <w:ind w:firstLine="567"/>
                    <w:jc w:val="both"/>
                    <w:rPr>
                      <w:color w:val="000000"/>
                    </w:rPr>
                  </w:pPr>
                  <w:sdt>
                    <w:sdtPr>
                      <w:alias w:val="Numeris"/>
                      <w:tag w:val="nr_5248b422ca9f46849cdff3a99420dd3d"/>
                      <w:lock w:val="sdtLocked"/>
                      <w:richText/>
                    </w:sdtPr>
                    <w:sdtContent>
                      <w:r>
                        <w:rPr>
                          <w:color w:val="000000"/>
                        </w:rPr>
                        <w:t>86</w:t>
                      </w:r>
                    </w:sdtContent>
                  </w:sdt>
                  <w:r>
                    <w:rPr>
                      <w:color w:val="000000"/>
                    </w:rPr>
                    <w:t>. Pasirašyta pažyma registruojama ir tvarkoma pagal Dokumentų rengimo taisykles.</w:t>
                  </w:r>
                </w:p>
              </w:sdtContent>
            </w:sdt>
            <w:sdt>
              <w:sdtPr>
                <w:alias w:val="87 p."/>
                <w:tag w:val="part_c0b793d326c5444b92032758a674a5c0"/>
                <w:lock w:val="sdtLocked"/>
                <w:richText/>
              </w:sdtPr>
              <w:sdtContent>
                <w:p>
                  <w:pPr>
                    <w:widowControl w:val="0"/>
                    <w:suppressAutoHyphens/>
                    <w:ind w:firstLine="567"/>
                    <w:jc w:val="both"/>
                    <w:rPr>
                      <w:color w:val="000000"/>
                      <w:spacing w:val="-4"/>
                    </w:rPr>
                  </w:pPr>
                  <w:sdt>
                    <w:sdtPr>
                      <w:alias w:val="Numeris"/>
                      <w:tag w:val="nr_c0b793d326c5444b92032758a674a5c0"/>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f6676331c41f4d65b88d60947e9324b2"/>
                <w:lock w:val="sdtLocked"/>
                <w:richText/>
              </w:sdtPr>
              <w:sdtContent>
                <w:p>
                  <w:pPr>
                    <w:widowControl w:val="0"/>
                    <w:suppressAutoHyphens/>
                    <w:ind w:firstLine="567"/>
                    <w:jc w:val="both"/>
                    <w:rPr>
                      <w:color w:val="000000"/>
                    </w:rPr>
                  </w:pPr>
                  <w:sdt>
                    <w:sdtPr>
                      <w:alias w:val="Numeris"/>
                      <w:tag w:val="nr_f6676331c41f4d65b88d60947e9324b2"/>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a3f1c0aee65d4d13a7eea676ee05f34e"/>
                <w:lock w:val="sdtLocked"/>
                <w:richText/>
              </w:sdtPr>
              <w:sdtContent>
                <w:p>
                  <w:pPr>
                    <w:widowControl w:val="0"/>
                    <w:suppressAutoHyphens/>
                    <w:ind w:firstLine="567"/>
                    <w:jc w:val="both"/>
                    <w:rPr>
                      <w:color w:val="000000"/>
                    </w:rPr>
                  </w:pPr>
                  <w:sdt>
                    <w:sdtPr>
                      <w:alias w:val="Numeris"/>
                      <w:tag w:val="nr_a3f1c0aee65d4d13a7eea676ee05f34e"/>
                      <w:lock w:val="sdtLocked"/>
                      <w:richText/>
                    </w:sdtPr>
                    <w:sdtContent>
                      <w:r>
                        <w:rPr>
                          <w:color w:val="000000"/>
                        </w:rPr>
                        <w:t>89</w:t>
                      </w:r>
                    </w:sdtContent>
                  </w:sdt>
                  <w:r>
                    <w:rPr>
                      <w:color w:val="000000"/>
                    </w:rPr>
                    <w:t>. Mokykla einamųjų mokslo metų mokiniui (buvusiam mokiniui):</w:t>
                  </w:r>
                </w:p>
                <w:sdt>
                  <w:sdtPr>
                    <w:alias w:val="89.1 p."/>
                    <w:tag w:val="part_daf061ca50234af7b1cd260c98feea12"/>
                    <w:lock w:val="sdtLocked"/>
                    <w:richText/>
                  </w:sdtPr>
                  <w:sdtContent>
                    <w:p>
                      <w:pPr>
                        <w:ind w:firstLine="567"/>
                        <w:jc w:val="both"/>
                        <w:textAlignment w:val="baseline"/>
                        <w:rPr>
                          <w:color w:val="000000"/>
                          <w:spacing w:val="-4"/>
                        </w:rPr>
                      </w:pPr>
                      <w:sdt>
                        <w:sdtPr>
                          <w:alias w:val="Numeris"/>
                          <w:tag w:val="nr_daf061ca50234af7b1cd260c98feea12"/>
                          <w:lock w:val="sdtLocked"/>
                          <w:richText/>
                        </w:sdtPr>
                        <w:sdtContent>
                          <w:r>
                            <w:rPr>
                              <w:szCs w:val="24"/>
                            </w:rPr>
                            <w:t>89.1</w:t>
                          </w:r>
                        </w:sdtContent>
                      </w:sdt>
                      <w:r>
                        <w:rPr>
                          <w:szCs w:val="24"/>
                        </w:rPr>
                        <w:t>. įgijusiajam vidurinį išsilavinimą brandos atestatą išspausdina iki einamųjų metų liepos 18 d., jei taikoma Aprašo 40 punkto nuostata – mokyklai gavus apeliantų darbų rezultatus, kitais atvejais – įvykdžius reikalavimus, nustatytus viduriniam išsilavinimui įgyti, bet ne vėliau kaip iki mokslo metų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89.2 p."/>
                    <w:tag w:val="part_467aa0943c884e6bb7d249963fa8df87"/>
                    <w:lock w:val="sdtLocked"/>
                    <w:richText/>
                  </w:sdtPr>
                  <w:sdtContent>
                    <w:p>
                      <w:pPr>
                        <w:widowControl w:val="0"/>
                        <w:suppressAutoHyphens/>
                        <w:ind w:firstLine="567"/>
                        <w:jc w:val="both"/>
                      </w:pPr>
                      <w:sdt>
                        <w:sdtPr>
                          <w:alias w:val="Numeris"/>
                          <w:tag w:val="nr_467aa0943c884e6bb7d249963fa8df87"/>
                          <w:lock w:val="sdtLocked"/>
                          <w:richText/>
                        </w:sdtPr>
                        <w:sdtContent>
                          <w:r>
                            <w:rPr>
                              <w:color w:val="000000"/>
                            </w:rPr>
                            <w:t>89.2</w:t>
                          </w:r>
                        </w:sdtContent>
                      </w:sdt>
                      <w:r>
                        <w:rPr>
                          <w:color w:val="000000"/>
                        </w:rPr>
                        <w:t>. baigusiam ugdymo programą, jos dalį, įgijusiam pradinį ar pagrindinį išsilavinimą, pažymėjimus išspausdina ne vėliau kaip iki mokslo metų pabaigos.</w:t>
                      </w:r>
                    </w:p>
                  </w:sdtContent>
                </w:sdt>
              </w:sdtContent>
            </w:sdt>
            <w:sdt>
              <w:sdtPr>
                <w:alias w:val="90 p."/>
                <w:tag w:val="part_60e64486b1bb4b3d9f2b0f89fd1cee80"/>
                <w:lock w:val="sdtLocked"/>
                <w:richText/>
              </w:sdtPr>
              <w:sdtContent>
                <w:p>
                  <w:pPr>
                    <w:widowControl w:val="0"/>
                    <w:suppressAutoHyphens/>
                    <w:ind w:firstLine="567"/>
                    <w:jc w:val="both"/>
                    <w:rPr>
                      <w:color w:val="000000"/>
                    </w:rPr>
                  </w:pPr>
                  <w:sdt>
                    <w:sdtPr>
                      <w:alias w:val="Numeris"/>
                      <w:tag w:val="nr_60e64486b1bb4b3d9f2b0f89fd1cee80"/>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skyrius"/>
            <w:tag w:val="part_c482671a4c2e4b2ea022e9c5cfc6161a"/>
            <w:lock w:val="sdtLocked"/>
            <w:richText/>
          </w:sdtPr>
          <w:sdtContent>
            <w:p>
              <w:pPr>
                <w:keepLines/>
                <w:widowControl w:val="0"/>
                <w:suppressAutoHyphens/>
                <w:jc w:val="center"/>
                <w:rPr>
                  <w:b/>
                  <w:bCs/>
                  <w:caps/>
                  <w:color w:val="000000"/>
                </w:rPr>
              </w:pPr>
              <w:sdt>
                <w:sdtPr>
                  <w:alias w:val="Numeris"/>
                  <w:tag w:val="nr_c482671a4c2e4b2ea022e9c5cfc6161a"/>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sdt>
                <w:sdtPr>
                  <w:alias w:val="Pavadinimas"/>
                  <w:tag w:val="title_c482671a4c2e4b2ea022e9c5cfc6161a"/>
                  <w:lock w:val="sdtLocked"/>
                  <w:richText/>
                </w:sdtPr>
                <w:sdtContent>
                  <w:r>
                    <w:rPr>
                      <w:b/>
                      <w:bCs/>
                      <w:caps/>
                      <w:color w:val="000000"/>
                    </w:rPr>
                    <w:t xml:space="preserve">BAIGIAMOSIOS NUOSTATOS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
              <w:sdtPr>
                <w:alias w:val="91 p."/>
                <w:tag w:val="part_5dae6f8460d84505990e1d7e6d61cd22"/>
                <w:lock w:val="sdtLocked"/>
                <w:richText/>
              </w:sdtPr>
              <w:sdtContent>
                <w:p>
                  <w:pPr>
                    <w:ind w:firstLine="567"/>
                    <w:jc w:val="both"/>
                    <w:rPr>
                      <w:color w:val="000000"/>
                    </w:rPr>
                  </w:pPr>
                  <w:sdt>
                    <w:sdtPr>
                      <w:alias w:val="Numeris"/>
                      <w:tag w:val="nr_5dae6f8460d84505990e1d7e6d61cd22"/>
                      <w:lock w:val="sdtLocked"/>
                      <w:richText/>
                    </w:sdtPr>
                    <w:sdtContent>
                      <w:r>
                        <w:rPr>
                          <w:szCs w:val="24"/>
                        </w:rPr>
                        <w:t>91</w:t>
                      </w:r>
                    </w:sdtContent>
                  </w:sdt>
                  <w:r>
                    <w:rPr>
                      <w:szCs w:val="24"/>
                    </w:rPr>
                    <w:t xml:space="preserve">. Išrašyti ir dėl kokių nors priežasčių neįteikti pažymėjimai, </w:t>
                  </w:r>
                  <w:r>
                    <w:rPr>
                      <w:szCs w:val="24"/>
                      <w:lang w:eastAsia="lt-LT"/>
                    </w:rPr>
                    <w:t>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„Dėl Bendrojo lavinimo mokyklų dokumentų saugojimo terminų rodyklės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2 p."/>
                <w:tag w:val="part_604f40ae58fe417e80a2fabb652a5d69"/>
                <w:lock w:val="sdtLocked"/>
                <w:richText/>
              </w:sdtPr>
              <w:sdtContent>
                <w:p>
                  <w:pPr>
                    <w:widowControl w:val="0"/>
                    <w:suppressAutoHyphens/>
                    <w:ind w:firstLine="567"/>
                    <w:jc w:val="both"/>
                    <w:rPr>
                      <w:color w:val="000000"/>
                    </w:rPr>
                  </w:pPr>
                  <w:sdt>
                    <w:sdtPr>
                      <w:alias w:val="Numeris"/>
                      <w:tag w:val="nr_604f40ae58fe417e80a2fabb652a5d69"/>
                      <w:lock w:val="sdtLocked"/>
                      <w:richText/>
                    </w:sdtPr>
                    <w:sdtContent>
                      <w:r>
                        <w:rPr>
                          <w:color w:val="000000"/>
                        </w:rPr>
                        <w:t>92</w:t>
                      </w:r>
                    </w:sdtContent>
                  </w:sdt>
                  <w:r>
                    <w:rPr>
                      <w:color w:val="000000"/>
                    </w:rPr>
                    <w:t>. Pažymėjimų, brandos atestatų, jų priedų, brandos atestato (diplomo) priedų blankų gamybą ir platinimą organizuoja Švietimo ir mokslo ministerijos Švietimo aprūpinimo centras.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93 p."/>
                <w:tag w:val="part_e5c60c8146d24390b479694b46ba2e11"/>
                <w:lock w:val="sdtLocked"/>
                <w:richText/>
              </w:sdtPr>
              <w:sdtContent>
                <w:p>
                  <w:pPr>
                    <w:widowControl w:val="0"/>
                    <w:suppressAutoHyphens/>
                    <w:ind w:firstLine="567"/>
                    <w:jc w:val="both"/>
                    <w:rPr>
                      <w:color w:val="000000"/>
                    </w:rPr>
                  </w:pPr>
                  <w:sdt>
                    <w:sdtPr>
                      <w:alias w:val="Numeris"/>
                      <w:tag w:val="nr_e5c60c8146d24390b479694b46ba2e11"/>
                      <w:lock w:val="sdtLocked"/>
                      <w:richText/>
                    </w:sdtPr>
                    <w:sdtContent>
                      <w:r>
                        <w:rPr>
                          <w:color w:val="000000"/>
                          <w:szCs w:val="24"/>
                          <w:lang w:eastAsia="lt-LT"/>
                        </w:rPr>
                        <w:t>93</w:t>
                      </w:r>
                    </w:sdtContent>
                  </w:sdt>
                  <w:r>
                    <w:rPr>
                      <w:color w:val="000000"/>
                      <w:szCs w:val="24"/>
                      <w:lang w:eastAsia="lt-LT"/>
                    </w:rPr>
                    <w:t>. Mokyklos, vykdančios bendrojo ugdymo programas, Švietimo ir mokslo ministerijos Švietimo aprūpinimo centrui pateikia kalendoriniais metais panaudotų ir sugadintų pažymėjimų, brandos atestatų, jų priedų ir brandos atestato (diplomo) priedų blankų skaičių.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Content>
        </w:sdt>
        <w:sdt>
          <w:sdtPr>
            <w:alias w:val="pabaiga"/>
            <w:tag w:val="part_24062bfad0114574b49c5d3538498465"/>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 pr."/>
        <w:tag w:val="part_41b7eb2d2ee64a70b2dfd29c2aa8ae7f"/>
        <w:lock w:val="sdtLocked"/>
        <w:richText/>
      </w:sdtPr>
      <w:sdtContent>
        <w:p>
          <w:pPr>
            <w:ind w:left="4500"/>
          </w:pPr>
          <w:r>
            <w:br w:type="page"/>
          </w: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41b7eb2d2ee64a70b2dfd29c2aa8ae7f"/>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41b7eb2d2ee64a70b2dfd29c2aa8ae7f"/>
              <w:lock w:val="sdtLocked"/>
              <w:richText/>
            </w:sdt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pPr>
            <w:rPr>
              <w:sz w:val="22"/>
              <w:szCs w:val="22"/>
            </w:rPr>
          </w:pPr>
        </w:p>
        <w:tbl>
          <w:tblP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0"/>
            <w:gridCol w:w="2160"/>
            <w:gridCol w:w="5426"/>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Nebaigusiajam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 </w:t>
                </w:r>
              </w:p>
              <w:p>
                <w:pPr>
                  <w:jc w:val="center"/>
                  <w:rPr>
                    <w:sz w:val="22"/>
                    <w:szCs w:val="22"/>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CN </w:t>
                </w:r>
              </w:p>
              <w:p>
                <w:pPr>
                  <w:jc w:val="center"/>
                  <w:rPr>
                    <w:sz w:val="22"/>
                    <w:szCs w:val="22"/>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caps/>
                    <w:sz w:val="22"/>
                    <w:szCs w:val="22"/>
                  </w:rPr>
                  <w:t>207001101</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H </w:t>
                </w:r>
              </w:p>
              <w:p>
                <w:pPr>
                  <w:jc w:val="center"/>
                  <w:rPr>
                    <w:sz w:val="22"/>
                    <w:szCs w:val="22"/>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HN</w:t>
                </w:r>
              </w:p>
              <w:p>
                <w:pPr>
                  <w:jc w:val="center"/>
                  <w:rPr>
                    <w:sz w:val="22"/>
                    <w:szCs w:val="22"/>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sdt>
          <w:sdtPr>
            <w:alias w:val="pabaiga"/>
            <w:tag w:val="part_57ed724c8e09472496f0c7b4a7ee9abd"/>
            <w:lock w:val="sdtLocked"/>
            <w:richText/>
          </w:sdtPr>
          <w:sdtContent>
            <w:p>
              <w:pPr>
                <w:jc w:val="center"/>
              </w:pPr>
              <w:r>
                <w:rPr>
                  <w:sz w:val="22"/>
                  <w:szCs w:val="22"/>
                </w:rPr>
                <w:t>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2 pr."/>
        <w:tag w:val="part_e83635cc3a2b4166baf6fbe63ad06274"/>
        <w:lock w:val="sdtLocked"/>
        <w:richText/>
      </w:sdtPr>
      <w:sdtContent>
        <w:p>
          <w:pPr>
            <w:suppressAutoHyphens/>
          </w:pPr>
          <w:r>
            <w:br w:type="page"/>
          </w:r>
        </w:p>
        <w:p>
          <w:pPr>
            <w:suppressAutoHyphens/>
            <w:ind w:left="4500"/>
          </w:pPr>
          <w:r>
            <w:rPr>
              <w:sz w:val="22"/>
              <w:szCs w:val="22"/>
            </w:rPr>
            <w:t>Pažymėjimų ir brandos atestatų išdavimo tvarkos aprašo</w:t>
          </w:r>
        </w:p>
        <w:p>
          <w:pPr>
            <w:suppressAutoHyphens/>
            <w:ind w:left="4500"/>
          </w:pPr>
          <w:sdt>
            <w:sdtPr>
              <w:alias w:val="Numeris"/>
              <w:tag w:val="nr_e83635cc3a2b4166baf6fbe63ad06274"/>
              <w:lock w:val="sdtLocked"/>
              <w:richText/>
            </w:sdtPr>
            <w:sdtContent>
              <w:r>
                <w:rPr>
                  <w:sz w:val="22"/>
                  <w:szCs w:val="22"/>
                </w:rPr>
                <w:t>2</w:t>
              </w:r>
            </w:sdtContent>
          </w:sdt>
          <w:r>
            <w:rPr>
              <w:sz w:val="22"/>
              <w:szCs w:val="22"/>
            </w:rPr>
            <w:t xml:space="preserve"> priedas</w:t>
          </w:r>
        </w:p>
        <w:p>
          <w:pPr>
            <w:suppressAutoHyphens/>
            <w:rPr>
              <w:sz w:val="22"/>
              <w:szCs w:val="22"/>
            </w:rPr>
          </w:pPr>
        </w:p>
        <w:p>
          <w:pPr>
            <w:suppressAutoHyphens/>
            <w:jc w:val="center"/>
          </w:pPr>
          <w:sdt>
            <w:sdtPr>
              <w:alias w:val="Pavadinimas"/>
              <w:tag w:val="title_e83635cc3a2b4166baf6fbe63ad06274"/>
              <w:lock w:val="sdtLocked"/>
              <w:richText/>
            </w:sdtPr>
            <w:sdtContent>
              <w:r>
                <w:rPr>
                  <w:b/>
                </w:rPr>
                <w:t xml:space="preserve">DALYKŲ KURSŲ PROGRAMŲ APIMTYS VALANDOMIS </w:t>
              </w:r>
            </w:sdtContent>
          </w:sdt>
        </w:p>
        <w:p>
          <w:pPr>
            <w:suppressAutoHyphens/>
            <w:jc w:val="center"/>
          </w:pPr>
          <w:r>
            <w:rPr>
              <w:sz w:val="18"/>
              <w:szCs w:val="18"/>
            </w:rPr>
            <w:t>(</w:t>
          </w:r>
          <w:r>
            <w:rPr>
              <w:bCs/>
              <w:sz w:val="18"/>
              <w:szCs w:val="18"/>
            </w:rPr>
            <w:t>Vidurinio ugdymo programos</w:t>
          </w:r>
          <w:r>
            <w:rPr>
              <w:sz w:val="18"/>
              <w:szCs w:val="18"/>
            </w:rPr>
            <w:t>)</w:t>
          </w:r>
        </w:p>
        <w:p>
          <w:pPr>
            <w:suppressAutoHyphens/>
            <w:jc w:val="both"/>
            <w:rPr>
              <w:sz w:val="22"/>
              <w:szCs w:val="22"/>
            </w:rPr>
          </w:pPr>
        </w:p>
        <w:tbl>
          <w:tblPr>
            <w:tblW w:w="9747" w:type="dxa"/>
            <w:tblCellMar>
              <w:left w:w="10" w:type="dxa"/>
              <w:right w:w="10" w:type="dxa"/>
            </w:tblCellMar>
            <w:tblLook w:val="04A0" w:firstRow="1" w:lastRow="0" w:firstColumn="1"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 xml:space="preserve">Programos apimtis val. </w:t>
                </w:r>
              </w:p>
            </w:tc>
          </w:tr>
          <w:tr>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 xml:space="preserve">Gimtoji kalba (baltarusių) </w:t>
                </w:r>
              </w:p>
              <w:p>
                <w:pPr>
                  <w:suppressAutoHyphens/>
                  <w:rPr>
                    <w:sz w:val="22"/>
                    <w:szCs w:val="22"/>
                  </w:rPr>
                </w:pPr>
                <w:r>
                  <w:rPr>
                    <w:sz w:val="22"/>
                    <w:szCs w:val="22"/>
                  </w:rPr>
                  <w:t>Gimtoji kalba (lenkų)</w:t>
                </w:r>
              </w:p>
              <w:p>
                <w:pPr>
                  <w:suppressAutoHyphens/>
                  <w:rPr>
                    <w:sz w:val="22"/>
                    <w:szCs w:val="22"/>
                  </w:rPr>
                </w:pPr>
                <w:r>
                  <w:rPr>
                    <w:sz w:val="22"/>
                    <w:szCs w:val="22"/>
                  </w:rPr>
                  <w:t>Gimtoji kalba (rusų)</w:t>
                </w:r>
              </w:p>
              <w:p>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Užsienio kalba (anglų)</w:t>
                </w:r>
              </w:p>
              <w:p>
                <w:pPr>
                  <w:tabs>
                    <w:tab w:val="left" w:pos="4678"/>
                  </w:tabs>
                  <w:suppressAutoHyphens/>
                  <w:rPr>
                    <w:sz w:val="22"/>
                    <w:szCs w:val="22"/>
                  </w:rPr>
                </w:pPr>
                <w:r>
                  <w:rPr>
                    <w:sz w:val="22"/>
                    <w:szCs w:val="22"/>
                  </w:rPr>
                  <w:t>Užsienio kalba (prancūzų)</w:t>
                </w:r>
              </w:p>
              <w:p>
                <w:pPr>
                  <w:tabs>
                    <w:tab w:val="left" w:pos="4678"/>
                  </w:tabs>
                  <w:suppressAutoHyphens/>
                  <w:rPr>
                    <w:sz w:val="22"/>
                    <w:szCs w:val="22"/>
                  </w:rPr>
                </w:pPr>
                <w:r>
                  <w:rPr>
                    <w:sz w:val="22"/>
                    <w:szCs w:val="22"/>
                  </w:rPr>
                  <w:t>Užsienio kalba (rusų)</w:t>
                </w:r>
              </w:p>
              <w:p>
                <w:pPr>
                  <w:tabs>
                    <w:tab w:val="left" w:pos="4678"/>
                  </w:tabs>
                  <w:suppressAutoHyphens/>
                  <w:rPr>
                    <w:sz w:val="22"/>
                    <w:szCs w:val="22"/>
                  </w:rPr>
                </w:pPr>
                <w:r>
                  <w:rPr>
                    <w:sz w:val="22"/>
                    <w:szCs w:val="22"/>
                  </w:rPr>
                  <w:t>Užsienio kalba (vokiečių)</w:t>
                </w:r>
              </w:p>
              <w:p>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Bendroji kūno kultūra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 xml:space="preserve">įskaita įrašoma po  dalyko  įrašu</w:t>
                </w:r>
              </w:p>
            </w:tc>
          </w:tr>
        </w:tbl>
        <w:p>
          <w:pPr>
            <w:suppressAutoHyphens/>
            <w:jc w:val="both"/>
            <w:rPr>
              <w:sz w:val="20"/>
            </w:rPr>
          </w:pPr>
          <w:r>
            <w:rPr>
              <w:sz w:val="20"/>
            </w:rPr>
            <w:t>Pastabos:</w:t>
          </w:r>
        </w:p>
        <w:p>
          <w:pPr>
            <w:outlineLvl w:val="5"/>
            <w:rPr>
              <w:bCs/>
              <w:sz w:val="20"/>
            </w:rPr>
          </w:pPr>
          <w:r>
            <w:rPr>
              <w:bCs/>
              <w:sz w:val="20"/>
              <w:vertAlign w:val="superscript"/>
            </w:rPr>
            <w:t>1</w:t>
          </w:r>
          <w:r>
            <w:rPr>
              <w:bCs/>
              <w:sz w:val="20"/>
            </w:rPr>
            <w:t>mokykla skliaustuose įrašo</w:t>
          </w:r>
          <w:r>
            <w:rPr>
              <w:b/>
              <w:bCs/>
              <w:sz w:val="20"/>
            </w:rPr>
            <w:t xml:space="preserve"> </w:t>
          </w:r>
          <w:r>
            <w:rPr>
              <w:bCs/>
              <w:sz w:val="20"/>
            </w:rPr>
            <w:t>informacinių technologijų pasirenkamojo modulio pavadinimą, jei mokinys informacinių</w:t>
          </w:r>
        </w:p>
        <w:p>
          <w:pPr>
            <w:outlineLvl w:val="5"/>
            <w:rPr>
              <w:bCs/>
              <w:sz w:val="20"/>
            </w:rPr>
          </w:pPr>
          <w:r>
            <w:rPr>
              <w:bCs/>
              <w:sz w:val="20"/>
            </w:rPr>
            <w:t>technologijų mokėsi pagal išplėstinio kurso programą, pvz., informacinės technologijos</w:t>
          </w:r>
          <w:r>
            <w:rPr>
              <w:bCs/>
              <w:sz w:val="20"/>
              <w:vertAlign w:val="superscript"/>
            </w:rPr>
            <w:t xml:space="preserve"> </w:t>
          </w:r>
          <w:r>
            <w:rPr>
              <w:bCs/>
              <w:sz w:val="20"/>
            </w:rPr>
            <w:t>(programavimas);</w:t>
          </w:r>
        </w:p>
        <w:p>
          <w:pPr>
            <w:suppressAutoHyphens/>
            <w:jc w:val="both"/>
            <w:rPr>
              <w:sz w:val="20"/>
            </w:rPr>
          </w:pPr>
          <w:r>
            <w:rPr>
              <w:sz w:val="20"/>
              <w:vertAlign w:val="superscript"/>
            </w:rPr>
            <w:t>2</w:t>
          </w:r>
          <w:r>
            <w:rPr>
              <w:sz w:val="20"/>
            </w:rPr>
            <w:t>mokykla įrašo menų dalyko pavadinimą, pvz., šokis;</w:t>
          </w:r>
        </w:p>
        <w:p>
          <w:pPr>
            <w:suppressAutoHyphens/>
            <w:jc w:val="both"/>
            <w:rPr>
              <w:sz w:val="20"/>
            </w:rPr>
          </w:pPr>
          <w:r>
            <w:rPr>
              <w:sz w:val="20"/>
              <w:vertAlign w:val="superscript"/>
            </w:rPr>
            <w:t>3</w:t>
          </w:r>
          <w:r>
            <w:rPr>
              <w:sz w:val="20"/>
            </w:rPr>
            <w:t>mokykla skliaustuose įrašo technologijų programos krypties pavadinimą, pvz., technologijos (turizmas ir mityba);</w:t>
          </w:r>
        </w:p>
        <w:p>
          <w:pPr>
            <w:suppressAutoHyphens/>
            <w:jc w:val="both"/>
          </w:pPr>
          <w:r>
            <w:rPr>
              <w:sz w:val="20"/>
              <w:vertAlign w:val="superscript"/>
            </w:rPr>
            <w:t>4</w:t>
          </w:r>
          <w:r>
            <w:rPr>
              <w:sz w:val="20"/>
            </w:rPr>
            <w:t xml:space="preserve">mokykla skliaustuose įrašo pasirinktos sporto šakos pavadinimą, pvz., pasirinkta sporto šaka (krepšinis); </w:t>
          </w:r>
        </w:p>
        <w:p>
          <w:pPr>
            <w:suppressAutoHyphens/>
            <w:jc w:val="both"/>
          </w:pPr>
          <w:r>
            <w:rPr>
              <w:sz w:val="20"/>
              <w:vertAlign w:val="superscript"/>
            </w:rPr>
            <w:t>5</w:t>
          </w:r>
          <w:r>
            <w:rPr>
              <w:sz w:val="20"/>
            </w:rPr>
            <w:t>mokykla įrašo pasirenkamojo dalyko pavadinimą, pvz., braižyba (pasirenkamasis);</w:t>
          </w:r>
        </w:p>
        <w:p>
          <w:pPr>
            <w:suppressAutoHyphens/>
            <w:jc w:val="both"/>
          </w:pPr>
          <w:r>
            <w:rPr>
              <w:sz w:val="20"/>
              <w:vertAlign w:val="superscript"/>
            </w:rPr>
            <w:t>6</w:t>
          </w:r>
          <w:r>
            <w:rPr>
              <w:sz w:val="20"/>
            </w:rPr>
            <w:t>mokykla skliaustuose įrašo dalyko pavadinimą, pvz., projektinė veikla (matematika);</w:t>
          </w:r>
        </w:p>
        <w:p>
          <w:pPr>
            <w:suppressAutoHyphens/>
            <w:jc w:val="both"/>
          </w:pPr>
          <w:r>
            <w:rPr>
              <w:sz w:val="20"/>
              <w:vertAlign w:val="superscript"/>
            </w:rPr>
            <w:t>7</w:t>
          </w:r>
          <w:r>
            <w:rPr>
              <w:sz w:val="20"/>
            </w:rPr>
            <w:t>mokykla įrašo inžinerinio, dailės, muzikos, meninio, sporto ar kito dalyko, kurio mokinys mokėsi pagal specializuoto ugdymo krypties programą, pavadinimą, pvz., i</w:t>
          </w:r>
          <w:r>
            <w:rPr>
              <w:color w:val="000000"/>
              <w:sz w:val="20"/>
            </w:rPr>
            <w:t>nžinerija</w:t>
          </w:r>
          <w:r>
            <w:rPr>
              <w:sz w:val="20"/>
            </w:rPr>
            <w:t>.</w:t>
          </w:r>
        </w:p>
        <w:sdt>
          <w:sdtPr>
            <w:alias w:val="pabaiga"/>
            <w:tag w:val="part_1c4eb401be8949c78234f3028d0d1970"/>
            <w:lock w:val="sdtLocked"/>
            <w:richText/>
          </w:sdtPr>
          <w:sdtContent>
            <w:p>
              <w:pPr>
                <w:suppressAutoHyphens/>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3 pr."/>
        <w:tag w:val="part_ae603e642887473ea694095e11889c78"/>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ae603e642887473ea694095e11889c78"/>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ae603e642887473ea694095e11889c78"/>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4b19124473fe405fa25d5a63324dff4c"/>
        <w:lock w:val="sdtLocked"/>
        <w:richText/>
      </w:sdtPr>
      <w:sdtContent>
        <w:p>
          <w:pPr>
            <w:widowControl w:val="0"/>
            <w:ind w:left="4535"/>
          </w:pPr>
          <w:r>
            <w:br w:type="page"/>
          </w: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4b19124473fe405fa25d5a63324dff4c"/>
              <w:lock w:val="sdtLocked"/>
              <w:richText/>
            </w:sdtPr>
            <w:sdtContent>
              <w:r>
                <w:rPr>
                  <w:sz w:val="22"/>
                  <w:szCs w:val="22"/>
                </w:rPr>
                <w:t>4</w:t>
              </w:r>
            </w:sdtContent>
          </w:sdt>
          <w:r>
            <w:rPr>
              <w:sz w:val="22"/>
              <w:szCs w:val="22"/>
            </w:rPr>
            <w:t xml:space="preserve"> priedas</w:t>
          </w:r>
        </w:p>
        <w:p>
          <w:pPr>
            <w:widowControl w:val="0"/>
            <w:jc w:val="center"/>
            <w:rPr>
              <w:sz w:val="16"/>
              <w:szCs w:val="16"/>
            </w:rPr>
          </w:pPr>
        </w:p>
        <w:p>
          <w:pPr>
            <w:widowControl w:val="0"/>
            <w:jc w:val="center"/>
            <w:outlineLvl w:val="5"/>
            <w:rPr>
              <w:b/>
            </w:rPr>
          </w:pPr>
          <w:sdt>
            <w:sdtPr>
              <w:alias w:val="Pavadinimas"/>
              <w:tag w:val="title_4b19124473fe405fa25d5a63324dff4c"/>
              <w:lock w:val="sdtLocked"/>
              <w:richText/>
            </w:sdtPr>
            <w:sdtContent>
              <w:r>
                <w:rPr>
                  <w:b/>
                </w:rPr>
                <w:t>(Mokymosi pasiekimų pažymėjimo pildymo pavyzdys)</w:t>
              </w:r>
            </w:sdtContent>
          </w:sdt>
        </w:p>
        <w:p>
          <w:pPr>
            <w:widowControl w:val="0"/>
            <w:jc w:val="center"/>
            <w:rPr>
              <w:sz w:val="16"/>
              <w:szCs w:val="16"/>
            </w:rPr>
          </w:pPr>
        </w:p>
        <w:sdt>
          <w:sdtPr>
            <w:alias w:val="skirsnis"/>
            <w:tag w:val="part_9bea4e7f355144a3ad4af3893e7aeea2"/>
            <w:lock w:val="sdtLocked"/>
            <w:richText/>
          </w:sdtPr>
          <w:sdtContent>
            <w:p>
              <w:pPr>
                <w:widowControl w:val="0"/>
                <w:jc w:val="center"/>
                <w:rPr>
                  <w:b/>
                  <w:sz w:val="22"/>
                  <w:szCs w:val="22"/>
                </w:rPr>
              </w:pPr>
              <w:sdt>
                <w:sdtPr>
                  <w:alias w:val="Pavadinimas"/>
                  <w:tag w:val="title_9bea4e7f355144a3ad4af3893e7aeea2"/>
                  <w:lock w:val="sdtLocked"/>
                  <w:richText/>
                </w:sdtPr>
                <w:sdtContent>
                  <w:r>
                    <w:rPr>
                      <w:b/>
                      <w:sz w:val="22"/>
                      <w:szCs w:val="22"/>
                    </w:rPr>
                    <w:t>VILNIAUS VILNELĖS PAGRINDINĖ MOKYKLA</w:t>
                  </w:r>
                </w:sdtContent>
              </w:sdt>
            </w:p>
            <w:p>
              <w:pPr>
                <w:widowControl w:val="0"/>
                <w:jc w:val="center"/>
                <w:rPr>
                  <w:sz w:val="10"/>
                  <w:szCs w:val="10"/>
                </w:rPr>
              </w:pPr>
            </w:p>
          </w:sdtContent>
        </w:sdt>
        <w:sdt>
          <w:sdtPr>
            <w:alias w:val="skirsnis"/>
            <w:tag w:val="part_9f64049b912d42a4b17c205aa97d33c4"/>
            <w:lock w:val="sdtLocked"/>
            <w:richText/>
          </w:sdtPr>
          <w:sdtContent>
            <w:sdt>
              <w:sdtPr>
                <w:alias w:val="Pavadinimas"/>
                <w:tag w:val="title_9f64049b912d42a4b17c205aa97d33c4"/>
                <w:lock w:val="sdtLocked"/>
                <w:richText/>
              </w:sdtPr>
              <w:sdtContent>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sdtContent>
            </w:sdt>
            <w:p>
              <w:pPr>
                <w:widowControl w:val="0"/>
                <w:jc w:val="center"/>
                <w:rPr>
                  <w:sz w:val="10"/>
                  <w:szCs w:val="10"/>
                </w:rPr>
              </w:pPr>
            </w:p>
            <w:p>
              <w:pPr>
                <w:widowControl w:val="0"/>
                <w:jc w:val="center"/>
                <w:rPr>
                  <w:sz w:val="22"/>
                  <w:szCs w:val="22"/>
                </w:rPr>
              </w:pPr>
              <w:r>
                <w:rPr>
                  <w:sz w:val="22"/>
                  <w:szCs w:val="22"/>
                </w:rPr>
                <w:t>MMMM m. xxxx yy d.</w:t>
              </w:r>
            </w:p>
            <w:p>
              <w:pPr>
                <w:widowControl w:val="0"/>
                <w:jc w:val="center"/>
                <w:rPr>
                  <w:sz w:val="22"/>
                  <w:szCs w:val="22"/>
                  <w:u w:val="single"/>
                </w:rPr>
              </w:pPr>
              <w:r>
                <w:rPr>
                  <w:b/>
                  <w:sz w:val="22"/>
                  <w:szCs w:val="22"/>
                </w:rPr>
                <w:t>Nr</w:t>
              </w:r>
              <w:r>
                <w:rPr>
                  <w:sz w:val="22"/>
                  <w:szCs w:val="22"/>
                </w:rPr>
                <w:t>. 00</w:t>
              </w:r>
            </w:p>
            <w:p>
              <w:pPr>
                <w:widowControl w:val="0"/>
                <w:jc w:val="center"/>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3432"/>
              </w:tblGrid>
              <w:tr>
                <w:tc>
                  <w:tcPr>
                    <w:tcW w:w="6066" w:type="dxa"/>
                    <w:tcBorders>
                      <w:top w:val="nil"/>
                      <w:left w:val="nil"/>
                      <w:bottom w:val="single" w:sz="4" w:space="0" w:color="auto"/>
                      <w:right w:val="nil"/>
                    </w:tcBorders>
                    <w:hideMark/>
                  </w:tcPr>
                  <w:p>
                    <w:pPr>
                      <w:widowControl w:val="0"/>
                      <w:spacing w:line="256" w:lineRule="auto"/>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spacing w:line="256" w:lineRule="auto"/>
                      <w:jc w:val="center"/>
                      <w:rPr>
                        <w:sz w:val="22"/>
                        <w:szCs w:val="22"/>
                      </w:rPr>
                    </w:pPr>
                  </w:p>
                </w:tc>
                <w:tc>
                  <w:tcPr>
                    <w:tcW w:w="343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(00000000000)</w:t>
                    </w:r>
                  </w:p>
                </w:tc>
              </w:tr>
              <w:tr>
                <w:tc>
                  <w:tcPr>
                    <w:tcW w:w="6066" w:type="dxa"/>
                    <w:tcBorders>
                      <w:top w:val="single" w:sz="4" w:space="0" w:color="auto"/>
                      <w:left w:val="nil"/>
                      <w:bottom w:val="nil"/>
                      <w:right w:val="nil"/>
                    </w:tcBorders>
                    <w:hideMark/>
                  </w:tcPr>
                  <w:p>
                    <w:pPr>
                      <w:widowControl w:val="0"/>
                      <w:spacing w:line="256" w:lineRule="auto"/>
                      <w:jc w:val="center"/>
                      <w:outlineLvl w:val="2"/>
                      <w:rPr>
                        <w:sz w:val="22"/>
                        <w:szCs w:val="22"/>
                      </w:rPr>
                    </w:pPr>
                    <w:r>
                      <w:rPr>
                        <w:sz w:val="22"/>
                        <w:szCs w:val="22"/>
                      </w:rPr>
                      <w:t>(vardas, pavardė)</w:t>
                    </w:r>
                  </w:p>
                </w:tc>
                <w:tc>
                  <w:tcPr>
                    <w:tcW w:w="283" w:type="dxa"/>
                    <w:tcBorders>
                      <w:top w:val="nil"/>
                      <w:left w:val="nil"/>
                      <w:bottom w:val="nil"/>
                      <w:right w:val="nil"/>
                    </w:tcBorders>
                  </w:tcPr>
                  <w:p>
                    <w:pPr>
                      <w:widowControl w:val="0"/>
                      <w:spacing w:line="256" w:lineRule="auto"/>
                      <w:jc w:val="center"/>
                      <w:rPr>
                        <w:sz w:val="22"/>
                        <w:szCs w:val="22"/>
                      </w:rPr>
                    </w:pPr>
                  </w:p>
                </w:tc>
                <w:tc>
                  <w:tcPr>
                    <w:tcW w:w="3432"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(asm. k. arba gimimo data)</w:t>
                    </w:r>
                  </w:p>
                </w:tc>
              </w:tr>
            </w:tbl>
            <w:p>
              <w:pPr>
                <w:widowControl w:val="0"/>
                <w:jc w:val="center"/>
                <w:rPr>
                  <w:sz w:val="10"/>
                  <w:szCs w:val="10"/>
                </w:rPr>
              </w:pPr>
            </w:p>
            <w:tbl>
              <w:tblPr>
                <w:tblW w:w="978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3"/>
                <w:gridCol w:w="7102"/>
              </w:tblGrid>
              <w:tr>
                <w:tc>
                  <w:tcPr>
                    <w:tcW w:w="1495" w:type="dxa"/>
                    <w:tcBorders>
                      <w:top w:val="nil"/>
                      <w:left w:val="nil"/>
                      <w:bottom w:val="single" w:sz="4" w:space="0" w:color="auto"/>
                      <w:right w:val="nil"/>
                    </w:tcBorders>
                    <w:hideMark/>
                  </w:tcPr>
                  <w:p>
                    <w:pPr>
                      <w:widowControl w:val="0"/>
                      <w:spacing w:line="256" w:lineRule="auto"/>
                      <w:rPr>
                        <w:sz w:val="22"/>
                        <w:szCs w:val="22"/>
                      </w:rPr>
                    </w:pPr>
                    <w:r>
                      <w:rPr>
                        <w:sz w:val="22"/>
                        <w:szCs w:val="22"/>
                      </w:rPr>
                      <w:t>MMMM</w:t>
                    </w:r>
                  </w:p>
                </w:tc>
                <w:tc>
                  <w:tcPr>
                    <w:tcW w:w="1183" w:type="dxa"/>
                    <w:tcBorders>
                      <w:top w:val="nil"/>
                      <w:left w:val="nil"/>
                      <w:bottom w:val="nil"/>
                      <w:right w:val="nil"/>
                    </w:tcBorders>
                    <w:hideMark/>
                  </w:tcPr>
                  <w:p>
                    <w:pPr>
                      <w:widowControl w:val="0"/>
                      <w:spacing w:line="256" w:lineRule="auto"/>
                      <w:jc w:val="center"/>
                      <w:textAlignment w:val="center"/>
                      <w:rPr>
                        <w:sz w:val="22"/>
                        <w:szCs w:val="22"/>
                      </w:rPr>
                    </w:pPr>
                    <w:r>
                      <w:rPr>
                        <w:sz w:val="22"/>
                        <w:szCs w:val="22"/>
                      </w:rPr>
                      <w:t>metais</w:t>
                    </w:r>
                  </w:p>
                </w:tc>
                <w:tc>
                  <w:tcPr>
                    <w:tcW w:w="7103" w:type="dxa"/>
                    <w:tcBorders>
                      <w:top w:val="nil"/>
                      <w:left w:val="nil"/>
                      <w:bottom w:val="single" w:sz="4" w:space="0" w:color="auto"/>
                      <w:right w:val="nil"/>
                    </w:tcBorders>
                    <w:hideMark/>
                  </w:tcPr>
                  <w:p>
                    <w:pPr>
                      <w:widowControl w:val="0"/>
                      <w:spacing w:line="256" w:lineRule="auto"/>
                      <w:jc w:val="center"/>
                      <w:outlineLvl w:val="2"/>
                      <w:rPr>
                        <w:sz w:val="22"/>
                        <w:szCs w:val="22"/>
                      </w:rPr>
                    </w:pPr>
                    <w:r>
                      <w:rPr>
                        <w:sz w:val="22"/>
                        <w:szCs w:val="22"/>
                      </w:rPr>
                      <w:t>Vilniaus Vilnelės pagrindinėje mokykloje</w:t>
                    </w:r>
                  </w:p>
                </w:tc>
              </w:tr>
              <w:tr>
                <w:tc>
                  <w:tcPr>
                    <w:tcW w:w="1495" w:type="dxa"/>
                    <w:tcBorders>
                      <w:top w:val="single" w:sz="4" w:space="0" w:color="auto"/>
                      <w:left w:val="nil"/>
                      <w:bottom w:val="nil"/>
                      <w:right w:val="nil"/>
                    </w:tcBorders>
                  </w:tcPr>
                  <w:p>
                    <w:pPr>
                      <w:widowControl w:val="0"/>
                      <w:spacing w:line="256" w:lineRule="auto"/>
                      <w:rPr>
                        <w:sz w:val="22"/>
                        <w:szCs w:val="22"/>
                      </w:rPr>
                    </w:pPr>
                  </w:p>
                </w:tc>
                <w:tc>
                  <w:tcPr>
                    <w:tcW w:w="1183" w:type="dxa"/>
                    <w:tcBorders>
                      <w:top w:val="nil"/>
                      <w:left w:val="nil"/>
                      <w:bottom w:val="nil"/>
                      <w:right w:val="nil"/>
                    </w:tcBorders>
                  </w:tcPr>
                  <w:p>
                    <w:pPr>
                      <w:widowControl w:val="0"/>
                      <w:spacing w:line="256" w:lineRule="auto"/>
                      <w:jc w:val="center"/>
                      <w:textAlignment w:val="center"/>
                      <w:rPr>
                        <w:sz w:val="22"/>
                        <w:szCs w:val="22"/>
                      </w:rPr>
                    </w:pPr>
                  </w:p>
                </w:tc>
                <w:tc>
                  <w:tcPr>
                    <w:tcW w:w="7103" w:type="dxa"/>
                    <w:tcBorders>
                      <w:top w:val="single" w:sz="4" w:space="0" w:color="auto"/>
                      <w:left w:val="nil"/>
                      <w:bottom w:val="nil"/>
                      <w:right w:val="nil"/>
                    </w:tcBorders>
                    <w:hideMark/>
                  </w:tcPr>
                  <w:p>
                    <w:pPr>
                      <w:widowControl w:val="0"/>
                      <w:spacing w:line="256" w:lineRule="auto"/>
                      <w:jc w:val="center"/>
                      <w:outlineLvl w:val="2"/>
                      <w:rPr>
                        <w:sz w:val="22"/>
                        <w:szCs w:val="22"/>
                      </w:rPr>
                    </w:pPr>
                    <w:r>
                      <w:rPr>
                        <w:sz w:val="22"/>
                        <w:szCs w:val="22"/>
                      </w:rPr>
                      <w:t>(mokyklos pavadinimas vietininko forma)</w:t>
                    </w:r>
                  </w:p>
                </w:tc>
              </w:tr>
            </w:tbl>
            <w:p>
              <w:pPr>
                <w:widowControl w:val="0"/>
                <w:rPr>
                  <w:sz w:val="22"/>
                  <w:szCs w:val="22"/>
                </w:rPr>
              </w:pPr>
            </w:p>
            <w:tbl>
              <w:tblPr>
                <w:tblW w:w="978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8"/>
                <w:gridCol w:w="1189"/>
                <w:gridCol w:w="1702"/>
                <w:gridCol w:w="4141"/>
              </w:tblGrid>
              <w:tr>
                <w:trPr>
                  <w:cantSplit/>
                </w:trPr>
                <w:tc>
                  <w:tcPr>
                    <w:tcW w:w="1415" w:type="dxa"/>
                    <w:tcBorders>
                      <w:top w:val="nil"/>
                      <w:left w:val="nil"/>
                      <w:bottom w:val="single" w:sz="4" w:space="0" w:color="auto"/>
                      <w:right w:val="nil"/>
                    </w:tcBorders>
                    <w:hideMark/>
                  </w:tcPr>
                  <w:p>
                    <w:pPr>
                      <w:widowControl w:val="0"/>
                      <w:spacing w:line="256" w:lineRule="auto"/>
                      <w:ind w:right="-74"/>
                      <w:jc w:val="center"/>
                      <w:rPr>
                        <w:sz w:val="22"/>
                        <w:szCs w:val="22"/>
                      </w:rPr>
                    </w:pPr>
                    <w:r>
                      <w:rPr>
                        <w:sz w:val="22"/>
                        <w:szCs w:val="22"/>
                      </w:rPr>
                      <w:t>(000000000)</w:t>
                    </w:r>
                  </w:p>
                </w:tc>
                <w:tc>
                  <w:tcPr>
                    <w:tcW w:w="236" w:type="dxa"/>
                    <w:tcBorders>
                      <w:top w:val="nil"/>
                      <w:left w:val="nil"/>
                      <w:bottom w:val="nil"/>
                      <w:right w:val="nil"/>
                    </w:tcBorders>
                  </w:tcPr>
                  <w:p>
                    <w:pPr>
                      <w:widowControl w:val="0"/>
                      <w:spacing w:line="256" w:lineRule="auto"/>
                      <w:rPr>
                        <w:sz w:val="22"/>
                        <w:szCs w:val="22"/>
                      </w:rPr>
                    </w:pPr>
                  </w:p>
                </w:tc>
                <w:tc>
                  <w:tcPr>
                    <w:tcW w:w="1098" w:type="dxa"/>
                    <w:tcBorders>
                      <w:top w:val="nil"/>
                      <w:left w:val="nil"/>
                      <w:bottom w:val="nil"/>
                      <w:right w:val="nil"/>
                    </w:tcBorders>
                    <w:hideMark/>
                  </w:tcPr>
                  <w:p>
                    <w:pPr>
                      <w:widowControl w:val="0"/>
                      <w:tabs>
                        <w:tab w:val="left" w:pos="1296"/>
                        <w:tab w:val="right" w:pos="9808"/>
                      </w:tabs>
                      <w:spacing w:line="256"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pPr>
                      <w:widowControl w:val="0"/>
                      <w:spacing w:line="256" w:lineRule="auto"/>
                      <w:ind w:right="-108"/>
                      <w:jc w:val="center"/>
                      <w:rPr>
                        <w:sz w:val="22"/>
                        <w:szCs w:val="22"/>
                      </w:rPr>
                    </w:pPr>
                    <w:r>
                      <w:rPr>
                        <w:sz w:val="22"/>
                        <w:szCs w:val="22"/>
                      </w:rPr>
                      <w:t>dešimtoje</w:t>
                    </w:r>
                  </w:p>
                </w:tc>
                <w:tc>
                  <w:tcPr>
                    <w:tcW w:w="1702" w:type="dxa"/>
                    <w:tcBorders>
                      <w:top w:val="nil"/>
                      <w:left w:val="nil"/>
                      <w:bottom w:val="nil"/>
                      <w:right w:val="nil"/>
                    </w:tcBorders>
                    <w:hideMark/>
                  </w:tcPr>
                  <w:p>
                    <w:pPr>
                      <w:widowControl w:val="0"/>
                      <w:spacing w:line="256" w:lineRule="auto"/>
                      <w:ind w:firstLine="67"/>
                      <w:rPr>
                        <w:sz w:val="22"/>
                        <w:szCs w:val="22"/>
                      </w:rPr>
                    </w:pPr>
                    <w:r>
                      <w:rPr>
                        <w:sz w:val="22"/>
                        <w:szCs w:val="22"/>
                      </w:rPr>
                      <w:t>klasėje pagal</w:t>
                    </w:r>
                  </w:p>
                </w:tc>
                <w:tc>
                  <w:tcPr>
                    <w:tcW w:w="414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pagrindinio ugdymo</w:t>
                    </w:r>
                  </w:p>
                </w:tc>
              </w:tr>
              <w:tr>
                <w:trPr>
                  <w:cantSplit/>
                </w:trPr>
                <w:tc>
                  <w:tcPr>
                    <w:tcW w:w="1415" w:type="dxa"/>
                    <w:tcBorders>
                      <w:top w:val="single" w:sz="4" w:space="0" w:color="auto"/>
                      <w:left w:val="nil"/>
                      <w:bottom w:val="nil"/>
                      <w:right w:val="nil"/>
                    </w:tcBorders>
                    <w:hideMark/>
                  </w:tcPr>
                  <w:p>
                    <w:pPr>
                      <w:widowControl w:val="0"/>
                      <w:spacing w:line="256" w:lineRule="auto"/>
                      <w:ind w:right="-74"/>
                      <w:jc w:val="center"/>
                      <w:rPr>
                        <w:sz w:val="22"/>
                        <w:szCs w:val="22"/>
                      </w:rPr>
                    </w:pPr>
                    <w:r>
                      <w:rPr>
                        <w:sz w:val="22"/>
                        <w:szCs w:val="22"/>
                      </w:rPr>
                      <w:t>(kodas)</w:t>
                    </w:r>
                  </w:p>
                </w:tc>
                <w:tc>
                  <w:tcPr>
                    <w:tcW w:w="236" w:type="dxa"/>
                    <w:tcBorders>
                      <w:top w:val="nil"/>
                      <w:left w:val="nil"/>
                      <w:bottom w:val="nil"/>
                      <w:right w:val="nil"/>
                    </w:tcBorders>
                  </w:tcPr>
                  <w:p>
                    <w:pPr>
                      <w:widowControl w:val="0"/>
                      <w:spacing w:line="256" w:lineRule="auto"/>
                      <w:rPr>
                        <w:sz w:val="22"/>
                        <w:szCs w:val="22"/>
                      </w:rPr>
                    </w:pPr>
                  </w:p>
                </w:tc>
                <w:tc>
                  <w:tcPr>
                    <w:tcW w:w="1098" w:type="dxa"/>
                    <w:tcBorders>
                      <w:top w:val="nil"/>
                      <w:left w:val="nil"/>
                      <w:bottom w:val="nil"/>
                      <w:right w:val="nil"/>
                    </w:tcBorders>
                  </w:tcPr>
                  <w:p>
                    <w:pPr>
                      <w:widowControl w:val="0"/>
                      <w:tabs>
                        <w:tab w:val="left" w:pos="1296"/>
                        <w:tab w:val="right" w:pos="9808"/>
                      </w:tabs>
                      <w:spacing w:line="256" w:lineRule="auto"/>
                      <w:textAlignment w:val="center"/>
                      <w:rPr>
                        <w:sz w:val="22"/>
                        <w:szCs w:val="22"/>
                      </w:rPr>
                    </w:pPr>
                  </w:p>
                </w:tc>
                <w:tc>
                  <w:tcPr>
                    <w:tcW w:w="1189" w:type="dxa"/>
                    <w:tcBorders>
                      <w:top w:val="single" w:sz="4" w:space="0" w:color="auto"/>
                      <w:left w:val="nil"/>
                      <w:bottom w:val="nil"/>
                      <w:right w:val="nil"/>
                    </w:tcBorders>
                  </w:tcPr>
                  <w:p>
                    <w:pPr>
                      <w:widowControl w:val="0"/>
                      <w:spacing w:line="256" w:lineRule="auto"/>
                      <w:ind w:right="-108"/>
                      <w:jc w:val="center"/>
                      <w:rPr>
                        <w:sz w:val="22"/>
                        <w:szCs w:val="22"/>
                      </w:rPr>
                    </w:pPr>
                  </w:p>
                </w:tc>
                <w:tc>
                  <w:tcPr>
                    <w:tcW w:w="1702" w:type="dxa"/>
                    <w:tcBorders>
                      <w:top w:val="nil"/>
                      <w:left w:val="nil"/>
                      <w:bottom w:val="nil"/>
                      <w:right w:val="nil"/>
                    </w:tcBorders>
                  </w:tcPr>
                  <w:p>
                    <w:pPr>
                      <w:widowControl w:val="0"/>
                      <w:spacing w:line="256" w:lineRule="auto"/>
                      <w:rPr>
                        <w:sz w:val="22"/>
                        <w:szCs w:val="22"/>
                      </w:rPr>
                    </w:pPr>
                  </w:p>
                </w:tc>
                <w:tc>
                  <w:tcPr>
                    <w:tcW w:w="4141" w:type="dxa"/>
                    <w:tcBorders>
                      <w:top w:val="single" w:sz="4" w:space="0" w:color="auto"/>
                      <w:left w:val="nil"/>
                      <w:bottom w:val="nil"/>
                      <w:right w:val="nil"/>
                    </w:tcBorders>
                    <w:hideMark/>
                  </w:tcPr>
                  <w:p>
                    <w:pPr>
                      <w:widowControl w:val="0"/>
                      <w:spacing w:line="256" w:lineRule="auto"/>
                      <w:rPr>
                        <w:sz w:val="22"/>
                        <w:szCs w:val="22"/>
                      </w:rPr>
                    </w:pPr>
                    <w:r>
                      <w:rPr>
                        <w:sz w:val="22"/>
                        <w:szCs w:val="22"/>
                      </w:rPr>
                      <w:t>(programos pavadinimas kilmininko forma)</w:t>
                    </w:r>
                  </w:p>
                </w:tc>
              </w:tr>
            </w:tbl>
            <w:p>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1"/>
                <w:gridCol w:w="2357"/>
                <w:gridCol w:w="5602"/>
              </w:tblGrid>
              <w:tr>
                <w:tc>
                  <w:tcPr>
                    <w:tcW w:w="1821" w:type="dxa"/>
                    <w:tcBorders>
                      <w:top w:val="nil"/>
                      <w:left w:val="nil"/>
                      <w:bottom w:val="nil"/>
                      <w:right w:val="nil"/>
                    </w:tcBorders>
                    <w:hideMark/>
                  </w:tcPr>
                  <w:p>
                    <w:pPr>
                      <w:widowControl w:val="0"/>
                      <w:spacing w:line="256" w:lineRule="auto"/>
                      <w:rPr>
                        <w:sz w:val="22"/>
                        <w:szCs w:val="22"/>
                      </w:rPr>
                    </w:pPr>
                    <w:r>
                      <w:rPr>
                        <w:sz w:val="22"/>
                        <w:szCs w:val="22"/>
                      </w:rPr>
                      <w:t>programą</w:t>
                    </w:r>
                  </w:p>
                </w:tc>
                <w:tc>
                  <w:tcPr>
                    <w:tcW w:w="2357"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w:t>
                    </w:r>
                  </w:p>
                </w:tc>
                <w:tc>
                  <w:tcPr>
                    <w:tcW w:w="5603" w:type="dxa"/>
                    <w:tcBorders>
                      <w:top w:val="nil"/>
                      <w:left w:val="nil"/>
                      <w:bottom w:val="nil"/>
                      <w:right w:val="nil"/>
                    </w:tcBorders>
                    <w:hideMark/>
                  </w:tcPr>
                  <w:p>
                    <w:pPr>
                      <w:widowControl w:val="0"/>
                      <w:spacing w:line="256" w:lineRule="auto"/>
                      <w:rPr>
                        <w:sz w:val="22"/>
                        <w:szCs w:val="22"/>
                      </w:rPr>
                    </w:pPr>
                    <w:r>
                      <w:rPr>
                        <w:sz w:val="22"/>
                        <w:szCs w:val="22"/>
                      </w:rPr>
                      <w:t>. Jo mokymosi rezultatai:</w:t>
                    </w:r>
                  </w:p>
                </w:tc>
              </w:tr>
              <w:tr>
                <w:tc>
                  <w:tcPr>
                    <w:tcW w:w="1821" w:type="dxa"/>
                    <w:tcBorders>
                      <w:top w:val="nil"/>
                      <w:left w:val="nil"/>
                      <w:bottom w:val="nil"/>
                      <w:right w:val="nil"/>
                    </w:tcBorders>
                  </w:tcPr>
                  <w:p>
                    <w:pPr>
                      <w:widowControl w:val="0"/>
                      <w:spacing w:line="256" w:lineRule="auto"/>
                      <w:rPr>
                        <w:sz w:val="22"/>
                        <w:szCs w:val="22"/>
                      </w:rPr>
                    </w:pPr>
                  </w:p>
                </w:tc>
                <w:tc>
                  <w:tcPr>
                    <w:tcW w:w="2357"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(kodas)</w:t>
                    </w:r>
                  </w:p>
                </w:tc>
                <w:tc>
                  <w:tcPr>
                    <w:tcW w:w="5603" w:type="dxa"/>
                    <w:tcBorders>
                      <w:top w:val="nil"/>
                      <w:left w:val="nil"/>
                      <w:bottom w:val="nil"/>
                      <w:right w:val="nil"/>
                    </w:tcBorders>
                  </w:tcPr>
                  <w:p>
                    <w:pPr>
                      <w:widowControl w:val="0"/>
                      <w:spacing w:line="256" w:lineRule="auto"/>
                      <w:rPr>
                        <w:sz w:val="22"/>
                        <w:szCs w:val="22"/>
                      </w:rPr>
                    </w:pPr>
                  </w:p>
                </w:tc>
              </w:tr>
            </w:tbl>
            <w:p>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4429"/>
                <w:gridCol w:w="283"/>
                <w:gridCol w:w="1276"/>
                <w:gridCol w:w="283"/>
                <w:gridCol w:w="1134"/>
                <w:gridCol w:w="284"/>
                <w:gridCol w:w="1559"/>
              </w:tblGrid>
              <w:tr>
                <w:trPr>
                  <w:trHeight w:val="569"/>
                </w:trPr>
                <w:tc>
                  <w:tcPr>
                    <w:tcW w:w="532"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Eil.</w:t>
                    </w:r>
                  </w:p>
                  <w:p>
                    <w:pPr>
                      <w:widowControl w:val="0"/>
                      <w:spacing w:line="256" w:lineRule="auto"/>
                      <w:jc w:val="center"/>
                      <w:rPr>
                        <w:sz w:val="22"/>
                        <w:szCs w:val="22"/>
                      </w:rPr>
                    </w:pPr>
                    <w:r>
                      <w:rPr>
                        <w:sz w:val="22"/>
                        <w:szCs w:val="22"/>
                      </w:rPr>
                      <w:t>Nr.</w:t>
                    </w:r>
                  </w:p>
                </w:tc>
                <w:tc>
                  <w:tcPr>
                    <w:tcW w:w="4430"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pPr>
                      <w:widowControl w:val="0"/>
                      <w:spacing w:line="256" w:lineRule="auto"/>
                      <w:jc w:val="center"/>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Įvertinimas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w:t>
                    </w:r>
                  </w:p>
                </w:tc>
                <w:tc>
                  <w:tcPr>
                    <w:tcW w:w="4430" w:type="dxa"/>
                    <w:tcBorders>
                      <w:top w:val="nil"/>
                      <w:left w:val="nil"/>
                      <w:bottom w:val="nil"/>
                      <w:right w:val="nil"/>
                    </w:tcBorders>
                    <w:hideMark/>
                  </w:tcPr>
                  <w:p>
                    <w:pPr>
                      <w:widowControl w:val="0"/>
                      <w:spacing w:line="256" w:lineRule="auto"/>
                      <w:rPr>
                        <w:sz w:val="22"/>
                        <w:szCs w:val="22"/>
                      </w:rPr>
                    </w:pPr>
                    <w:r>
                      <w:rPr>
                        <w:sz w:val="22"/>
                        <w:szCs w:val="22"/>
                      </w:rPr>
                      <w:t>Dorinis ugdymas (tikyba)</w:t>
                    </w:r>
                  </w:p>
                </w:tc>
                <w:tc>
                  <w:tcPr>
                    <w:tcW w:w="283" w:type="dxa"/>
                    <w:tcBorders>
                      <w:top w:val="nil"/>
                      <w:left w:val="nil"/>
                      <w:bottom w:val="nil"/>
                      <w:right w:val="nil"/>
                    </w:tcBorders>
                  </w:tcPr>
                  <w:p>
                    <w:pPr>
                      <w:widowControl w:val="0"/>
                      <w:spacing w:line="256" w:lineRule="auto"/>
                      <w:jc w:val="center"/>
                      <w:outlineLvl w:val="3"/>
                      <w:rPr>
                        <w:sz w:val="22"/>
                        <w:szCs w:val="22"/>
                      </w:rPr>
                    </w:pPr>
                  </w:p>
                </w:tc>
                <w:tc>
                  <w:tcPr>
                    <w:tcW w:w="1276" w:type="dxa"/>
                    <w:tcBorders>
                      <w:top w:val="nil"/>
                      <w:left w:val="nil"/>
                      <w:bottom w:val="single" w:sz="4" w:space="0" w:color="auto"/>
                      <w:right w:val="nil"/>
                    </w:tcBorders>
                    <w:hideMark/>
                  </w:tcPr>
                  <w:p>
                    <w:pPr>
                      <w:widowControl w:val="0"/>
                      <w:spacing w:line="256" w:lineRule="auto"/>
                      <w:jc w:val="center"/>
                      <w:outlineLvl w:val="3"/>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2.</w:t>
                    </w:r>
                  </w:p>
                </w:tc>
                <w:tc>
                  <w:tcPr>
                    <w:tcW w:w="4430" w:type="dxa"/>
                    <w:tcBorders>
                      <w:top w:val="nil"/>
                      <w:left w:val="nil"/>
                      <w:bottom w:val="nil"/>
                      <w:right w:val="nil"/>
                    </w:tcBorders>
                    <w:hideMark/>
                  </w:tcPr>
                  <w:p>
                    <w:pPr>
                      <w:widowControl w:val="0"/>
                      <w:spacing w:line="256" w:lineRule="auto"/>
                      <w:rPr>
                        <w:sz w:val="22"/>
                        <w:szCs w:val="22"/>
                      </w:rPr>
                    </w:pPr>
                    <w:r>
                      <w:rPr>
                        <w:sz w:val="22"/>
                        <w:szCs w:val="22"/>
                      </w:rPr>
                      <w:t>Lietuvių kalba (gimtoji)</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175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3.</w:t>
                    </w:r>
                  </w:p>
                </w:tc>
                <w:tc>
                  <w:tcPr>
                    <w:tcW w:w="4430" w:type="dxa"/>
                    <w:tcBorders>
                      <w:top w:val="nil"/>
                      <w:left w:val="nil"/>
                      <w:bottom w:val="nil"/>
                      <w:right w:val="nil"/>
                    </w:tcBorders>
                    <w:hideMark/>
                  </w:tcPr>
                  <w:p>
                    <w:pPr>
                      <w:widowControl w:val="0"/>
                      <w:spacing w:line="256" w:lineRule="auto"/>
                      <w:rPr>
                        <w:sz w:val="22"/>
                        <w:szCs w:val="22"/>
                      </w:rPr>
                    </w:pPr>
                    <w:r>
                      <w:rPr>
                        <w:sz w:val="22"/>
                        <w:szCs w:val="22"/>
                      </w:rPr>
                      <w:t>Užsienio kalba (anglų)</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4.</w:t>
                    </w:r>
                  </w:p>
                </w:tc>
                <w:tc>
                  <w:tcPr>
                    <w:tcW w:w="4430" w:type="dxa"/>
                    <w:tcBorders>
                      <w:top w:val="nil"/>
                      <w:left w:val="nil"/>
                      <w:bottom w:val="nil"/>
                      <w:right w:val="nil"/>
                    </w:tcBorders>
                    <w:hideMark/>
                  </w:tcPr>
                  <w:p>
                    <w:pPr>
                      <w:widowControl w:val="0"/>
                      <w:spacing w:line="256" w:lineRule="auto"/>
                      <w:rPr>
                        <w:sz w:val="22"/>
                        <w:szCs w:val="22"/>
                      </w:rPr>
                    </w:pPr>
                    <w:r>
                      <w:rPr>
                        <w:sz w:val="22"/>
                        <w:szCs w:val="22"/>
                      </w:rPr>
                      <w:t>Užsienio kalba (vokiečių)</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5.</w:t>
                    </w:r>
                  </w:p>
                </w:tc>
                <w:tc>
                  <w:tcPr>
                    <w:tcW w:w="4430" w:type="dxa"/>
                    <w:tcBorders>
                      <w:top w:val="nil"/>
                      <w:left w:val="nil"/>
                      <w:bottom w:val="nil"/>
                      <w:right w:val="nil"/>
                    </w:tcBorders>
                    <w:hideMark/>
                  </w:tcPr>
                  <w:p>
                    <w:pPr>
                      <w:widowControl w:val="0"/>
                      <w:spacing w:line="256" w:lineRule="auto"/>
                      <w:rPr>
                        <w:sz w:val="22"/>
                        <w:szCs w:val="22"/>
                      </w:rPr>
                    </w:pPr>
                    <w:r>
                      <w:rPr>
                        <w:sz w:val="22"/>
                        <w:szCs w:val="22"/>
                      </w:rPr>
                      <w:t>Matematika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140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6.</w:t>
                    </w:r>
                  </w:p>
                </w:tc>
                <w:tc>
                  <w:tcPr>
                    <w:tcW w:w="4430" w:type="dxa"/>
                    <w:tcBorders>
                      <w:top w:val="nil"/>
                      <w:left w:val="nil"/>
                      <w:bottom w:val="nil"/>
                      <w:right w:val="nil"/>
                    </w:tcBorders>
                    <w:hideMark/>
                  </w:tcPr>
                  <w:p>
                    <w:pPr>
                      <w:widowControl w:val="0"/>
                      <w:spacing w:line="256" w:lineRule="auto"/>
                      <w:rPr>
                        <w:sz w:val="22"/>
                        <w:szCs w:val="22"/>
                      </w:rPr>
                    </w:pPr>
                    <w:r>
                      <w:rPr>
                        <w:sz w:val="22"/>
                        <w:szCs w:val="22"/>
                      </w:rPr>
                      <w:t>Biologija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7.</w:t>
                    </w:r>
                  </w:p>
                </w:tc>
                <w:tc>
                  <w:tcPr>
                    <w:tcW w:w="4430" w:type="dxa"/>
                    <w:tcBorders>
                      <w:top w:val="nil"/>
                      <w:left w:val="nil"/>
                      <w:bottom w:val="nil"/>
                      <w:right w:val="nil"/>
                    </w:tcBorders>
                    <w:hideMark/>
                  </w:tcPr>
                  <w:p>
                    <w:pPr>
                      <w:widowControl w:val="0"/>
                      <w:spacing w:line="256" w:lineRule="auto"/>
                      <w:rPr>
                        <w:sz w:val="22"/>
                        <w:szCs w:val="22"/>
                      </w:rPr>
                    </w:pPr>
                    <w:r>
                      <w:rPr>
                        <w:sz w:val="22"/>
                        <w:szCs w:val="22"/>
                      </w:rPr>
                      <w:t xml:space="preserve">Fizika </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8.</w:t>
                    </w:r>
                  </w:p>
                </w:tc>
                <w:tc>
                  <w:tcPr>
                    <w:tcW w:w="4430" w:type="dxa"/>
                    <w:tcBorders>
                      <w:top w:val="nil"/>
                      <w:left w:val="nil"/>
                      <w:bottom w:val="nil"/>
                      <w:right w:val="nil"/>
                    </w:tcBorders>
                    <w:hideMark/>
                  </w:tcPr>
                  <w:p>
                    <w:pPr>
                      <w:widowControl w:val="0"/>
                      <w:spacing w:line="256" w:lineRule="auto"/>
                      <w:rPr>
                        <w:sz w:val="22"/>
                        <w:szCs w:val="22"/>
                      </w:rPr>
                    </w:pPr>
                    <w:r>
                      <w:rPr>
                        <w:sz w:val="22"/>
                        <w:szCs w:val="22"/>
                      </w:rPr>
                      <w:t>Chemija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9.</w:t>
                    </w:r>
                  </w:p>
                </w:tc>
                <w:tc>
                  <w:tcPr>
                    <w:tcW w:w="4430" w:type="dxa"/>
                    <w:tcBorders>
                      <w:top w:val="nil"/>
                      <w:left w:val="nil"/>
                      <w:bottom w:val="nil"/>
                      <w:right w:val="nil"/>
                    </w:tcBorders>
                    <w:hideMark/>
                  </w:tcPr>
                  <w:p>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outlineLvl w:val="3"/>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10.</w:t>
                    </w:r>
                  </w:p>
                </w:tc>
                <w:tc>
                  <w:tcPr>
                    <w:tcW w:w="4430" w:type="dxa"/>
                    <w:tcBorders>
                      <w:top w:val="nil"/>
                      <w:left w:val="nil"/>
                      <w:bottom w:val="nil"/>
                      <w:right w:val="nil"/>
                    </w:tcBorders>
                    <w:hideMark/>
                  </w:tcPr>
                  <w:p>
                    <w:pPr>
                      <w:widowControl w:val="0"/>
                      <w:spacing w:line="256" w:lineRule="auto"/>
                      <w:rPr>
                        <w:sz w:val="22"/>
                        <w:szCs w:val="22"/>
                      </w:rPr>
                    </w:pPr>
                    <w:r>
                      <w:rPr>
                        <w:sz w:val="22"/>
                        <w:szCs w:val="22"/>
                      </w:rPr>
                      <w:t>Istorija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11.</w:t>
                    </w:r>
                  </w:p>
                </w:tc>
                <w:tc>
                  <w:tcPr>
                    <w:tcW w:w="4430" w:type="dxa"/>
                    <w:tcBorders>
                      <w:top w:val="nil"/>
                      <w:left w:val="nil"/>
                      <w:bottom w:val="nil"/>
                      <w:right w:val="nil"/>
                    </w:tcBorders>
                    <w:hideMark/>
                  </w:tcPr>
                  <w:p>
                    <w:pPr>
                      <w:widowControl w:val="0"/>
                      <w:spacing w:line="256" w:lineRule="auto"/>
                      <w:rPr>
                        <w:sz w:val="22"/>
                        <w:szCs w:val="22"/>
                      </w:rPr>
                    </w:pPr>
                    <w:r>
                      <w:rPr>
                        <w:sz w:val="22"/>
                        <w:szCs w:val="22"/>
                      </w:rPr>
                      <w:t>Pilietiškumo pagrindai</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nil"/>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12.</w:t>
                    </w:r>
                  </w:p>
                </w:tc>
                <w:tc>
                  <w:tcPr>
                    <w:tcW w:w="4430" w:type="dxa"/>
                    <w:tcBorders>
                      <w:top w:val="nil"/>
                      <w:left w:val="nil"/>
                      <w:bottom w:val="nil"/>
                      <w:right w:val="nil"/>
                    </w:tcBorders>
                    <w:hideMark/>
                  </w:tcPr>
                  <w:p>
                    <w:pPr>
                      <w:widowControl w:val="0"/>
                      <w:spacing w:line="256" w:lineRule="auto"/>
                      <w:rPr>
                        <w:sz w:val="22"/>
                        <w:szCs w:val="22"/>
                      </w:rPr>
                    </w:pPr>
                    <w:r>
                      <w:rPr>
                        <w:sz w:val="22"/>
                        <w:szCs w:val="22"/>
                      </w:rPr>
                      <w:t xml:space="preserve">Geografija  </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13.</w:t>
                    </w:r>
                  </w:p>
                </w:tc>
                <w:tc>
                  <w:tcPr>
                    <w:tcW w:w="4430" w:type="dxa"/>
                    <w:tcBorders>
                      <w:top w:val="nil"/>
                      <w:left w:val="nil"/>
                      <w:bottom w:val="nil"/>
                      <w:right w:val="nil"/>
                    </w:tcBorders>
                    <w:hideMark/>
                  </w:tcPr>
                  <w:p>
                    <w:pPr>
                      <w:widowControl w:val="0"/>
                      <w:spacing w:line="256" w:lineRule="auto"/>
                      <w:rPr>
                        <w:sz w:val="22"/>
                        <w:szCs w:val="22"/>
                      </w:rPr>
                    </w:pPr>
                    <w:r>
                      <w:rPr>
                        <w:sz w:val="22"/>
                        <w:szCs w:val="22"/>
                      </w:rPr>
                      <w:t>Ekonomika ir verslumas</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14.</w:t>
                    </w:r>
                  </w:p>
                </w:tc>
                <w:tc>
                  <w:tcPr>
                    <w:tcW w:w="4430" w:type="dxa"/>
                    <w:tcBorders>
                      <w:top w:val="nil"/>
                      <w:left w:val="nil"/>
                      <w:bottom w:val="nil"/>
                      <w:right w:val="nil"/>
                    </w:tcBorders>
                    <w:hideMark/>
                  </w:tcPr>
                  <w:p>
                    <w:pPr>
                      <w:widowControl w:val="0"/>
                      <w:spacing w:line="256" w:lineRule="auto"/>
                      <w:rPr>
                        <w:sz w:val="22"/>
                        <w:szCs w:val="22"/>
                      </w:rPr>
                    </w:pPr>
                    <w:r>
                      <w:rPr>
                        <w:sz w:val="22"/>
                        <w:szCs w:val="22"/>
                      </w:rPr>
                      <w:t>Dailė</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15.</w:t>
                    </w:r>
                  </w:p>
                </w:tc>
                <w:tc>
                  <w:tcPr>
                    <w:tcW w:w="4430" w:type="dxa"/>
                    <w:tcBorders>
                      <w:top w:val="nil"/>
                      <w:left w:val="nil"/>
                      <w:bottom w:val="nil"/>
                      <w:right w:val="nil"/>
                    </w:tcBorders>
                    <w:hideMark/>
                  </w:tcPr>
                  <w:p>
                    <w:pPr>
                      <w:widowControl w:val="0"/>
                      <w:spacing w:line="256" w:lineRule="auto"/>
                      <w:rPr>
                        <w:sz w:val="22"/>
                        <w:szCs w:val="22"/>
                      </w:rPr>
                    </w:pPr>
                    <w:r>
                      <w:rPr>
                        <w:sz w:val="22"/>
                        <w:szCs w:val="22"/>
                      </w:rPr>
                      <w:t>Muzika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16.</w:t>
                    </w:r>
                  </w:p>
                </w:tc>
                <w:tc>
                  <w:tcPr>
                    <w:tcW w:w="4430" w:type="dxa"/>
                    <w:tcBorders>
                      <w:top w:val="nil"/>
                      <w:left w:val="nil"/>
                      <w:bottom w:val="nil"/>
                      <w:right w:val="nil"/>
                    </w:tcBorders>
                    <w:hideMark/>
                  </w:tcPr>
                  <w:p>
                    <w:pPr>
                      <w:widowControl w:val="0"/>
                      <w:spacing w:line="256" w:lineRule="auto"/>
                      <w:rPr>
                        <w:sz w:val="22"/>
                        <w:szCs w:val="22"/>
                      </w:rPr>
                    </w:pPr>
                    <w:r>
                      <w:rPr>
                        <w:sz w:val="22"/>
                        <w:szCs w:val="22"/>
                      </w:rPr>
                      <w:t>Technologijos</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17.</w:t>
                    </w:r>
                  </w:p>
                </w:tc>
                <w:tc>
                  <w:tcPr>
                    <w:tcW w:w="4430" w:type="dxa"/>
                    <w:tcBorders>
                      <w:top w:val="nil"/>
                      <w:left w:val="nil"/>
                      <w:bottom w:val="nil"/>
                      <w:right w:val="nil"/>
                    </w:tcBorders>
                    <w:hideMark/>
                  </w:tcPr>
                  <w:p>
                    <w:pPr>
                      <w:widowControl w:val="0"/>
                      <w:spacing w:line="256" w:lineRule="auto"/>
                      <w:rPr>
                        <w:sz w:val="22"/>
                        <w:szCs w:val="22"/>
                      </w:rPr>
                    </w:pPr>
                    <w:r>
                      <w:rPr>
                        <w:sz w:val="22"/>
                        <w:szCs w:val="22"/>
                      </w:rPr>
                      <w:t>Kūno kultūra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18.</w:t>
                    </w:r>
                  </w:p>
                </w:tc>
                <w:tc>
                  <w:tcPr>
                    <w:tcW w:w="4430" w:type="dxa"/>
                    <w:tcBorders>
                      <w:top w:val="nil"/>
                      <w:left w:val="nil"/>
                      <w:bottom w:val="nil"/>
                      <w:right w:val="nil"/>
                    </w:tcBorders>
                    <w:hideMark/>
                  </w:tcPr>
                  <w:p>
                    <w:pPr>
                      <w:widowControl w:val="0"/>
                      <w:spacing w:line="256" w:lineRule="auto"/>
                      <w:rPr>
                        <w:sz w:val="22"/>
                        <w:szCs w:val="22"/>
                      </w:rPr>
                    </w:pPr>
                    <w:r>
                      <w:rPr>
                        <w:sz w:val="22"/>
                        <w:szCs w:val="22"/>
                      </w:rPr>
                      <w:t>Žmogaus sauga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6" w:lineRule="auto"/>
                      <w:jc w:val="center"/>
                      <w:rPr>
                        <w:sz w:val="22"/>
                        <w:szCs w:val="22"/>
                      </w:rPr>
                    </w:pPr>
                    <w:r>
                      <w:rPr>
                        <w:sz w:val="22"/>
                        <w:szCs w:val="22"/>
                      </w:rPr>
                      <w:t>19.</w:t>
                    </w:r>
                  </w:p>
                </w:tc>
                <w:tc>
                  <w:tcPr>
                    <w:tcW w:w="4430" w:type="dxa"/>
                    <w:tcBorders>
                      <w:top w:val="nil"/>
                      <w:left w:val="nil"/>
                      <w:bottom w:val="nil"/>
                      <w:right w:val="nil"/>
                    </w:tcBorders>
                    <w:hideMark/>
                  </w:tcPr>
                  <w:p>
                    <w:pPr>
                      <w:widowControl w:val="0"/>
                      <w:spacing w:line="256" w:lineRule="auto"/>
                      <w:rPr>
                        <w:sz w:val="22"/>
                        <w:szCs w:val="22"/>
                      </w:rPr>
                    </w:pPr>
                    <w:r>
                      <w:rPr>
                        <w:sz w:val="22"/>
                        <w:szCs w:val="22"/>
                      </w:rPr>
                      <w:t>Socialinė-pilietinė veikla</w:t>
                    </w:r>
                  </w:p>
                </w:tc>
                <w:tc>
                  <w:tcPr>
                    <w:tcW w:w="283" w:type="dxa"/>
                    <w:tcBorders>
                      <w:top w:val="nil"/>
                      <w:left w:val="nil"/>
                      <w:bottom w:val="nil"/>
                      <w:right w:val="nil"/>
                    </w:tcBorders>
                  </w:tcPr>
                  <w:p>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bl>
            <w:p>
              <w:pPr>
                <w:widowControl w:val="0"/>
                <w:jc w:val="center"/>
                <w:rPr>
                  <w:sz w:val="10"/>
                  <w:szCs w:val="10"/>
                </w:rPr>
              </w:pPr>
            </w:p>
            <w:sdt>
              <w:sdtPr>
                <w:alias w:val="lentele"/>
                <w:tag w:val="part_68568ee8ebab415aa515d980fb564849"/>
                <w:lock w:val="sdtLocked"/>
                <w:richText/>
              </w:sdtPr>
              <w:sdtContent>
                <w:p>
                  <w:pPr>
                    <w:widowControl w:val="0"/>
                    <w:jc w:val="center"/>
                    <w:outlineLvl w:val="1"/>
                    <w:rPr>
                      <w:b/>
                      <w:sz w:val="22"/>
                      <w:szCs w:val="22"/>
                    </w:rPr>
                  </w:pPr>
                  <w:sdt>
                    <w:sdtPr>
                      <w:alias w:val="Pavadinimas"/>
                      <w:tag w:val="title_68568ee8ebab415aa515d980fb564849"/>
                      <w:lock w:val="sdtLocked"/>
                      <w:richText/>
                    </w:sdtPr>
                    <w:sdtContent>
                      <w:r>
                        <w:rPr>
                          <w:b/>
                          <w:sz w:val="22"/>
                          <w:szCs w:val="22"/>
                        </w:rPr>
                        <w:t>Pagrindinio ugdymo pasiekimų patikrinimo rezultatai:</w:t>
                      </w:r>
                    </w:sdtContent>
                  </w:sdt>
                </w:p>
                <w:p>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9"/>
                    <w:gridCol w:w="303"/>
                    <w:gridCol w:w="1980"/>
                    <w:gridCol w:w="2563"/>
                    <w:gridCol w:w="425"/>
                  </w:tblGrid>
                  <w:tr>
                    <w:tc>
                      <w:tcPr>
                        <w:tcW w:w="4510" w:type="dxa"/>
                        <w:tcBorders>
                          <w:top w:val="nil"/>
                          <w:left w:val="nil"/>
                          <w:bottom w:val="nil"/>
                          <w:right w:val="nil"/>
                        </w:tcBorders>
                        <w:hideMark/>
                      </w:tcPr>
                      <w:p>
                        <w:pPr>
                          <w:widowControl w:val="0"/>
                          <w:spacing w:line="256" w:lineRule="auto"/>
                          <w:jc w:val="center"/>
                          <w:rPr>
                            <w:sz w:val="22"/>
                            <w:szCs w:val="22"/>
                          </w:rPr>
                        </w:pPr>
                        <w:r>
                          <w:rPr>
                            <w:sz w:val="22"/>
                            <w:szCs w:val="22"/>
                          </w:rPr>
                          <w:t>Dalykas</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nil"/>
                          <w:right w:val="nil"/>
                        </w:tcBorders>
                        <w:hideMark/>
                      </w:tcPr>
                      <w:p>
                        <w:pPr>
                          <w:widowControl w:val="0"/>
                          <w:spacing w:line="256" w:lineRule="auto"/>
                          <w:jc w:val="center"/>
                          <w:rPr>
                            <w:sz w:val="22"/>
                            <w:szCs w:val="22"/>
                          </w:rPr>
                        </w:pPr>
                        <w:r>
                          <w:rPr>
                            <w:sz w:val="22"/>
                            <w:szCs w:val="22"/>
                          </w:rPr>
                          <w:t>Tipas</w:t>
                        </w:r>
                      </w:p>
                    </w:tc>
                    <w:tc>
                      <w:tcPr>
                        <w:tcW w:w="2563" w:type="dxa"/>
                        <w:tcBorders>
                          <w:top w:val="nil"/>
                          <w:left w:val="nil"/>
                          <w:bottom w:val="nil"/>
                          <w:right w:val="nil"/>
                        </w:tcBorders>
                        <w:hideMark/>
                      </w:tcPr>
                      <w:p>
                        <w:pPr>
                          <w:widowControl w:val="0"/>
                          <w:spacing w:line="256" w:lineRule="auto"/>
                          <w:jc w:val="center"/>
                          <w:rPr>
                            <w:sz w:val="22"/>
                            <w:szCs w:val="22"/>
                          </w:rPr>
                        </w:pPr>
                        <w:r>
                          <w:rPr>
                            <w:sz w:val="22"/>
                            <w:szCs w:val="22"/>
                          </w:rPr>
                          <w:t>Įvertinimas</w:t>
                        </w:r>
                      </w:p>
                    </w:tc>
                    <w:tc>
                      <w:tcPr>
                        <w:tcW w:w="425" w:type="dxa"/>
                        <w:tcBorders>
                          <w:top w:val="nil"/>
                          <w:left w:val="nil"/>
                          <w:bottom w:val="nil"/>
                          <w:right w:val="nil"/>
                        </w:tcBorders>
                      </w:tcPr>
                      <w:p>
                        <w:pPr>
                          <w:widowControl w:val="0"/>
                          <w:spacing w:line="256" w:lineRule="auto"/>
                          <w:jc w:val="center"/>
                          <w:rPr>
                            <w:sz w:val="22"/>
                            <w:szCs w:val="22"/>
                          </w:rPr>
                        </w:pPr>
                      </w:p>
                    </w:tc>
                  </w:tr>
                  <w:tr>
                    <w:trPr>
                      <w:trHeight w:val="152"/>
                    </w:trPr>
                    <w:tc>
                      <w:tcPr>
                        <w:tcW w:w="4510" w:type="dxa"/>
                        <w:tcBorders>
                          <w:top w:val="nil"/>
                          <w:left w:val="nil"/>
                          <w:bottom w:val="single" w:sz="4" w:space="0" w:color="auto"/>
                          <w:right w:val="nil"/>
                        </w:tcBorders>
                        <w:hideMark/>
                      </w:tcPr>
                      <w:p>
                        <w:pPr>
                          <w:widowControl w:val="0"/>
                          <w:spacing w:line="256" w:lineRule="auto"/>
                          <w:rPr>
                            <w:sz w:val="22"/>
                            <w:szCs w:val="22"/>
                          </w:rPr>
                        </w:pPr>
                        <w:r>
                          <w:rPr>
                            <w:sz w:val="22"/>
                            <w:szCs w:val="22"/>
                          </w:rPr>
                          <w:t>Lietuvių kalba (gimtoji)</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5 (penki)</w:t>
                        </w:r>
                      </w:p>
                    </w:tc>
                    <w:tc>
                      <w:tcPr>
                        <w:tcW w:w="425" w:type="dxa"/>
                        <w:tcBorders>
                          <w:top w:val="nil"/>
                          <w:left w:val="nil"/>
                          <w:bottom w:val="nil"/>
                          <w:right w:val="nil"/>
                        </w:tcBorders>
                      </w:tcPr>
                      <w:p>
                        <w:pPr>
                          <w:widowControl w:val="0"/>
                          <w:spacing w:line="256" w:lineRule="auto"/>
                          <w:jc w:val="center"/>
                          <w:rPr>
                            <w:sz w:val="22"/>
                            <w:szCs w:val="22"/>
                          </w:rPr>
                        </w:pPr>
                      </w:p>
                    </w:tc>
                  </w:tr>
                  <w:tr>
                    <w:trPr>
                      <w:trHeight w:val="152"/>
                    </w:trPr>
                    <w:tc>
                      <w:tcPr>
                        <w:tcW w:w="4510" w:type="dxa"/>
                        <w:tcBorders>
                          <w:top w:val="nil"/>
                          <w:left w:val="nil"/>
                          <w:bottom w:val="single" w:sz="4" w:space="0" w:color="auto"/>
                          <w:right w:val="nil"/>
                        </w:tcBorders>
                        <w:hideMark/>
                      </w:tcPr>
                      <w:p>
                        <w:pPr>
                          <w:widowControl w:val="0"/>
                          <w:spacing w:line="256" w:lineRule="auto"/>
                          <w:rPr>
                            <w:sz w:val="22"/>
                            <w:szCs w:val="22"/>
                          </w:rPr>
                        </w:pPr>
                        <w:r>
                          <w:rPr>
                            <w:sz w:val="22"/>
                            <w:szCs w:val="22"/>
                          </w:rPr>
                          <w:t>Matematika</w:t>
                        </w:r>
                      </w:p>
                    </w:tc>
                    <w:tc>
                      <w:tcPr>
                        <w:tcW w:w="303" w:type="dxa"/>
                        <w:tcBorders>
                          <w:top w:val="nil"/>
                          <w:left w:val="nil"/>
                          <w:bottom w:val="nil"/>
                          <w:right w:val="nil"/>
                        </w:tcBorders>
                      </w:tcPr>
                      <w:p>
                        <w:pPr>
                          <w:widowControl w:val="0"/>
                          <w:spacing w:line="256" w:lineRule="auto"/>
                          <w:jc w:val="center"/>
                          <w:rPr>
                            <w:sz w:val="22"/>
                            <w:szCs w:val="22"/>
                          </w:rPr>
                        </w:pPr>
                      </w:p>
                    </w:tc>
                    <w:tc>
                      <w:tcPr>
                        <w:tcW w:w="198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4 (keturi)</w:t>
                        </w:r>
                      </w:p>
                    </w:tc>
                    <w:tc>
                      <w:tcPr>
                        <w:tcW w:w="425" w:type="dxa"/>
                        <w:tcBorders>
                          <w:top w:val="nil"/>
                          <w:left w:val="nil"/>
                          <w:bottom w:val="nil"/>
                          <w:right w:val="nil"/>
                        </w:tcBorders>
                      </w:tcPr>
                      <w:p>
                        <w:pPr>
                          <w:widowControl w:val="0"/>
                          <w:spacing w:line="256" w:lineRule="auto"/>
                          <w:jc w:val="center"/>
                          <w:rPr>
                            <w:sz w:val="22"/>
                            <w:szCs w:val="22"/>
                          </w:rPr>
                        </w:pPr>
                      </w:p>
                    </w:tc>
                  </w:tr>
                </w:tbl>
                <w:p>
                  <w:pPr>
                    <w:widowControl w:val="0"/>
                    <w:jc w:val="center"/>
                    <w:rPr>
                      <w:sz w:val="10"/>
                      <w:szCs w:val="10"/>
                    </w:rPr>
                  </w:pPr>
                </w:p>
              </w:sdtContent>
            </w:sdt>
            <w:sdt>
              <w:sdtPr>
                <w:alias w:val="pastraipa"/>
                <w:tag w:val="part_04a974f50af74019be06235cbdc0793a"/>
                <w:lock w:val="sdtLocked"/>
                <w:richText/>
              </w:sdtPr>
              <w:sdtContent>
                <w:p>
                  <w:pPr>
                    <w:widowControl w:val="0"/>
                    <w:ind w:firstLine="567"/>
                    <w:jc w:val="both"/>
                    <w:rPr>
                      <w:sz w:val="22"/>
                      <w:szCs w:val="22"/>
                    </w:rPr>
                  </w:pPr>
                  <w:r>
                    <w:rPr>
                      <w:sz w:val="22"/>
                      <w:szCs w:val="22"/>
                    </w:rPr>
                    <w:t>Direktoriaus MMMM m. xxxx yy d. įsakymu Nr. 00 paliktas dešimtoje klasėje.</w:t>
                  </w:r>
                </w:p>
                <w:p>
                  <w:pPr>
                    <w:widowControl w:val="0"/>
                    <w:ind w:firstLine="567"/>
                    <w:jc w:val="both"/>
                    <w:rPr>
                      <w:sz w:val="22"/>
                      <w:szCs w:val="22"/>
                    </w:rPr>
                  </w:pPr>
                </w:p>
              </w:sdtContent>
            </w:sdt>
            <w:sdt>
              <w:sdtPr>
                <w:alias w:val="lentele"/>
                <w:tag w:val="part_fe97dc1599d946e9b354f4c78e4db7f2"/>
                <w:lock w:val="sdtLocked"/>
                <w:richText/>
              </w:sdt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tc>
                      <w:tcPr>
                        <w:tcW w:w="3270" w:type="dxa"/>
                        <w:tcBorders>
                          <w:top w:val="nil"/>
                          <w:left w:val="nil"/>
                          <w:bottom w:val="nil"/>
                          <w:right w:val="nil"/>
                        </w:tcBorders>
                        <w:hideMark/>
                      </w:tcPr>
                      <w:p>
                        <w:pPr>
                          <w:widowControl w:val="0"/>
                          <w:spacing w:line="256" w:lineRule="auto"/>
                          <w:outlineLvl w:val="1"/>
                          <w:rPr>
                            <w:sz w:val="22"/>
                            <w:szCs w:val="22"/>
                          </w:rPr>
                        </w:pPr>
                        <w:r>
                          <w:rPr>
                            <w:sz w:val="22"/>
                            <w:szCs w:val="22"/>
                          </w:rPr>
                          <w:t xml:space="preserve">Direktorius               A.V.</w:t>
                        </w:r>
                      </w:p>
                    </w:tc>
                    <w:tc>
                      <w:tcPr>
                        <w:tcW w:w="2332" w:type="dxa"/>
                        <w:tcBorders>
                          <w:top w:val="nil"/>
                          <w:left w:val="nil"/>
                          <w:bottom w:val="single" w:sz="4" w:space="0" w:color="auto"/>
                          <w:right w:val="nil"/>
                        </w:tcBorders>
                      </w:tcPr>
                      <w:p>
                        <w:pPr>
                          <w:widowControl w:val="0"/>
                          <w:spacing w:line="256" w:lineRule="auto"/>
                          <w:outlineLvl w:val="1"/>
                          <w:rPr>
                            <w:sz w:val="22"/>
                            <w:szCs w:val="22"/>
                          </w:rPr>
                        </w:pPr>
                      </w:p>
                    </w:tc>
                    <w:tc>
                      <w:tcPr>
                        <w:tcW w:w="785" w:type="dxa"/>
                        <w:tcBorders>
                          <w:top w:val="nil"/>
                          <w:left w:val="nil"/>
                          <w:bottom w:val="nil"/>
                          <w:right w:val="nil"/>
                        </w:tcBorders>
                      </w:tcPr>
                      <w:p>
                        <w:pPr>
                          <w:widowControl w:val="0"/>
                          <w:spacing w:line="256" w:lineRule="auto"/>
                          <w:outlineLvl w:val="1"/>
                          <w:rPr>
                            <w:sz w:val="22"/>
                            <w:szCs w:val="22"/>
                          </w:rPr>
                        </w:pPr>
                      </w:p>
                    </w:tc>
                    <w:tc>
                      <w:tcPr>
                        <w:tcW w:w="3394" w:type="dxa"/>
                        <w:tcBorders>
                          <w:top w:val="nil"/>
                          <w:left w:val="nil"/>
                          <w:bottom w:val="single" w:sz="4" w:space="0" w:color="auto"/>
                          <w:right w:val="nil"/>
                        </w:tcBorders>
                        <w:hideMark/>
                      </w:tcPr>
                      <w:p>
                        <w:pPr>
                          <w:widowControl w:val="0"/>
                          <w:spacing w:line="256" w:lineRule="auto"/>
                          <w:jc w:val="center"/>
                          <w:outlineLvl w:val="1"/>
                          <w:rPr>
                            <w:sz w:val="22"/>
                            <w:szCs w:val="22"/>
                          </w:rPr>
                        </w:pPr>
                        <w:r>
                          <w:rPr>
                            <w:sz w:val="22"/>
                            <w:szCs w:val="22"/>
                          </w:rPr>
                          <w:t>Vardis Pavardis</w:t>
                        </w:r>
                      </w:p>
                    </w:tc>
                  </w:tr>
                  <w:tr>
                    <w:tc>
                      <w:tcPr>
                        <w:tcW w:w="3270" w:type="dxa"/>
                        <w:tcBorders>
                          <w:top w:val="nil"/>
                          <w:left w:val="nil"/>
                          <w:bottom w:val="nil"/>
                          <w:right w:val="nil"/>
                        </w:tcBorders>
                      </w:tcPr>
                      <w:p>
                        <w:pPr>
                          <w:widowControl w:val="0"/>
                          <w:spacing w:line="256" w:lineRule="auto"/>
                          <w:outlineLvl w:val="1"/>
                          <w:rPr>
                            <w:sz w:val="22"/>
                            <w:szCs w:val="22"/>
                          </w:rPr>
                        </w:pPr>
                      </w:p>
                    </w:tc>
                    <w:tc>
                      <w:tcPr>
                        <w:tcW w:w="2332"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22"/>
                            <w:szCs w:val="22"/>
                          </w:rPr>
                          <w:t>(parašas)</w:t>
                        </w:r>
                      </w:p>
                    </w:tc>
                    <w:tc>
                      <w:tcPr>
                        <w:tcW w:w="785" w:type="dxa"/>
                        <w:tcBorders>
                          <w:top w:val="nil"/>
                          <w:left w:val="nil"/>
                          <w:bottom w:val="nil"/>
                          <w:right w:val="nil"/>
                        </w:tcBorders>
                      </w:tcPr>
                      <w:p>
                        <w:pPr>
                          <w:widowControl w:val="0"/>
                          <w:spacing w:line="256" w:lineRule="auto"/>
                          <w:outlineLvl w:val="1"/>
                          <w:rPr>
                            <w:sz w:val="22"/>
                            <w:szCs w:val="22"/>
                          </w:rPr>
                        </w:pPr>
                      </w:p>
                    </w:tc>
                    <w:tc>
                      <w:tcPr>
                        <w:tcW w:w="3394"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22"/>
                            <w:szCs w:val="22"/>
                          </w:rPr>
                          <w:t>(vardas, pavardė)</w:t>
                        </w:r>
                      </w:p>
                    </w:tc>
                  </w:tr>
                </w:tbl>
                <w:p>
                  <w:pPr/>
                </w:p>
              </w:sdtContent>
            </w:sdt>
          </w:sdtContent>
        </w:sdt>
        <w:sdt>
          <w:sdtPr>
            <w:alias w:val="pabaiga"/>
            <w:tag w:val="part_6b6914a6920e4776be05e2bc4316e5ea"/>
            <w:lock w:val="sdtLocked"/>
            <w:richText/>
          </w:sdtPr>
          <w:sdtContent>
            <w:p>
              <w:pPr>
                <w:widowControl w:val="0"/>
                <w:jc w:val="center"/>
                <w:rPr>
                  <w:szCs w:val="10"/>
                </w:rP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5 pr."/>
        <w:tag w:val="part_c1bad1cfc2da4cd7971d8b4c1ed7480e"/>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c1bad1cfc2da4cd7971d8b4c1ed7480e"/>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c1bad1cfc2da4cd7971d8b4c1ed7480e"/>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500381bd0d604c0eb73fac78e04c0bba"/>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500381bd0d604c0eb73fac78e04c0bba"/>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500381bd0d604c0eb73fac78e04c0bba"/>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bae97ac1791c409a8a15420cf28b930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bae97ac1791c409a8a15420cf28b930f"/>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bae97ac1791c409a8a15420cf28b930f"/>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115d0bdd9c2d4b05a913d76f28552ea5"/>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115d0bdd9c2d4b05a913d76f28552ea5"/>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115d0bdd9c2d4b05a913d76f28552ea5"/>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5f5a42b40f9a4d7887436f12ff769b99"/>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5a42b40f9a4d7887436f12ff769b99"/>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5f5a42b40f9a4d7887436f12ff769b99"/>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6629e049571c43f5a6ec93e535c02fc4"/>
        <w:lock w:val="sdtLocked"/>
        <w:richText/>
      </w:sdtPr>
      <w:sdtContent>
        <w:p>
          <w:pPr>
            <w:widowControl w:val="0"/>
            <w:ind w:left="4535"/>
          </w:pPr>
          <w:r>
            <w:br w:type="page"/>
          </w: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6629e049571c43f5a6ec93e535c02fc4"/>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6629e049571c43f5a6ec93e535c02fc4"/>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r>
                  <w:rPr>
                    <w:sz w:val="22"/>
                    <w:szCs w:val="22"/>
                  </w:rPr>
                  <w:t>MMMM</w:t>
                </w: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sz w:val="20"/>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r>
                  <w:rPr>
                    <w:sz w:val="22"/>
                    <w:szCs w:val="22"/>
                  </w:rPr>
                  <w:t>(0000000000)</w:t>
                </w:r>
              </w:p>
            </w:tc>
            <w:tc>
              <w:tcPr>
                <w:tcW w:w="6663" w:type="dxa"/>
                <w:tcBorders>
                  <w:top w:val="nil"/>
                  <w:left w:val="nil"/>
                  <w:bottom w:val="nil"/>
                  <w:right w:val="nil"/>
                </w:tcBorders>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8"/>
            <w:gridCol w:w="240"/>
            <w:gridCol w:w="2576"/>
            <w:gridCol w:w="278"/>
            <w:gridCol w:w="277"/>
            <w:gridCol w:w="264"/>
            <w:gridCol w:w="4487"/>
          </w:tblGrid>
          <w:tr>
            <w:trPr>
              <w:trHeight w:val="496"/>
            </w:trPr>
            <w:tc>
              <w:tcPr>
                <w:tcW w:w="948"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576"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78" w:type="dxa"/>
                <w:tcBorders>
                  <w:top w:val="single" w:sz="4" w:space="0" w:color="auto"/>
                  <w:left w:val="nil"/>
                  <w:bottom w:val="single" w:sz="4" w:space="0" w:color="auto"/>
                  <w:right w:val="nil"/>
                </w:tcBorders>
              </w:tcPr>
              <w:p>
                <w:pPr>
                  <w:widowControl w:val="0"/>
                  <w:jc w:val="center"/>
                  <w:rPr>
                    <w:sz w:val="22"/>
                    <w:szCs w:val="22"/>
                  </w:rPr>
                </w:pPr>
              </w:p>
            </w:tc>
            <w:tc>
              <w:tcPr>
                <w:tcW w:w="277" w:type="dxa"/>
                <w:tcBorders>
                  <w:top w:val="single" w:sz="4" w:space="0" w:color="auto"/>
                  <w:left w:val="nil"/>
                  <w:bottom w:val="single" w:sz="4" w:space="0" w:color="auto"/>
                  <w:right w:val="nil"/>
                </w:tcBorders>
              </w:tcPr>
              <w:p>
                <w:pPr>
                  <w:widowControl w:val="0"/>
                  <w:jc w:val="center"/>
                  <w:rPr>
                    <w:sz w:val="22"/>
                    <w:szCs w:val="22"/>
                  </w:rPr>
                </w:pPr>
              </w:p>
            </w:tc>
            <w:tc>
              <w:tcPr>
                <w:tcW w:w="264" w:type="dxa"/>
                <w:tcBorders>
                  <w:top w:val="single" w:sz="4" w:space="0" w:color="auto"/>
                  <w:left w:val="nil"/>
                  <w:bottom w:val="single" w:sz="4" w:space="0" w:color="auto"/>
                  <w:right w:val="nil"/>
                </w:tcBorders>
              </w:tcPr>
              <w:p>
                <w:pPr>
                  <w:widowControl w:val="0"/>
                  <w:jc w:val="center"/>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Dorinis ugdymas (tikyba)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nil"/>
                  <w:left w:val="nil"/>
                  <w:bottom w:val="single" w:sz="4" w:space="0" w:color="auto"/>
                  <w:right w:val="nil"/>
                </w:tcBorders>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Lietuvių kalba (gimtoji)</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(anglų)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Užsienio kalba (rusų)</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rPr>
              <w:trHeight w:val="230"/>
            </w:trPr>
            <w:tc>
              <w:tcPr>
                <w:tcW w:w="94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Istorija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Geografija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Informacinės technologijos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Matematika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4 (keturi)</w:t>
                </w:r>
              </w:p>
            </w:tc>
          </w:tr>
          <w:tr>
            <w:tc>
              <w:tcPr>
                <w:tcW w:w="94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Gamta ir žmogus</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Biologija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Fizika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Chemija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5 (penki)</w:t>
                </w:r>
              </w:p>
            </w:tc>
          </w:tr>
          <w:tr>
            <w:tc>
              <w:tcPr>
                <w:tcW w:w="94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Dailė</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Muzika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Kūno kultūra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7 (septyni)</w:t>
                </w:r>
              </w:p>
            </w:tc>
          </w:tr>
          <w:tr>
            <w:tc>
              <w:tcPr>
                <w:tcW w:w="948" w:type="dxa"/>
                <w:tcBorders>
                  <w:top w:val="nil"/>
                  <w:left w:val="nil"/>
                  <w:bottom w:val="nil"/>
                  <w:right w:val="nil"/>
                </w:tcBorders>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 xml:space="preserve">Technologijos </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pPr>
                <w:r>
                  <w:rPr>
                    <w:sz w:val="22"/>
                    <w:szCs w:val="22"/>
                  </w:rPr>
                  <w:t>6 (šeši)</w:t>
                </w:r>
              </w:p>
            </w:tc>
          </w:tr>
          <w:tr>
            <w:tc>
              <w:tcPr>
                <w:tcW w:w="948" w:type="dxa"/>
                <w:tcBorders>
                  <w:top w:val="nil"/>
                  <w:left w:val="nil"/>
                  <w:bottom w:val="nil"/>
                  <w:right w:val="nil"/>
                </w:tcBorders>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576" w:type="dxa"/>
                <w:tcBorders>
                  <w:top w:val="nil"/>
                  <w:left w:val="nil"/>
                  <w:bottom w:val="nil"/>
                  <w:right w:val="nil"/>
                </w:tcBorders>
              </w:tcPr>
              <w:p>
                <w:pPr>
                  <w:widowControl w:val="0"/>
                  <w:rPr>
                    <w:sz w:val="22"/>
                    <w:szCs w:val="22"/>
                  </w:rPr>
                </w:pPr>
                <w:r>
                  <w:rPr>
                    <w:sz w:val="22"/>
                    <w:szCs w:val="22"/>
                  </w:rPr>
                  <w:t>Žmogaus sauga</w:t>
                </w:r>
              </w:p>
            </w:tc>
            <w:tc>
              <w:tcPr>
                <w:tcW w:w="278" w:type="dxa"/>
                <w:tcBorders>
                  <w:top w:val="nil"/>
                  <w:left w:val="nil"/>
                  <w:bottom w:val="nil"/>
                  <w:right w:val="nil"/>
                </w:tcBorders>
              </w:tcPr>
              <w:p>
                <w:pPr>
                  <w:widowControl w:val="0"/>
                  <w:rPr>
                    <w:sz w:val="22"/>
                    <w:szCs w:val="22"/>
                  </w:rPr>
                </w:pPr>
              </w:p>
            </w:tc>
            <w:tc>
              <w:tcPr>
                <w:tcW w:w="277" w:type="dxa"/>
                <w:tcBorders>
                  <w:top w:val="nil"/>
                  <w:left w:val="nil"/>
                  <w:bottom w:val="nil"/>
                  <w:right w:val="nil"/>
                </w:tcBorders>
              </w:tcPr>
              <w:p>
                <w:pPr>
                  <w:widowControl w:val="0"/>
                  <w:rPr>
                    <w:sz w:val="22"/>
                    <w:szCs w:val="22"/>
                  </w:rPr>
                </w:pPr>
              </w:p>
            </w:tc>
            <w:tc>
              <w:tcPr>
                <w:tcW w:w="264" w:type="dxa"/>
                <w:tcBorders>
                  <w:top w:val="nil"/>
                  <w:left w:val="nil"/>
                  <w:bottom w:val="nil"/>
                  <w:right w:val="nil"/>
                </w:tcBorders>
              </w:tcPr>
              <w:p>
                <w:pPr>
                  <w:widowControl w:val="0"/>
                  <w:rPr>
                    <w:sz w:val="22"/>
                    <w:szCs w:val="22"/>
                  </w:rPr>
                </w:pPr>
              </w:p>
            </w:tc>
            <w:tc>
              <w:tcPr>
                <w:tcW w:w="4487"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5f5ca9fe15c3428287683b67847801a1"/>
            <w:lock w:val="sdtLocked"/>
            <w:richText/>
          </w:sdtPr>
          <w:sdtContent>
            <w:p>
              <w:pPr>
                <w:widowControl w:val="0"/>
                <w:jc w:val="center"/>
              </w:pPr>
              <w:r>
                <w:rPr>
                  <w:sz w:val="22"/>
                  <w:szCs w:val="22"/>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1 pr."/>
        <w:tag w:val="part_80492c35ee4b4656bee33e157be8fe3f"/>
        <w:lock w:val="sdtLocked"/>
        <w:richText/>
      </w:sdtPr>
      <w:sdtContent>
        <w:p>
          <w:pPr>
            <w:widowControl w:val="0"/>
            <w:ind w:left="4535"/>
            <w:rPr>
              <w:sz w:val="22"/>
              <w:szCs w:val="22"/>
            </w:rPr>
          </w:pPr>
          <w:r>
            <w:rPr>
              <w:sz w:val="22"/>
              <w:szCs w:val="22"/>
            </w:rPr>
            <w:br w:type="page"/>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80492c35ee4b4656bee33e157be8fe3f"/>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22"/>
              <w:szCs w:val="22"/>
            </w:rPr>
          </w:pPr>
        </w:p>
        <w:p>
          <w:pPr>
            <w:widowControl w:val="0"/>
            <w:jc w:val="center"/>
            <w:outlineLvl w:val="5"/>
            <w:rPr>
              <w:b/>
            </w:rPr>
          </w:pPr>
          <w:sdt>
            <w:sdtPr>
              <w:alias w:val="Pavadinimas"/>
              <w:tag w:val="title_80492c35ee4b4656bee33e157be8fe3f"/>
              <w:lock w:val="sdtLocked"/>
              <w:richText/>
            </w:sdtPr>
            <w:sdtContent>
              <w:r>
                <w:rPr>
                  <w:b/>
                </w:rPr>
                <w:t xml:space="preserve">(Pagrindinio ugdymo pasiekimų pažymėjimo pildymo pavyzdys) </w:t>
              </w:r>
            </w:sdtContent>
          </w:sdt>
        </w:p>
        <w:p>
          <w:pPr>
            <w:widowControl w:val="0"/>
            <w:tabs>
              <w:tab w:val="left" w:pos="1296"/>
              <w:tab w:val="right" w:pos="9808"/>
            </w:tabs>
            <w:jc w:val="center"/>
            <w:textAlignment w:val="center"/>
            <w:rPr>
              <w:sz w:val="20"/>
            </w:rPr>
          </w:pPr>
          <w:r>
            <w:rPr>
              <w:sz w:val="20"/>
            </w:rPr>
            <w:t>Kodas 2701</w:t>
          </w:r>
        </w:p>
        <w:p>
          <w:pPr>
            <w:widowControl w:val="0"/>
            <w:jc w:val="center"/>
            <w:rPr>
              <w:sz w:val="19"/>
            </w:rPr>
          </w:pPr>
          <w:r>
            <w:rPr>
              <w:sz w:val="19"/>
            </w:rPr>
            <w:object w:dxaOrig="975"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65pt;height:41.05pt" o:ole="" fillcolor="window">
                <v:imagedata r:id="rId24" o:title=""/>
              </v:shape>
              <o:OLEObject Type="Embed" ProgID="Word.Picture.8" ShapeID="_x0000_i1026" DrawAspect="Content" ObjectID="_0000000001" r:id="rId25"/>
            </w:object>
          </w:r>
        </w:p>
        <w:p>
          <w:pPr>
            <w:widowControl w:val="0"/>
            <w:jc w:val="center"/>
            <w:rPr>
              <w:vanish/>
              <w:sz w:val="19"/>
            </w:rPr>
          </w:pPr>
          <w:r>
            <w:rPr>
              <w:vanish/>
              <w:sz w:val="19"/>
            </w:rPr>
            <w:t>(herbas)</w:t>
          </w:r>
        </w:p>
        <w:p>
          <w:pPr>
            <w:widowControl w:val="0"/>
            <w:jc w:val="center"/>
            <w:rPr>
              <w:b/>
            </w:rPr>
          </w:pPr>
          <w:r>
            <w:rPr>
              <w:b/>
            </w:rPr>
            <w:t>LIETUVOS RESPUBLIKA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9"/>
            </w:rPr>
          </w:pPr>
        </w:p>
        <w:p>
          <w:pPr>
            <w:widowControl w:val="0"/>
            <w:jc w:val="center"/>
          </w:pPr>
          <w:r>
            <w:rPr>
              <w:b/>
            </w:rPr>
            <w:t xml:space="preserve">X Nr. </w:t>
          </w:r>
          <w:r>
            <w:t>0000000</w:t>
          </w:r>
        </w:p>
        <w:p>
          <w:pPr>
            <w:widowControl w:val="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05"/>
            <w:gridCol w:w="406"/>
            <w:gridCol w:w="2059"/>
          </w:tblGrid>
          <w:tr>
            <w:tc>
              <w:tcPr>
                <w:tcW w:w="7338" w:type="dxa"/>
                <w:tcBorders>
                  <w:top w:val="nil"/>
                  <w:left w:val="nil"/>
                  <w:bottom w:val="single" w:sz="4" w:space="0" w:color="auto"/>
                  <w:right w:val="nil"/>
                </w:tcBorders>
              </w:tcPr>
              <w:p>
                <w:pPr>
                  <w:widowControl w:val="0"/>
                  <w:jc w:val="center"/>
                  <w:outlineLvl w:val="5"/>
                </w:pPr>
                <w:r>
                  <w:t>Vardenis Pavardenis</w:t>
                </w:r>
              </w:p>
            </w:tc>
            <w:tc>
              <w:tcPr>
                <w:tcW w:w="425" w:type="dxa"/>
                <w:tcBorders>
                  <w:top w:val="nil"/>
                  <w:left w:val="nil"/>
                  <w:bottom w:val="nil"/>
                  <w:right w:val="nil"/>
                </w:tcBorders>
              </w:tcPr>
              <w:p>
                <w:pPr>
                  <w:widowControl w:val="0"/>
                </w:pPr>
              </w:p>
            </w:tc>
            <w:tc>
              <w:tcPr>
                <w:tcW w:w="2268" w:type="dxa"/>
                <w:tcBorders>
                  <w:top w:val="nil"/>
                  <w:left w:val="nil"/>
                  <w:bottom w:val="single" w:sz="4" w:space="0" w:color="auto"/>
                  <w:right w:val="nil"/>
                </w:tcBorders>
              </w:tcPr>
              <w:p>
                <w:pPr>
                  <w:widowControl w:val="0"/>
                  <w:jc w:val="center"/>
                </w:pPr>
                <w:r>
                  <w:t>(00000000000)</w:t>
                </w:r>
              </w:p>
            </w:tc>
          </w:tr>
          <w:tr>
            <w:tc>
              <w:tcPr>
                <w:tcW w:w="7338" w:type="dxa"/>
                <w:tcBorders>
                  <w:top w:val="single" w:sz="4" w:space="0" w:color="auto"/>
                  <w:left w:val="nil"/>
                  <w:bottom w:val="nil"/>
                  <w:right w:val="nil"/>
                </w:tcBorders>
              </w:tcPr>
              <w:p>
                <w:pPr>
                  <w:widowControl w:val="0"/>
                  <w:jc w:val="center"/>
                  <w:outlineLvl w:val="5"/>
                </w:pPr>
                <w:r>
                  <w:rPr>
                    <w:sz w:val="18"/>
                    <w:szCs w:val="18"/>
                  </w:rPr>
                  <w:t>(vardas, pavardė)</w:t>
                </w:r>
              </w:p>
            </w:tc>
            <w:tc>
              <w:tcPr>
                <w:tcW w:w="425" w:type="dxa"/>
                <w:tcBorders>
                  <w:top w:val="nil"/>
                  <w:left w:val="nil"/>
                  <w:bottom w:val="nil"/>
                  <w:right w:val="nil"/>
                </w:tcBorders>
              </w:tcPr>
              <w:p>
                <w:pPr>
                  <w:widowControl w:val="0"/>
                </w:pPr>
              </w:p>
            </w:tc>
            <w:tc>
              <w:tcPr>
                <w:tcW w:w="2268"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8"/>
              <w:szCs w:val="18"/>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200"/>
            <w:gridCol w:w="277"/>
            <w:gridCol w:w="1763"/>
            <w:gridCol w:w="240"/>
            <w:gridCol w:w="3682"/>
          </w:tblGrid>
          <w:tr>
            <w:tc>
              <w:tcPr>
                <w:tcW w:w="1668" w:type="dxa"/>
                <w:tcBorders>
                  <w:top w:val="nil"/>
                  <w:left w:val="nil"/>
                  <w:bottom w:val="single" w:sz="4" w:space="0" w:color="auto"/>
                  <w:right w:val="nil"/>
                </w:tcBorders>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r>
                  <w:t>metais baigė</w:t>
                </w:r>
              </w:p>
            </w:tc>
            <w:tc>
              <w:tcPr>
                <w:tcW w:w="240" w:type="dxa"/>
                <w:tcBorders>
                  <w:top w:val="nil"/>
                  <w:left w:val="nil"/>
                  <w:bottom w:val="nil"/>
                  <w:right w:val="nil"/>
                </w:tcBorders>
              </w:tcPr>
              <w:p>
                <w:pPr>
                  <w:widowControl w:val="0"/>
                </w:pPr>
              </w:p>
            </w:tc>
            <w:tc>
              <w:tcPr>
                <w:tcW w:w="3682" w:type="dxa"/>
                <w:tcBorders>
                  <w:top w:val="nil"/>
                  <w:left w:val="nil"/>
                  <w:bottom w:val="single" w:sz="4" w:space="0" w:color="auto"/>
                  <w:right w:val="nil"/>
                </w:tcBorders>
              </w:tcPr>
              <w:p>
                <w:pPr>
                  <w:widowControl w:val="0"/>
                  <w:jc w:val="center"/>
                </w:pPr>
                <w:r>
                  <w:t xml:space="preserve">pagrindinio ugdymo individualizuotą </w:t>
                </w:r>
              </w:p>
            </w:tc>
          </w:tr>
          <w:tr>
            <w:tc>
              <w:tcPr>
                <w:tcW w:w="1668" w:type="dxa"/>
                <w:tcBorders>
                  <w:top w:val="single" w:sz="4" w:space="0" w:color="auto"/>
                  <w:left w:val="nil"/>
                  <w:bottom w:val="nil"/>
                  <w:right w:val="nil"/>
                </w:tcBorders>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3682" w:type="dxa"/>
                <w:tcBorders>
                  <w:top w:val="single" w:sz="4" w:space="0" w:color="auto"/>
                  <w:left w:val="nil"/>
                  <w:bottom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widowControl w:val="0"/>
                </w:pPr>
                <w:r>
                  <w:t>programą</w:t>
                </w:r>
              </w:p>
            </w:tc>
            <w:tc>
              <w:tcPr>
                <w:tcW w:w="2126" w:type="dxa"/>
                <w:tcBorders>
                  <w:top w:val="nil"/>
                  <w:left w:val="nil"/>
                  <w:bottom w:val="single" w:sz="4" w:space="0" w:color="auto"/>
                  <w:right w:val="nil"/>
                </w:tcBorders>
              </w:tcPr>
              <w:p>
                <w:pPr>
                  <w:widowControl w:val="0"/>
                  <w:jc w:val="center"/>
                </w:pPr>
                <w:r>
                  <w:t>(000000000 )</w:t>
                </w:r>
              </w:p>
            </w:tc>
            <w:tc>
              <w:tcPr>
                <w:tcW w:w="6522" w:type="dxa"/>
                <w:tcBorders>
                  <w:top w:val="nil"/>
                  <w:left w:val="nil"/>
                  <w:bottom w:val="nil"/>
                  <w:right w:val="nil"/>
                </w:tcBorders>
              </w:tcPr>
              <w:p>
                <w:pPr>
                  <w:widowControl w:val="0"/>
                </w:pPr>
                <w:r>
                  <w:t>. Jo mokymosi rezultatai:</w:t>
                </w:r>
              </w:p>
            </w:tc>
          </w:tr>
          <w:tr>
            <w:tc>
              <w:tcPr>
                <w:tcW w:w="1384" w:type="dxa"/>
                <w:tcBorders>
                  <w:top w:val="nil"/>
                  <w:left w:val="nil"/>
                  <w:bottom w:val="nil"/>
                  <w:right w:val="nil"/>
                </w:tcBorders>
              </w:tcPr>
              <w:p>
                <w:pPr>
                  <w:widowControl w:val="0"/>
                </w:pPr>
              </w:p>
            </w:tc>
            <w:tc>
              <w:tcPr>
                <w:tcW w:w="2126" w:type="dxa"/>
                <w:tcBorders>
                  <w:top w:val="single" w:sz="4" w:space="0" w:color="auto"/>
                  <w:left w:val="nil"/>
                  <w:bottom w:val="nil"/>
                  <w:right w:val="nil"/>
                </w:tcBorders>
              </w:tcPr>
              <w:p>
                <w:pPr>
                  <w:widowControl w:val="0"/>
                  <w:jc w:val="center"/>
                </w:pPr>
                <w:r>
                  <w:rPr>
                    <w:sz w:val="18"/>
                    <w:szCs w:val="18"/>
                  </w:rPr>
                  <w:t>(kodas)</w:t>
                </w:r>
              </w:p>
            </w:tc>
            <w:tc>
              <w:tcPr>
                <w:tcW w:w="6522" w:type="dxa"/>
                <w:tcBorders>
                  <w:top w:val="nil"/>
                  <w:left w:val="nil"/>
                  <w:bottom w:val="nil"/>
                  <w:right w:val="nil"/>
                </w:tcBorders>
              </w:tcPr>
              <w:p>
                <w:pPr>
                  <w:widowControl w:val="0"/>
                </w:pPr>
              </w:p>
            </w:tc>
          </w:tr>
        </w:tbl>
        <w:p>
          <w:pPr>
            <w:widowControl w:val="0"/>
            <w:rPr>
              <w:sz w:val="21"/>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
            <w:gridCol w:w="4910"/>
            <w:gridCol w:w="3623"/>
          </w:tblGrid>
          <w:tr>
            <w:tc>
              <w:tcPr>
                <w:tcW w:w="537"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tcPr>
              <w:p>
                <w:pPr>
                  <w:widowControl w:val="0"/>
                  <w:rPr>
                    <w:sz w:val="22"/>
                    <w:szCs w:val="22"/>
                  </w:rPr>
                </w:pPr>
                <w:r>
                  <w:rPr>
                    <w:sz w:val="22"/>
                    <w:szCs w:val="22"/>
                  </w:rPr>
                  <w:t>Dorinis ugdymas (tikyba)</w:t>
                </w:r>
              </w:p>
            </w:tc>
            <w:tc>
              <w:tcPr>
                <w:tcW w:w="3623" w:type="dxa"/>
                <w:tcBorders>
                  <w:top w:val="nil"/>
                  <w:left w:val="nil"/>
                  <w:bottom w:val="single" w:sz="4" w:space="0" w:color="auto"/>
                  <w:right w:val="nil"/>
                </w:tcBorders>
              </w:tcPr>
              <w:p>
                <w:pPr>
                  <w:widowControl w:val="0"/>
                  <w:jc w:val="center"/>
                  <w:outlineLvl w:val="6"/>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2.</w:t>
                </w:r>
              </w:p>
            </w:tc>
            <w:tc>
              <w:tcPr>
                <w:tcW w:w="4910" w:type="dxa"/>
                <w:tcBorders>
                  <w:top w:val="nil"/>
                  <w:left w:val="nil"/>
                  <w:bottom w:val="nil"/>
                  <w:right w:val="nil"/>
                </w:tcBorders>
              </w:tcPr>
              <w:p>
                <w:pPr>
                  <w:widowControl w:val="0"/>
                  <w:rPr>
                    <w:sz w:val="22"/>
                    <w:szCs w:val="22"/>
                  </w:rPr>
                </w:pPr>
                <w:r>
                  <w:rPr>
                    <w:sz w:val="22"/>
                    <w:szCs w:val="22"/>
                  </w:rPr>
                  <w:t>Lietuvių kalba (gimtoji)</w:t>
                </w:r>
              </w:p>
            </w:tc>
            <w:tc>
              <w:tcPr>
                <w:tcW w:w="3623" w:type="dxa"/>
                <w:tcBorders>
                  <w:top w:val="single" w:sz="4" w:space="0" w:color="auto"/>
                  <w:left w:val="nil"/>
                  <w:bottom w:val="nil"/>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3.</w:t>
                </w:r>
              </w:p>
            </w:tc>
            <w:tc>
              <w:tcPr>
                <w:tcW w:w="4910" w:type="dxa"/>
                <w:tcBorders>
                  <w:top w:val="nil"/>
                  <w:left w:val="nil"/>
                  <w:bottom w:val="nil"/>
                  <w:right w:val="nil"/>
                </w:tcBorders>
              </w:tcPr>
              <w:p>
                <w:pPr>
                  <w:widowControl w:val="0"/>
                  <w:rPr>
                    <w:sz w:val="22"/>
                    <w:szCs w:val="22"/>
                  </w:rPr>
                </w:pPr>
                <w:r>
                  <w:rPr>
                    <w:sz w:val="22"/>
                    <w:szCs w:val="22"/>
                  </w:rPr>
                  <w:t>Užsienio kalba (anglų)</w:t>
                </w:r>
              </w:p>
            </w:tc>
            <w:tc>
              <w:tcPr>
                <w:tcW w:w="3623" w:type="dxa"/>
                <w:tcBorders>
                  <w:top w:val="single" w:sz="4" w:space="0" w:color="auto"/>
                  <w:left w:val="nil"/>
                  <w:bottom w:val="nil"/>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4.</w:t>
                </w:r>
              </w:p>
            </w:tc>
            <w:tc>
              <w:tcPr>
                <w:tcW w:w="4910" w:type="dxa"/>
                <w:tcBorders>
                  <w:top w:val="nil"/>
                  <w:left w:val="nil"/>
                  <w:bottom w:val="nil"/>
                  <w:right w:val="nil"/>
                </w:tcBorders>
              </w:tcPr>
              <w:p>
                <w:pPr>
                  <w:widowControl w:val="0"/>
                  <w:rPr>
                    <w:sz w:val="22"/>
                    <w:szCs w:val="22"/>
                  </w:rPr>
                </w:pPr>
                <w:r>
                  <w:rPr>
                    <w:sz w:val="22"/>
                    <w:szCs w:val="22"/>
                  </w:rPr>
                  <w:t>Užsienio kalba (vokiečių)</w:t>
                </w:r>
              </w:p>
            </w:tc>
            <w:tc>
              <w:tcPr>
                <w:tcW w:w="3623" w:type="dxa"/>
                <w:tcBorders>
                  <w:top w:val="single" w:sz="4" w:space="0" w:color="auto"/>
                  <w:left w:val="nil"/>
                  <w:bottom w:val="nil"/>
                  <w:right w:val="nil"/>
                </w:tcBorders>
              </w:tcPr>
              <w:p>
                <w:pPr>
                  <w:widowControl w:val="0"/>
                  <w:tabs>
                    <w:tab w:val="center" w:pos="1876"/>
                    <w:tab w:val="left" w:pos="2775"/>
                  </w:tabs>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5.</w:t>
                </w:r>
              </w:p>
            </w:tc>
            <w:tc>
              <w:tcPr>
                <w:tcW w:w="4910" w:type="dxa"/>
                <w:tcBorders>
                  <w:top w:val="nil"/>
                  <w:left w:val="nil"/>
                  <w:bottom w:val="nil"/>
                  <w:right w:val="nil"/>
                </w:tcBorders>
              </w:tcPr>
              <w:p>
                <w:pPr>
                  <w:widowControl w:val="0"/>
                  <w:rPr>
                    <w:sz w:val="22"/>
                    <w:szCs w:val="22"/>
                  </w:rPr>
                </w:pPr>
                <w:r>
                  <w:rPr>
                    <w:sz w:val="22"/>
                    <w:szCs w:val="22"/>
                  </w:rPr>
                  <w:t>Matematika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6.</w:t>
                </w:r>
              </w:p>
            </w:tc>
            <w:tc>
              <w:tcPr>
                <w:tcW w:w="4910" w:type="dxa"/>
                <w:tcBorders>
                  <w:top w:val="nil"/>
                  <w:left w:val="nil"/>
                  <w:bottom w:val="nil"/>
                  <w:right w:val="nil"/>
                </w:tcBorders>
              </w:tcPr>
              <w:p>
                <w:pPr>
                  <w:widowControl w:val="0"/>
                  <w:rPr>
                    <w:sz w:val="22"/>
                    <w:szCs w:val="22"/>
                  </w:rPr>
                </w:pPr>
                <w:r>
                  <w:rPr>
                    <w:sz w:val="22"/>
                    <w:szCs w:val="22"/>
                  </w:rPr>
                  <w:t>Biologija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7.</w:t>
                </w:r>
              </w:p>
            </w:tc>
            <w:tc>
              <w:tcPr>
                <w:tcW w:w="4910" w:type="dxa"/>
                <w:tcBorders>
                  <w:top w:val="nil"/>
                  <w:left w:val="nil"/>
                  <w:bottom w:val="nil"/>
                  <w:right w:val="nil"/>
                </w:tcBorders>
              </w:tcPr>
              <w:p>
                <w:pPr>
                  <w:widowControl w:val="0"/>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8.</w:t>
                </w:r>
              </w:p>
            </w:tc>
            <w:tc>
              <w:tcPr>
                <w:tcW w:w="4910" w:type="dxa"/>
                <w:tcBorders>
                  <w:top w:val="nil"/>
                  <w:left w:val="nil"/>
                  <w:bottom w:val="nil"/>
                  <w:right w:val="nil"/>
                </w:tcBorders>
              </w:tcPr>
              <w:p>
                <w:pPr>
                  <w:widowControl w:val="0"/>
                  <w:rPr>
                    <w:sz w:val="22"/>
                    <w:szCs w:val="22"/>
                  </w:rPr>
                </w:pPr>
                <w:r>
                  <w:rPr>
                    <w:sz w:val="22"/>
                    <w:szCs w:val="22"/>
                  </w:rPr>
                  <w:t>Chemija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4 (keturi)</w:t>
                </w:r>
              </w:p>
            </w:tc>
          </w:tr>
          <w:tr>
            <w:tc>
              <w:tcPr>
                <w:tcW w:w="537" w:type="dxa"/>
                <w:tcBorders>
                  <w:top w:val="nil"/>
                  <w:left w:val="nil"/>
                  <w:bottom w:val="nil"/>
                  <w:right w:val="nil"/>
                </w:tcBorders>
              </w:tcPr>
              <w:p>
                <w:pPr>
                  <w:widowControl w:val="0"/>
                  <w:rPr>
                    <w:sz w:val="22"/>
                    <w:szCs w:val="22"/>
                  </w:rPr>
                </w:pPr>
                <w:r>
                  <w:rPr>
                    <w:sz w:val="22"/>
                    <w:szCs w:val="22"/>
                  </w:rPr>
                  <w:t>9.</w:t>
                </w:r>
              </w:p>
            </w:tc>
            <w:tc>
              <w:tcPr>
                <w:tcW w:w="4910" w:type="dxa"/>
                <w:tcBorders>
                  <w:top w:val="nil"/>
                  <w:left w:val="nil"/>
                  <w:bottom w:val="nil"/>
                  <w:right w:val="nil"/>
                </w:tcBorders>
              </w:tcPr>
              <w:p>
                <w:pPr>
                  <w:widowControl w:val="0"/>
                  <w:rPr>
                    <w:sz w:val="22"/>
                    <w:szCs w:val="22"/>
                  </w:rPr>
                </w:pPr>
                <w:r>
                  <w:rPr>
                    <w:sz w:val="22"/>
                    <w:szCs w:val="22"/>
                  </w:rPr>
                  <w:t>Informacinės 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5 (penki)</w:t>
                </w:r>
              </w:p>
            </w:tc>
          </w:tr>
          <w:tr>
            <w:tc>
              <w:tcPr>
                <w:tcW w:w="537" w:type="dxa"/>
                <w:tcBorders>
                  <w:top w:val="nil"/>
                  <w:left w:val="nil"/>
                  <w:bottom w:val="nil"/>
                  <w:right w:val="nil"/>
                </w:tcBorders>
              </w:tcPr>
              <w:p>
                <w:pPr>
                  <w:widowControl w:val="0"/>
                  <w:rPr>
                    <w:sz w:val="22"/>
                    <w:szCs w:val="22"/>
                  </w:rPr>
                </w:pPr>
                <w:r>
                  <w:rPr>
                    <w:sz w:val="22"/>
                    <w:szCs w:val="22"/>
                  </w:rPr>
                  <w:t>10.</w:t>
                </w:r>
              </w:p>
            </w:tc>
            <w:tc>
              <w:tcPr>
                <w:tcW w:w="4910" w:type="dxa"/>
                <w:tcBorders>
                  <w:top w:val="nil"/>
                  <w:left w:val="nil"/>
                  <w:bottom w:val="nil"/>
                  <w:right w:val="nil"/>
                </w:tcBorders>
              </w:tcPr>
              <w:p>
                <w:pPr>
                  <w:widowControl w:val="0"/>
                  <w:rPr>
                    <w:sz w:val="22"/>
                    <w:szCs w:val="22"/>
                  </w:rPr>
                </w:pPr>
                <w:r>
                  <w:rPr>
                    <w:sz w:val="22"/>
                    <w:szCs w:val="22"/>
                  </w:rPr>
                  <w:t>Istorija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11.</w:t>
                </w:r>
              </w:p>
            </w:tc>
            <w:tc>
              <w:tcPr>
                <w:tcW w:w="4910" w:type="dxa"/>
                <w:tcBorders>
                  <w:top w:val="nil"/>
                  <w:left w:val="nil"/>
                  <w:bottom w:val="nil"/>
                  <w:right w:val="nil"/>
                </w:tcBorders>
              </w:tcPr>
              <w:p>
                <w:pPr>
                  <w:widowControl w:val="0"/>
                  <w:rPr>
                    <w:sz w:val="22"/>
                    <w:szCs w:val="22"/>
                  </w:rPr>
                </w:pPr>
                <w:r>
                  <w:rPr>
                    <w:sz w:val="22"/>
                    <w:szCs w:val="22"/>
                  </w:rPr>
                  <w:t>Pilietiškumo pagrindai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6 (šeši)</w:t>
                </w:r>
              </w:p>
            </w:tc>
          </w:tr>
          <w:tr>
            <w:tc>
              <w:tcPr>
                <w:tcW w:w="537" w:type="dxa"/>
                <w:tcBorders>
                  <w:top w:val="nil"/>
                  <w:left w:val="nil"/>
                  <w:bottom w:val="nil"/>
                  <w:right w:val="nil"/>
                </w:tcBorders>
              </w:tcPr>
              <w:p>
                <w:pPr>
                  <w:widowControl w:val="0"/>
                  <w:rPr>
                    <w:sz w:val="22"/>
                    <w:szCs w:val="22"/>
                  </w:rPr>
                </w:pPr>
                <w:r>
                  <w:rPr>
                    <w:sz w:val="22"/>
                    <w:szCs w:val="22"/>
                  </w:rPr>
                  <w:t>12.</w:t>
                </w:r>
              </w:p>
            </w:tc>
            <w:tc>
              <w:tcPr>
                <w:tcW w:w="4910" w:type="dxa"/>
                <w:tcBorders>
                  <w:top w:val="nil"/>
                  <w:left w:val="nil"/>
                  <w:bottom w:val="nil"/>
                  <w:right w:val="nil"/>
                </w:tcBorders>
              </w:tcPr>
              <w:p>
                <w:pPr>
                  <w:widowControl w:val="0"/>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8 (aštuoni)</w:t>
                </w:r>
              </w:p>
            </w:tc>
          </w:tr>
          <w:tr>
            <w:tc>
              <w:tcPr>
                <w:tcW w:w="537" w:type="dxa"/>
                <w:tcBorders>
                  <w:top w:val="nil"/>
                  <w:left w:val="nil"/>
                  <w:bottom w:val="nil"/>
                  <w:right w:val="nil"/>
                </w:tcBorders>
              </w:tcPr>
              <w:p>
                <w:pPr>
                  <w:widowControl w:val="0"/>
                  <w:rPr>
                    <w:sz w:val="22"/>
                    <w:szCs w:val="22"/>
                  </w:rPr>
                </w:pPr>
                <w:r>
                  <w:rPr>
                    <w:sz w:val="22"/>
                    <w:szCs w:val="22"/>
                  </w:rPr>
                  <w:t>13.</w:t>
                </w:r>
              </w:p>
            </w:tc>
            <w:tc>
              <w:tcPr>
                <w:tcW w:w="4910" w:type="dxa"/>
                <w:tcBorders>
                  <w:top w:val="nil"/>
                  <w:left w:val="nil"/>
                  <w:bottom w:val="nil"/>
                  <w:right w:val="nil"/>
                </w:tcBorders>
              </w:tcPr>
              <w:p>
                <w:pPr>
                  <w:widowControl w:val="0"/>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7 (septyni)</w:t>
                </w:r>
              </w:p>
            </w:tc>
          </w:tr>
          <w:tr>
            <w:tc>
              <w:tcPr>
                <w:tcW w:w="537" w:type="dxa"/>
                <w:tcBorders>
                  <w:top w:val="nil"/>
                  <w:left w:val="nil"/>
                  <w:bottom w:val="nil"/>
                  <w:right w:val="nil"/>
                </w:tcBorders>
              </w:tcPr>
              <w:p>
                <w:pPr>
                  <w:widowControl w:val="0"/>
                  <w:rPr>
                    <w:sz w:val="22"/>
                    <w:szCs w:val="22"/>
                  </w:rPr>
                </w:pPr>
                <w:r>
                  <w:rPr>
                    <w:sz w:val="22"/>
                    <w:szCs w:val="22"/>
                  </w:rPr>
                  <w:t>14.</w:t>
                </w:r>
              </w:p>
            </w:tc>
            <w:tc>
              <w:tcPr>
                <w:tcW w:w="4910" w:type="dxa"/>
                <w:tcBorders>
                  <w:top w:val="nil"/>
                  <w:left w:val="nil"/>
                  <w:bottom w:val="nil"/>
                  <w:right w:val="nil"/>
                </w:tcBorders>
              </w:tcPr>
              <w:p>
                <w:pPr>
                  <w:widowControl w:val="0"/>
                  <w:rPr>
                    <w:sz w:val="22"/>
                    <w:szCs w:val="22"/>
                  </w:rPr>
                </w:pPr>
                <w:r>
                  <w:rPr>
                    <w:sz w:val="22"/>
                    <w:szCs w:val="22"/>
                  </w:rPr>
                  <w:t>Dailė</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9 (devyni)</w:t>
                </w:r>
              </w:p>
            </w:tc>
          </w:tr>
          <w:tr>
            <w:tc>
              <w:tcPr>
                <w:tcW w:w="537" w:type="dxa"/>
                <w:tcBorders>
                  <w:top w:val="nil"/>
                  <w:left w:val="nil"/>
                  <w:bottom w:val="nil"/>
                  <w:right w:val="nil"/>
                </w:tcBorders>
              </w:tcPr>
              <w:p>
                <w:pPr>
                  <w:widowControl w:val="0"/>
                  <w:tabs>
                    <w:tab w:val="right" w:pos="9808"/>
                  </w:tabs>
                  <w:snapToGrid w:val="0"/>
                  <w:rPr>
                    <w:sz w:val="22"/>
                    <w:szCs w:val="22"/>
                  </w:rPr>
                </w:pPr>
                <w:r>
                  <w:rPr>
                    <w:sz w:val="22"/>
                    <w:szCs w:val="22"/>
                  </w:rPr>
                  <w:t>15.</w:t>
                </w:r>
              </w:p>
            </w:tc>
            <w:tc>
              <w:tcPr>
                <w:tcW w:w="4910" w:type="dxa"/>
                <w:tcBorders>
                  <w:top w:val="nil"/>
                  <w:left w:val="nil"/>
                  <w:bottom w:val="nil"/>
                  <w:right w:val="nil"/>
                </w:tcBorders>
              </w:tcPr>
              <w:p>
                <w:pPr>
                  <w:widowControl w:val="0"/>
                  <w:rPr>
                    <w:sz w:val="22"/>
                    <w:szCs w:val="22"/>
                  </w:rPr>
                </w:pPr>
                <w:r>
                  <w:rPr>
                    <w:sz w:val="22"/>
                    <w:szCs w:val="22"/>
                  </w:rPr>
                  <w:t>Muzika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16.</w:t>
                </w:r>
              </w:p>
            </w:tc>
            <w:tc>
              <w:tcPr>
                <w:tcW w:w="4910" w:type="dxa"/>
                <w:tcBorders>
                  <w:top w:val="nil"/>
                  <w:left w:val="nil"/>
                  <w:bottom w:val="nil"/>
                  <w:right w:val="nil"/>
                </w:tcBorders>
              </w:tcPr>
              <w:p>
                <w:pPr>
                  <w:widowControl w:val="0"/>
                  <w:rPr>
                    <w:sz w:val="22"/>
                    <w:szCs w:val="22"/>
                  </w:rPr>
                </w:pPr>
                <w:r>
                  <w:rPr>
                    <w:sz w:val="22"/>
                    <w:szCs w:val="22"/>
                  </w:rPr>
                  <w:t>Technologijos</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r>
            <w:tc>
              <w:tcPr>
                <w:tcW w:w="537" w:type="dxa"/>
                <w:tcBorders>
                  <w:top w:val="nil"/>
                  <w:left w:val="nil"/>
                  <w:bottom w:val="nil"/>
                  <w:right w:val="nil"/>
                </w:tcBorders>
              </w:tcPr>
              <w:p>
                <w:pPr>
                  <w:widowControl w:val="0"/>
                  <w:rPr>
                    <w:sz w:val="22"/>
                    <w:szCs w:val="22"/>
                  </w:rPr>
                </w:pPr>
                <w:r>
                  <w:rPr>
                    <w:sz w:val="22"/>
                    <w:szCs w:val="22"/>
                  </w:rPr>
                  <w:t>17.</w:t>
                </w:r>
              </w:p>
            </w:tc>
            <w:tc>
              <w:tcPr>
                <w:tcW w:w="4910" w:type="dxa"/>
                <w:tcBorders>
                  <w:top w:val="nil"/>
                  <w:left w:val="nil"/>
                  <w:bottom w:val="nil"/>
                  <w:right w:val="nil"/>
                </w:tcBorders>
              </w:tcPr>
              <w:p>
                <w:pPr>
                  <w:widowControl w:val="0"/>
                  <w:rPr>
                    <w:sz w:val="22"/>
                    <w:szCs w:val="22"/>
                  </w:rPr>
                </w:pPr>
                <w:r>
                  <w:rPr>
                    <w:sz w:val="22"/>
                    <w:szCs w:val="22"/>
                  </w:rPr>
                  <w:t>Kūno kultūra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Atleista</w:t>
                </w:r>
              </w:p>
            </w:tc>
          </w:tr>
          <w:tr>
            <w:tc>
              <w:tcPr>
                <w:tcW w:w="537" w:type="dxa"/>
                <w:tcBorders>
                  <w:top w:val="nil"/>
                  <w:left w:val="nil"/>
                  <w:bottom w:val="nil"/>
                  <w:right w:val="nil"/>
                </w:tcBorders>
              </w:tcPr>
              <w:p>
                <w:pPr>
                  <w:widowControl w:val="0"/>
                  <w:rPr>
                    <w:sz w:val="22"/>
                    <w:szCs w:val="22"/>
                  </w:rPr>
                </w:pPr>
                <w:r>
                  <w:rPr>
                    <w:sz w:val="22"/>
                    <w:szCs w:val="22"/>
                  </w:rPr>
                  <w:t>18.</w:t>
                </w:r>
              </w:p>
            </w:tc>
            <w:tc>
              <w:tcPr>
                <w:tcW w:w="4910" w:type="dxa"/>
                <w:tcBorders>
                  <w:top w:val="nil"/>
                  <w:left w:val="nil"/>
                  <w:bottom w:val="nil"/>
                  <w:right w:val="nil"/>
                </w:tcBorders>
              </w:tcPr>
              <w:p>
                <w:pPr>
                  <w:widowControl w:val="0"/>
                  <w:rPr>
                    <w:sz w:val="22"/>
                    <w:szCs w:val="22"/>
                  </w:rPr>
                </w:pPr>
                <w:r>
                  <w:rPr>
                    <w:sz w:val="22"/>
                    <w:szCs w:val="22"/>
                  </w:rPr>
                  <w:t>Žmogaus sauga</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Įskaityta</w:t>
                </w:r>
              </w:p>
            </w:tc>
          </w:tr>
          <w:tr>
            <w:tc>
              <w:tcPr>
                <w:tcW w:w="537" w:type="dxa"/>
                <w:tcBorders>
                  <w:top w:val="nil"/>
                  <w:left w:val="nil"/>
                  <w:bottom w:val="nil"/>
                  <w:right w:val="nil"/>
                </w:tcBorders>
              </w:tcPr>
              <w:p>
                <w:pPr>
                  <w:widowControl w:val="0"/>
                  <w:rPr>
                    <w:sz w:val="22"/>
                    <w:szCs w:val="22"/>
                  </w:rPr>
                </w:pPr>
                <w:r>
                  <w:rPr>
                    <w:sz w:val="22"/>
                    <w:szCs w:val="22"/>
                  </w:rPr>
                  <w:t>19.</w:t>
                </w:r>
              </w:p>
            </w:tc>
            <w:tc>
              <w:tcPr>
                <w:tcW w:w="4910" w:type="dxa"/>
                <w:tcBorders>
                  <w:top w:val="nil"/>
                  <w:left w:val="nil"/>
                  <w:bottom w:val="nil"/>
                  <w:right w:val="nil"/>
                </w:tcBorders>
              </w:tcPr>
              <w:p>
                <w:pPr>
                  <w:widowControl w:val="0"/>
                  <w:rPr>
                    <w:sz w:val="22"/>
                    <w:szCs w:val="22"/>
                  </w:rPr>
                </w:pPr>
                <w:r>
                  <w:rPr>
                    <w:sz w:val="22"/>
                    <w:szCs w:val="22"/>
                  </w:rPr>
                  <w:t>Projektas (menai)</w:t>
                </w:r>
              </w:p>
            </w:tc>
            <w:tc>
              <w:tcPr>
                <w:tcW w:w="3623" w:type="dxa"/>
                <w:tcBorders>
                  <w:top w:val="single" w:sz="4" w:space="0" w:color="auto"/>
                  <w:left w:val="nil"/>
                  <w:bottom w:val="single" w:sz="4" w:space="0" w:color="auto"/>
                  <w:right w:val="nil"/>
                </w:tcBorders>
              </w:tcPr>
              <w:p>
                <w:pPr>
                  <w:widowControl w:val="0"/>
                  <w:jc w:val="center"/>
                  <w:rPr>
                    <w:sz w:val="22"/>
                    <w:szCs w:val="22"/>
                  </w:rPr>
                </w:pPr>
                <w:r>
                  <w:rPr>
                    <w:sz w:val="22"/>
                    <w:szCs w:val="22"/>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711"/>
            <w:gridCol w:w="532"/>
            <w:gridCol w:w="2560"/>
          </w:tblGrid>
          <w:tr>
            <w:tc>
              <w:tcPr>
                <w:tcW w:w="3625" w:type="dxa"/>
                <w:tcBorders>
                  <w:top w:val="nil"/>
                  <w:left w:val="nil"/>
                  <w:bottom w:val="nil"/>
                  <w:right w:val="nil"/>
                </w:tcBorders>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3004"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2835"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p>
          <w:pPr>
            <w:widowControl w:val="0"/>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612"/>
            <w:gridCol w:w="177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widowControl w:val="0"/>
                  <w:jc w:val="both"/>
                </w:pPr>
                <w:r>
                  <w:t>MMMM</w:t>
                </w:r>
              </w:p>
            </w:tc>
            <w:tc>
              <w:tcPr>
                <w:tcW w:w="612" w:type="dxa"/>
                <w:tcBorders>
                  <w:top w:val="nil"/>
                  <w:left w:val="nil"/>
                  <w:bottom w:val="nil"/>
                  <w:right w:val="nil"/>
                </w:tcBorders>
              </w:tcPr>
              <w:p>
                <w:pPr>
                  <w:widowControl w:val="0"/>
                </w:pPr>
                <w:r>
                  <w:t>m.</w:t>
                </w:r>
              </w:p>
            </w:tc>
            <w:tc>
              <w:tcPr>
                <w:tcW w:w="1772" w:type="dxa"/>
                <w:tcBorders>
                  <w:top w:val="nil"/>
                  <w:left w:val="nil"/>
                  <w:bottom w:val="single" w:sz="4" w:space="0" w:color="auto"/>
                  <w:right w:val="nil"/>
                </w:tcBorders>
              </w:tcPr>
              <w:p>
                <w:pPr>
                  <w:widowControl w:val="0"/>
                  <w:jc w:val="center"/>
                </w:pPr>
                <w:r>
                  <w:t>xxxx</w:t>
                </w:r>
              </w:p>
            </w:tc>
            <w:tc>
              <w:tcPr>
                <w:tcW w:w="549" w:type="dxa"/>
                <w:tcBorders>
                  <w:top w:val="nil"/>
                  <w:left w:val="nil"/>
                  <w:bottom w:val="nil"/>
                  <w:right w:val="nil"/>
                </w:tcBorders>
              </w:tcPr>
              <w:p>
                <w:pPr>
                  <w:widowControl w:val="0"/>
                </w:pPr>
              </w:p>
            </w:tc>
            <w:tc>
              <w:tcPr>
                <w:tcW w:w="648" w:type="dxa"/>
                <w:tcBorders>
                  <w:top w:val="nil"/>
                  <w:left w:val="nil"/>
                  <w:bottom w:val="single" w:sz="4" w:space="0" w:color="auto"/>
                  <w:right w:val="nil"/>
                </w:tcBorders>
              </w:tcPr>
              <w:p>
                <w:pPr>
                  <w:widowControl w:val="0"/>
                  <w:jc w:val="center"/>
                </w:pPr>
                <w:r>
                  <w:t>yy</w:t>
                </w:r>
              </w:p>
            </w:tc>
            <w:tc>
              <w:tcPr>
                <w:tcW w:w="525" w:type="dxa"/>
                <w:tcBorders>
                  <w:top w:val="nil"/>
                  <w:left w:val="nil"/>
                  <w:bottom w:val="single" w:sz="4" w:space="0" w:color="auto"/>
                  <w:right w:val="nil"/>
                </w:tcBorders>
              </w:tcPr>
              <w:p>
                <w:pPr>
                  <w:widowControl w:val="0"/>
                </w:pPr>
                <w:r>
                  <w:t>d.</w:t>
                </w:r>
              </w:p>
            </w:tc>
            <w:tc>
              <w:tcPr>
                <w:tcW w:w="946" w:type="dxa"/>
                <w:tcBorders>
                  <w:top w:val="nil"/>
                  <w:left w:val="nil"/>
                  <w:bottom w:val="nil"/>
                  <w:right w:val="nil"/>
                </w:tcBorders>
              </w:tcPr>
              <w:p>
                <w:pPr>
                  <w:widowControl w:val="0"/>
                </w:pPr>
              </w:p>
            </w:tc>
            <w:tc>
              <w:tcPr>
                <w:tcW w:w="1587" w:type="dxa"/>
                <w:tcBorders>
                  <w:top w:val="nil"/>
                  <w:left w:val="nil"/>
                  <w:bottom w:val="nil"/>
                  <w:right w:val="nil"/>
                </w:tcBorders>
              </w:tcPr>
              <w:p>
                <w:pPr>
                  <w:widowControl w:val="0"/>
                </w:pPr>
                <w:r>
                  <w:t>Reg. Nr.</w:t>
                </w:r>
              </w:p>
            </w:tc>
            <w:tc>
              <w:tcPr>
                <w:tcW w:w="895" w:type="dxa"/>
                <w:tcBorders>
                  <w:top w:val="nil"/>
                  <w:left w:val="nil"/>
                  <w:bottom w:val="single" w:sz="4" w:space="0" w:color="auto"/>
                  <w:right w:val="nil"/>
                </w:tcBorders>
              </w:tcPr>
              <w:p>
                <w:pPr>
                  <w:widowControl w:val="0"/>
                  <w:jc w:val="center"/>
                </w:pPr>
                <w:r>
                  <w:t>00</w:t>
                </w:r>
              </w:p>
            </w:tc>
          </w:tr>
        </w:tbl>
        <w:p>
          <w:pPr>
            <w:widowControl w:val="0"/>
            <w:ind w:left="5580"/>
          </w:pPr>
        </w:p>
        <w:sdt>
          <w:sdtPr>
            <w:alias w:val="pabaiga"/>
            <w:tag w:val="part_a33e2305464b491c8461d688285619e8"/>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2 pr."/>
        <w:tag w:val="part_f08f56ca47fe424eb76173610e932c3f"/>
        <w:lock w:val="sdtLocked"/>
        <w:richText/>
      </w:sdtPr>
      <w:sdtContent>
        <w:p>
          <w:pPr>
            <w:widowControl w:val="0"/>
            <w:ind w:left="4535"/>
          </w:pPr>
          <w:r>
            <w:br w:type="page"/>
          </w:r>
        </w:p>
        <w:p>
          <w:pPr>
            <w:widowControl w:val="0"/>
            <w:ind w:left="4535"/>
            <w:rPr>
              <w:sz w:val="22"/>
              <w:szCs w:val="22"/>
            </w:rPr>
          </w:pPr>
          <w:r>
            <w:rPr>
              <w:sz w:val="22"/>
              <w:szCs w:val="22"/>
            </w:rPr>
            <w:t>Pažymėjimų ir brandos atestatų išdavimo tvarkos aprašo</w:t>
          </w:r>
        </w:p>
        <w:p>
          <w:pPr>
            <w:widowControl w:val="0"/>
            <w:tabs>
              <w:tab w:val="left" w:pos="1296"/>
              <w:tab w:val="right" w:pos="9808"/>
            </w:tabs>
            <w:ind w:left="4535"/>
            <w:textAlignment w:val="center"/>
            <w:rPr>
              <w:sz w:val="22"/>
              <w:szCs w:val="22"/>
            </w:rPr>
          </w:pPr>
          <w:sdt>
            <w:sdtPr>
              <w:alias w:val="Numeris"/>
              <w:tag w:val="nr_f08f56ca47fe424eb76173610e932c3f"/>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f08f56ca47fe424eb76173610e932c3f"/>
              <w:lock w:val="sdtLocked"/>
              <w:richText/>
            </w:sdtPr>
            <w:sdtContent>
              <w:r>
                <w:rPr>
                  <w:b/>
                </w:rPr>
                <w:t>(Pagrindinio išsilavinimo pažymėjimo pildymo pavyzdys)</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32" type="#_x0000_t75" style="width:48.65pt;height:41.05pt" o:ole="" fillcolor="window">
                <v:imagedata r:id="rId26" o:title=""/>
              </v:shape>
              <o:OLEObject Type="Embed" ProgID="Word.Picture.8" ShapeID="_x0000_i1032" DrawAspect="Content" ObjectID="_0000000001" r:id="rId27"/>
            </w:object>
          </w:r>
        </w:p>
        <w:p>
          <w:pPr>
            <w:widowControl w:val="0"/>
            <w:jc w:val="center"/>
            <w:rPr>
              <w:sz w:val="16"/>
              <w:szCs w:val="16"/>
            </w:rPr>
          </w:pPr>
        </w:p>
        <w:sdt>
          <w:sdtPr>
            <w:alias w:val="skirsnis"/>
            <w:tag w:val="part_84ca7560538345b08f2d504ccb56ca48"/>
            <w:lock w:val="sdtLocked"/>
            <w:richText/>
          </w:sdtPr>
          <w:sdtContent>
            <w:p>
              <w:pPr>
                <w:widowControl w:val="0"/>
                <w:jc w:val="center"/>
                <w:rPr>
                  <w:b/>
                </w:rPr>
              </w:pPr>
              <w:sdt>
                <w:sdtPr>
                  <w:alias w:val="Pavadinimas"/>
                  <w:tag w:val="title_84ca7560538345b08f2d504ccb56ca48"/>
                  <w:lock w:val="sdtLocked"/>
                  <w:richText/>
                </w:sdtPr>
                <w:sdtContent>
                  <w:r>
                    <w:rPr>
                      <w:b/>
                    </w:rPr>
                    <w:t>LIETUVOS RESPUBLIKA</w:t>
                  </w:r>
                </w:sdtContent>
              </w:sdt>
            </w:p>
            <w:p>
              <w:pPr>
                <w:widowControl w:val="0"/>
                <w:jc w:val="center"/>
                <w:rPr>
                  <w:sz w:val="12"/>
                  <w:szCs w:val="12"/>
                </w:rPr>
              </w:pPr>
            </w:p>
          </w:sdtContent>
        </w:sdt>
        <w:sdt>
          <w:sdtPr>
            <w:alias w:val="skirsnis"/>
            <w:tag w:val="part_51209a3abb6b4bc2b7f7b471f81f5131"/>
            <w:lock w:val="sdtLocked"/>
            <w:richText/>
          </w:sdtPr>
          <w:sdtContent>
            <w:sdt>
              <w:sdtPr>
                <w:alias w:val="Pavadinimas"/>
                <w:tag w:val="title_51209a3abb6b4bc2b7f7b471f81f5131"/>
                <w:lock w:val="sdtLocked"/>
                <w:richText/>
              </w:sdtPr>
              <w:sdtContent>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sdtContent>
            </w:sdt>
            <w:p>
              <w:pPr>
                <w:widowControl w:val="0"/>
                <w:jc w:val="center"/>
              </w:pPr>
              <w:r>
                <w:rPr>
                  <w:b/>
                </w:rPr>
                <w:t xml:space="preserve">X Nr. </w:t>
              </w:r>
              <w:r>
                <w:t>0000000</w:t>
              </w: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pPr>
                      <w:widowControl w:val="0"/>
                      <w:spacing w:line="256" w:lineRule="auto"/>
                      <w:jc w:val="center"/>
                      <w:outlineLvl w:val="5"/>
                      <w:rPr>
                        <w:sz w:val="22"/>
                        <w:szCs w:val="22"/>
                      </w:rPr>
                    </w:pPr>
                    <w:r>
                      <w:rPr>
                        <w:sz w:val="22"/>
                        <w:szCs w:val="22"/>
                      </w:rPr>
                      <w:t>Vardenis Pavardenis</w:t>
                    </w:r>
                  </w:p>
                </w:tc>
                <w:tc>
                  <w:tcPr>
                    <w:tcW w:w="284" w:type="dxa"/>
                    <w:tcBorders>
                      <w:top w:val="nil"/>
                      <w:left w:val="nil"/>
                      <w:bottom w:val="nil"/>
                      <w:right w:val="nil"/>
                    </w:tcBorders>
                  </w:tcPr>
                  <w:p>
                    <w:pPr>
                      <w:widowControl w:val="0"/>
                      <w:spacing w:line="256" w:lineRule="auto"/>
                      <w:rPr>
                        <w:sz w:val="22"/>
                        <w:szCs w:val="22"/>
                      </w:rPr>
                    </w:pPr>
                  </w:p>
                </w:tc>
                <w:tc>
                  <w:tcPr>
                    <w:tcW w:w="2410"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(00000000000)</w:t>
                    </w:r>
                  </w:p>
                </w:tc>
              </w:tr>
              <w:tr>
                <w:trPr>
                  <w:jc w:val="center"/>
                </w:trPr>
                <w:tc>
                  <w:tcPr>
                    <w:tcW w:w="6485" w:type="dxa"/>
                    <w:tcBorders>
                      <w:top w:val="single" w:sz="4" w:space="0" w:color="auto"/>
                      <w:left w:val="nil"/>
                      <w:bottom w:val="nil"/>
                      <w:right w:val="nil"/>
                    </w:tcBorders>
                    <w:hideMark/>
                  </w:tcPr>
                  <w:p>
                    <w:pPr>
                      <w:widowControl w:val="0"/>
                      <w:spacing w:line="256"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6" w:lineRule="auto"/>
                      <w:rPr>
                        <w:sz w:val="22"/>
                        <w:szCs w:val="22"/>
                      </w:rPr>
                    </w:pPr>
                  </w:p>
                </w:tc>
                <w:tc>
                  <w:tcPr>
                    <w:tcW w:w="2410"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spacing w:line="256"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hideMark/>
                  </w:tcPr>
                  <w:p>
                    <w:pPr>
                      <w:widowControl w:val="0"/>
                      <w:spacing w:line="256" w:lineRule="auto"/>
                      <w:rPr>
                        <w:sz w:val="22"/>
                        <w:szCs w:val="22"/>
                      </w:rPr>
                    </w:pPr>
                    <w:r>
                      <w:rPr>
                        <w:sz w:val="22"/>
                        <w:szCs w:val="22"/>
                      </w:rPr>
                      <w:t>(000000000)</w:t>
                    </w:r>
                  </w:p>
                </w:tc>
                <w:tc>
                  <w:tcPr>
                    <w:tcW w:w="278" w:type="dxa"/>
                    <w:tcBorders>
                      <w:top w:val="nil"/>
                      <w:left w:val="nil"/>
                      <w:bottom w:val="nil"/>
                      <w:right w:val="nil"/>
                    </w:tcBorders>
                  </w:tcPr>
                  <w:p>
                    <w:pPr>
                      <w:widowControl w:val="0"/>
                      <w:spacing w:line="256" w:lineRule="auto"/>
                      <w:rPr>
                        <w:sz w:val="22"/>
                        <w:szCs w:val="22"/>
                      </w:rPr>
                    </w:pPr>
                  </w:p>
                </w:tc>
                <w:tc>
                  <w:tcPr>
                    <w:tcW w:w="1681" w:type="dxa"/>
                    <w:tcBorders>
                      <w:top w:val="nil"/>
                      <w:left w:val="nil"/>
                      <w:bottom w:val="single" w:sz="4" w:space="0" w:color="auto"/>
                      <w:right w:val="nil"/>
                    </w:tcBorders>
                    <w:hideMark/>
                  </w:tcPr>
                  <w:p>
                    <w:pPr>
                      <w:widowControl w:val="0"/>
                      <w:spacing w:line="256" w:lineRule="auto"/>
                      <w:rPr>
                        <w:sz w:val="22"/>
                        <w:szCs w:val="22"/>
                      </w:rPr>
                    </w:pPr>
                    <w:r>
                      <w:rPr>
                        <w:sz w:val="22"/>
                        <w:szCs w:val="22"/>
                      </w:rPr>
                      <w:t>MMMM</w:t>
                    </w:r>
                  </w:p>
                </w:tc>
                <w:tc>
                  <w:tcPr>
                    <w:tcW w:w="278" w:type="dxa"/>
                    <w:tcBorders>
                      <w:top w:val="nil"/>
                      <w:left w:val="nil"/>
                      <w:bottom w:val="nil"/>
                      <w:right w:val="nil"/>
                    </w:tcBorders>
                  </w:tcPr>
                  <w:p>
                    <w:pPr>
                      <w:widowControl w:val="0"/>
                      <w:spacing w:line="256" w:lineRule="auto"/>
                      <w:rPr>
                        <w:sz w:val="22"/>
                        <w:szCs w:val="22"/>
                      </w:rPr>
                    </w:pPr>
                  </w:p>
                </w:tc>
                <w:tc>
                  <w:tcPr>
                    <w:tcW w:w="1386" w:type="dxa"/>
                    <w:tcBorders>
                      <w:top w:val="nil"/>
                      <w:left w:val="nil"/>
                      <w:bottom w:val="nil"/>
                      <w:right w:val="nil"/>
                    </w:tcBorders>
                    <w:hideMark/>
                  </w:tcPr>
                  <w:p>
                    <w:pPr>
                      <w:widowControl w:val="0"/>
                      <w:spacing w:line="256" w:lineRule="auto"/>
                      <w:rPr>
                        <w:sz w:val="22"/>
                        <w:szCs w:val="22"/>
                      </w:rPr>
                    </w:pPr>
                    <w:r>
                      <w:rPr>
                        <w:sz w:val="22"/>
                        <w:szCs w:val="22"/>
                      </w:rPr>
                      <w:t>metais baigė</w:t>
                    </w:r>
                  </w:p>
                </w:tc>
                <w:tc>
                  <w:tcPr>
                    <w:tcW w:w="278" w:type="dxa"/>
                    <w:tcBorders>
                      <w:top w:val="nil"/>
                      <w:left w:val="nil"/>
                      <w:bottom w:val="nil"/>
                      <w:right w:val="nil"/>
                    </w:tcBorders>
                  </w:tcPr>
                  <w:p>
                    <w:pPr>
                      <w:widowControl w:val="0"/>
                      <w:spacing w:line="256" w:lineRule="auto"/>
                      <w:rPr>
                        <w:sz w:val="22"/>
                        <w:szCs w:val="22"/>
                      </w:rPr>
                    </w:pPr>
                  </w:p>
                </w:tc>
                <w:tc>
                  <w:tcPr>
                    <w:tcW w:w="452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pagrindinio ugdymo</w:t>
                    </w:r>
                  </w:p>
                </w:tc>
              </w:tr>
              <w:tr>
                <w:tc>
                  <w:tcPr>
                    <w:tcW w:w="1358"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6" w:lineRule="auto"/>
                      <w:rPr>
                        <w:sz w:val="22"/>
                        <w:szCs w:val="22"/>
                      </w:rPr>
                    </w:pPr>
                  </w:p>
                </w:tc>
                <w:tc>
                  <w:tcPr>
                    <w:tcW w:w="1681" w:type="dxa"/>
                    <w:tcBorders>
                      <w:top w:val="single" w:sz="4" w:space="0" w:color="auto"/>
                      <w:left w:val="nil"/>
                      <w:bottom w:val="nil"/>
                      <w:right w:val="nil"/>
                    </w:tcBorders>
                  </w:tcPr>
                  <w:p>
                    <w:pPr>
                      <w:widowControl w:val="0"/>
                      <w:spacing w:line="256" w:lineRule="auto"/>
                      <w:rPr>
                        <w:sz w:val="22"/>
                        <w:szCs w:val="22"/>
                      </w:rPr>
                    </w:pPr>
                  </w:p>
                </w:tc>
                <w:tc>
                  <w:tcPr>
                    <w:tcW w:w="278" w:type="dxa"/>
                    <w:tcBorders>
                      <w:top w:val="nil"/>
                      <w:left w:val="nil"/>
                      <w:bottom w:val="nil"/>
                      <w:right w:val="nil"/>
                    </w:tcBorders>
                  </w:tcPr>
                  <w:p>
                    <w:pPr>
                      <w:widowControl w:val="0"/>
                      <w:spacing w:line="256" w:lineRule="auto"/>
                      <w:rPr>
                        <w:sz w:val="22"/>
                        <w:szCs w:val="22"/>
                      </w:rPr>
                    </w:pPr>
                  </w:p>
                </w:tc>
                <w:tc>
                  <w:tcPr>
                    <w:tcW w:w="1386" w:type="dxa"/>
                    <w:tcBorders>
                      <w:top w:val="nil"/>
                      <w:left w:val="nil"/>
                      <w:bottom w:val="nil"/>
                      <w:right w:val="nil"/>
                    </w:tcBorders>
                  </w:tcPr>
                  <w:p>
                    <w:pPr>
                      <w:widowControl w:val="0"/>
                      <w:spacing w:line="256" w:lineRule="auto"/>
                      <w:rPr>
                        <w:sz w:val="22"/>
                        <w:szCs w:val="22"/>
                      </w:rPr>
                    </w:pPr>
                  </w:p>
                </w:tc>
                <w:tc>
                  <w:tcPr>
                    <w:tcW w:w="278" w:type="dxa"/>
                    <w:tcBorders>
                      <w:top w:val="nil"/>
                      <w:left w:val="nil"/>
                      <w:bottom w:val="nil"/>
                      <w:right w:val="nil"/>
                    </w:tcBorders>
                  </w:tcPr>
                  <w:p>
                    <w:pPr>
                      <w:widowControl w:val="0"/>
                      <w:spacing w:line="256" w:lineRule="auto"/>
                      <w:rPr>
                        <w:sz w:val="22"/>
                        <w:szCs w:val="22"/>
                      </w:rPr>
                    </w:pPr>
                  </w:p>
                </w:tc>
                <w:tc>
                  <w:tcPr>
                    <w:tcW w:w="4522"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6" w:lineRule="auto"/>
                      <w:rPr>
                        <w:sz w:val="22"/>
                        <w:szCs w:val="22"/>
                      </w:rPr>
                    </w:pPr>
                    <w:r>
                      <w:rPr>
                        <w:sz w:val="22"/>
                        <w:szCs w:val="22"/>
                      </w:rPr>
                      <w:t>programą</w:t>
                    </w:r>
                  </w:p>
                </w:tc>
                <w:tc>
                  <w:tcPr>
                    <w:tcW w:w="1932"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w:t>
                    </w:r>
                  </w:p>
                </w:tc>
                <w:tc>
                  <w:tcPr>
                    <w:tcW w:w="6583" w:type="dxa"/>
                    <w:tcBorders>
                      <w:top w:val="nil"/>
                      <w:left w:val="nil"/>
                      <w:bottom w:val="nil"/>
                      <w:right w:val="nil"/>
                    </w:tcBorders>
                    <w:hideMark/>
                  </w:tcPr>
                  <w:p>
                    <w:pPr>
                      <w:widowControl w:val="0"/>
                      <w:spacing w:line="256"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6" w:lineRule="auto"/>
                      <w:rPr>
                        <w:sz w:val="22"/>
                        <w:szCs w:val="22"/>
                      </w:rPr>
                    </w:pPr>
                  </w:p>
                </w:tc>
                <w:tc>
                  <w:tcPr>
                    <w:tcW w:w="1932"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6" w:lineRule="auto"/>
                      <w:rPr>
                        <w:sz w:val="22"/>
                        <w:szCs w:val="22"/>
                      </w:rPr>
                    </w:pPr>
                  </w:p>
                </w:tc>
              </w:tr>
            </w:tbl>
            <w:p>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2"/>
                <w:gridCol w:w="4331"/>
              </w:tblGrid>
              <w:tr>
                <w:trPr>
                  <w:trHeight w:val="20"/>
                </w:trPr>
                <w:tc>
                  <w:tcPr>
                    <w:tcW w:w="537"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Eil.</w:t>
                    </w:r>
                  </w:p>
                  <w:p>
                    <w:pPr>
                      <w:widowControl w:val="0"/>
                      <w:spacing w:line="256" w:lineRule="auto"/>
                      <w:rPr>
                        <w:sz w:val="22"/>
                        <w:szCs w:val="22"/>
                      </w:rPr>
                    </w:pPr>
                    <w:r>
                      <w:rPr>
                        <w:sz w:val="22"/>
                        <w:szCs w:val="22"/>
                      </w:rPr>
                      <w:t>Nr.</w:t>
                    </w:r>
                  </w:p>
                </w:tc>
                <w:tc>
                  <w:tcPr>
                    <w:tcW w:w="491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Dalyko pavadinimas</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6" w:lineRule="auto"/>
                      <w:rPr>
                        <w:sz w:val="22"/>
                        <w:szCs w:val="22"/>
                        <w:lang w:val="en-US"/>
                      </w:rPr>
                    </w:pPr>
                    <w:r>
                      <w:rPr>
                        <w:sz w:val="22"/>
                        <w:szCs w:val="22"/>
                      </w:rPr>
                      <w:t>1</w:t>
                    </w:r>
                    <w:r>
                      <w:rPr>
                        <w:sz w:val="22"/>
                        <w:szCs w:val="22"/>
                        <w:lang w:val="en-US"/>
                      </w:rPr>
                      <w:t>.</w:t>
                    </w:r>
                  </w:p>
                </w:tc>
                <w:tc>
                  <w:tcPr>
                    <w:tcW w:w="4913" w:type="dxa"/>
                    <w:tcBorders>
                      <w:top w:val="nil"/>
                      <w:left w:val="nil"/>
                      <w:bottom w:val="nil"/>
                      <w:right w:val="nil"/>
                    </w:tcBorders>
                    <w:hideMark/>
                  </w:tcPr>
                  <w:p>
                    <w:pPr>
                      <w:widowControl w:val="0"/>
                      <w:spacing w:line="256" w:lineRule="auto"/>
                      <w:rPr>
                        <w:sz w:val="22"/>
                        <w:szCs w:val="22"/>
                      </w:rPr>
                    </w:pPr>
                    <w:r>
                      <w:rPr>
                        <w:sz w:val="22"/>
                        <w:szCs w:val="22"/>
                      </w:rPr>
                      <w:t>Dorinis ugdymas (etika)</w:t>
                    </w:r>
                  </w:p>
                </w:tc>
                <w:tc>
                  <w:tcPr>
                    <w:tcW w:w="4331" w:type="dxa"/>
                    <w:tcBorders>
                      <w:top w:val="nil"/>
                      <w:left w:val="nil"/>
                      <w:bottom w:val="single" w:sz="4" w:space="0" w:color="auto"/>
                      <w:right w:val="nil"/>
                    </w:tcBorders>
                    <w:hideMark/>
                  </w:tcPr>
                  <w:p>
                    <w:pPr>
                      <w:widowControl w:val="0"/>
                      <w:spacing w:line="256" w:lineRule="auto"/>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2.</w:t>
                    </w:r>
                  </w:p>
                </w:tc>
                <w:tc>
                  <w:tcPr>
                    <w:tcW w:w="4913" w:type="dxa"/>
                    <w:tcBorders>
                      <w:top w:val="nil"/>
                      <w:left w:val="nil"/>
                      <w:bottom w:val="nil"/>
                      <w:right w:val="nil"/>
                    </w:tcBorders>
                    <w:hideMark/>
                  </w:tcPr>
                  <w:p>
                    <w:pPr>
                      <w:widowControl w:val="0"/>
                      <w:spacing w:line="256" w:lineRule="auto"/>
                      <w:rPr>
                        <w:sz w:val="22"/>
                        <w:szCs w:val="22"/>
                      </w:rPr>
                    </w:pPr>
                    <w:r>
                      <w:rPr>
                        <w:sz w:val="22"/>
                        <w:szCs w:val="22"/>
                      </w:rPr>
                      <w:t>Lietuvių kalba (gimtoji)</w:t>
                    </w:r>
                  </w:p>
                </w:tc>
                <w:tc>
                  <w:tcPr>
                    <w:tcW w:w="4331"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3.</w:t>
                    </w:r>
                  </w:p>
                </w:tc>
                <w:tc>
                  <w:tcPr>
                    <w:tcW w:w="4913" w:type="dxa"/>
                    <w:tcBorders>
                      <w:top w:val="nil"/>
                      <w:left w:val="nil"/>
                      <w:bottom w:val="nil"/>
                      <w:right w:val="nil"/>
                    </w:tcBorders>
                    <w:hideMark/>
                  </w:tcPr>
                  <w:p>
                    <w:pPr>
                      <w:widowControl w:val="0"/>
                      <w:spacing w:line="256" w:lineRule="auto"/>
                      <w:rPr>
                        <w:sz w:val="22"/>
                        <w:szCs w:val="22"/>
                      </w:rPr>
                    </w:pPr>
                    <w:r>
                      <w:rPr>
                        <w:sz w:val="22"/>
                        <w:szCs w:val="22"/>
                      </w:rPr>
                      <w:t>Užsienio kalba (anglų)</w:t>
                    </w:r>
                  </w:p>
                </w:tc>
                <w:tc>
                  <w:tcPr>
                    <w:tcW w:w="4331"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4.</w:t>
                    </w:r>
                  </w:p>
                </w:tc>
                <w:tc>
                  <w:tcPr>
                    <w:tcW w:w="4913" w:type="dxa"/>
                    <w:tcBorders>
                      <w:top w:val="nil"/>
                      <w:left w:val="nil"/>
                      <w:bottom w:val="nil"/>
                      <w:right w:val="nil"/>
                    </w:tcBorders>
                    <w:hideMark/>
                  </w:tcPr>
                  <w:p>
                    <w:pPr>
                      <w:widowControl w:val="0"/>
                      <w:spacing w:line="256" w:lineRule="auto"/>
                      <w:rPr>
                        <w:sz w:val="22"/>
                        <w:szCs w:val="22"/>
                      </w:rPr>
                    </w:pPr>
                    <w:r>
                      <w:rPr>
                        <w:sz w:val="22"/>
                        <w:szCs w:val="22"/>
                      </w:rPr>
                      <w:t>Užsienio kalba (vokiečių)</w:t>
                    </w:r>
                  </w:p>
                </w:tc>
                <w:tc>
                  <w:tcPr>
                    <w:tcW w:w="4331"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5.</w:t>
                    </w:r>
                  </w:p>
                </w:tc>
                <w:tc>
                  <w:tcPr>
                    <w:tcW w:w="4913" w:type="dxa"/>
                    <w:tcBorders>
                      <w:top w:val="nil"/>
                      <w:left w:val="nil"/>
                      <w:bottom w:val="nil"/>
                      <w:right w:val="nil"/>
                    </w:tcBorders>
                    <w:hideMark/>
                  </w:tcPr>
                  <w:p>
                    <w:pPr>
                      <w:widowControl w:val="0"/>
                      <w:spacing w:line="256" w:lineRule="auto"/>
                      <w:rPr>
                        <w:sz w:val="22"/>
                        <w:szCs w:val="22"/>
                      </w:rPr>
                    </w:pPr>
                    <w:r>
                      <w:rPr>
                        <w:sz w:val="22"/>
                        <w:szCs w:val="22"/>
                      </w:rPr>
                      <w:t>Matematika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6.</w:t>
                    </w:r>
                  </w:p>
                </w:tc>
                <w:tc>
                  <w:tcPr>
                    <w:tcW w:w="4913" w:type="dxa"/>
                    <w:tcBorders>
                      <w:top w:val="nil"/>
                      <w:left w:val="nil"/>
                      <w:bottom w:val="nil"/>
                      <w:right w:val="nil"/>
                    </w:tcBorders>
                    <w:hideMark/>
                  </w:tcPr>
                  <w:p>
                    <w:pPr>
                      <w:widowControl w:val="0"/>
                      <w:spacing w:line="256" w:lineRule="auto"/>
                      <w:rPr>
                        <w:sz w:val="22"/>
                        <w:szCs w:val="22"/>
                      </w:rPr>
                    </w:pPr>
                    <w:r>
                      <w:rPr>
                        <w:sz w:val="22"/>
                        <w:szCs w:val="22"/>
                      </w:rPr>
                      <w:t>Biologija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7.</w:t>
                    </w:r>
                  </w:p>
                </w:tc>
                <w:tc>
                  <w:tcPr>
                    <w:tcW w:w="4913" w:type="dxa"/>
                    <w:tcBorders>
                      <w:top w:val="nil"/>
                      <w:left w:val="nil"/>
                      <w:bottom w:val="nil"/>
                      <w:right w:val="nil"/>
                    </w:tcBorders>
                    <w:hideMark/>
                  </w:tcPr>
                  <w:p>
                    <w:pPr>
                      <w:widowControl w:val="0"/>
                      <w:spacing w:line="256" w:lineRule="auto"/>
                      <w:rPr>
                        <w:sz w:val="22"/>
                        <w:szCs w:val="22"/>
                      </w:rPr>
                    </w:pPr>
                    <w:r>
                      <w:rPr>
                        <w:sz w:val="22"/>
                        <w:szCs w:val="22"/>
                      </w:rPr>
                      <w:t xml:space="preserve">Fizika </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8.</w:t>
                    </w:r>
                  </w:p>
                </w:tc>
                <w:tc>
                  <w:tcPr>
                    <w:tcW w:w="4913" w:type="dxa"/>
                    <w:tcBorders>
                      <w:top w:val="nil"/>
                      <w:left w:val="nil"/>
                      <w:bottom w:val="nil"/>
                      <w:right w:val="nil"/>
                    </w:tcBorders>
                    <w:hideMark/>
                  </w:tcPr>
                  <w:p>
                    <w:pPr>
                      <w:widowControl w:val="0"/>
                      <w:spacing w:line="256" w:lineRule="auto"/>
                      <w:rPr>
                        <w:sz w:val="22"/>
                        <w:szCs w:val="22"/>
                      </w:rPr>
                    </w:pPr>
                    <w:r>
                      <w:rPr>
                        <w:sz w:val="22"/>
                        <w:szCs w:val="22"/>
                      </w:rPr>
                      <w:t>Chemija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9.</w:t>
                    </w:r>
                  </w:p>
                </w:tc>
                <w:tc>
                  <w:tcPr>
                    <w:tcW w:w="4913" w:type="dxa"/>
                    <w:tcBorders>
                      <w:top w:val="nil"/>
                      <w:left w:val="nil"/>
                      <w:bottom w:val="nil"/>
                      <w:right w:val="nil"/>
                    </w:tcBorders>
                    <w:hideMark/>
                  </w:tcPr>
                  <w:p>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10.</w:t>
                    </w:r>
                  </w:p>
                </w:tc>
                <w:tc>
                  <w:tcPr>
                    <w:tcW w:w="4913" w:type="dxa"/>
                    <w:tcBorders>
                      <w:top w:val="nil"/>
                      <w:left w:val="nil"/>
                      <w:bottom w:val="nil"/>
                      <w:right w:val="nil"/>
                    </w:tcBorders>
                    <w:hideMark/>
                  </w:tcPr>
                  <w:p>
                    <w:pPr>
                      <w:widowControl w:val="0"/>
                      <w:spacing w:line="256" w:lineRule="auto"/>
                      <w:rPr>
                        <w:sz w:val="22"/>
                        <w:szCs w:val="22"/>
                      </w:rPr>
                    </w:pPr>
                    <w:r>
                      <w:rPr>
                        <w:sz w:val="22"/>
                        <w:szCs w:val="22"/>
                      </w:rPr>
                      <w:t>Istorija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11.</w:t>
                    </w:r>
                  </w:p>
                </w:tc>
                <w:tc>
                  <w:tcPr>
                    <w:tcW w:w="4913" w:type="dxa"/>
                    <w:tcBorders>
                      <w:top w:val="nil"/>
                      <w:left w:val="nil"/>
                      <w:bottom w:val="nil"/>
                      <w:right w:val="nil"/>
                    </w:tcBorders>
                    <w:hideMark/>
                  </w:tcPr>
                  <w:p>
                    <w:pPr>
                      <w:widowControl w:val="0"/>
                      <w:spacing w:line="256" w:lineRule="auto"/>
                      <w:rPr>
                        <w:sz w:val="22"/>
                        <w:szCs w:val="22"/>
                      </w:rPr>
                    </w:pPr>
                    <w:r>
                      <w:rPr>
                        <w:sz w:val="22"/>
                        <w:szCs w:val="22"/>
                      </w:rPr>
                      <w:t>Pilietiškumo pagrindai</w:t>
                    </w:r>
                  </w:p>
                </w:tc>
                <w:tc>
                  <w:tcPr>
                    <w:tcW w:w="433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12.</w:t>
                    </w:r>
                  </w:p>
                </w:tc>
                <w:tc>
                  <w:tcPr>
                    <w:tcW w:w="4913" w:type="dxa"/>
                    <w:tcBorders>
                      <w:top w:val="nil"/>
                      <w:left w:val="nil"/>
                      <w:bottom w:val="nil"/>
                      <w:right w:val="nil"/>
                    </w:tcBorders>
                    <w:hideMark/>
                  </w:tcPr>
                  <w:p>
                    <w:pPr>
                      <w:widowControl w:val="0"/>
                      <w:spacing w:line="256" w:lineRule="auto"/>
                      <w:rPr>
                        <w:sz w:val="22"/>
                        <w:szCs w:val="22"/>
                      </w:rPr>
                    </w:pPr>
                    <w:r>
                      <w:rPr>
                        <w:sz w:val="22"/>
                        <w:szCs w:val="22"/>
                      </w:rPr>
                      <w:t xml:space="preserve">Geografija  </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13.</w:t>
                    </w:r>
                  </w:p>
                </w:tc>
                <w:tc>
                  <w:tcPr>
                    <w:tcW w:w="4913" w:type="dxa"/>
                    <w:tcBorders>
                      <w:top w:val="nil"/>
                      <w:left w:val="nil"/>
                      <w:bottom w:val="nil"/>
                      <w:right w:val="nil"/>
                    </w:tcBorders>
                    <w:hideMark/>
                  </w:tcPr>
                  <w:p>
                    <w:pPr>
                      <w:widowControl w:val="0"/>
                      <w:spacing w:line="256" w:lineRule="auto"/>
                      <w:rPr>
                        <w:sz w:val="22"/>
                        <w:szCs w:val="22"/>
                      </w:rPr>
                    </w:pPr>
                    <w:r>
                      <w:rPr>
                        <w:sz w:val="22"/>
                        <w:szCs w:val="22"/>
                      </w:rPr>
                      <w:t>Ekonomika ir verslumas</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14.</w:t>
                    </w:r>
                  </w:p>
                </w:tc>
                <w:tc>
                  <w:tcPr>
                    <w:tcW w:w="4913" w:type="dxa"/>
                    <w:tcBorders>
                      <w:top w:val="nil"/>
                      <w:left w:val="nil"/>
                      <w:bottom w:val="nil"/>
                      <w:right w:val="nil"/>
                    </w:tcBorders>
                    <w:hideMark/>
                  </w:tcPr>
                  <w:p>
                    <w:pPr>
                      <w:widowControl w:val="0"/>
                      <w:spacing w:line="256" w:lineRule="auto"/>
                      <w:rPr>
                        <w:sz w:val="22"/>
                        <w:szCs w:val="22"/>
                      </w:rPr>
                    </w:pPr>
                    <w:r>
                      <w:rPr>
                        <w:sz w:val="22"/>
                        <w:szCs w:val="22"/>
                      </w:rPr>
                      <w:t>Dailė</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6" w:lineRule="auto"/>
                      <w:rPr>
                        <w:sz w:val="22"/>
                        <w:szCs w:val="22"/>
                      </w:rPr>
                    </w:pPr>
                    <w:r>
                      <w:rPr>
                        <w:sz w:val="22"/>
                        <w:szCs w:val="22"/>
                      </w:rPr>
                      <w:t>15.</w:t>
                    </w:r>
                  </w:p>
                </w:tc>
                <w:tc>
                  <w:tcPr>
                    <w:tcW w:w="4913" w:type="dxa"/>
                    <w:tcBorders>
                      <w:top w:val="nil"/>
                      <w:left w:val="nil"/>
                      <w:bottom w:val="nil"/>
                      <w:right w:val="nil"/>
                    </w:tcBorders>
                    <w:hideMark/>
                  </w:tcPr>
                  <w:p>
                    <w:pPr>
                      <w:widowControl w:val="0"/>
                      <w:spacing w:line="256" w:lineRule="auto"/>
                      <w:rPr>
                        <w:sz w:val="22"/>
                        <w:szCs w:val="22"/>
                      </w:rPr>
                    </w:pPr>
                    <w:r>
                      <w:rPr>
                        <w:sz w:val="22"/>
                        <w:szCs w:val="22"/>
                      </w:rPr>
                      <w:t>Muzika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16.</w:t>
                    </w:r>
                  </w:p>
                </w:tc>
                <w:tc>
                  <w:tcPr>
                    <w:tcW w:w="4913" w:type="dxa"/>
                    <w:tcBorders>
                      <w:top w:val="nil"/>
                      <w:left w:val="nil"/>
                      <w:bottom w:val="nil"/>
                      <w:right w:val="nil"/>
                    </w:tcBorders>
                    <w:hideMark/>
                  </w:tcPr>
                  <w:p>
                    <w:pPr>
                      <w:widowControl w:val="0"/>
                      <w:spacing w:line="256" w:lineRule="auto"/>
                      <w:rPr>
                        <w:sz w:val="22"/>
                        <w:szCs w:val="22"/>
                      </w:rPr>
                    </w:pPr>
                    <w:r>
                      <w:rPr>
                        <w:sz w:val="22"/>
                        <w:szCs w:val="22"/>
                      </w:rPr>
                      <w:t>Technologijos</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17.</w:t>
                    </w:r>
                  </w:p>
                </w:tc>
                <w:tc>
                  <w:tcPr>
                    <w:tcW w:w="4913" w:type="dxa"/>
                    <w:tcBorders>
                      <w:top w:val="nil"/>
                      <w:left w:val="nil"/>
                      <w:bottom w:val="nil"/>
                      <w:right w:val="nil"/>
                    </w:tcBorders>
                    <w:hideMark/>
                  </w:tcPr>
                  <w:p>
                    <w:pPr>
                      <w:widowControl w:val="0"/>
                      <w:spacing w:line="256" w:lineRule="auto"/>
                      <w:rPr>
                        <w:sz w:val="22"/>
                        <w:szCs w:val="22"/>
                      </w:rPr>
                    </w:pPr>
                    <w:r>
                      <w:rPr>
                        <w:sz w:val="22"/>
                        <w:szCs w:val="22"/>
                      </w:rPr>
                      <w:t>Kūno kultūra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Atleista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18.</w:t>
                    </w:r>
                  </w:p>
                </w:tc>
                <w:tc>
                  <w:tcPr>
                    <w:tcW w:w="4913" w:type="dxa"/>
                    <w:tcBorders>
                      <w:top w:val="nil"/>
                      <w:left w:val="nil"/>
                      <w:bottom w:val="nil"/>
                      <w:right w:val="nil"/>
                    </w:tcBorders>
                    <w:hideMark/>
                  </w:tcPr>
                  <w:p>
                    <w:pPr>
                      <w:widowControl w:val="0"/>
                      <w:spacing w:line="256" w:lineRule="auto"/>
                      <w:rPr>
                        <w:sz w:val="22"/>
                        <w:szCs w:val="22"/>
                      </w:rPr>
                    </w:pPr>
                    <w:r>
                      <w:rPr>
                        <w:sz w:val="22"/>
                        <w:szCs w:val="22"/>
                      </w:rPr>
                      <w:t>Žmogaus sauga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19.</w:t>
                    </w:r>
                  </w:p>
                </w:tc>
                <w:tc>
                  <w:tcPr>
                    <w:tcW w:w="4913" w:type="dxa"/>
                    <w:tcBorders>
                      <w:top w:val="nil"/>
                      <w:left w:val="nil"/>
                      <w:bottom w:val="nil"/>
                      <w:right w:val="nil"/>
                    </w:tcBorders>
                    <w:hideMark/>
                  </w:tcPr>
                  <w:p>
                    <w:pPr>
                      <w:widowControl w:val="0"/>
                      <w:spacing w:line="256" w:lineRule="auto"/>
                      <w:rPr>
                        <w:sz w:val="22"/>
                        <w:szCs w:val="22"/>
                      </w:rPr>
                    </w:pPr>
                    <w:r>
                      <w:rPr>
                        <w:sz w:val="22"/>
                        <w:szCs w:val="22"/>
                      </w:rPr>
                      <w:t>Projektas (menai)</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20.</w:t>
                    </w:r>
                  </w:p>
                </w:tc>
                <w:tc>
                  <w:tcPr>
                    <w:tcW w:w="4913" w:type="dxa"/>
                    <w:tcBorders>
                      <w:top w:val="nil"/>
                      <w:left w:val="nil"/>
                      <w:bottom w:val="nil"/>
                      <w:right w:val="nil"/>
                    </w:tcBorders>
                    <w:hideMark/>
                  </w:tcPr>
                  <w:p>
                    <w:pPr>
                      <w:widowControl w:val="0"/>
                      <w:spacing w:line="256" w:lineRule="auto"/>
                      <w:rPr>
                        <w:sz w:val="22"/>
                        <w:szCs w:val="22"/>
                      </w:rPr>
                    </w:pPr>
                    <w:r>
                      <w:rPr>
                        <w:sz w:val="22"/>
                        <w:szCs w:val="22"/>
                      </w:rPr>
                      <w:t>Socialinė-pilietinė veikla</w:t>
                    </w:r>
                  </w:p>
                </w:tc>
                <w:tc>
                  <w:tcPr>
                    <w:tcW w:w="433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bl>
            <w:p>
              <w:pPr>
                <w:widowControl w:val="0"/>
                <w:outlineLvl w:val="1"/>
                <w:rPr>
                  <w:sz w:val="12"/>
                  <w:szCs w:val="12"/>
                </w:rPr>
              </w:pPr>
            </w:p>
            <w:sdt>
              <w:sdtPr>
                <w:alias w:val="lentele"/>
                <w:tag w:val="part_ab13541d9978443f9f3493d9d7b167fa"/>
                <w:lock w:val="sdtLocked"/>
                <w:richText/>
              </w:sdtPr>
              <w:sdtContent>
                <w:p>
                  <w:pPr>
                    <w:widowControl w:val="0"/>
                    <w:jc w:val="center"/>
                    <w:outlineLvl w:val="1"/>
                    <w:rPr>
                      <w:sz w:val="22"/>
                      <w:szCs w:val="22"/>
                    </w:rPr>
                  </w:pPr>
                  <w:sdt>
                    <w:sdtPr>
                      <w:alias w:val="Pavadinimas"/>
                      <w:tag w:val="title_ab13541d9978443f9f3493d9d7b167fa"/>
                      <w:lock w:val="sdtLocked"/>
                      <w:richText/>
                    </w:sdtPr>
                    <w:sdtContent>
                      <w:r>
                        <w:rPr>
                          <w:b/>
                          <w:sz w:val="22"/>
                          <w:szCs w:val="22"/>
                        </w:rPr>
                        <w:t>Pagrindinio ugdymo pasiekimų patikrinimo rezultatai:</w:t>
                      </w:r>
                    </w:sdtContent>
                  </w:sdt>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nil"/>
                          <w:left w:val="nil"/>
                          <w:bottom w:val="nil"/>
                          <w:right w:val="nil"/>
                        </w:tcBorders>
                        <w:hideMark/>
                      </w:tcPr>
                      <w:p>
                        <w:pPr>
                          <w:widowControl w:val="0"/>
                          <w:spacing w:line="256"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6" w:lineRule="auto"/>
                          <w:jc w:val="center"/>
                          <w:rPr>
                            <w:sz w:val="22"/>
                            <w:szCs w:val="22"/>
                          </w:rPr>
                        </w:pPr>
                      </w:p>
                    </w:tc>
                  </w:tr>
                  <w:tr>
                    <w:trPr>
                      <w:trHeight w:val="152"/>
                      <w:jc w:val="center"/>
                    </w:trPr>
                    <w:tc>
                      <w:tcPr>
                        <w:tcW w:w="6750" w:type="dxa"/>
                        <w:tcBorders>
                          <w:top w:val="nil"/>
                          <w:left w:val="nil"/>
                          <w:bottom w:val="single" w:sz="4" w:space="0" w:color="auto"/>
                          <w:right w:val="nil"/>
                        </w:tcBorders>
                        <w:hideMark/>
                      </w:tcPr>
                      <w:p>
                        <w:pPr>
                          <w:widowControl w:val="0"/>
                          <w:spacing w:line="256" w:lineRule="auto"/>
                          <w:rPr>
                            <w:sz w:val="22"/>
                            <w:szCs w:val="22"/>
                          </w:rPr>
                        </w:pPr>
                        <w:r>
                          <w:rPr>
                            <w:sz w:val="22"/>
                            <w:szCs w:val="22"/>
                          </w:rPr>
                          <w:t>Lietuvių kalba (gimtoji)</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6 (šeši)</w:t>
                        </w:r>
                      </w:p>
                    </w:tc>
                    <w:tc>
                      <w:tcPr>
                        <w:tcW w:w="284" w:type="dxa"/>
                        <w:tcBorders>
                          <w:top w:val="nil"/>
                          <w:left w:val="nil"/>
                          <w:bottom w:val="nil"/>
                          <w:right w:val="nil"/>
                        </w:tcBorders>
                      </w:tcPr>
                      <w:p>
                        <w:pPr>
                          <w:widowControl w:val="0"/>
                          <w:spacing w:line="256" w:lineRule="auto"/>
                          <w:jc w:val="center"/>
                          <w:rPr>
                            <w:sz w:val="22"/>
                            <w:szCs w:val="22"/>
                          </w:rPr>
                        </w:pPr>
                      </w:p>
                    </w:tc>
                  </w:tr>
                  <w:tr>
                    <w:trPr>
                      <w:jc w:val="center"/>
                    </w:trPr>
                    <w:tc>
                      <w:tcPr>
                        <w:tcW w:w="6750"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Matematika</w:t>
                        </w:r>
                      </w:p>
                    </w:tc>
                    <w:tc>
                      <w:tcPr>
                        <w:tcW w:w="283" w:type="dxa"/>
                        <w:tcBorders>
                          <w:top w:val="nil"/>
                          <w:left w:val="nil"/>
                          <w:bottom w:val="nil"/>
                          <w:right w:val="nil"/>
                        </w:tcBorders>
                      </w:tcPr>
                      <w:p>
                        <w:pPr>
                          <w:widowControl w:val="0"/>
                          <w:spacing w:line="256" w:lineRule="auto"/>
                          <w:jc w:val="center"/>
                          <w:rPr>
                            <w:sz w:val="22"/>
                            <w:szCs w:val="22"/>
                          </w:rPr>
                        </w:pPr>
                      </w:p>
                    </w:tc>
                    <w:tc>
                      <w:tcPr>
                        <w:tcW w:w="2409"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7 (septyni)</w:t>
                        </w:r>
                      </w:p>
                    </w:tc>
                    <w:tc>
                      <w:tcPr>
                        <w:tcW w:w="284" w:type="dxa"/>
                        <w:tcBorders>
                          <w:top w:val="nil"/>
                          <w:left w:val="nil"/>
                          <w:bottom w:val="nil"/>
                          <w:right w:val="nil"/>
                        </w:tcBorders>
                      </w:tcPr>
                      <w:p>
                        <w:pPr>
                          <w:widowControl w:val="0"/>
                          <w:spacing w:line="256" w:lineRule="auto"/>
                          <w:jc w:val="center"/>
                          <w:rPr>
                            <w:sz w:val="22"/>
                            <w:szCs w:val="22"/>
                          </w:rPr>
                        </w:pPr>
                      </w:p>
                    </w:tc>
                  </w:tr>
                </w:tbl>
                <w:p>
                  <w:pPr>
                    <w:widowControl w:val="0"/>
                    <w:ind w:firstLine="720"/>
                    <w:jc w:val="center"/>
                    <w:rPr>
                      <w:sz w:val="12"/>
                      <w:szCs w:val="12"/>
                    </w:rPr>
                  </w:pPr>
                </w:p>
              </w:sdtContent>
            </w:sdt>
            <w:sdt>
              <w:sdtPr>
                <w:alias w:val="lentele"/>
                <w:tag w:val="part_9fa354f059a84257b22146e5adbd24ab"/>
                <w:lock w:val="sdtLocked"/>
                <w:richText/>
              </w:sdt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8" w:type="dxa"/>
                        <w:tcBorders>
                          <w:top w:val="nil"/>
                          <w:left w:val="nil"/>
                          <w:bottom w:val="nil"/>
                          <w:right w:val="nil"/>
                        </w:tcBorders>
                        <w:hideMark/>
                      </w:tcPr>
                      <w:p>
                        <w:pPr>
                          <w:widowControl w:val="0"/>
                          <w:spacing w:line="256" w:lineRule="auto"/>
                          <w:outlineLvl w:val="1"/>
                          <w:rPr>
                            <w:sz w:val="22"/>
                            <w:szCs w:val="22"/>
                          </w:rPr>
                        </w:pPr>
                        <w:r>
                          <w:rPr>
                            <w:sz w:val="22"/>
                            <w:szCs w:val="22"/>
                          </w:rPr>
                          <w:t xml:space="preserve">Direktorė               A.V.</w:t>
                        </w:r>
                      </w:p>
                    </w:tc>
                    <w:tc>
                      <w:tcPr>
                        <w:tcW w:w="2459" w:type="dxa"/>
                        <w:tcBorders>
                          <w:top w:val="nil"/>
                          <w:left w:val="nil"/>
                          <w:bottom w:val="single" w:sz="4" w:space="0" w:color="auto"/>
                          <w:right w:val="nil"/>
                        </w:tcBorders>
                      </w:tcPr>
                      <w:p>
                        <w:pPr>
                          <w:widowControl w:val="0"/>
                          <w:spacing w:line="256" w:lineRule="auto"/>
                          <w:ind w:firstLine="62"/>
                          <w:outlineLvl w:val="1"/>
                          <w:rPr>
                            <w:sz w:val="22"/>
                            <w:szCs w:val="22"/>
                          </w:rPr>
                        </w:pPr>
                      </w:p>
                    </w:tc>
                    <w:tc>
                      <w:tcPr>
                        <w:tcW w:w="532" w:type="dxa"/>
                        <w:tcBorders>
                          <w:top w:val="nil"/>
                          <w:left w:val="nil"/>
                          <w:bottom w:val="nil"/>
                          <w:right w:val="nil"/>
                        </w:tcBorders>
                      </w:tcPr>
                      <w:p>
                        <w:pPr>
                          <w:widowControl w:val="0"/>
                          <w:spacing w:line="256" w:lineRule="auto"/>
                          <w:outlineLvl w:val="1"/>
                          <w:rPr>
                            <w:sz w:val="22"/>
                            <w:szCs w:val="22"/>
                          </w:rPr>
                        </w:pPr>
                      </w:p>
                    </w:tc>
                    <w:tc>
                      <w:tcPr>
                        <w:tcW w:w="3522" w:type="dxa"/>
                        <w:tcBorders>
                          <w:top w:val="nil"/>
                          <w:left w:val="nil"/>
                          <w:bottom w:val="single" w:sz="4" w:space="0" w:color="auto"/>
                          <w:right w:val="nil"/>
                        </w:tcBorders>
                        <w:hideMark/>
                      </w:tcPr>
                      <w:p>
                        <w:pPr>
                          <w:widowControl w:val="0"/>
                          <w:spacing w:line="256" w:lineRule="auto"/>
                          <w:jc w:val="center"/>
                          <w:outlineLvl w:val="1"/>
                          <w:rPr>
                            <w:sz w:val="22"/>
                            <w:szCs w:val="22"/>
                          </w:rPr>
                        </w:pPr>
                        <w:r>
                          <w:rPr>
                            <w:sz w:val="22"/>
                            <w:szCs w:val="22"/>
                          </w:rPr>
                          <w:t>Vardė Pavardė</w:t>
                        </w:r>
                      </w:p>
                    </w:tc>
                  </w:tr>
                  <w:tr>
                    <w:tc>
                      <w:tcPr>
                        <w:tcW w:w="3268" w:type="dxa"/>
                        <w:tcBorders>
                          <w:top w:val="nil"/>
                          <w:left w:val="nil"/>
                          <w:bottom w:val="nil"/>
                          <w:right w:val="nil"/>
                        </w:tcBorders>
                      </w:tcPr>
                      <w:p>
                        <w:pPr>
                          <w:widowControl w:val="0"/>
                          <w:spacing w:line="256" w:lineRule="auto"/>
                          <w:outlineLvl w:val="1"/>
                          <w:rPr>
                            <w:sz w:val="22"/>
                            <w:szCs w:val="22"/>
                          </w:rPr>
                        </w:pPr>
                      </w:p>
                    </w:tc>
                    <w:tc>
                      <w:tcPr>
                        <w:tcW w:w="2459"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6" w:lineRule="auto"/>
                          <w:outlineLvl w:val="1"/>
                          <w:rPr>
                            <w:sz w:val="22"/>
                            <w:szCs w:val="22"/>
                          </w:rPr>
                        </w:pPr>
                      </w:p>
                    </w:tc>
                    <w:tc>
                      <w:tcPr>
                        <w:tcW w:w="3522" w:type="dxa"/>
                        <w:tcBorders>
                          <w:top w:val="single" w:sz="4" w:space="0" w:color="auto"/>
                          <w:left w:val="nil"/>
                          <w:bottom w:val="nil"/>
                          <w:right w:val="nil"/>
                        </w:tcBorders>
                        <w:hideMark/>
                      </w:tcPr>
                      <w:p>
                        <w:pPr>
                          <w:widowControl w:val="0"/>
                          <w:spacing w:line="256" w:lineRule="auto"/>
                          <w:jc w:val="center"/>
                          <w:outlineLvl w:val="1"/>
                          <w:rPr>
                            <w:sz w:val="22"/>
                            <w:szCs w:val="22"/>
                          </w:rPr>
                        </w:pPr>
                        <w:r>
                          <w:rPr>
                            <w:sz w:val="18"/>
                            <w:szCs w:val="18"/>
                          </w:rPr>
                          <w:t>(vardas, pavardė)</w:t>
                        </w:r>
                      </w:p>
                    </w:tc>
                  </w:tr>
                </w:tbl>
                <w:p>
                  <w:pPr>
                    <w:widowControl w:val="0"/>
                    <w:jc w:val="both"/>
                    <w:rPr>
                      <w:sz w:val="6"/>
                      <w:szCs w:val="6"/>
                    </w:rPr>
                  </w:pPr>
                </w:p>
              </w:sdtContent>
            </w:sdt>
            <w:sdt>
              <w:sdtPr>
                <w:alias w:val="lentele"/>
                <w:tag w:val="part_48e50c4f13b542f2b12a6fe9028b97b3"/>
                <w:lock w:val="sdtLocked"/>
                <w:richText/>
              </w:sdt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734"/>
                    <w:gridCol w:w="2051"/>
                    <w:gridCol w:w="571"/>
                    <w:gridCol w:w="678"/>
                    <w:gridCol w:w="1423"/>
                    <w:gridCol w:w="1047"/>
                    <w:gridCol w:w="1648"/>
                  </w:tblGrid>
                  <w:tr>
                    <w:trPr>
                      <w:cantSplit/>
                    </w:trPr>
                    <w:tc>
                      <w:tcPr>
                        <w:tcW w:w="1629" w:type="dxa"/>
                        <w:tcBorders>
                          <w:top w:val="nil"/>
                          <w:left w:val="nil"/>
                          <w:bottom w:val="single" w:sz="4" w:space="0" w:color="auto"/>
                          <w:right w:val="nil"/>
                        </w:tcBorders>
                        <w:hideMark/>
                      </w:tcPr>
                      <w:p>
                        <w:pPr>
                          <w:widowControl w:val="0"/>
                          <w:spacing w:line="256" w:lineRule="auto"/>
                          <w:jc w:val="both"/>
                          <w:rPr>
                            <w:sz w:val="22"/>
                            <w:szCs w:val="22"/>
                          </w:rPr>
                        </w:pPr>
                        <w:r>
                          <w:rPr>
                            <w:sz w:val="22"/>
                            <w:szCs w:val="22"/>
                          </w:rPr>
                          <w:t>MMMM</w:t>
                        </w:r>
                      </w:p>
                    </w:tc>
                    <w:tc>
                      <w:tcPr>
                        <w:tcW w:w="734" w:type="dxa"/>
                        <w:tcBorders>
                          <w:top w:val="nil"/>
                          <w:left w:val="nil"/>
                          <w:bottom w:val="nil"/>
                          <w:right w:val="nil"/>
                        </w:tcBorders>
                        <w:hideMark/>
                      </w:tcPr>
                      <w:p>
                        <w:pPr>
                          <w:widowControl w:val="0"/>
                          <w:spacing w:line="256" w:lineRule="auto"/>
                          <w:rPr>
                            <w:sz w:val="22"/>
                            <w:szCs w:val="22"/>
                          </w:rPr>
                        </w:pPr>
                        <w:r>
                          <w:rPr>
                            <w:sz w:val="22"/>
                            <w:szCs w:val="22"/>
                          </w:rPr>
                          <w:t>m.</w:t>
                        </w:r>
                      </w:p>
                    </w:tc>
                    <w:tc>
                      <w:tcPr>
                        <w:tcW w:w="205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xxxx</w:t>
                        </w:r>
                      </w:p>
                    </w:tc>
                    <w:tc>
                      <w:tcPr>
                        <w:tcW w:w="571" w:type="dxa"/>
                        <w:tcBorders>
                          <w:top w:val="nil"/>
                          <w:left w:val="nil"/>
                          <w:bottom w:val="nil"/>
                          <w:right w:val="nil"/>
                        </w:tcBorders>
                      </w:tcPr>
                      <w:p>
                        <w:pPr>
                          <w:widowControl w:val="0"/>
                          <w:spacing w:line="256" w:lineRule="auto"/>
                          <w:rPr>
                            <w:sz w:val="22"/>
                            <w:szCs w:val="22"/>
                          </w:rPr>
                        </w:pPr>
                      </w:p>
                    </w:tc>
                    <w:tc>
                      <w:tcPr>
                        <w:tcW w:w="678"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yy</w:t>
                        </w:r>
                      </w:p>
                    </w:tc>
                    <w:tc>
                      <w:tcPr>
                        <w:tcW w:w="1423" w:type="dxa"/>
                        <w:tcBorders>
                          <w:top w:val="nil"/>
                          <w:left w:val="nil"/>
                          <w:bottom w:val="nil"/>
                          <w:right w:val="nil"/>
                        </w:tcBorders>
                        <w:hideMark/>
                      </w:tcPr>
                      <w:p>
                        <w:pPr>
                          <w:widowControl w:val="0"/>
                          <w:spacing w:line="256" w:lineRule="auto"/>
                          <w:rPr>
                            <w:sz w:val="22"/>
                            <w:szCs w:val="22"/>
                          </w:rPr>
                        </w:pPr>
                        <w:r>
                          <w:rPr>
                            <w:sz w:val="22"/>
                            <w:szCs w:val="22"/>
                          </w:rPr>
                          <w:t>d.</w:t>
                        </w:r>
                      </w:p>
                    </w:tc>
                    <w:tc>
                      <w:tcPr>
                        <w:tcW w:w="1047" w:type="dxa"/>
                        <w:tcBorders>
                          <w:top w:val="nil"/>
                          <w:left w:val="nil"/>
                          <w:bottom w:val="nil"/>
                          <w:right w:val="nil"/>
                        </w:tcBorders>
                        <w:hideMark/>
                      </w:tcPr>
                      <w:p>
                        <w:pPr>
                          <w:widowControl w:val="0"/>
                          <w:spacing w:line="256" w:lineRule="auto"/>
                          <w:rPr>
                            <w:sz w:val="22"/>
                            <w:szCs w:val="22"/>
                          </w:rPr>
                        </w:pPr>
                        <w:r>
                          <w:rPr>
                            <w:sz w:val="22"/>
                            <w:szCs w:val="22"/>
                          </w:rPr>
                          <w:t>Reg. Nr.</w:t>
                        </w:r>
                      </w:p>
                    </w:tc>
                    <w:tc>
                      <w:tcPr>
                        <w:tcW w:w="1648"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w:t>
                        </w:r>
                      </w:p>
                    </w:tc>
                  </w:tr>
                </w:tbl>
                <w:p>
                  <w:pPr/>
                </w:p>
              </w:sdtContent>
            </w:sdt>
          </w:sdtContent>
        </w:sdt>
        <w:sdt>
          <w:sdtPr>
            <w:alias w:val="pabaiga"/>
            <w:tag w:val="part_5e5d5283970d4bc6846b812e944638ff"/>
            <w:lock w:val="sdtLocked"/>
            <w:richText/>
          </w:sdtPr>
          <w:sdtContent>
            <w:p>
              <w:pPr>
                <w:widowControl w:val="0"/>
                <w:jc w:val="center"/>
              </w:pPr>
              <w:r>
                <w:rPr>
                  <w:sz w:val="17"/>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3 pr."/>
        <w:tag w:val="part_4d1b5eccbf11418b96898f912e6b3291"/>
        <w:lock w:val="sdtLocked"/>
        <w:richText/>
      </w:sdtPr>
      <w:sdtContent>
        <w:p>
          <w:pPr>
            <w:widowControl w:val="0"/>
            <w:ind w:left="4535"/>
          </w:pPr>
          <w:r>
            <w:br w:type="page"/>
          </w: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4d1b5eccbf11418b96898f912e6b3291"/>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12"/>
              <w:szCs w:val="12"/>
            </w:rPr>
          </w:pPr>
        </w:p>
        <w:p>
          <w:pPr>
            <w:widowControl w:val="0"/>
            <w:jc w:val="center"/>
            <w:outlineLvl w:val="5"/>
            <w:rPr>
              <w:b/>
            </w:rPr>
          </w:pPr>
          <w:sdt>
            <w:sdtPr>
              <w:alias w:val="Pavadinimas"/>
              <w:tag w:val="title_4d1b5eccbf11418b96898f912e6b3291"/>
              <w:lock w:val="sdtLocked"/>
              <w:richText/>
            </w:sdtPr>
            <w:sdtContent>
              <w:r>
                <w:rPr>
                  <w:b/>
                </w:rPr>
                <w:t xml:space="preserve">(Pagrindinio išsilavinimo pažymėjimo pildymo pavyzdys) </w:t>
              </w:r>
            </w:sdtContent>
          </w:sdt>
        </w:p>
        <w:p>
          <w:pPr>
            <w:widowControl w:val="0"/>
            <w:tabs>
              <w:tab w:val="left" w:pos="1296"/>
              <w:tab w:val="right" w:pos="9808"/>
            </w:tabs>
            <w:jc w:val="center"/>
            <w:textAlignment w:val="center"/>
            <w:rPr>
              <w:sz w:val="20"/>
            </w:rPr>
          </w:pPr>
          <w:r>
            <w:rPr>
              <w:sz w:val="20"/>
            </w:rPr>
            <w:t>Kodas 2001</w:t>
          </w:r>
        </w:p>
        <w:p>
          <w:pPr>
            <w:widowControl w:val="0"/>
            <w:jc w:val="center"/>
            <w:rPr>
              <w:sz w:val="19"/>
            </w:rPr>
          </w:pPr>
          <w:r>
            <w:rPr>
              <w:sz w:val="19"/>
            </w:rPr>
            <w:object w:dxaOrig="975" w:dyaOrig="825">
              <v:shape id="_x0000_i1037" type="#_x0000_t75" style="width:48.65pt;height:41.05pt" o:ole="" fillcolor="window">
                <v:imagedata r:id="rId28" o:title=""/>
              </v:shape>
              <o:OLEObject Type="Embed" ProgID="Word.Picture.8" ShapeID="_x0000_i1037" DrawAspect="Content" ObjectID="_0000000001" r:id="rId29"/>
            </w:object>
          </w:r>
        </w:p>
        <w:p>
          <w:pPr>
            <w:widowControl w:val="0"/>
            <w:jc w:val="center"/>
            <w:rPr>
              <w:vanish/>
              <w:sz w:val="19"/>
            </w:rPr>
          </w:pPr>
          <w:r>
            <w:rPr>
              <w:vanish/>
              <w:sz w:val="19"/>
            </w:rPr>
            <w:t>(herbas)</w:t>
          </w:r>
        </w:p>
        <w:p>
          <w:pPr>
            <w:widowControl w:val="0"/>
            <w:jc w:val="center"/>
            <w:rPr>
              <w:b/>
            </w:rPr>
          </w:pPr>
          <w:r>
            <w:rPr>
              <w:b/>
            </w:rPr>
            <w:t>LIETUVOS RESPUBLIKA</w:t>
          </w:r>
        </w:p>
        <w:p>
          <w:pPr>
            <w:widowControl w:val="0"/>
            <w:jc w:val="center"/>
            <w:rPr>
              <w:sz w:val="16"/>
              <w:szCs w:val="16"/>
            </w:rPr>
          </w:pPr>
        </w:p>
        <w:p>
          <w:pPr>
            <w:widowControl w:val="0"/>
            <w:jc w:val="center"/>
            <w:outlineLvl w:val="2"/>
          </w:pPr>
          <w: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pPr>
          <w:r>
            <w:rPr>
              <w:b/>
            </w:rPr>
            <w:t xml:space="preserve">X Nr. </w:t>
          </w:r>
          <w:r>
            <w:t>0000000</w:t>
          </w:r>
        </w:p>
        <w:p>
          <w:pPr>
            <w:widowControl w:val="0"/>
            <w:jc w:val="center"/>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2727"/>
          </w:tblGrid>
          <w:tr>
            <w:tc>
              <w:tcPr>
                <w:tcW w:w="6062" w:type="dxa"/>
                <w:tcBorders>
                  <w:top w:val="nil"/>
                  <w:left w:val="nil"/>
                  <w:bottom w:val="single" w:sz="4" w:space="0" w:color="auto"/>
                  <w:right w:val="nil"/>
                </w:tcBorders>
                <w:hideMark/>
              </w:tcPr>
              <w:p>
                <w:pPr>
                  <w:widowControl w:val="0"/>
                  <w:spacing w:line="256" w:lineRule="auto"/>
                  <w:jc w:val="center"/>
                  <w:outlineLvl w:val="5"/>
                  <w:rPr>
                    <w:sz w:val="22"/>
                    <w:szCs w:val="22"/>
                  </w:rPr>
                </w:pPr>
                <w:r>
                  <w:rPr>
                    <w:sz w:val="22"/>
                    <w:szCs w:val="22"/>
                  </w:rPr>
                  <w:t>Vardenis Pavardenis</w:t>
                </w:r>
              </w:p>
            </w:tc>
            <w:tc>
              <w:tcPr>
                <w:tcW w:w="283" w:type="dxa"/>
                <w:tcBorders>
                  <w:top w:val="nil"/>
                  <w:left w:val="nil"/>
                  <w:bottom w:val="nil"/>
                  <w:right w:val="nil"/>
                </w:tcBorders>
              </w:tcPr>
              <w:p>
                <w:pPr>
                  <w:widowControl w:val="0"/>
                  <w:spacing w:line="256" w:lineRule="auto"/>
                  <w:rPr>
                    <w:sz w:val="22"/>
                    <w:szCs w:val="22"/>
                  </w:rPr>
                </w:pPr>
              </w:p>
            </w:tc>
            <w:tc>
              <w:tcPr>
                <w:tcW w:w="2725"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(00000000000)</w:t>
                </w:r>
              </w:p>
            </w:tc>
          </w:tr>
          <w:tr>
            <w:tc>
              <w:tcPr>
                <w:tcW w:w="6062" w:type="dxa"/>
                <w:tcBorders>
                  <w:top w:val="single" w:sz="4" w:space="0" w:color="auto"/>
                  <w:left w:val="nil"/>
                  <w:bottom w:val="nil"/>
                  <w:right w:val="nil"/>
                </w:tcBorders>
                <w:hideMark/>
              </w:tcPr>
              <w:p>
                <w:pPr>
                  <w:widowControl w:val="0"/>
                  <w:spacing w:line="256" w:lineRule="auto"/>
                  <w:jc w:val="center"/>
                  <w:outlineLvl w:val="5"/>
                  <w:rPr>
                    <w:sz w:val="22"/>
                    <w:szCs w:val="22"/>
                  </w:rPr>
                </w:pPr>
                <w:r>
                  <w:rPr>
                    <w:sz w:val="18"/>
                    <w:szCs w:val="18"/>
                  </w:rPr>
                  <w:t xml:space="preserve">(vardas, pavardė)  </w:t>
                </w:r>
              </w:p>
            </w:tc>
            <w:tc>
              <w:tcPr>
                <w:tcW w:w="283" w:type="dxa"/>
                <w:tcBorders>
                  <w:top w:val="nil"/>
                  <w:left w:val="nil"/>
                  <w:bottom w:val="nil"/>
                  <w:right w:val="nil"/>
                </w:tcBorders>
              </w:tcPr>
              <w:p>
                <w:pPr>
                  <w:widowControl w:val="0"/>
                  <w:spacing w:line="256" w:lineRule="auto"/>
                  <w:rPr>
                    <w:sz w:val="22"/>
                    <w:szCs w:val="22"/>
                  </w:rPr>
                </w:pPr>
              </w:p>
            </w:tc>
            <w:tc>
              <w:tcPr>
                <w:tcW w:w="2725"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 xml:space="preserve">(asm. k. arba  gimimo data)</w:t>
                </w:r>
              </w:p>
            </w:tc>
          </w:tr>
        </w:tbl>
        <w:p>
          <w:pPr>
            <w:widowControl w:val="0"/>
            <w:rPr>
              <w:sz w:val="12"/>
              <w:szCs w:val="12"/>
            </w:rPr>
          </w:pPr>
        </w:p>
        <w:tbl>
          <w:tblPr>
            <w:tblW w:w="9075" w:type="dxa"/>
            <w:tblBorders>
              <w:bottom w:val="single" w:sz="4" w:space="0" w:color="auto"/>
            </w:tblBorders>
            <w:tblLayout w:type="fixed"/>
            <w:tblLook w:val="04A0" w:firstRow="1" w:lastRow="0" w:firstColumn="1" w:lastColumn="0" w:noHBand="0" w:noVBand="1"/>
          </w:tblPr>
          <w:tblGrid>
            <w:gridCol w:w="9075"/>
          </w:tblGrid>
          <w:tr>
            <w:tc>
              <w:tcPr>
                <w:tcW w:w="10031" w:type="dxa"/>
                <w:tcBorders>
                  <w:top w:val="nil"/>
                  <w:left w:val="nil"/>
                  <w:bottom w:val="single" w:sz="4" w:space="0" w:color="auto"/>
                  <w:right w:val="nil"/>
                </w:tcBorders>
                <w:hideMark/>
              </w:tcPr>
              <w:p>
                <w:pPr>
                  <w:widowControl w:val="0"/>
                  <w:spacing w:line="256"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279"/>
            <w:gridCol w:w="1553"/>
            <w:gridCol w:w="279"/>
            <w:gridCol w:w="1411"/>
            <w:gridCol w:w="279"/>
            <w:gridCol w:w="3893"/>
          </w:tblGrid>
          <w:tr>
            <w:tc>
              <w:tcPr>
                <w:tcW w:w="1526" w:type="dxa"/>
                <w:tcBorders>
                  <w:top w:val="nil"/>
                  <w:left w:val="nil"/>
                  <w:bottom w:val="single" w:sz="4" w:space="0" w:color="auto"/>
                  <w:right w:val="nil"/>
                </w:tcBorders>
                <w:hideMark/>
              </w:tcPr>
              <w:p>
                <w:pPr>
                  <w:widowControl w:val="0"/>
                  <w:spacing w:line="256" w:lineRule="auto"/>
                  <w:rPr>
                    <w:sz w:val="22"/>
                    <w:szCs w:val="22"/>
                  </w:rPr>
                </w:pPr>
                <w:r>
                  <w:rPr>
                    <w:sz w:val="22"/>
                    <w:szCs w:val="22"/>
                  </w:rPr>
                  <w:t>(000000000)</w:t>
                </w:r>
              </w:p>
            </w:tc>
            <w:tc>
              <w:tcPr>
                <w:tcW w:w="284" w:type="dxa"/>
                <w:tcBorders>
                  <w:top w:val="nil"/>
                  <w:left w:val="nil"/>
                  <w:bottom w:val="nil"/>
                  <w:right w:val="nil"/>
                </w:tcBorders>
              </w:tcPr>
              <w:p>
                <w:pPr>
                  <w:widowControl w:val="0"/>
                  <w:spacing w:line="256" w:lineRule="auto"/>
                  <w:rPr>
                    <w:sz w:val="22"/>
                    <w:szCs w:val="22"/>
                  </w:rPr>
                </w:pPr>
              </w:p>
            </w:tc>
            <w:tc>
              <w:tcPr>
                <w:tcW w:w="1718" w:type="dxa"/>
                <w:tcBorders>
                  <w:top w:val="nil"/>
                  <w:left w:val="nil"/>
                  <w:bottom w:val="single" w:sz="4" w:space="0" w:color="auto"/>
                  <w:right w:val="nil"/>
                </w:tcBorders>
                <w:hideMark/>
              </w:tcPr>
              <w:p>
                <w:pPr>
                  <w:widowControl w:val="0"/>
                  <w:spacing w:line="256" w:lineRule="auto"/>
                  <w:rPr>
                    <w:sz w:val="22"/>
                    <w:szCs w:val="22"/>
                  </w:rPr>
                </w:pPr>
                <w:r>
                  <w:rPr>
                    <w:sz w:val="22"/>
                    <w:szCs w:val="22"/>
                  </w:rPr>
                  <w:t>MMMM</w:t>
                </w: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nil"/>
                  <w:left w:val="nil"/>
                  <w:bottom w:val="nil"/>
                  <w:right w:val="nil"/>
                </w:tcBorders>
                <w:hideMark/>
              </w:tcPr>
              <w:p>
                <w:pPr>
                  <w:widowControl w:val="0"/>
                  <w:spacing w:line="256" w:lineRule="auto"/>
                  <w:rPr>
                    <w:sz w:val="22"/>
                    <w:szCs w:val="22"/>
                  </w:rPr>
                </w:pPr>
                <w:r>
                  <w:rPr>
                    <w:sz w:val="22"/>
                    <w:szCs w:val="22"/>
                  </w:rPr>
                  <w:t>metais baigė</w:t>
                </w:r>
              </w:p>
            </w:tc>
            <w:tc>
              <w:tcPr>
                <w:tcW w:w="284" w:type="dxa"/>
                <w:tcBorders>
                  <w:top w:val="nil"/>
                  <w:left w:val="nil"/>
                  <w:bottom w:val="nil"/>
                  <w:right w:val="nil"/>
                </w:tcBorders>
              </w:tcPr>
              <w:p>
                <w:pPr>
                  <w:widowControl w:val="0"/>
                  <w:spacing w:line="256" w:lineRule="auto"/>
                  <w:rPr>
                    <w:sz w:val="22"/>
                    <w:szCs w:val="22"/>
                  </w:rPr>
                </w:pPr>
              </w:p>
            </w:tc>
            <w:tc>
              <w:tcPr>
                <w:tcW w:w="435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pagrindinio ugdymo</w:t>
                </w:r>
              </w:p>
            </w:tc>
          </w:tr>
          <w:tr>
            <w:tc>
              <w:tcPr>
                <w:tcW w:w="1526"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284" w:type="dxa"/>
                <w:tcBorders>
                  <w:top w:val="nil"/>
                  <w:left w:val="nil"/>
                  <w:bottom w:val="nil"/>
                  <w:right w:val="nil"/>
                </w:tcBorders>
              </w:tcPr>
              <w:p>
                <w:pPr>
                  <w:widowControl w:val="0"/>
                  <w:spacing w:line="256" w:lineRule="auto"/>
                  <w:rPr>
                    <w:sz w:val="22"/>
                    <w:szCs w:val="22"/>
                  </w:rPr>
                </w:pPr>
              </w:p>
            </w:tc>
            <w:tc>
              <w:tcPr>
                <w:tcW w:w="1718" w:type="dxa"/>
                <w:tcBorders>
                  <w:top w:val="single" w:sz="4" w:space="0" w:color="auto"/>
                  <w:left w:val="nil"/>
                  <w:bottom w:val="nil"/>
                  <w:right w:val="nil"/>
                </w:tcBorders>
              </w:tcPr>
              <w:p>
                <w:pPr>
                  <w:widowControl w:val="0"/>
                  <w:spacing w:line="256" w:lineRule="auto"/>
                  <w:rPr>
                    <w:sz w:val="22"/>
                    <w:szCs w:val="22"/>
                  </w:rPr>
                </w:pPr>
              </w:p>
            </w:tc>
            <w:tc>
              <w:tcPr>
                <w:tcW w:w="284" w:type="dxa"/>
                <w:tcBorders>
                  <w:top w:val="nil"/>
                  <w:left w:val="nil"/>
                  <w:bottom w:val="nil"/>
                  <w:right w:val="nil"/>
                </w:tcBorders>
              </w:tcPr>
              <w:p>
                <w:pPr>
                  <w:widowControl w:val="0"/>
                  <w:spacing w:line="256" w:lineRule="auto"/>
                  <w:rPr>
                    <w:sz w:val="22"/>
                    <w:szCs w:val="22"/>
                  </w:rPr>
                </w:pPr>
              </w:p>
            </w:tc>
            <w:tc>
              <w:tcPr>
                <w:tcW w:w="1559" w:type="dxa"/>
                <w:tcBorders>
                  <w:top w:val="nil"/>
                  <w:left w:val="nil"/>
                  <w:bottom w:val="nil"/>
                  <w:right w:val="nil"/>
                </w:tcBorders>
              </w:tcPr>
              <w:p>
                <w:pPr>
                  <w:widowControl w:val="0"/>
                  <w:spacing w:line="256" w:lineRule="auto"/>
                  <w:rPr>
                    <w:sz w:val="22"/>
                    <w:szCs w:val="22"/>
                  </w:rPr>
                </w:pPr>
              </w:p>
            </w:tc>
            <w:tc>
              <w:tcPr>
                <w:tcW w:w="284" w:type="dxa"/>
                <w:tcBorders>
                  <w:top w:val="nil"/>
                  <w:left w:val="nil"/>
                  <w:bottom w:val="nil"/>
                  <w:right w:val="nil"/>
                </w:tcBorders>
              </w:tcPr>
              <w:p>
                <w:pPr>
                  <w:widowControl w:val="0"/>
                  <w:spacing w:line="256" w:lineRule="auto"/>
                  <w:rPr>
                    <w:sz w:val="22"/>
                    <w:szCs w:val="22"/>
                  </w:rPr>
                </w:pPr>
              </w:p>
            </w:tc>
            <w:tc>
              <w:tcPr>
                <w:tcW w:w="4353"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(programos pavadinimas kilmininko forma)</w:t>
                </w:r>
              </w:p>
            </w:tc>
          </w:tr>
        </w:tbl>
        <w:p>
          <w:pPr>
            <w:widowControl w:val="0"/>
            <w:jc w:val="center"/>
            <w:textAlignment w:val="center"/>
            <w:rPr>
              <w:sz w:val="18"/>
              <w:szCs w:val="18"/>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7"/>
            <w:gridCol w:w="1932"/>
            <w:gridCol w:w="5876"/>
          </w:tblGrid>
          <w:tr>
            <w:tc>
              <w:tcPr>
                <w:tcW w:w="1266" w:type="dxa"/>
                <w:tcBorders>
                  <w:top w:val="nil"/>
                  <w:left w:val="nil"/>
                  <w:bottom w:val="nil"/>
                  <w:right w:val="nil"/>
                </w:tcBorders>
                <w:hideMark/>
              </w:tcPr>
              <w:p>
                <w:pPr>
                  <w:widowControl w:val="0"/>
                  <w:spacing w:line="256" w:lineRule="auto"/>
                  <w:rPr>
                    <w:sz w:val="22"/>
                    <w:szCs w:val="22"/>
                  </w:rPr>
                </w:pPr>
                <w:r>
                  <w:rPr>
                    <w:sz w:val="22"/>
                    <w:szCs w:val="22"/>
                  </w:rPr>
                  <w:t>programą</w:t>
                </w:r>
              </w:p>
            </w:tc>
            <w:tc>
              <w:tcPr>
                <w:tcW w:w="193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(000000000)</w:t>
                </w:r>
              </w:p>
            </w:tc>
            <w:tc>
              <w:tcPr>
                <w:tcW w:w="5873" w:type="dxa"/>
                <w:tcBorders>
                  <w:top w:val="nil"/>
                  <w:left w:val="nil"/>
                  <w:bottom w:val="nil"/>
                  <w:right w:val="nil"/>
                </w:tcBorders>
                <w:hideMark/>
              </w:tcPr>
              <w:p>
                <w:pPr>
                  <w:widowControl w:val="0"/>
                  <w:spacing w:line="256"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6" w:lineRule="auto"/>
                  <w:rPr>
                    <w:sz w:val="22"/>
                    <w:szCs w:val="22"/>
                  </w:rPr>
                </w:pPr>
              </w:p>
            </w:tc>
            <w:tc>
              <w:tcPr>
                <w:tcW w:w="1931" w:type="dxa"/>
                <w:tcBorders>
                  <w:top w:val="single" w:sz="4" w:space="0" w:color="auto"/>
                  <w:left w:val="nil"/>
                  <w:bottom w:val="nil"/>
                  <w:right w:val="nil"/>
                </w:tcBorders>
                <w:hideMark/>
              </w:tcPr>
              <w:p>
                <w:pPr>
                  <w:widowControl w:val="0"/>
                  <w:spacing w:line="256" w:lineRule="auto"/>
                  <w:jc w:val="center"/>
                  <w:rPr>
                    <w:sz w:val="22"/>
                    <w:szCs w:val="22"/>
                  </w:rPr>
                </w:pPr>
                <w:r>
                  <w:rPr>
                    <w:sz w:val="18"/>
                    <w:szCs w:val="18"/>
                  </w:rPr>
                  <w:t>(kodas)</w:t>
                </w:r>
              </w:p>
            </w:tc>
            <w:tc>
              <w:tcPr>
                <w:tcW w:w="5873" w:type="dxa"/>
                <w:tcBorders>
                  <w:top w:val="nil"/>
                  <w:left w:val="nil"/>
                  <w:bottom w:val="nil"/>
                  <w:right w:val="nil"/>
                </w:tcBorders>
              </w:tcPr>
              <w:p>
                <w:pPr>
                  <w:widowControl w:val="0"/>
                  <w:spacing w:line="256" w:lineRule="auto"/>
                  <w:rPr>
                    <w:sz w:val="22"/>
                    <w:szCs w:val="22"/>
                  </w:rPr>
                </w:pPr>
              </w:p>
            </w:tc>
          </w:tr>
        </w:tbl>
        <w:p>
          <w:pPr>
            <w:widowControl w:val="0"/>
            <w:jc w:val="center"/>
            <w:rPr>
              <w:sz w:val="6"/>
              <w:szCs w:val="6"/>
            </w:rPr>
          </w:pPr>
        </w:p>
        <w:p>
          <w:pPr>
            <w:widowControl w:val="0"/>
            <w:jc w:val="center"/>
            <w:rPr>
              <w:sz w:val="22"/>
              <w:szCs w:val="22"/>
            </w:rPr>
          </w:pPr>
          <w:r>
            <w:rPr>
              <w:sz w:val="22"/>
              <w:szCs w:val="22"/>
            </w:rPr>
            <w:t>Jo mokymosi rezultatai:</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3"/>
            <w:gridCol w:w="3625"/>
          </w:tblGrid>
          <w:tr>
            <w:trPr>
              <w:trHeight w:val="20"/>
            </w:trPr>
            <w:tc>
              <w:tcPr>
                <w:tcW w:w="537"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Eil.</w:t>
                </w:r>
              </w:p>
              <w:p>
                <w:pPr>
                  <w:widowControl w:val="0"/>
                  <w:spacing w:line="256" w:lineRule="auto"/>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6" w:lineRule="auto"/>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hideMark/>
              </w:tcPr>
              <w:p>
                <w:pPr>
                  <w:widowControl w:val="0"/>
                  <w:spacing w:line="256" w:lineRule="auto"/>
                  <w:rPr>
                    <w:sz w:val="22"/>
                    <w:szCs w:val="22"/>
                  </w:rPr>
                </w:pPr>
                <w:r>
                  <w:rPr>
                    <w:sz w:val="22"/>
                    <w:szCs w:val="22"/>
                  </w:rPr>
                  <w:t>Dorinis ugdymas (etika)</w:t>
                </w:r>
              </w:p>
            </w:tc>
            <w:tc>
              <w:tcPr>
                <w:tcW w:w="3623" w:type="dxa"/>
                <w:tcBorders>
                  <w:top w:val="nil"/>
                  <w:left w:val="nil"/>
                  <w:bottom w:val="single" w:sz="4" w:space="0" w:color="auto"/>
                  <w:right w:val="nil"/>
                </w:tcBorders>
                <w:hideMark/>
              </w:tcPr>
              <w:p>
                <w:pPr>
                  <w:widowControl w:val="0"/>
                  <w:spacing w:line="256" w:lineRule="auto"/>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2.</w:t>
                </w:r>
              </w:p>
            </w:tc>
            <w:tc>
              <w:tcPr>
                <w:tcW w:w="4910" w:type="dxa"/>
                <w:tcBorders>
                  <w:top w:val="nil"/>
                  <w:left w:val="nil"/>
                  <w:bottom w:val="nil"/>
                  <w:right w:val="nil"/>
                </w:tcBorders>
                <w:hideMark/>
              </w:tcPr>
              <w:p>
                <w:pPr>
                  <w:widowControl w:val="0"/>
                  <w:spacing w:line="256" w:lineRule="auto"/>
                  <w:rPr>
                    <w:sz w:val="22"/>
                    <w:szCs w:val="22"/>
                  </w:rPr>
                </w:pPr>
                <w:r>
                  <w:rPr>
                    <w:sz w:val="22"/>
                    <w:szCs w:val="22"/>
                  </w:rPr>
                  <w:t>Lietuvių kalba (gimtoji)</w:t>
                </w:r>
              </w:p>
            </w:tc>
            <w:tc>
              <w:tcPr>
                <w:tcW w:w="3623"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3.</w:t>
                </w:r>
              </w:p>
            </w:tc>
            <w:tc>
              <w:tcPr>
                <w:tcW w:w="4910" w:type="dxa"/>
                <w:tcBorders>
                  <w:top w:val="nil"/>
                  <w:left w:val="nil"/>
                  <w:bottom w:val="nil"/>
                  <w:right w:val="nil"/>
                </w:tcBorders>
                <w:hideMark/>
              </w:tcPr>
              <w:p>
                <w:pPr>
                  <w:widowControl w:val="0"/>
                  <w:spacing w:line="256" w:lineRule="auto"/>
                  <w:rPr>
                    <w:sz w:val="22"/>
                    <w:szCs w:val="22"/>
                  </w:rPr>
                </w:pPr>
                <w:r>
                  <w:rPr>
                    <w:sz w:val="22"/>
                    <w:szCs w:val="22"/>
                  </w:rPr>
                  <w:t>Užsienio kalba (anglų)</w:t>
                </w:r>
              </w:p>
            </w:tc>
            <w:tc>
              <w:tcPr>
                <w:tcW w:w="3623"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4.</w:t>
                </w:r>
              </w:p>
            </w:tc>
            <w:tc>
              <w:tcPr>
                <w:tcW w:w="4910" w:type="dxa"/>
                <w:tcBorders>
                  <w:top w:val="nil"/>
                  <w:left w:val="nil"/>
                  <w:bottom w:val="nil"/>
                  <w:right w:val="nil"/>
                </w:tcBorders>
                <w:hideMark/>
              </w:tcPr>
              <w:p>
                <w:pPr>
                  <w:widowControl w:val="0"/>
                  <w:spacing w:line="256" w:lineRule="auto"/>
                  <w:rPr>
                    <w:sz w:val="22"/>
                    <w:szCs w:val="22"/>
                  </w:rPr>
                </w:pPr>
                <w:r>
                  <w:rPr>
                    <w:sz w:val="22"/>
                    <w:szCs w:val="22"/>
                  </w:rPr>
                  <w:t>Užsienio kalba (vokiečių)</w:t>
                </w:r>
              </w:p>
            </w:tc>
            <w:tc>
              <w:tcPr>
                <w:tcW w:w="3623" w:type="dxa"/>
                <w:tcBorders>
                  <w:top w:val="single" w:sz="4" w:space="0" w:color="auto"/>
                  <w:left w:val="nil"/>
                  <w:bottom w:val="nil"/>
                  <w:right w:val="nil"/>
                </w:tcBorders>
                <w:hideMark/>
              </w:tcPr>
              <w:p>
                <w:pPr>
                  <w:widowControl w:val="0"/>
                  <w:spacing w:line="256"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5.</w:t>
                </w:r>
              </w:p>
            </w:tc>
            <w:tc>
              <w:tcPr>
                <w:tcW w:w="4910" w:type="dxa"/>
                <w:tcBorders>
                  <w:top w:val="nil"/>
                  <w:left w:val="nil"/>
                  <w:bottom w:val="nil"/>
                  <w:right w:val="nil"/>
                </w:tcBorders>
                <w:hideMark/>
              </w:tcPr>
              <w:p>
                <w:pPr>
                  <w:widowControl w:val="0"/>
                  <w:spacing w:line="256" w:lineRule="auto"/>
                  <w:rPr>
                    <w:sz w:val="22"/>
                    <w:szCs w:val="22"/>
                  </w:rPr>
                </w:pPr>
                <w:r>
                  <w:rPr>
                    <w:sz w:val="22"/>
                    <w:szCs w:val="22"/>
                  </w:rPr>
                  <w:t>Matematika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6.</w:t>
                </w:r>
              </w:p>
            </w:tc>
            <w:tc>
              <w:tcPr>
                <w:tcW w:w="4910" w:type="dxa"/>
                <w:tcBorders>
                  <w:top w:val="nil"/>
                  <w:left w:val="nil"/>
                  <w:bottom w:val="nil"/>
                  <w:right w:val="nil"/>
                </w:tcBorders>
                <w:hideMark/>
              </w:tcPr>
              <w:p>
                <w:pPr>
                  <w:widowControl w:val="0"/>
                  <w:spacing w:line="256" w:lineRule="auto"/>
                  <w:rPr>
                    <w:sz w:val="22"/>
                    <w:szCs w:val="22"/>
                  </w:rPr>
                </w:pPr>
                <w:r>
                  <w:rPr>
                    <w:sz w:val="22"/>
                    <w:szCs w:val="22"/>
                  </w:rPr>
                  <w:t>Biologija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7.</w:t>
                </w:r>
              </w:p>
            </w:tc>
            <w:tc>
              <w:tcPr>
                <w:tcW w:w="4910" w:type="dxa"/>
                <w:tcBorders>
                  <w:top w:val="nil"/>
                  <w:left w:val="nil"/>
                  <w:bottom w:val="nil"/>
                  <w:right w:val="nil"/>
                </w:tcBorders>
                <w:hideMark/>
              </w:tcPr>
              <w:p>
                <w:pPr>
                  <w:widowControl w:val="0"/>
                  <w:spacing w:line="256" w:lineRule="auto"/>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4 (keturi)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8.</w:t>
                </w:r>
              </w:p>
            </w:tc>
            <w:tc>
              <w:tcPr>
                <w:tcW w:w="4910" w:type="dxa"/>
                <w:tcBorders>
                  <w:top w:val="nil"/>
                  <w:left w:val="nil"/>
                  <w:bottom w:val="nil"/>
                  <w:right w:val="nil"/>
                </w:tcBorders>
                <w:hideMark/>
              </w:tcPr>
              <w:p>
                <w:pPr>
                  <w:widowControl w:val="0"/>
                  <w:spacing w:line="256" w:lineRule="auto"/>
                  <w:rPr>
                    <w:sz w:val="22"/>
                    <w:szCs w:val="22"/>
                  </w:rPr>
                </w:pPr>
                <w:r>
                  <w:rPr>
                    <w:sz w:val="22"/>
                    <w:szCs w:val="22"/>
                  </w:rPr>
                  <w:t>Chemija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9.</w:t>
                </w:r>
              </w:p>
            </w:tc>
            <w:tc>
              <w:tcPr>
                <w:tcW w:w="4910" w:type="dxa"/>
                <w:tcBorders>
                  <w:top w:val="nil"/>
                  <w:left w:val="nil"/>
                  <w:bottom w:val="nil"/>
                  <w:right w:val="nil"/>
                </w:tcBorders>
                <w:hideMark/>
              </w:tcPr>
              <w:p>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5 (penki)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10.</w:t>
                </w:r>
              </w:p>
            </w:tc>
            <w:tc>
              <w:tcPr>
                <w:tcW w:w="4910" w:type="dxa"/>
                <w:tcBorders>
                  <w:top w:val="nil"/>
                  <w:left w:val="nil"/>
                  <w:bottom w:val="nil"/>
                  <w:right w:val="nil"/>
                </w:tcBorders>
                <w:hideMark/>
              </w:tcPr>
              <w:p>
                <w:pPr>
                  <w:widowControl w:val="0"/>
                  <w:spacing w:line="256" w:lineRule="auto"/>
                  <w:rPr>
                    <w:sz w:val="22"/>
                    <w:szCs w:val="22"/>
                  </w:rPr>
                </w:pPr>
                <w:r>
                  <w:rPr>
                    <w:sz w:val="22"/>
                    <w:szCs w:val="22"/>
                  </w:rPr>
                  <w:t>Istorija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11.</w:t>
                </w:r>
              </w:p>
            </w:tc>
            <w:tc>
              <w:tcPr>
                <w:tcW w:w="4910" w:type="dxa"/>
                <w:tcBorders>
                  <w:top w:val="nil"/>
                  <w:left w:val="nil"/>
                  <w:bottom w:val="nil"/>
                  <w:right w:val="nil"/>
                </w:tcBorders>
                <w:hideMark/>
              </w:tcPr>
              <w:p>
                <w:pPr>
                  <w:widowControl w:val="0"/>
                  <w:spacing w:line="256" w:lineRule="auto"/>
                  <w:rPr>
                    <w:sz w:val="22"/>
                    <w:szCs w:val="22"/>
                  </w:rPr>
                </w:pPr>
                <w:r>
                  <w:rPr>
                    <w:sz w:val="22"/>
                    <w:szCs w:val="22"/>
                  </w:rPr>
                  <w:t>Pilietiškumo pagrindai</w:t>
                </w:r>
              </w:p>
            </w:tc>
            <w:tc>
              <w:tcPr>
                <w:tcW w:w="3623"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12.</w:t>
                </w:r>
              </w:p>
            </w:tc>
            <w:tc>
              <w:tcPr>
                <w:tcW w:w="4910" w:type="dxa"/>
                <w:tcBorders>
                  <w:top w:val="nil"/>
                  <w:left w:val="nil"/>
                  <w:bottom w:val="nil"/>
                  <w:right w:val="nil"/>
                </w:tcBorders>
                <w:hideMark/>
              </w:tcPr>
              <w:p>
                <w:pPr>
                  <w:widowControl w:val="0"/>
                  <w:spacing w:line="256" w:lineRule="auto"/>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13.</w:t>
                </w:r>
              </w:p>
            </w:tc>
            <w:tc>
              <w:tcPr>
                <w:tcW w:w="4910" w:type="dxa"/>
                <w:tcBorders>
                  <w:top w:val="nil"/>
                  <w:left w:val="nil"/>
                  <w:bottom w:val="nil"/>
                  <w:right w:val="nil"/>
                </w:tcBorders>
                <w:hideMark/>
              </w:tcPr>
              <w:p>
                <w:pPr>
                  <w:widowControl w:val="0"/>
                  <w:tabs>
                    <w:tab w:val="left" w:pos="1365"/>
                  </w:tabs>
                  <w:spacing w:line="256" w:lineRule="auto"/>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14.</w:t>
                </w:r>
              </w:p>
            </w:tc>
            <w:tc>
              <w:tcPr>
                <w:tcW w:w="4910" w:type="dxa"/>
                <w:tcBorders>
                  <w:top w:val="nil"/>
                  <w:left w:val="nil"/>
                  <w:bottom w:val="nil"/>
                  <w:right w:val="nil"/>
                </w:tcBorders>
                <w:hideMark/>
              </w:tcPr>
              <w:p>
                <w:pPr>
                  <w:widowControl w:val="0"/>
                  <w:spacing w:line="256" w:lineRule="auto"/>
                  <w:rPr>
                    <w:sz w:val="22"/>
                    <w:szCs w:val="22"/>
                  </w:rPr>
                </w:pPr>
                <w:r>
                  <w:rPr>
                    <w:sz w:val="22"/>
                    <w:szCs w:val="22"/>
                  </w:rPr>
                  <w:t>Dailė</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6" w:lineRule="auto"/>
                  <w:rPr>
                    <w:sz w:val="22"/>
                    <w:szCs w:val="22"/>
                  </w:rPr>
                </w:pPr>
                <w:r>
                  <w:rPr>
                    <w:sz w:val="22"/>
                    <w:szCs w:val="22"/>
                  </w:rPr>
                  <w:t>15.</w:t>
                </w:r>
              </w:p>
            </w:tc>
            <w:tc>
              <w:tcPr>
                <w:tcW w:w="4910" w:type="dxa"/>
                <w:tcBorders>
                  <w:top w:val="nil"/>
                  <w:left w:val="nil"/>
                  <w:bottom w:val="nil"/>
                  <w:right w:val="nil"/>
                </w:tcBorders>
                <w:hideMark/>
              </w:tcPr>
              <w:p>
                <w:pPr>
                  <w:widowControl w:val="0"/>
                  <w:spacing w:line="256" w:lineRule="auto"/>
                  <w:rPr>
                    <w:sz w:val="22"/>
                    <w:szCs w:val="22"/>
                  </w:rPr>
                </w:pPr>
                <w:r>
                  <w:rPr>
                    <w:sz w:val="22"/>
                    <w:szCs w:val="22"/>
                  </w:rPr>
                  <w:t>Muzika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16.</w:t>
                </w:r>
              </w:p>
            </w:tc>
            <w:tc>
              <w:tcPr>
                <w:tcW w:w="4910" w:type="dxa"/>
                <w:tcBorders>
                  <w:top w:val="nil"/>
                  <w:left w:val="nil"/>
                  <w:bottom w:val="nil"/>
                  <w:right w:val="nil"/>
                </w:tcBorders>
                <w:hideMark/>
              </w:tcPr>
              <w:p>
                <w:pPr>
                  <w:widowControl w:val="0"/>
                  <w:spacing w:line="256" w:lineRule="auto"/>
                  <w:rPr>
                    <w:sz w:val="22"/>
                    <w:szCs w:val="22"/>
                  </w:rPr>
                </w:pPr>
                <w:r>
                  <w:rPr>
                    <w:sz w:val="22"/>
                    <w:szCs w:val="22"/>
                  </w:rPr>
                  <w:t>Technologijos</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17.</w:t>
                </w:r>
              </w:p>
            </w:tc>
            <w:tc>
              <w:tcPr>
                <w:tcW w:w="4910" w:type="dxa"/>
                <w:tcBorders>
                  <w:top w:val="nil"/>
                  <w:left w:val="nil"/>
                  <w:bottom w:val="nil"/>
                  <w:right w:val="nil"/>
                </w:tcBorders>
                <w:hideMark/>
              </w:tcPr>
              <w:p>
                <w:pPr>
                  <w:widowControl w:val="0"/>
                  <w:spacing w:line="256" w:lineRule="auto"/>
                  <w:rPr>
                    <w:sz w:val="22"/>
                    <w:szCs w:val="22"/>
                  </w:rPr>
                </w:pPr>
                <w:r>
                  <w:rPr>
                    <w:sz w:val="22"/>
                    <w:szCs w:val="22"/>
                  </w:rPr>
                  <w:t>Kūno kultūra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Atleista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18.</w:t>
                </w:r>
              </w:p>
            </w:tc>
            <w:tc>
              <w:tcPr>
                <w:tcW w:w="4910" w:type="dxa"/>
                <w:tcBorders>
                  <w:top w:val="nil"/>
                  <w:left w:val="nil"/>
                  <w:bottom w:val="nil"/>
                  <w:right w:val="nil"/>
                </w:tcBorders>
                <w:hideMark/>
              </w:tcPr>
              <w:p>
                <w:pPr>
                  <w:widowControl w:val="0"/>
                  <w:spacing w:line="256" w:lineRule="auto"/>
                  <w:rPr>
                    <w:sz w:val="22"/>
                    <w:szCs w:val="22"/>
                  </w:rPr>
                </w:pPr>
                <w:r>
                  <w:rPr>
                    <w:sz w:val="22"/>
                    <w:szCs w:val="22"/>
                  </w:rPr>
                  <w:t>Žmogaus sauga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19.</w:t>
                </w:r>
              </w:p>
            </w:tc>
            <w:tc>
              <w:tcPr>
                <w:tcW w:w="4910" w:type="dxa"/>
                <w:tcBorders>
                  <w:top w:val="nil"/>
                  <w:left w:val="nil"/>
                  <w:bottom w:val="nil"/>
                  <w:right w:val="nil"/>
                </w:tcBorders>
                <w:hideMark/>
              </w:tcPr>
              <w:p>
                <w:pPr>
                  <w:widowControl w:val="0"/>
                  <w:spacing w:line="256" w:lineRule="auto"/>
                  <w:rPr>
                    <w:sz w:val="22"/>
                    <w:szCs w:val="22"/>
                  </w:rPr>
                </w:pPr>
                <w:r>
                  <w:rPr>
                    <w:sz w:val="22"/>
                    <w:szCs w:val="22"/>
                  </w:rPr>
                  <w:t>Projektas (menai)</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6" w:lineRule="auto"/>
                  <w:rPr>
                    <w:sz w:val="22"/>
                    <w:szCs w:val="22"/>
                  </w:rPr>
                </w:pPr>
                <w:r>
                  <w:rPr>
                    <w:sz w:val="22"/>
                    <w:szCs w:val="22"/>
                  </w:rPr>
                  <w:t>20.</w:t>
                </w:r>
              </w:p>
            </w:tc>
            <w:tc>
              <w:tcPr>
                <w:tcW w:w="4910" w:type="dxa"/>
                <w:tcBorders>
                  <w:top w:val="nil"/>
                  <w:left w:val="nil"/>
                  <w:bottom w:val="nil"/>
                  <w:right w:val="nil"/>
                </w:tcBorders>
                <w:hideMark/>
              </w:tcPr>
              <w:p>
                <w:pPr>
                  <w:widowControl w:val="0"/>
                  <w:spacing w:line="256" w:lineRule="auto"/>
                  <w:rPr>
                    <w:sz w:val="22"/>
                    <w:szCs w:val="22"/>
                  </w:rPr>
                </w:pPr>
                <w:r>
                  <w:rPr>
                    <w:sz w:val="22"/>
                    <w:szCs w:val="22"/>
                  </w:rPr>
                  <w:t>Socialinė-pilietinė veikla</w:t>
                </w:r>
              </w:p>
            </w:tc>
            <w:tc>
              <w:tcPr>
                <w:tcW w:w="3623"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Įskaityta</w:t>
                </w:r>
              </w:p>
            </w:tc>
          </w:tr>
        </w:tbl>
        <w:p>
          <w:pPr>
            <w:widowControl w:val="0"/>
            <w:ind w:firstLine="720"/>
            <w:jc w:val="center"/>
            <w:rPr>
              <w:sz w:val="6"/>
              <w:szCs w:val="6"/>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9"/>
            <w:gridCol w:w="387"/>
            <w:gridCol w:w="2533"/>
            <w:gridCol w:w="386"/>
          </w:tblGrid>
          <w:tr>
            <w:trPr>
              <w:jc w:val="center"/>
            </w:trPr>
            <w:tc>
              <w:tcPr>
                <w:tcW w:w="4216" w:type="dxa"/>
                <w:tcBorders>
                  <w:top w:val="nil"/>
                  <w:left w:val="nil"/>
                  <w:bottom w:val="nil"/>
                  <w:right w:val="nil"/>
                </w:tcBorders>
                <w:hideMark/>
              </w:tcPr>
              <w:p>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6" w:lineRule="auto"/>
                  <w:jc w:val="center"/>
                  <w:rPr>
                    <w:sz w:val="22"/>
                    <w:szCs w:val="22"/>
                  </w:rPr>
                </w:pPr>
              </w:p>
            </w:tc>
            <w:tc>
              <w:tcPr>
                <w:tcW w:w="1851" w:type="dxa"/>
                <w:tcBorders>
                  <w:top w:val="nil"/>
                  <w:left w:val="nil"/>
                  <w:bottom w:val="nil"/>
                  <w:right w:val="nil"/>
                </w:tcBorders>
                <w:hideMark/>
              </w:tcPr>
              <w:p>
                <w:pPr>
                  <w:widowControl w:val="0"/>
                  <w:spacing w:line="256" w:lineRule="auto"/>
                  <w:jc w:val="center"/>
                  <w:rPr>
                    <w:sz w:val="22"/>
                    <w:szCs w:val="22"/>
                  </w:rPr>
                </w:pPr>
                <w:r>
                  <w:rPr>
                    <w:sz w:val="22"/>
                    <w:szCs w:val="22"/>
                  </w:rPr>
                  <w:t>Įvertinimas</w:t>
                </w:r>
              </w:p>
            </w:tc>
            <w:tc>
              <w:tcPr>
                <w:tcW w:w="282" w:type="dxa"/>
                <w:tcBorders>
                  <w:top w:val="nil"/>
                  <w:left w:val="nil"/>
                  <w:bottom w:val="nil"/>
                  <w:right w:val="nil"/>
                </w:tcBorders>
              </w:tcPr>
              <w:p>
                <w:pPr>
                  <w:widowControl w:val="0"/>
                  <w:spacing w:line="256" w:lineRule="auto"/>
                  <w:jc w:val="center"/>
                  <w:rPr>
                    <w:sz w:val="18"/>
                    <w:szCs w:val="18"/>
                  </w:rPr>
                </w:pPr>
              </w:p>
            </w:tc>
          </w:tr>
          <w:tr>
            <w:trPr>
              <w:trHeight w:val="152"/>
              <w:jc w:val="center"/>
            </w:trPr>
            <w:tc>
              <w:tcPr>
                <w:tcW w:w="4216" w:type="dxa"/>
                <w:tcBorders>
                  <w:top w:val="nil"/>
                  <w:left w:val="nil"/>
                  <w:bottom w:val="single" w:sz="4" w:space="0" w:color="auto"/>
                  <w:right w:val="nil"/>
                </w:tcBorders>
                <w:hideMark/>
              </w:tcPr>
              <w:p>
                <w:pPr>
                  <w:widowControl w:val="0"/>
                  <w:spacing w:line="256" w:lineRule="auto"/>
                  <w:rPr>
                    <w:sz w:val="22"/>
                    <w:szCs w:val="22"/>
                  </w:rPr>
                </w:pPr>
                <w:r>
                  <w:rPr>
                    <w:sz w:val="22"/>
                    <w:szCs w:val="22"/>
                  </w:rPr>
                  <w:t>Lietuvių kalba (gimtoji) (atleistas)</w:t>
                </w:r>
              </w:p>
            </w:tc>
            <w:tc>
              <w:tcPr>
                <w:tcW w:w="283" w:type="dxa"/>
                <w:tcBorders>
                  <w:top w:val="nil"/>
                  <w:left w:val="nil"/>
                  <w:bottom w:val="nil"/>
                  <w:right w:val="nil"/>
                </w:tcBorders>
              </w:tcPr>
              <w:p>
                <w:pPr>
                  <w:widowControl w:val="0"/>
                  <w:spacing w:line="256" w:lineRule="auto"/>
                  <w:jc w:val="center"/>
                  <w:rPr>
                    <w:sz w:val="22"/>
                    <w:szCs w:val="22"/>
                  </w:rPr>
                </w:pPr>
              </w:p>
            </w:tc>
            <w:tc>
              <w:tcPr>
                <w:tcW w:w="1851" w:type="dxa"/>
                <w:tcBorders>
                  <w:top w:val="nil"/>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6" w:lineRule="auto"/>
                  <w:jc w:val="center"/>
                  <w:rPr>
                    <w:sz w:val="18"/>
                    <w:szCs w:val="18"/>
                  </w:rPr>
                </w:pPr>
              </w:p>
            </w:tc>
          </w:tr>
          <w:tr>
            <w:trPr>
              <w:jc w:val="center"/>
            </w:trPr>
            <w:tc>
              <w:tcPr>
                <w:tcW w:w="4216" w:type="dxa"/>
                <w:tcBorders>
                  <w:top w:val="single" w:sz="4" w:space="0" w:color="auto"/>
                  <w:left w:val="nil"/>
                  <w:bottom w:val="single" w:sz="4" w:space="0" w:color="auto"/>
                  <w:right w:val="nil"/>
                </w:tcBorders>
                <w:hideMark/>
              </w:tcPr>
              <w:p>
                <w:pPr>
                  <w:widowControl w:val="0"/>
                  <w:spacing w:line="256" w:lineRule="auto"/>
                  <w:rPr>
                    <w:sz w:val="22"/>
                    <w:szCs w:val="22"/>
                  </w:rPr>
                </w:pPr>
                <w:r>
                  <w:rPr>
                    <w:sz w:val="22"/>
                    <w:szCs w:val="22"/>
                  </w:rPr>
                  <w:t>Matematika (atleistas)</w:t>
                </w:r>
              </w:p>
            </w:tc>
            <w:tc>
              <w:tcPr>
                <w:tcW w:w="283" w:type="dxa"/>
                <w:tcBorders>
                  <w:top w:val="nil"/>
                  <w:left w:val="nil"/>
                  <w:bottom w:val="nil"/>
                  <w:right w:val="nil"/>
                </w:tcBorders>
              </w:tcPr>
              <w:p>
                <w:pPr>
                  <w:widowControl w:val="0"/>
                  <w:spacing w:line="256" w:lineRule="auto"/>
                  <w:jc w:val="center"/>
                  <w:rPr>
                    <w:sz w:val="22"/>
                    <w:szCs w:val="22"/>
                  </w:rPr>
                </w:pPr>
              </w:p>
            </w:tc>
            <w:tc>
              <w:tcPr>
                <w:tcW w:w="1851" w:type="dxa"/>
                <w:tcBorders>
                  <w:top w:val="single" w:sz="4" w:space="0" w:color="auto"/>
                  <w:left w:val="nil"/>
                  <w:bottom w:val="single" w:sz="4" w:space="0" w:color="auto"/>
                  <w:right w:val="nil"/>
                </w:tcBorders>
                <w:hideMark/>
              </w:tcPr>
              <w:p>
                <w:pPr>
                  <w:widowControl w:val="0"/>
                  <w:spacing w:line="256"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6" w:lineRule="auto"/>
                  <w:jc w:val="center"/>
                  <w:rPr>
                    <w:sz w:val="18"/>
                    <w:szCs w:val="18"/>
                  </w:rPr>
                </w:pPr>
              </w:p>
            </w:tc>
          </w:tr>
        </w:tbl>
        <w:p>
          <w:pPr>
            <w:widowControl w:val="0"/>
            <w:ind w:firstLine="720"/>
            <w:jc w:val="center"/>
            <w:rPr>
              <w:sz w:val="12"/>
              <w:szCs w:val="12"/>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458"/>
            <w:gridCol w:w="532"/>
            <w:gridCol w:w="2816"/>
          </w:tblGrid>
          <w:tr>
            <w:tc>
              <w:tcPr>
                <w:tcW w:w="3267" w:type="dxa"/>
                <w:tcBorders>
                  <w:top w:val="nil"/>
                  <w:left w:val="nil"/>
                  <w:bottom w:val="nil"/>
                  <w:right w:val="nil"/>
                </w:tcBorders>
                <w:hideMark/>
              </w:tcPr>
              <w:p>
                <w:pPr>
                  <w:widowControl w:val="0"/>
                  <w:spacing w:line="256" w:lineRule="auto"/>
                  <w:outlineLvl w:val="1"/>
                </w:pPr>
                <w:r>
                  <w:t xml:space="preserve">Direktorius           A.V.</w:t>
                </w:r>
              </w:p>
            </w:tc>
            <w:tc>
              <w:tcPr>
                <w:tcW w:w="2457" w:type="dxa"/>
                <w:tcBorders>
                  <w:top w:val="nil"/>
                  <w:left w:val="nil"/>
                  <w:bottom w:val="single" w:sz="4" w:space="0" w:color="auto"/>
                  <w:right w:val="nil"/>
                </w:tcBorders>
              </w:tcPr>
              <w:p>
                <w:pPr>
                  <w:widowControl w:val="0"/>
                  <w:spacing w:line="256" w:lineRule="auto"/>
                  <w:ind w:firstLine="67"/>
                  <w:outlineLvl w:val="1"/>
                </w:pPr>
              </w:p>
            </w:tc>
            <w:tc>
              <w:tcPr>
                <w:tcW w:w="532" w:type="dxa"/>
                <w:tcBorders>
                  <w:top w:val="nil"/>
                  <w:left w:val="nil"/>
                  <w:bottom w:val="nil"/>
                  <w:right w:val="nil"/>
                </w:tcBorders>
              </w:tcPr>
              <w:p>
                <w:pPr>
                  <w:widowControl w:val="0"/>
                  <w:spacing w:line="256" w:lineRule="auto"/>
                  <w:outlineLvl w:val="1"/>
                </w:pPr>
              </w:p>
            </w:tc>
            <w:tc>
              <w:tcPr>
                <w:tcW w:w="2814" w:type="dxa"/>
                <w:tcBorders>
                  <w:top w:val="nil"/>
                  <w:left w:val="nil"/>
                  <w:bottom w:val="single" w:sz="4" w:space="0" w:color="auto"/>
                  <w:right w:val="nil"/>
                </w:tcBorders>
                <w:hideMark/>
              </w:tcPr>
              <w:p>
                <w:pPr>
                  <w:widowControl w:val="0"/>
                  <w:spacing w:line="256" w:lineRule="auto"/>
                  <w:jc w:val="center"/>
                  <w:outlineLvl w:val="1"/>
                </w:pPr>
                <w:r>
                  <w:t>Vardis Pavardis</w:t>
                </w:r>
              </w:p>
            </w:tc>
          </w:tr>
          <w:tr>
            <w:trPr>
              <w:trHeight w:val="164"/>
            </w:trPr>
            <w:tc>
              <w:tcPr>
                <w:tcW w:w="3267" w:type="dxa"/>
                <w:tcBorders>
                  <w:top w:val="nil"/>
                  <w:left w:val="nil"/>
                  <w:bottom w:val="nil"/>
                  <w:right w:val="nil"/>
                </w:tcBorders>
              </w:tcPr>
              <w:p>
                <w:pPr>
                  <w:widowControl w:val="0"/>
                  <w:spacing w:line="256" w:lineRule="auto"/>
                  <w:outlineLvl w:val="1"/>
                </w:pPr>
              </w:p>
            </w:tc>
            <w:tc>
              <w:tcPr>
                <w:tcW w:w="2457" w:type="dxa"/>
                <w:tcBorders>
                  <w:top w:val="single" w:sz="4" w:space="0" w:color="auto"/>
                  <w:left w:val="nil"/>
                  <w:bottom w:val="nil"/>
                  <w:right w:val="nil"/>
                </w:tcBorders>
                <w:hideMark/>
              </w:tcPr>
              <w:p>
                <w:pPr>
                  <w:widowControl w:val="0"/>
                  <w:spacing w:line="256" w:lineRule="auto"/>
                  <w:jc w:val="center"/>
                  <w:outlineLvl w:val="1"/>
                </w:pPr>
                <w:r>
                  <w:rPr>
                    <w:sz w:val="18"/>
                    <w:szCs w:val="18"/>
                  </w:rPr>
                  <w:t>(parašas)</w:t>
                </w:r>
              </w:p>
            </w:tc>
            <w:tc>
              <w:tcPr>
                <w:tcW w:w="532" w:type="dxa"/>
                <w:tcBorders>
                  <w:top w:val="nil"/>
                  <w:left w:val="nil"/>
                  <w:bottom w:val="nil"/>
                  <w:right w:val="nil"/>
                </w:tcBorders>
              </w:tcPr>
              <w:p>
                <w:pPr>
                  <w:widowControl w:val="0"/>
                  <w:spacing w:line="256" w:lineRule="auto"/>
                  <w:outlineLvl w:val="1"/>
                </w:pPr>
              </w:p>
            </w:tc>
            <w:tc>
              <w:tcPr>
                <w:tcW w:w="2814" w:type="dxa"/>
                <w:tcBorders>
                  <w:top w:val="single" w:sz="4" w:space="0" w:color="auto"/>
                  <w:left w:val="nil"/>
                  <w:bottom w:val="nil"/>
                  <w:right w:val="nil"/>
                </w:tcBorders>
                <w:hideMark/>
              </w:tcPr>
              <w:p>
                <w:pPr>
                  <w:widowControl w:val="0"/>
                  <w:spacing w:line="256" w:lineRule="auto"/>
                  <w:jc w:val="center"/>
                  <w:outlineLvl w:val="1"/>
                </w:pPr>
                <w:r>
                  <w:rPr>
                    <w:sz w:val="18"/>
                    <w:szCs w:val="18"/>
                  </w:rPr>
                  <w:t>(vardas, pavardė)</w:t>
                </w:r>
              </w:p>
            </w:tc>
          </w:tr>
        </w:tbl>
        <w:p>
          <w:pPr>
            <w:widowControl w:val="0"/>
            <w:jc w:val="center"/>
            <w:outlineLvl w:val="1"/>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711"/>
            <w:gridCol w:w="1970"/>
            <w:gridCol w:w="556"/>
            <w:gridCol w:w="658"/>
            <w:gridCol w:w="889"/>
            <w:gridCol w:w="1813"/>
            <w:gridCol w:w="911"/>
          </w:tblGrid>
          <w:tr>
            <w:trPr>
              <w:cantSplit/>
            </w:trPr>
            <w:tc>
              <w:tcPr>
                <w:tcW w:w="1565" w:type="dxa"/>
                <w:tcBorders>
                  <w:top w:val="nil"/>
                  <w:left w:val="nil"/>
                  <w:bottom w:val="single" w:sz="4" w:space="0" w:color="auto"/>
                  <w:right w:val="nil"/>
                </w:tcBorders>
                <w:hideMark/>
              </w:tcPr>
              <w:p>
                <w:pPr>
                  <w:widowControl w:val="0"/>
                  <w:spacing w:line="256" w:lineRule="auto"/>
                  <w:jc w:val="both"/>
                </w:pPr>
                <w:r>
                  <w:t>MMMM</w:t>
                </w:r>
              </w:p>
            </w:tc>
            <w:tc>
              <w:tcPr>
                <w:tcW w:w="711" w:type="dxa"/>
                <w:tcBorders>
                  <w:top w:val="nil"/>
                  <w:left w:val="nil"/>
                  <w:bottom w:val="nil"/>
                  <w:right w:val="nil"/>
                </w:tcBorders>
                <w:hideMark/>
              </w:tcPr>
              <w:p>
                <w:pPr>
                  <w:widowControl w:val="0"/>
                  <w:spacing w:line="256" w:lineRule="auto"/>
                </w:pPr>
                <w:r>
                  <w:t>m.</w:t>
                </w:r>
              </w:p>
            </w:tc>
            <w:tc>
              <w:tcPr>
                <w:tcW w:w="1969" w:type="dxa"/>
                <w:tcBorders>
                  <w:top w:val="nil"/>
                  <w:left w:val="nil"/>
                  <w:bottom w:val="single" w:sz="4" w:space="0" w:color="auto"/>
                  <w:right w:val="nil"/>
                </w:tcBorders>
                <w:hideMark/>
              </w:tcPr>
              <w:p>
                <w:pPr>
                  <w:widowControl w:val="0"/>
                  <w:spacing w:line="256" w:lineRule="auto"/>
                  <w:jc w:val="center"/>
                </w:pPr>
                <w:r>
                  <w:t>xxxx</w:t>
                </w:r>
              </w:p>
            </w:tc>
            <w:tc>
              <w:tcPr>
                <w:tcW w:w="556" w:type="dxa"/>
                <w:tcBorders>
                  <w:top w:val="nil"/>
                  <w:left w:val="nil"/>
                  <w:bottom w:val="nil"/>
                  <w:right w:val="nil"/>
                </w:tcBorders>
              </w:tcPr>
              <w:p>
                <w:pPr>
                  <w:widowControl w:val="0"/>
                  <w:spacing w:line="256" w:lineRule="auto"/>
                </w:pPr>
              </w:p>
            </w:tc>
            <w:tc>
              <w:tcPr>
                <w:tcW w:w="658" w:type="dxa"/>
                <w:tcBorders>
                  <w:top w:val="nil"/>
                  <w:left w:val="nil"/>
                  <w:bottom w:val="single" w:sz="4" w:space="0" w:color="auto"/>
                  <w:right w:val="nil"/>
                </w:tcBorders>
                <w:hideMark/>
              </w:tcPr>
              <w:p>
                <w:pPr>
                  <w:widowControl w:val="0"/>
                  <w:spacing w:line="256" w:lineRule="auto"/>
                  <w:jc w:val="center"/>
                </w:pPr>
                <w:r>
                  <w:t>yy</w:t>
                </w:r>
              </w:p>
            </w:tc>
            <w:tc>
              <w:tcPr>
                <w:tcW w:w="889" w:type="dxa"/>
                <w:tcBorders>
                  <w:top w:val="nil"/>
                  <w:left w:val="nil"/>
                  <w:bottom w:val="nil"/>
                  <w:right w:val="nil"/>
                </w:tcBorders>
                <w:hideMark/>
              </w:tcPr>
              <w:p>
                <w:pPr>
                  <w:widowControl w:val="0"/>
                  <w:spacing w:line="256" w:lineRule="auto"/>
                </w:pPr>
                <w:r>
                  <w:t>d.</w:t>
                </w:r>
              </w:p>
            </w:tc>
            <w:tc>
              <w:tcPr>
                <w:tcW w:w="1812" w:type="dxa"/>
                <w:tcBorders>
                  <w:top w:val="nil"/>
                  <w:left w:val="nil"/>
                  <w:bottom w:val="nil"/>
                  <w:right w:val="nil"/>
                </w:tcBorders>
                <w:hideMark/>
              </w:tcPr>
              <w:p>
                <w:pPr>
                  <w:widowControl w:val="0"/>
                  <w:spacing w:line="256" w:lineRule="auto"/>
                </w:pPr>
                <w:r>
                  <w:t>Reg. Nr.</w:t>
                </w:r>
              </w:p>
            </w:tc>
            <w:tc>
              <w:tcPr>
                <w:tcW w:w="910" w:type="dxa"/>
                <w:tcBorders>
                  <w:top w:val="nil"/>
                  <w:left w:val="nil"/>
                  <w:bottom w:val="single" w:sz="4" w:space="0" w:color="auto"/>
                  <w:right w:val="nil"/>
                </w:tcBorders>
                <w:hideMark/>
              </w:tcPr>
              <w:p>
                <w:pPr>
                  <w:widowControl w:val="0"/>
                  <w:spacing w:line="256" w:lineRule="auto"/>
                  <w:jc w:val="center"/>
                </w:pPr>
                <w:r>
                  <w:t>00</w:t>
                </w:r>
              </w:p>
            </w:tc>
          </w:tr>
        </w:tbl>
        <w:p>
          <w:pPr/>
        </w:p>
        <w:sdt>
          <w:sdtPr>
            <w:alias w:val="pabaiga"/>
            <w:tag w:val="part_2a527633c67a435dacfe182ab64176e5"/>
            <w:lock w:val="sdtLocked"/>
            <w:richText/>
          </w:sdtPr>
          <w:sdtContent>
            <w:p>
              <w:pPr>
                <w:widowControl w:val="0"/>
                <w:jc w:val="center"/>
              </w:pPr>
              <w:r>
                <w:rPr>
                  <w:caps/>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sdtContent>
    </w:sdt>
    <w:sdt>
      <w:sdtPr>
        <w:alias w:val="14 pr."/>
        <w:tag w:val="part_e0f7abb8dd904fa4b1412f51376cb294"/>
        <w:lock w:val="sdtLocked"/>
        <w:richText/>
      </w:sdtPr>
      <w:sdtContent>
        <w:p>
          <w:pPr>
            <w:ind w:left="4500"/>
            <w:rPr>
              <w:sz w:val="22"/>
              <w:szCs w:val="22"/>
            </w:rPr>
          </w:pPr>
          <w:r>
            <w:rPr>
              <w:sz w:val="18"/>
            </w:rPr>
            <w:br w:type="page"/>
          </w: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e0f7abb8dd904fa4b1412f51376cb294"/>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29" type="#_x0000_t75" style="width:48.65pt;height:41.05pt" o:ole="" fillcolor="window">
                <v:imagedata r:id="rId30" o:title=""/>
              </v:shape>
              <o:OLEObject Type="Embed" ProgID="Word.Picture.8" ShapeID="_x0000_i1029" DrawAspect="Content" ObjectID="_0000000001" r:id="rId31"/>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eb4a3998ce05472490f92acf6e637a78"/>
        <w:lock w:val="sdtLocked"/>
        <w:richText/>
      </w:sdtPr>
      <w:sdtContent>
        <w:p>
          <w:pPr>
            <w:suppressAutoHyphens/>
          </w:pPr>
          <w:r>
            <w:br w:type="page"/>
          </w:r>
        </w:p>
        <w:p>
          <w:pPr>
            <w:ind w:left="2494" w:firstLine="1247"/>
          </w:pPr>
          <w:r>
            <w:t xml:space="preserve">Pažymėjimų ir brandos atestatų išdavimo tvarkos </w:t>
          </w:r>
        </w:p>
        <w:p>
          <w:pPr>
            <w:ind w:left="2494" w:firstLine="1247"/>
          </w:pPr>
          <w:r>
            <w:t>aprašo</w:t>
          </w:r>
        </w:p>
        <w:p>
          <w:pPr>
            <w:ind w:left="2494" w:firstLine="1247"/>
          </w:pPr>
          <w:sdt>
            <w:sdtPr>
              <w:alias w:val="Numeris"/>
              <w:tag w:val="nr_eb4a3998ce05472490f92acf6e637a78"/>
              <w:lock w:val="sdtLocked"/>
              <w:richText/>
            </w:sdtPr>
            <w:sdtContent>
              <w:r>
                <w:t>15</w:t>
              </w:r>
            </w:sdtContent>
          </w:sdt>
          <w:r>
            <w:t xml:space="preserve"> priedas</w:t>
          </w:r>
        </w:p>
        <w:p>
          <w:pPr>
            <w:suppressAutoHyphens/>
          </w:pPr>
        </w:p>
        <w:p>
          <w:pPr>
            <w:jc w:val="center"/>
            <w:outlineLvl w:val="5"/>
            <w:rPr>
              <w:bCs/>
              <w:szCs w:val="24"/>
            </w:rPr>
          </w:pPr>
          <w:r>
            <w:rPr>
              <w:bCs/>
              <w:szCs w:val="24"/>
            </w:rPr>
            <w:t>(Brandos atestato priedo pildymo pavyzdys)</w:t>
          </w:r>
        </w:p>
        <w:p>
          <w:pPr>
            <w:tabs>
              <w:tab w:val="left" w:pos="4678"/>
            </w:tabs>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283" w:type="dxa"/>
                <w:tcBorders>
                  <w:top w:val="nil"/>
                  <w:left w:val="nil"/>
                  <w:bottom w:val="nil"/>
                  <w:right w:val="nil"/>
                </w:tcBorders>
              </w:tcPr>
              <w:p>
                <w:pPr>
                  <w:tabs>
                    <w:tab w:val="left" w:pos="4678"/>
                  </w:tabs>
                  <w:suppressAutoHyphens/>
                </w:pPr>
              </w:p>
            </w:tc>
            <w:tc>
              <w:tcPr>
                <w:tcW w:w="2127"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trPr>
              <w:jc w:val="center"/>
            </w:trPr>
            <w:tc>
              <w:tcPr>
                <w:tcW w:w="156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tcPr>
              <w:p>
                <w:pPr>
                  <w:tabs>
                    <w:tab w:val="left" w:pos="4678"/>
                  </w:tabs>
                  <w:suppressAutoHyphens/>
                </w:pPr>
              </w:p>
            </w:tc>
            <w:tc>
              <w:tcPr>
                <w:tcW w:w="1551" w:type="dxa"/>
                <w:tcBorders>
                  <w:top w:val="nil"/>
                  <w:left w:val="nil"/>
                  <w:bottom w:val="single" w:sz="4" w:space="0" w:color="auto"/>
                  <w:right w:val="nil"/>
                </w:tcBorders>
                <w:hideMark/>
              </w:tcPr>
              <w:p>
                <w:pPr>
                  <w:tabs>
                    <w:tab w:val="left" w:pos="4678"/>
                  </w:tabs>
                  <w:suppressAutoHyphens/>
                </w:pPr>
                <w:r>
                  <w:t>MMMM</w:t>
                </w:r>
              </w:p>
            </w:tc>
            <w:tc>
              <w:tcPr>
                <w:tcW w:w="1560"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676"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48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tc>
              <w:tcPr>
                <w:tcW w:w="1242" w:type="dxa"/>
                <w:tcBorders>
                  <w:top w:val="nil"/>
                  <w:left w:val="nil"/>
                  <w:bottom w:val="nil"/>
                  <w:right w:val="nil"/>
                </w:tcBorders>
                <w:hideMark/>
              </w:tcPr>
              <w:p>
                <w:pPr>
                  <w:tabs>
                    <w:tab w:val="left" w:pos="4678"/>
                  </w:tabs>
                  <w:suppressAutoHyphens/>
                </w:pPr>
                <w:r>
                  <w:t>programą</w:t>
                </w:r>
              </w:p>
            </w:tc>
            <w:tc>
              <w:tcPr>
                <w:tcW w:w="283"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hideMark/>
              </w:tcPr>
              <w:p>
                <w:pPr>
                  <w:tabs>
                    <w:tab w:val="left" w:pos="4678"/>
                  </w:tabs>
                  <w:suppressAutoHyphens/>
                </w:pPr>
                <w:r>
                  <w:t>.</w:t>
                </w:r>
              </w:p>
            </w:tc>
            <w:tc>
              <w:tcPr>
                <w:tcW w:w="6413" w:type="dxa"/>
                <w:tcBorders>
                  <w:top w:val="nil"/>
                  <w:left w:val="nil"/>
                  <w:bottom w:val="nil"/>
                  <w:right w:val="nil"/>
                </w:tcBorders>
                <w:hideMark/>
              </w:tcPr>
              <w:p>
                <w:pPr>
                  <w:tabs>
                    <w:tab w:val="left" w:pos="4678"/>
                  </w:tabs>
                  <w:suppressAutoHyphens/>
                </w:pPr>
                <w:r>
                  <w:t>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tc>
              <w:tcPr>
                <w:tcW w:w="56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68" w:type="dxa"/>
                <w:tcBorders>
                  <w:top w:val="nil"/>
                  <w:left w:val="nil"/>
                  <w:bottom w:val="nil"/>
                  <w:right w:val="nil"/>
                </w:tcBorders>
              </w:tcPr>
              <w:p>
                <w:pPr>
                  <w:tabs>
                    <w:tab w:val="left" w:pos="0"/>
                    <w:tab w:val="left" w:pos="4678"/>
                  </w:tabs>
                  <w:suppressAutoHyphens/>
                  <w:jc w:val="center"/>
                </w:pPr>
                <w:r>
                  <w:t>1.</w:t>
                  <w:tab/>
                </w:r>
              </w:p>
            </w:tc>
            <w:tc>
              <w:tcPr>
                <w:tcW w:w="4074"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68" w:type="dxa"/>
                <w:tcBorders>
                  <w:top w:val="nil"/>
                  <w:left w:val="nil"/>
                  <w:bottom w:val="nil"/>
                  <w:right w:val="nil"/>
                </w:tcBorders>
              </w:tcPr>
              <w:p>
                <w:pPr>
                  <w:tabs>
                    <w:tab w:val="left" w:pos="0"/>
                    <w:tab w:val="left" w:pos="4678"/>
                  </w:tabs>
                  <w:suppressAutoHyphens/>
                  <w:jc w:val="center"/>
                </w:pPr>
                <w:r>
                  <w:t>2.</w:t>
                  <w:tab/>
                </w:r>
              </w:p>
            </w:tc>
            <w:tc>
              <w:tcPr>
                <w:tcW w:w="4074" w:type="dxa"/>
                <w:tcBorders>
                  <w:top w:val="nil"/>
                  <w:left w:val="nil"/>
                  <w:bottom w:val="nil"/>
                  <w:right w:val="nil"/>
                </w:tcBorders>
                <w:hideMark/>
              </w:tcPr>
              <w:p>
                <w:pPr>
                  <w:suppressAutoHyphens/>
                </w:pPr>
                <w:r>
                  <w:rPr>
                    <w:sz w:val="22"/>
                    <w:szCs w:val="22"/>
                  </w:rPr>
                  <w:t>Lietuvių kalba ir literatūra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350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3.</w:t>
                  <w:tab/>
                </w:r>
              </w:p>
            </w:tc>
            <w:tc>
              <w:tcPr>
                <w:tcW w:w="4074"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4.</w:t>
                  <w:tab/>
                </w:r>
              </w:p>
            </w:tc>
            <w:tc>
              <w:tcPr>
                <w:tcW w:w="4074"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rPr>
              <w:trHeight w:val="230"/>
            </w:trPr>
            <w:tc>
              <w:tcPr>
                <w:tcW w:w="568" w:type="dxa"/>
                <w:tcBorders>
                  <w:top w:val="nil"/>
                  <w:left w:val="nil"/>
                  <w:bottom w:val="nil"/>
                  <w:right w:val="nil"/>
                </w:tcBorders>
              </w:tcPr>
              <w:p>
                <w:pPr>
                  <w:tabs>
                    <w:tab w:val="left" w:pos="0"/>
                    <w:tab w:val="left" w:pos="4678"/>
                  </w:tabs>
                  <w:suppressAutoHyphens/>
                  <w:jc w:val="center"/>
                </w:pPr>
                <w:r>
                  <w:t>5.</w:t>
                  <w:tab/>
                </w:r>
              </w:p>
            </w:tc>
            <w:tc>
              <w:tcPr>
                <w:tcW w:w="4074" w:type="dxa"/>
                <w:tcBorders>
                  <w:top w:val="nil"/>
                  <w:left w:val="nil"/>
                  <w:bottom w:val="nil"/>
                  <w:right w:val="nil"/>
                </w:tcBorders>
                <w:hideMark/>
              </w:tcPr>
              <w:p>
                <w:pPr>
                  <w:tabs>
                    <w:tab w:val="left" w:pos="4678"/>
                  </w:tabs>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6.</w:t>
                  <w:tab/>
                </w:r>
              </w:p>
            </w:tc>
            <w:tc>
              <w:tcPr>
                <w:tcW w:w="4074" w:type="dxa"/>
                <w:tcBorders>
                  <w:top w:val="nil"/>
                  <w:left w:val="nil"/>
                  <w:bottom w:val="nil"/>
                  <w:right w:val="nil"/>
                </w:tcBorders>
                <w:hideMark/>
              </w:tcPr>
              <w:p>
                <w:pPr>
                  <w:tabs>
                    <w:tab w:val="left" w:pos="4678"/>
                  </w:tabs>
                  <w:suppressAutoHyphens/>
                </w:pPr>
                <w:r>
                  <w:rPr>
                    <w:sz w:val="22"/>
                    <w:szCs w:val="22"/>
                  </w:rPr>
                  <w:t>Informacinės technologijos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7.</w:t>
                  <w:tab/>
                </w:r>
              </w:p>
            </w:tc>
            <w:tc>
              <w:tcPr>
                <w:tcW w:w="4074"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68" w:type="dxa"/>
                <w:tcBorders>
                  <w:top w:val="nil"/>
                  <w:left w:val="nil"/>
                  <w:bottom w:val="nil"/>
                  <w:right w:val="nil"/>
                </w:tcBorders>
              </w:tcPr>
              <w:p>
                <w:pPr>
                  <w:tabs>
                    <w:tab w:val="left" w:pos="0"/>
                    <w:tab w:val="left" w:pos="4678"/>
                  </w:tabs>
                  <w:suppressAutoHyphens/>
                  <w:jc w:val="center"/>
                </w:pPr>
                <w:r>
                  <w:t>8.</w:t>
                  <w:tab/>
                </w:r>
              </w:p>
            </w:tc>
            <w:tc>
              <w:tcPr>
                <w:tcW w:w="4074"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68" w:type="dxa"/>
                <w:tcBorders>
                  <w:top w:val="nil"/>
                  <w:left w:val="nil"/>
                  <w:bottom w:val="nil"/>
                  <w:right w:val="nil"/>
                </w:tcBorders>
              </w:tcPr>
              <w:p>
                <w:pPr>
                  <w:tabs>
                    <w:tab w:val="left" w:pos="0"/>
                    <w:tab w:val="left" w:pos="4678"/>
                  </w:tabs>
                  <w:suppressAutoHyphens/>
                  <w:jc w:val="center"/>
                </w:pPr>
                <w:r>
                  <w:t>9.</w:t>
                  <w:tab/>
                </w:r>
              </w:p>
            </w:tc>
            <w:tc>
              <w:tcPr>
                <w:tcW w:w="4074" w:type="dxa"/>
                <w:tcBorders>
                  <w:top w:val="nil"/>
                  <w:left w:val="nil"/>
                  <w:bottom w:val="nil"/>
                  <w:right w:val="nil"/>
                </w:tcBorders>
                <w:hideMark/>
              </w:tcPr>
              <w:p>
                <w:pPr>
                  <w:tabs>
                    <w:tab w:val="left" w:pos="4678"/>
                  </w:tabs>
                  <w:suppressAutoHyphens/>
                </w:pPr>
                <w:r>
                  <w:rPr>
                    <w:sz w:val="22"/>
                    <w:szCs w:val="22"/>
                  </w:rPr>
                  <w:t>Technologijos (turizmas ir mityba)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tcPr>
              <w:p>
                <w:pPr>
                  <w:tabs>
                    <w:tab w:val="left" w:pos="0"/>
                    <w:tab w:val="left" w:pos="4678"/>
                  </w:tabs>
                  <w:suppressAutoHyphens/>
                  <w:jc w:val="center"/>
                </w:pPr>
                <w:r>
                  <w:t>10.</w:t>
                  <w:tab/>
                </w:r>
              </w:p>
            </w:tc>
            <w:tc>
              <w:tcPr>
                <w:tcW w:w="4074"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tcPr>
              <w:p>
                <w:pPr>
                  <w:tabs>
                    <w:tab w:val="left" w:pos="0"/>
                    <w:tab w:val="left" w:pos="4678"/>
                  </w:tabs>
                  <w:suppressAutoHyphens/>
                  <w:jc w:val="center"/>
                </w:pPr>
                <w:r>
                  <w:t>11.</w:t>
                  <w:tab/>
                </w:r>
              </w:p>
            </w:tc>
            <w:tc>
              <w:tcPr>
                <w:tcW w:w="4074" w:type="dxa"/>
                <w:tcBorders>
                  <w:top w:val="nil"/>
                  <w:left w:val="nil"/>
                  <w:bottom w:val="nil"/>
                  <w:right w:val="nil"/>
                </w:tcBorders>
                <w:hideMark/>
              </w:tcPr>
              <w:p>
                <w:pPr>
                  <w:tabs>
                    <w:tab w:val="left" w:pos="4678"/>
                  </w:tabs>
                  <w:suppressAutoHyphens/>
                </w:pPr>
                <w:r>
                  <w:rPr>
                    <w:sz w:val="22"/>
                    <w:szCs w:val="22"/>
                  </w:rPr>
                  <w:t>Užsienio kalba (italų) (pasirenkamasis)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tcPr>
              <w:p>
                <w:pPr>
                  <w:tabs>
                    <w:tab w:val="left" w:pos="0"/>
                    <w:tab w:val="left" w:pos="4678"/>
                  </w:tabs>
                  <w:suppressAutoHyphens/>
                  <w:jc w:val="center"/>
                </w:pPr>
                <w:r>
                  <w:t>12.</w:t>
                  <w:tab/>
                </w:r>
              </w:p>
            </w:tc>
            <w:tc>
              <w:tcPr>
                <w:tcW w:w="4074"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ind w:firstLine="720"/>
          </w:pPr>
        </w:p>
        <w:p>
          <w:pPr>
            <w:keepNext/>
            <w:tabs>
              <w:tab w:val="left" w:pos="4678"/>
            </w:tabs>
            <w:jc w:val="center"/>
            <w:outlineLvl w:val="1"/>
            <w:rPr>
              <w:bCs/>
              <w:i/>
              <w:iCs/>
              <w:sz w:val="28"/>
              <w:szCs w:val="24"/>
            </w:rPr>
          </w:pPr>
          <w:r>
            <w:rPr>
              <w:b/>
              <w:bCs/>
              <w:i/>
              <w:iCs/>
              <w:sz w:val="28"/>
              <w:szCs w:val="24"/>
            </w:rPr>
            <w:t>Išlaikyti egzaminai:</w:t>
          </w:r>
        </w:p>
        <w:p>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trPr>
              <w:jc w:val="center"/>
            </w:trPr>
            <w:tc>
              <w:tcPr>
                <w:tcW w:w="4679"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nil"/>
                  <w:right w:val="nil"/>
                </w:tcBorders>
                <w:hideMark/>
              </w:tcPr>
              <w:p>
                <w:pPr>
                  <w:tabs>
                    <w:tab w:val="left" w:pos="4678"/>
                  </w:tabs>
                  <w:suppressAutoHyphens/>
                  <w:jc w:val="center"/>
                </w:pPr>
                <w:r>
                  <w:rPr>
                    <w:sz w:val="22"/>
                    <w:szCs w:val="22"/>
                  </w:rPr>
                  <w:t>Įvertinimas</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single" w:sz="4" w:space="0" w:color="auto"/>
                  <w:right w:val="nil"/>
                </w:tcBorders>
                <w:hideMark/>
              </w:tcPr>
              <w:p>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Užsienio kalba (anglų)</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78 (septyniasdešimt aštuoni)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Technologijos</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Biologija</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90 (devyniasdešimt)</w:t>
                </w:r>
              </w:p>
            </w:tc>
          </w:tr>
        </w:tbl>
        <w:p>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tc>
              <w:tcPr>
                <w:tcW w:w="2268"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425" w:type="dxa"/>
                <w:tcBorders>
                  <w:top w:val="nil"/>
                  <w:left w:val="nil"/>
                  <w:bottom w:val="nil"/>
                  <w:right w:val="nil"/>
                </w:tcBorders>
              </w:tcPr>
              <w:p>
                <w:pPr>
                  <w:suppressAutoHyphens/>
                  <w:jc w:val="both"/>
                </w:pPr>
              </w:p>
            </w:tc>
            <w:tc>
              <w:tcPr>
                <w:tcW w:w="284" w:type="dxa"/>
                <w:tcBorders>
                  <w:top w:val="nil"/>
                  <w:left w:val="nil"/>
                  <w:bottom w:val="nil"/>
                  <w:right w:val="nil"/>
                </w:tcBorders>
              </w:tcPr>
              <w:p>
                <w:pPr>
                  <w:suppressAutoHyphens/>
                  <w:jc w:val="both"/>
                </w:pPr>
              </w:p>
            </w:tc>
            <w:tc>
              <w:tcPr>
                <w:tcW w:w="1643"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1" w:type="dxa"/>
                <w:tcBorders>
                  <w:top w:val="nil"/>
                  <w:left w:val="nil"/>
                  <w:bottom w:val="nil"/>
                  <w:right w:val="nil"/>
                </w:tcBorders>
                <w:hideMark/>
              </w:tcPr>
              <w:p>
                <w:pPr>
                  <w:suppressAutoHyphens/>
                  <w:ind w:firstLine="660"/>
                  <w:jc w:val="both"/>
                </w:pPr>
                <w:r>
                  <w:t>Reg. Nr.</w:t>
                </w:r>
              </w:p>
            </w:tc>
            <w:tc>
              <w:tcPr>
                <w:tcW w:w="937" w:type="dxa"/>
                <w:tcBorders>
                  <w:top w:val="nil"/>
                  <w:left w:val="nil"/>
                  <w:bottom w:val="single" w:sz="4" w:space="0" w:color="auto"/>
                  <w:right w:val="nil"/>
                </w:tcBorders>
                <w:hideMark/>
              </w:tcPr>
              <w:p>
                <w:pPr>
                  <w:suppressAutoHyphens/>
                  <w:jc w:val="center"/>
                </w:pPr>
                <w:r>
                  <w:t>00</w:t>
                </w:r>
              </w:p>
            </w:tc>
          </w:tr>
        </w:tbl>
        <w:p/>
        <w:sdt>
          <w:sdtPr>
            <w:alias w:val="pabaiga"/>
            <w:tag w:val="part_c170d5246f2546c591cd8d398a48db29"/>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6 pr."/>
        <w:tag w:val="part_573e53e3c9ba487fb98995e73e670e66"/>
        <w:lock w:val="sdtLocked"/>
        <w:richText/>
      </w:sdtPr>
      <w:sdtContent>
        <w:p>
          <w:pPr>
            <w:suppressAutoHyphens/>
          </w:pPr>
          <w:r>
            <w:br w:type="page"/>
          </w:r>
        </w:p>
        <w:p>
          <w:pPr>
            <w:suppressAutoHyphens/>
            <w:ind w:left="4320"/>
            <w:rPr>
              <w:sz w:val="22"/>
              <w:szCs w:val="22"/>
            </w:rPr>
          </w:pPr>
          <w:r>
            <w:rPr>
              <w:sz w:val="22"/>
              <w:szCs w:val="22"/>
            </w:rPr>
            <w:t>Pažymėjimų ir brandos atestatų išdavimo tvarkos aprašo</w:t>
          </w:r>
        </w:p>
        <w:p>
          <w:pPr>
            <w:suppressAutoHyphens/>
            <w:ind w:left="4320"/>
            <w:rPr>
              <w:sz w:val="22"/>
              <w:szCs w:val="22"/>
            </w:rPr>
          </w:pPr>
          <w:sdt>
            <w:sdtPr>
              <w:alias w:val="Numeris"/>
              <w:tag w:val="nr_573e53e3c9ba487fb98995e73e670e66"/>
              <w:lock w:val="sdtLocked"/>
              <w:richText/>
            </w:sdtPr>
            <w:sdtContent>
              <w:r>
                <w:rPr>
                  <w:sz w:val="22"/>
                  <w:szCs w:val="22"/>
                </w:rPr>
                <w:t>16</w:t>
              </w:r>
            </w:sdtContent>
          </w:sdt>
          <w:r>
            <w:rPr>
              <w:sz w:val="22"/>
              <w:szCs w:val="22"/>
            </w:rPr>
            <w:t xml:space="preserve"> priedas</w:t>
          </w:r>
        </w:p>
        <w:p>
          <w:pPr>
            <w:suppressAutoHyphens/>
            <w:rPr>
              <w:b/>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suppressAutoHyphens/>
                  <w:jc w:val="center"/>
                </w:pPr>
                <w:r>
                  <w:t>Vardenis Pavardenis</w:t>
                </w:r>
              </w:p>
            </w:tc>
            <w:tc>
              <w:tcPr>
                <w:tcW w:w="283" w:type="dxa"/>
                <w:tcBorders>
                  <w:top w:val="nil"/>
                  <w:left w:val="nil"/>
                  <w:bottom w:val="nil"/>
                  <w:right w:val="nil"/>
                </w:tcBorders>
              </w:tcPr>
              <w:p>
                <w:pPr>
                  <w:suppressAutoHyphens/>
                </w:pPr>
              </w:p>
            </w:tc>
            <w:tc>
              <w:tcPr>
                <w:tcW w:w="2268" w:type="dxa"/>
                <w:tcBorders>
                  <w:top w:val="nil"/>
                  <w:left w:val="nil"/>
                  <w:bottom w:val="single" w:sz="4" w:space="0" w:color="auto"/>
                  <w:right w:val="nil"/>
                </w:tcBorders>
                <w:hideMark/>
              </w:tcPr>
              <w:p>
                <w:pPr>
                  <w:suppressAutoHyphens/>
                  <w:jc w:val="center"/>
                </w:pPr>
                <w:r>
                  <w:t>(00000000000)</w:t>
                </w:r>
              </w:p>
            </w:tc>
          </w:tr>
        </w:tbl>
        <w:p>
          <w:pPr>
            <w:suppressAutoHyphens/>
            <w:ind w:firstLine="3195"/>
            <w:rPr>
              <w:sz w:val="18"/>
              <w:szCs w:val="18"/>
            </w:rPr>
          </w:pPr>
          <w:r>
            <w:rPr>
              <w:sz w:val="18"/>
              <w:szCs w:val="18"/>
            </w:rPr>
            <w:t xml:space="preserve">(vardas, pavardė)  </w:t>
            <w:tab/>
            <w:t xml:space="preserve">                                                              (asm. k. arba gimimo data)</w:t>
          </w:r>
        </w:p>
        <w:p>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suppressAutoHyphens/>
                  <w:jc w:val="center"/>
                </w:pPr>
                <w:r>
                  <w:t>Vilniaus konservatorijoje</w:t>
                </w:r>
              </w:p>
            </w:tc>
          </w:tr>
        </w:tbl>
        <w:p>
          <w:pPr>
            <w:suppressAutoHyphens/>
            <w:jc w:val="center"/>
            <w:rPr>
              <w:sz w:val="18"/>
              <w:szCs w:val="18"/>
            </w:rPr>
          </w:pPr>
          <w:r>
            <w:rPr>
              <w:sz w:val="18"/>
              <w:szCs w:val="18"/>
            </w:rPr>
            <w:t>(mokyklos pavadinimas vietininko forma)</w:t>
          </w:r>
        </w:p>
        <w:p>
          <w:pPr>
            <w:suppressAutoHyphens/>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481"/>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435" w:type="dxa"/>
                <w:tcBorders>
                  <w:top w:val="nil"/>
                  <w:left w:val="nil"/>
                  <w:bottom w:val="single" w:sz="4" w:space="0" w:color="auto"/>
                  <w:right w:val="nil"/>
                </w:tcBorders>
                <w:hideMark/>
              </w:tcPr>
              <w:p>
                <w:pPr>
                  <w:suppressAutoHyphens/>
                </w:pPr>
                <w:r>
                  <w:t>MMMM</w:t>
                </w:r>
              </w:p>
            </w:tc>
            <w:tc>
              <w:tcPr>
                <w:tcW w:w="1598"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pPr>
              </w:p>
            </w:tc>
            <w:tc>
              <w:tcPr>
                <w:tcW w:w="4481" w:type="dxa"/>
                <w:tcBorders>
                  <w:top w:val="nil"/>
                  <w:left w:val="nil"/>
                  <w:bottom w:val="single" w:sz="4" w:space="0" w:color="auto"/>
                  <w:right w:val="nil"/>
                </w:tcBorders>
                <w:hideMark/>
              </w:tcPr>
              <w:p>
                <w:pPr>
                  <w:suppressAutoHyphens/>
                  <w:ind w:right="-108"/>
                  <w:jc w:val="center"/>
                </w:pPr>
                <w:r>
                  <w:t>vidurinio ugdymo kartu su muzikos ugdymu</w:t>
                </w:r>
              </w:p>
            </w:tc>
          </w:tr>
        </w:tbl>
        <w:p>
          <w:pPr>
            <w:suppressAutoHyphens/>
            <w:ind w:firstLine="360"/>
            <w:rPr>
              <w:sz w:val="16"/>
              <w:szCs w:val="16"/>
            </w:rPr>
          </w:pPr>
          <w:r>
            <w:rPr>
              <w:sz w:val="18"/>
              <w:szCs w:val="18"/>
            </w:rPr>
            <w:t>(kodas)</w:t>
          </w:r>
        </w:p>
        <w:p>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Jo mokymosi rezultatai:</w:t>
                </w:r>
              </w:p>
            </w:tc>
          </w:tr>
        </w:tbl>
        <w:p>
          <w:pPr>
            <w:suppressAutoHyphens/>
            <w:ind w:firstLine="1755"/>
            <w:rPr>
              <w:sz w:val="18"/>
              <w:szCs w:val="18"/>
            </w:rPr>
          </w:pPr>
          <w:r>
            <w:rPr>
              <w:sz w:val="18"/>
              <w:szCs w:val="18"/>
            </w:rPr>
            <w:t>(kodas)</w:t>
          </w:r>
        </w:p>
        <w:p>
          <w:pPr>
            <w:suppressAutoHyphens/>
            <w:jc w:val="center"/>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1991"/>
          </w:tblGrid>
          <w:tr>
            <w:tc>
              <w:tcPr>
                <w:tcW w:w="647" w:type="dxa"/>
                <w:tcBorders>
                  <w:top w:val="single" w:sz="4" w:space="0" w:color="auto"/>
                  <w:left w:val="nil"/>
                  <w:bottom w:val="single" w:sz="4" w:space="0" w:color="auto"/>
                  <w:right w:val="nil"/>
                </w:tcBorders>
                <w:hideMark/>
              </w:tcPr>
              <w:p>
                <w:pPr>
                  <w:suppressAutoHyphens/>
                </w:pPr>
                <w:r>
                  <w:rPr>
                    <w:sz w:val="22"/>
                    <w:szCs w:val="22"/>
                  </w:rPr>
                  <w:t>Eil.</w:t>
                </w:r>
              </w:p>
              <w:p>
                <w:pPr>
                  <w:suppressAutoHyphens/>
                </w:pPr>
                <w:r>
                  <w:rPr>
                    <w:sz w:val="22"/>
                    <w:szCs w:val="22"/>
                  </w:rPr>
                  <w:t>Nr.</w:t>
                </w:r>
              </w:p>
            </w:tc>
            <w:tc>
              <w:tcPr>
                <w:tcW w:w="3419" w:type="dxa"/>
                <w:tcBorders>
                  <w:top w:val="single" w:sz="4" w:space="0" w:color="auto"/>
                  <w:left w:val="nil"/>
                  <w:bottom w:val="single" w:sz="4" w:space="0" w:color="auto"/>
                  <w:right w:val="nil"/>
                </w:tcBorders>
                <w:hideMark/>
              </w:tcPr>
              <w:p>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pPr>
                  <w:suppressAutoHyphens/>
                  <w:jc w:val="center"/>
                </w:pPr>
              </w:p>
            </w:tc>
            <w:tc>
              <w:tcPr>
                <w:tcW w:w="1326" w:type="dxa"/>
                <w:tcBorders>
                  <w:top w:val="single" w:sz="4" w:space="0" w:color="auto"/>
                  <w:left w:val="nil"/>
                  <w:bottom w:val="single" w:sz="4" w:space="0" w:color="auto"/>
                  <w:right w:val="nil"/>
                </w:tcBorders>
                <w:hideMark/>
              </w:tcPr>
              <w:p>
                <w:pPr>
                  <w:suppressAutoHyphens/>
                  <w:jc w:val="center"/>
                </w:pPr>
                <w:r>
                  <w:rPr>
                    <w:sz w:val="22"/>
                    <w:szCs w:val="22"/>
                  </w:rPr>
                  <w:t>Programos</w:t>
                </w:r>
              </w:p>
              <w:p>
                <w:pPr>
                  <w:suppressAutoHyphens/>
                  <w:jc w:val="center"/>
                </w:pPr>
                <w:r>
                  <w:rPr>
                    <w:sz w:val="22"/>
                    <w:szCs w:val="22"/>
                  </w:rPr>
                  <w:t>kursas</w:t>
                </w:r>
              </w:p>
            </w:tc>
            <w:tc>
              <w:tcPr>
                <w:tcW w:w="285" w:type="dxa"/>
                <w:tcBorders>
                  <w:top w:val="single" w:sz="4" w:space="0" w:color="auto"/>
                  <w:left w:val="nil"/>
                  <w:bottom w:val="single" w:sz="4" w:space="0" w:color="auto"/>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Įvertinimas</w:t>
                </w:r>
              </w:p>
            </w:tc>
          </w:tr>
          <w:tr>
            <w:tc>
              <w:tcPr>
                <w:tcW w:w="647" w:type="dxa"/>
                <w:tcBorders>
                  <w:top w:val="nil"/>
                  <w:left w:val="nil"/>
                  <w:bottom w:val="nil"/>
                  <w:right w:val="nil"/>
                </w:tcBorders>
              </w:tcPr>
              <w:p>
                <w:pPr>
                  <w:tabs>
                    <w:tab w:val="left" w:pos="0"/>
                  </w:tabs>
                  <w:suppressAutoHyphens/>
                  <w:jc w:val="center"/>
                </w:pPr>
                <w:r>
                  <w:t>1.</w:t>
                  <w:tab/>
                </w:r>
              </w:p>
            </w:tc>
            <w:tc>
              <w:tcPr>
                <w:tcW w:w="3419" w:type="dxa"/>
                <w:tcBorders>
                  <w:top w:val="nil"/>
                  <w:left w:val="nil"/>
                  <w:bottom w:val="nil"/>
                  <w:right w:val="nil"/>
                </w:tcBorders>
                <w:hideMark/>
              </w:tcPr>
              <w:p>
                <w:pPr>
                  <w:suppressAutoHyphens/>
                </w:pPr>
                <w:r>
                  <w:rPr>
                    <w:sz w:val="22"/>
                    <w:szCs w:val="22"/>
                  </w:rPr>
                  <w:t>Dorinis ugdymas (etika)</w:t>
                </w:r>
              </w:p>
            </w:tc>
            <w:tc>
              <w:tcPr>
                <w:tcW w:w="1562" w:type="dxa"/>
                <w:gridSpan w:val="2"/>
                <w:tcBorders>
                  <w:top w:val="nil"/>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nil"/>
                  <w:left w:val="nil"/>
                  <w:bottom w:val="single" w:sz="4" w:space="0" w:color="auto"/>
                  <w:right w:val="nil"/>
                </w:tcBorders>
                <w:hideMark/>
              </w:tcPr>
              <w:p>
                <w:pPr>
                  <w:suppressAutoHyphens/>
                  <w:jc w:val="center"/>
                </w:pPr>
                <w:r>
                  <w:rPr>
                    <w:sz w:val="22"/>
                    <w:szCs w:val="22"/>
                  </w:rPr>
                  <w:t>70</w:t>
                </w:r>
              </w:p>
            </w:tc>
            <w:tc>
              <w:tcPr>
                <w:tcW w:w="284" w:type="dxa"/>
                <w:tcBorders>
                  <w:top w:val="nil"/>
                  <w:left w:val="nil"/>
                  <w:bottom w:val="nil"/>
                  <w:right w:val="nil"/>
                </w:tcBorders>
              </w:tcPr>
              <w:p>
                <w:pPr>
                  <w:suppressAutoHyphens/>
                  <w:jc w:val="center"/>
                </w:pPr>
              </w:p>
            </w:tc>
            <w:tc>
              <w:tcPr>
                <w:tcW w:w="1991" w:type="dxa"/>
                <w:tcBorders>
                  <w:top w:val="nil"/>
                  <w:left w:val="nil"/>
                  <w:bottom w:val="single" w:sz="4" w:space="0" w:color="auto"/>
                  <w:right w:val="nil"/>
                </w:tcBorders>
                <w:hideMark/>
              </w:tcPr>
              <w:p>
                <w:pPr>
                  <w:suppressAutoHyphens/>
                  <w:jc w:val="center"/>
                </w:pPr>
                <w:r>
                  <w:rPr>
                    <w:sz w:val="22"/>
                    <w:szCs w:val="22"/>
                  </w:rPr>
                  <w:t>Įskaityta</w:t>
                </w:r>
              </w:p>
            </w:tc>
          </w:tr>
          <w:tr>
            <w:tc>
              <w:tcPr>
                <w:tcW w:w="647" w:type="dxa"/>
                <w:tcBorders>
                  <w:top w:val="nil"/>
                  <w:left w:val="nil"/>
                  <w:bottom w:val="nil"/>
                  <w:right w:val="nil"/>
                </w:tcBorders>
              </w:tcPr>
              <w:p>
                <w:pPr>
                  <w:tabs>
                    <w:tab w:val="left" w:pos="0"/>
                  </w:tabs>
                  <w:suppressAutoHyphens/>
                  <w:jc w:val="center"/>
                </w:pPr>
                <w:r>
                  <w:t>2.</w:t>
                  <w:tab/>
                </w:r>
              </w:p>
            </w:tc>
            <w:tc>
              <w:tcPr>
                <w:tcW w:w="3419" w:type="dxa"/>
                <w:tcBorders>
                  <w:top w:val="nil"/>
                  <w:left w:val="nil"/>
                  <w:bottom w:val="nil"/>
                  <w:right w:val="nil"/>
                </w:tcBorders>
                <w:hideMark/>
              </w:tcPr>
              <w:p>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A</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350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3.</w:t>
                  <w:tab/>
                </w:r>
              </w:p>
            </w:tc>
            <w:tc>
              <w:tcPr>
                <w:tcW w:w="3419"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4.</w:t>
                  <w:tab/>
                </w:r>
              </w:p>
            </w:tc>
            <w:tc>
              <w:tcPr>
                <w:tcW w:w="3419" w:type="dxa"/>
                <w:tcBorders>
                  <w:top w:val="nil"/>
                  <w:left w:val="nil"/>
                  <w:bottom w:val="nil"/>
                  <w:right w:val="nil"/>
                </w:tcBorders>
                <w:hideMark/>
              </w:tcPr>
              <w:p>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B1</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rPr>
              <w:trHeight w:val="230"/>
            </w:trPr>
            <w:tc>
              <w:tcPr>
                <w:tcW w:w="647" w:type="dxa"/>
                <w:tcBorders>
                  <w:top w:val="nil"/>
                  <w:left w:val="nil"/>
                  <w:bottom w:val="nil"/>
                  <w:right w:val="nil"/>
                </w:tcBorders>
              </w:tcPr>
              <w:p>
                <w:pPr>
                  <w:tabs>
                    <w:tab w:val="left" w:pos="0"/>
                  </w:tabs>
                  <w:suppressAutoHyphens/>
                  <w:jc w:val="center"/>
                </w:pPr>
                <w:r>
                  <w:t>5.</w:t>
                  <w:tab/>
                </w:r>
              </w:p>
            </w:tc>
            <w:tc>
              <w:tcPr>
                <w:tcW w:w="3419" w:type="dxa"/>
                <w:tcBorders>
                  <w:top w:val="nil"/>
                  <w:left w:val="nil"/>
                  <w:bottom w:val="nil"/>
                  <w:right w:val="nil"/>
                </w:tcBorders>
                <w:hideMark/>
              </w:tcPr>
              <w:p>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9 (devyni)</w:t>
                </w:r>
              </w:p>
            </w:tc>
          </w:tr>
          <w:tr>
            <w:tc>
              <w:tcPr>
                <w:tcW w:w="647" w:type="dxa"/>
                <w:tcBorders>
                  <w:top w:val="nil"/>
                  <w:left w:val="nil"/>
                  <w:bottom w:val="nil"/>
                  <w:right w:val="nil"/>
                </w:tcBorders>
              </w:tcPr>
              <w:p>
                <w:pPr>
                  <w:tabs>
                    <w:tab w:val="left" w:pos="0"/>
                  </w:tabs>
                  <w:suppressAutoHyphens/>
                  <w:jc w:val="center"/>
                </w:pPr>
                <w:r>
                  <w:t>6.</w:t>
                  <w:tab/>
                </w:r>
              </w:p>
            </w:tc>
            <w:tc>
              <w:tcPr>
                <w:tcW w:w="3419" w:type="dxa"/>
                <w:tcBorders>
                  <w:top w:val="nil"/>
                  <w:left w:val="nil"/>
                  <w:bottom w:val="nil"/>
                  <w:right w:val="nil"/>
                </w:tcBorders>
                <w:hideMark/>
              </w:tcPr>
              <w:p>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4 (keturi)</w:t>
                </w:r>
              </w:p>
            </w:tc>
          </w:tr>
          <w:tr>
            <w:tc>
              <w:tcPr>
                <w:tcW w:w="647" w:type="dxa"/>
                <w:tcBorders>
                  <w:top w:val="nil"/>
                  <w:left w:val="nil"/>
                  <w:bottom w:val="nil"/>
                  <w:right w:val="nil"/>
                </w:tcBorders>
              </w:tcPr>
              <w:p>
                <w:pPr>
                  <w:tabs>
                    <w:tab w:val="left" w:pos="0"/>
                  </w:tabs>
                  <w:suppressAutoHyphens/>
                  <w:jc w:val="center"/>
                </w:pPr>
                <w:r>
                  <w:t>7.</w:t>
                  <w:tab/>
                </w:r>
              </w:p>
            </w:tc>
            <w:tc>
              <w:tcPr>
                <w:tcW w:w="3419" w:type="dxa"/>
                <w:tcBorders>
                  <w:top w:val="nil"/>
                  <w:left w:val="nil"/>
                  <w:bottom w:val="nil"/>
                  <w:right w:val="nil"/>
                </w:tcBorders>
                <w:hideMark/>
              </w:tcPr>
              <w:p>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6 (šeši)</w:t>
                </w:r>
              </w:p>
            </w:tc>
          </w:tr>
          <w:tr>
            <w:tc>
              <w:tcPr>
                <w:tcW w:w="647" w:type="dxa"/>
                <w:tcBorders>
                  <w:top w:val="nil"/>
                  <w:left w:val="nil"/>
                  <w:bottom w:val="nil"/>
                  <w:right w:val="nil"/>
                </w:tcBorders>
              </w:tcPr>
              <w:p>
                <w:pPr>
                  <w:tabs>
                    <w:tab w:val="left" w:pos="0"/>
                  </w:tabs>
                  <w:suppressAutoHyphens/>
                  <w:jc w:val="center"/>
                </w:pPr>
                <w:r>
                  <w:t>8.</w:t>
                  <w:tab/>
                </w:r>
              </w:p>
            </w:tc>
            <w:tc>
              <w:tcPr>
                <w:tcW w:w="3419" w:type="dxa"/>
                <w:tcBorders>
                  <w:top w:val="nil"/>
                  <w:left w:val="nil"/>
                  <w:bottom w:val="nil"/>
                  <w:right w:val="nil"/>
                </w:tcBorders>
                <w:hideMark/>
              </w:tcPr>
              <w:p>
                <w:pPr>
                  <w:suppressAutoHyphens/>
                </w:pPr>
                <w:r>
                  <w:rPr>
                    <w:sz w:val="22"/>
                    <w:szCs w:val="22"/>
                  </w:rPr>
                  <w:t>Bendroji kūno kultūra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9.</w:t>
                  <w:tab/>
                </w:r>
              </w:p>
            </w:tc>
            <w:tc>
              <w:tcPr>
                <w:tcW w:w="3419" w:type="dxa"/>
                <w:tcBorders>
                  <w:top w:val="nil"/>
                  <w:left w:val="nil"/>
                  <w:bottom w:val="nil"/>
                  <w:right w:val="nil"/>
                </w:tcBorders>
                <w:hideMark/>
              </w:tcPr>
              <w:p>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10.</w:t>
                  <w:tab/>
                </w:r>
              </w:p>
            </w:tc>
            <w:tc>
              <w:tcPr>
                <w:tcW w:w="3419" w:type="dxa"/>
                <w:tcBorders>
                  <w:top w:val="nil"/>
                  <w:left w:val="nil"/>
                  <w:bottom w:val="nil"/>
                  <w:right w:val="nil"/>
                </w:tcBorders>
                <w:hideMark/>
              </w:tcPr>
              <w:p>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11.</w:t>
                  <w:tab/>
                </w:r>
              </w:p>
            </w:tc>
            <w:tc>
              <w:tcPr>
                <w:tcW w:w="3419" w:type="dxa"/>
                <w:tcBorders>
                  <w:top w:val="nil"/>
                  <w:left w:val="nil"/>
                  <w:bottom w:val="nil"/>
                  <w:right w:val="nil"/>
                </w:tcBorders>
                <w:hideMark/>
              </w:tcPr>
              <w:p>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tcPr>
              <w:p>
                <w:pPr>
                  <w:tabs>
                    <w:tab w:val="left" w:pos="0"/>
                  </w:tabs>
                  <w:suppressAutoHyphens/>
                  <w:jc w:val="center"/>
                </w:pPr>
                <w:r>
                  <w:t>12.</w:t>
                  <w:tab/>
                </w:r>
              </w:p>
            </w:tc>
            <w:tc>
              <w:tcPr>
                <w:tcW w:w="3419" w:type="dxa"/>
                <w:tcBorders>
                  <w:top w:val="nil"/>
                  <w:left w:val="nil"/>
                  <w:bottom w:val="nil"/>
                  <w:right w:val="nil"/>
                </w:tcBorders>
                <w:hideMark/>
              </w:tcPr>
              <w:p>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tcPr>
              <w:p>
                <w:pPr>
                  <w:tabs>
                    <w:tab w:val="left" w:pos="0"/>
                  </w:tabs>
                  <w:suppressAutoHyphens/>
                  <w:jc w:val="center"/>
                </w:pPr>
                <w:r>
                  <w:t>13.</w:t>
                  <w:tab/>
                </w:r>
              </w:p>
            </w:tc>
            <w:tc>
              <w:tcPr>
                <w:tcW w:w="3419" w:type="dxa"/>
                <w:tcBorders>
                  <w:top w:val="nil"/>
                  <w:left w:val="nil"/>
                  <w:bottom w:val="nil"/>
                  <w:right w:val="nil"/>
                </w:tcBorders>
                <w:hideMark/>
              </w:tcPr>
              <w:p>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tcPr>
              <w:p>
                <w:pPr>
                  <w:tabs>
                    <w:tab w:val="left" w:pos="0"/>
                  </w:tabs>
                  <w:suppressAutoHyphens/>
                  <w:jc w:val="center"/>
                </w:pPr>
                <w:r>
                  <w:t>14.</w:t>
                  <w:tab/>
                </w:r>
              </w:p>
            </w:tc>
            <w:tc>
              <w:tcPr>
                <w:tcW w:w="3419" w:type="dxa"/>
                <w:tcBorders>
                  <w:top w:val="nil"/>
                  <w:left w:val="nil"/>
                  <w:bottom w:val="nil"/>
                  <w:right w:val="nil"/>
                </w:tcBorders>
                <w:hideMark/>
              </w:tcPr>
              <w:p>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bl>
        <w:p>
          <w:pPr>
            <w:suppressAutoHyphens/>
            <w:rPr>
              <w:sz w:val="16"/>
              <w:szCs w:val="16"/>
            </w:rPr>
          </w:pPr>
        </w:p>
        <w:p>
          <w:pPr>
            <w:keepNext/>
            <w:jc w:val="center"/>
            <w:outlineLvl w:val="1"/>
            <w:rPr>
              <w:bCs/>
              <w:i/>
              <w:iCs/>
              <w:sz w:val="28"/>
              <w:szCs w:val="28"/>
            </w:rPr>
          </w:pPr>
          <w:r>
            <w:rPr>
              <w:b/>
              <w:bCs/>
              <w:i/>
              <w:iCs/>
              <w:sz w:val="28"/>
              <w:szCs w:val="28"/>
            </w:rPr>
            <w:t>Išlaikyti egzaminai:</w:t>
          </w:r>
        </w:p>
        <w:p>
          <w:pPr>
            <w:suppressAutoHyphens/>
            <w:jc w:val="center"/>
            <w:rPr>
              <w:sz w:val="16"/>
              <w:szCs w:val="16"/>
            </w:rPr>
          </w:pPr>
        </w:p>
        <w:tbl>
          <w:tblPr>
            <w:tblW w:w="9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2612"/>
          </w:tblGrid>
          <w:tr>
            <w:trPr>
              <w:jc w:val="center"/>
            </w:trPr>
            <w:tc>
              <w:tcPr>
                <w:tcW w:w="4501" w:type="dxa"/>
                <w:gridSpan w:val="2"/>
                <w:tcBorders>
                  <w:top w:val="nil"/>
                  <w:left w:val="nil"/>
                  <w:bottom w:val="nil"/>
                  <w:right w:val="nil"/>
                </w:tcBorders>
                <w:hideMark/>
              </w:tcPr>
              <w:p>
                <w:pPr>
                  <w:suppressAutoHyphens/>
                  <w:ind w:firstLine="28"/>
                  <w:jc w:val="center"/>
                </w:pPr>
                <w:r>
                  <w:rPr>
                    <w:sz w:val="22"/>
                    <w:szCs w:val="22"/>
                  </w:rPr>
                  <w:t>Egzaminas</w:t>
                </w:r>
              </w:p>
            </w:tc>
            <w:tc>
              <w:tcPr>
                <w:tcW w:w="1830" w:type="dxa"/>
                <w:tcBorders>
                  <w:top w:val="nil"/>
                  <w:left w:val="nil"/>
                  <w:bottom w:val="nil"/>
                  <w:right w:val="nil"/>
                </w:tcBorders>
                <w:hideMark/>
              </w:tcPr>
              <w:p>
                <w:pPr>
                  <w:suppressAutoHyphens/>
                  <w:jc w:val="center"/>
                </w:pPr>
                <w:r>
                  <w:rPr>
                    <w:sz w:val="22"/>
                    <w:szCs w:val="22"/>
                  </w:rPr>
                  <w:t>Tipas</w:t>
                </w:r>
              </w:p>
            </w:tc>
            <w:tc>
              <w:tcPr>
                <w:tcW w:w="900" w:type="dxa"/>
                <w:gridSpan w:val="3"/>
                <w:tcBorders>
                  <w:top w:val="nil"/>
                  <w:left w:val="nil"/>
                  <w:bottom w:val="nil"/>
                  <w:right w:val="nil"/>
                </w:tcBorders>
              </w:tcPr>
              <w:p>
                <w:pPr>
                  <w:suppressAutoHyphens/>
                  <w:ind w:hanging="432"/>
                  <w:jc w:val="center"/>
                </w:pPr>
              </w:p>
            </w:tc>
            <w:tc>
              <w:tcPr>
                <w:tcW w:w="2612" w:type="dxa"/>
                <w:tcBorders>
                  <w:top w:val="nil"/>
                  <w:left w:val="nil"/>
                  <w:bottom w:val="nil"/>
                  <w:right w:val="nil"/>
                </w:tcBorders>
                <w:hideMark/>
              </w:tcPr>
              <w:p>
                <w:pPr>
                  <w:suppressAutoHyphens/>
                  <w:jc w:val="cente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 xml:space="preserve">Valstybinis </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Valstybinis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 (septyni)</w:t>
                </w:r>
              </w:p>
            </w:tc>
          </w:tr>
        </w:tbl>
        <w:p>
          <w:pPr>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5"/>
            <w:gridCol w:w="425"/>
            <w:gridCol w:w="2268"/>
            <w:gridCol w:w="284"/>
            <w:gridCol w:w="3117"/>
          </w:tblGrid>
          <w:tr>
            <w:tc>
              <w:tcPr>
                <w:tcW w:w="3795" w:type="dxa"/>
                <w:tcBorders>
                  <w:top w:val="nil"/>
                  <w:left w:val="nil"/>
                  <w:bottom w:val="nil"/>
                  <w:right w:val="nil"/>
                </w:tcBorders>
                <w:hideMark/>
              </w:tcPr>
              <w:p>
                <w:pPr>
                  <w:suppressAutoHyphens/>
                  <w:jc w:val="both"/>
                  <w:rPr>
                    <w:sz w:val="28"/>
                  </w:rPr>
                </w:pPr>
                <w:r>
                  <w:t xml:space="preserve">Direktorius               A.V.</w:t>
                </w:r>
              </w:p>
            </w:tc>
            <w:tc>
              <w:tcPr>
                <w:tcW w:w="425" w:type="dxa"/>
                <w:tcBorders>
                  <w:top w:val="nil"/>
                  <w:left w:val="nil"/>
                  <w:bottom w:val="nil"/>
                  <w:right w:val="nil"/>
                </w:tcBorders>
              </w:tcPr>
              <w:p>
                <w:pPr>
                  <w:suppressAutoHyphens/>
                  <w:jc w:val="both"/>
                  <w:rPr>
                    <w:sz w:val="28"/>
                  </w:rPr>
                </w:pPr>
              </w:p>
            </w:tc>
            <w:tc>
              <w:tcPr>
                <w:tcW w:w="2268" w:type="dxa"/>
                <w:tcBorders>
                  <w:top w:val="nil"/>
                  <w:left w:val="nil"/>
                  <w:bottom w:val="single" w:sz="4" w:space="0" w:color="auto"/>
                  <w:right w:val="nil"/>
                </w:tcBorders>
              </w:tcPr>
              <w:p>
                <w:pPr>
                  <w:suppressAutoHyphens/>
                  <w:jc w:val="both"/>
                  <w:rPr>
                    <w:sz w:val="28"/>
                  </w:rPr>
                </w:pPr>
              </w:p>
            </w:tc>
            <w:tc>
              <w:tcPr>
                <w:tcW w:w="284" w:type="dxa"/>
                <w:tcBorders>
                  <w:top w:val="nil"/>
                  <w:left w:val="nil"/>
                  <w:bottom w:val="nil"/>
                  <w:right w:val="nil"/>
                </w:tcBorders>
              </w:tcPr>
              <w:p>
                <w:pPr>
                  <w:suppressAutoHyphens/>
                  <w:jc w:val="both"/>
                  <w:rPr>
                    <w:sz w:val="28"/>
                  </w:rPr>
                </w:pPr>
              </w:p>
            </w:tc>
            <w:tc>
              <w:tcPr>
                <w:tcW w:w="3117" w:type="dxa"/>
                <w:tcBorders>
                  <w:top w:val="nil"/>
                  <w:left w:val="nil"/>
                  <w:bottom w:val="single" w:sz="4" w:space="0" w:color="auto"/>
                  <w:right w:val="nil"/>
                </w:tcBorders>
                <w:hideMark/>
              </w:tcPr>
              <w:p>
                <w:pPr>
                  <w:keepNext/>
                  <w:jc w:val="center"/>
                  <w:outlineLvl w:val="4"/>
                  <w:rPr>
                    <w:sz w:val="22"/>
                  </w:rPr>
                </w:pPr>
                <w:r>
                  <w:rPr>
                    <w:sz w:val="22"/>
                    <w:szCs w:val="22"/>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1003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567"/>
            <w:gridCol w:w="284"/>
            <w:gridCol w:w="2294"/>
            <w:gridCol w:w="256"/>
            <w:gridCol w:w="992"/>
            <w:gridCol w:w="284"/>
            <w:gridCol w:w="466"/>
            <w:gridCol w:w="243"/>
            <w:gridCol w:w="1700"/>
            <w:gridCol w:w="575"/>
          </w:tblGrid>
          <w:tr>
            <w:tc>
              <w:tcPr>
                <w:tcW w:w="2370"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84" w:type="dxa"/>
                <w:tcBorders>
                  <w:top w:val="nil"/>
                  <w:left w:val="nil"/>
                  <w:bottom w:val="nil"/>
                  <w:right w:val="nil"/>
                </w:tcBorders>
              </w:tcPr>
              <w:p>
                <w:pPr>
                  <w:suppressAutoHyphens/>
                  <w:jc w:val="both"/>
                </w:pPr>
              </w:p>
            </w:tc>
            <w:tc>
              <w:tcPr>
                <w:tcW w:w="22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0" w:type="dxa"/>
                <w:tcBorders>
                  <w:top w:val="nil"/>
                  <w:left w:val="nil"/>
                  <w:bottom w:val="nil"/>
                  <w:right w:val="nil"/>
                </w:tcBorders>
                <w:hideMark/>
              </w:tcPr>
              <w:p>
                <w:pPr>
                  <w:suppressAutoHyphens/>
                  <w:jc w:val="center"/>
                </w:pPr>
                <w:r>
                  <w:t>Reg. Nr.</w:t>
                </w:r>
              </w:p>
            </w:tc>
            <w:tc>
              <w:tcPr>
                <w:tcW w:w="575" w:type="dxa"/>
                <w:tcBorders>
                  <w:top w:val="nil"/>
                  <w:left w:val="nil"/>
                  <w:bottom w:val="single" w:sz="4" w:space="0" w:color="auto"/>
                  <w:right w:val="nil"/>
                </w:tcBorders>
                <w:hideMark/>
              </w:tcPr>
              <w:p>
                <w:pPr>
                  <w:suppressAutoHyphens/>
                  <w:jc w:val="center"/>
                </w:pPr>
                <w:r>
                  <w:t>00</w:t>
                </w:r>
              </w:p>
            </w:tc>
          </w:tr>
        </w:tbl>
        <w:p/>
        <w:sdt>
          <w:sdtPr>
            <w:alias w:val="pabaiga"/>
            <w:tag w:val="part_7d64a290e5fe4e55af326b6a6aa2048d"/>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7 pr."/>
        <w:tag w:val="part_70cf9608b6924671a06c3d38cb53a399"/>
        <w:lock w:val="sdtLocked"/>
        <w:richText/>
      </w:sdtPr>
      <w:sdtContent>
        <w:p>
          <w:pPr>
            <w:suppressAutoHyphens/>
          </w:pPr>
          <w: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70cf9608b6924671a06c3d38cb53a399"/>
              <w:lock w:val="sdtLocked"/>
              <w:richText/>
            </w:sdtPr>
            <w:sdtContent>
              <w:r>
                <w:rPr>
                  <w:sz w:val="22"/>
                  <w:szCs w:val="22"/>
                </w:rPr>
                <w:t>17</w:t>
              </w:r>
            </w:sdtContent>
          </w:sdt>
          <w:r>
            <w:rPr>
              <w:sz w:val="22"/>
              <w:szCs w:val="22"/>
            </w:rPr>
            <w:t xml:space="preserve"> priedas</w:t>
          </w:r>
        </w:p>
        <w:p>
          <w:pPr>
            <w:suppressAutoHyphens/>
            <w:ind w:left="4500"/>
            <w:rPr>
              <w:sz w:val="22"/>
              <w:szCs w:val="22"/>
            </w:rPr>
          </w:pPr>
        </w:p>
        <w:p>
          <w:pPr>
            <w:suppressAutoHyphens/>
            <w:ind w:left="4500"/>
            <w:rPr>
              <w:sz w:val="22"/>
              <w:szCs w:val="22"/>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1984"/>
          </w:tblGrid>
          <w:tr>
            <w:tc>
              <w:tcPr>
                <w:tcW w:w="7479" w:type="dxa"/>
                <w:tcBorders>
                  <w:top w:val="nil"/>
                  <w:left w:val="nil"/>
                  <w:bottom w:val="single" w:sz="4" w:space="0" w:color="auto"/>
                  <w:right w:val="nil"/>
                </w:tcBorders>
                <w:hideMark/>
              </w:tcPr>
              <w:p>
                <w:pPr>
                  <w:tabs>
                    <w:tab w:val="left" w:pos="4678"/>
                  </w:tabs>
                  <w:suppressAutoHyphens/>
                  <w:jc w:val="center"/>
                </w:pPr>
                <w:r>
                  <w:t>Vardenis Pavardenis</w:t>
                </w:r>
              </w:p>
            </w:tc>
            <w:tc>
              <w:tcPr>
                <w:tcW w:w="284" w:type="dxa"/>
                <w:tcBorders>
                  <w:top w:val="nil"/>
                  <w:left w:val="nil"/>
                  <w:bottom w:val="nil"/>
                  <w:right w:val="nil"/>
                </w:tcBorders>
              </w:tcPr>
              <w:p>
                <w:pPr>
                  <w:tabs>
                    <w:tab w:val="left" w:pos="4678"/>
                  </w:tabs>
                  <w:suppressAutoHyphens/>
                </w:pPr>
              </w:p>
            </w:tc>
            <w:tc>
              <w:tcPr>
                <w:tcW w:w="1984"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9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615"/>
            <w:gridCol w:w="1559"/>
            <w:gridCol w:w="283"/>
            <w:gridCol w:w="4197"/>
          </w:tblGrid>
          <w:tr>
            <w:tc>
              <w:tcPr>
                <w:tcW w:w="1809" w:type="dxa"/>
                <w:tcBorders>
                  <w:top w:val="nil"/>
                  <w:left w:val="nil"/>
                  <w:bottom w:val="single" w:sz="4" w:space="0" w:color="auto"/>
                  <w:right w:val="nil"/>
                </w:tcBorders>
                <w:hideMark/>
              </w:tcPr>
              <w:p>
                <w:pPr>
                  <w:tabs>
                    <w:tab w:val="left" w:pos="4678"/>
                  </w:tabs>
                  <w:suppressAutoHyphens/>
                  <w:jc w:val="center"/>
                </w:pPr>
                <w:r>
                  <w:t>(000000000)</w:t>
                </w:r>
              </w:p>
            </w:tc>
            <w:tc>
              <w:tcPr>
                <w:tcW w:w="284" w:type="dxa"/>
                <w:tcBorders>
                  <w:top w:val="nil"/>
                  <w:left w:val="nil"/>
                  <w:bottom w:val="nil"/>
                  <w:right w:val="nil"/>
                </w:tcBorders>
              </w:tcPr>
              <w:p>
                <w:pPr>
                  <w:tabs>
                    <w:tab w:val="left" w:pos="4678"/>
                  </w:tabs>
                  <w:suppressAutoHyphens/>
                </w:pPr>
              </w:p>
            </w:tc>
            <w:tc>
              <w:tcPr>
                <w:tcW w:w="1615" w:type="dxa"/>
                <w:tcBorders>
                  <w:top w:val="nil"/>
                  <w:left w:val="nil"/>
                  <w:bottom w:val="single" w:sz="4" w:space="0" w:color="auto"/>
                  <w:right w:val="nil"/>
                </w:tcBorders>
                <w:hideMark/>
              </w:tcPr>
              <w:p>
                <w:pPr>
                  <w:tabs>
                    <w:tab w:val="left" w:pos="4678"/>
                  </w:tabs>
                  <w:suppressAutoHyphens/>
                </w:pPr>
                <w:r>
                  <w:t>MMMM</w:t>
                </w:r>
              </w:p>
            </w:tc>
            <w:tc>
              <w:tcPr>
                <w:tcW w:w="1559"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197"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tc>
              <w:tcPr>
                <w:tcW w:w="1242" w:type="dxa"/>
                <w:tcBorders>
                  <w:top w:val="nil"/>
                  <w:left w:val="nil"/>
                  <w:bottom w:val="nil"/>
                  <w:right w:val="nil"/>
                </w:tcBorders>
                <w:hideMark/>
              </w:tcPr>
              <w:p>
                <w:pPr>
                  <w:tabs>
                    <w:tab w:val="left" w:pos="4678"/>
                  </w:tabs>
                  <w:suppressAutoHyphens/>
                </w:pPr>
                <w:r>
                  <w:t>programą</w:t>
                </w:r>
              </w:p>
            </w:tc>
            <w:tc>
              <w:tcPr>
                <w:tcW w:w="1844" w:type="dxa"/>
                <w:tcBorders>
                  <w:top w:val="nil"/>
                  <w:left w:val="nil"/>
                  <w:bottom w:val="single" w:sz="4" w:space="0" w:color="auto"/>
                  <w:right w:val="nil"/>
                </w:tcBorders>
                <w:hideMark/>
              </w:tcPr>
              <w:p>
                <w:pPr>
                  <w:tabs>
                    <w:tab w:val="left" w:pos="4678"/>
                  </w:tabs>
                  <w:suppressAutoHyphens/>
                  <w:jc w:val="center"/>
                </w:pPr>
                <w:r>
                  <w:t>(000000000)</w:t>
                </w:r>
              </w:p>
            </w:tc>
            <w:tc>
              <w:tcPr>
                <w:tcW w:w="6661"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2385"/>
            <w:rPr>
              <w:sz w:val="18"/>
              <w:szCs w:val="18"/>
            </w:rPr>
          </w:pPr>
          <w:r>
            <w:rPr>
              <w:sz w:val="18"/>
              <w:szCs w:val="18"/>
            </w:rPr>
            <w:t>(kodas)</w:t>
          </w:r>
        </w:p>
        <w:p>
          <w:pPr>
            <w:tabs>
              <w:tab w:val="left" w:pos="4678"/>
            </w:tabs>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151"/>
            <w:gridCol w:w="284"/>
            <w:gridCol w:w="1185"/>
            <w:gridCol w:w="283"/>
            <w:gridCol w:w="1008"/>
            <w:gridCol w:w="284"/>
            <w:gridCol w:w="1735"/>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151"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151"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nil"/>
                  <w:left w:val="nil"/>
                  <w:bottom w:val="single" w:sz="4" w:space="0" w:color="auto"/>
                  <w:right w:val="nil"/>
                </w:tcBorders>
                <w:hideMark/>
              </w:tcPr>
              <w:p>
                <w:pPr>
                  <w:keepNext/>
                  <w:tabs>
                    <w:tab w:val="left" w:pos="4678"/>
                  </w:tabs>
                  <w:jc w:val="center"/>
                  <w:outlineLvl w:val="4"/>
                  <w:rPr>
                    <w:szCs w:val="24"/>
                  </w:rPr>
                </w:pPr>
                <w:r>
                  <w:rPr>
                    <w:szCs w:val="24"/>
                  </w:rPr>
                  <w:t>Įskaityta</w:t>
                </w:r>
              </w:p>
            </w:tc>
          </w:tr>
          <w:tr>
            <w:tc>
              <w:tcPr>
                <w:tcW w:w="534" w:type="dxa"/>
                <w:tcBorders>
                  <w:top w:val="nil"/>
                  <w:left w:val="nil"/>
                  <w:bottom w:val="nil"/>
                  <w:right w:val="nil"/>
                </w:tcBorders>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suppressAutoHyphens/>
                </w:pPr>
                <w:r>
                  <w:t xml:space="preserve">Lietuvių kalba ir literatūra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280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Lietuvių kalba ir literatūra (įskaita)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Užsienio kalba (anglų)</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rPr>
              <w:trHeight w:val="230"/>
            </w:trPr>
            <w:tc>
              <w:tcPr>
                <w:tcW w:w="534" w:type="dxa"/>
                <w:tcBorders>
                  <w:top w:val="nil"/>
                  <w:left w:val="nil"/>
                  <w:bottom w:val="nil"/>
                  <w:right w:val="nil"/>
                </w:tcBorders>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 xml:space="preserve">Istorija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Matematika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310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6 (šeši)</w:t>
                </w:r>
              </w:p>
            </w:tc>
          </w:tr>
          <w:tr>
            <w:tc>
              <w:tcPr>
                <w:tcW w:w="534" w:type="dxa"/>
                <w:tcBorders>
                  <w:top w:val="nil"/>
                  <w:left w:val="nil"/>
                  <w:bottom w:val="nil"/>
                  <w:right w:val="nil"/>
                </w:tcBorders>
              </w:tcPr>
              <w:p>
                <w:pPr>
                  <w:tabs>
                    <w:tab w:val="left" w:pos="0"/>
                    <w:tab w:val="left" w:pos="4678"/>
                  </w:tabs>
                  <w:suppressAutoHyphens/>
                  <w:jc w:val="center"/>
                </w:pPr>
                <w:r>
                  <w:t>7.</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Biologija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5 (penki)</w:t>
                </w:r>
              </w:p>
            </w:tc>
          </w:tr>
          <w:tr>
            <w:tc>
              <w:tcPr>
                <w:tcW w:w="534" w:type="dxa"/>
                <w:tcBorders>
                  <w:top w:val="nil"/>
                  <w:left w:val="nil"/>
                  <w:bottom w:val="nil"/>
                  <w:right w:val="nil"/>
                </w:tcBorders>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Dailė</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Bendroji kūno kultūra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rPr>
                    <w:b/>
                  </w:rPr>
                </w:pPr>
              </w:p>
            </w:tc>
            <w:tc>
              <w:tcPr>
                <w:tcW w:w="4151" w:type="dxa"/>
                <w:tcBorders>
                  <w:top w:val="nil"/>
                  <w:left w:val="nil"/>
                  <w:bottom w:val="nil"/>
                  <w:right w:val="nil"/>
                </w:tcBorders>
                <w:hideMark/>
              </w:tcPr>
              <w:p>
                <w:pPr>
                  <w:tabs>
                    <w:tab w:val="left" w:pos="4678"/>
                  </w:tabs>
                  <w:suppressAutoHyphens/>
                </w:pPr>
                <w:r>
                  <w:t xml:space="preserve">Medžio technologija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suppressAutoHyphens/>
                  <w:jc w:val="center"/>
                </w:pPr>
                <w:r>
                  <w:t>000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7 (septyni)</w:t>
                </w:r>
              </w:p>
            </w:tc>
          </w:tr>
        </w:tbl>
        <w:p>
          <w:pPr>
            <w:tabs>
              <w:tab w:val="left" w:pos="4678"/>
            </w:tabs>
            <w:suppressAutoHyphens/>
            <w:rPr>
              <w:sz w:val="16"/>
              <w:szCs w:val="16"/>
            </w:rPr>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trPr>
              <w:jc w:val="center"/>
            </w:trPr>
            <w:tc>
              <w:tcPr>
                <w:tcW w:w="4111" w:type="dxa"/>
                <w:tcBorders>
                  <w:top w:val="nil"/>
                  <w:left w:val="nil"/>
                  <w:bottom w:val="nil"/>
                  <w:right w:val="nil"/>
                </w:tcBorders>
                <w:hideMark/>
              </w:tcPr>
              <w:p>
                <w:pPr>
                  <w:tabs>
                    <w:tab w:val="left" w:pos="4678"/>
                  </w:tabs>
                  <w:suppressAutoHyphens/>
                  <w:jc w:val="center"/>
                </w:pPr>
                <w:r>
                  <w:rPr>
                    <w:sz w:val="22"/>
                    <w:szCs w:val="22"/>
                  </w:rPr>
                  <w:t>Egzaminas</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nil"/>
                  <w:right w:val="nil"/>
                </w:tcBorders>
                <w:hideMark/>
              </w:tcPr>
              <w:p>
                <w:pPr>
                  <w:tabs>
                    <w:tab w:val="left" w:pos="4678"/>
                  </w:tabs>
                  <w:suppressAutoHyphens/>
                  <w:jc w:val="center"/>
                </w:pPr>
                <w:r>
                  <w:rPr>
                    <w:sz w:val="22"/>
                    <w:szCs w:val="22"/>
                  </w:rPr>
                  <w:t>Tipas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1" w:type="dxa"/>
                <w:tcBorders>
                  <w:top w:val="nil"/>
                  <w:left w:val="nil"/>
                  <w:bottom w:val="nil"/>
                  <w:right w:val="nil"/>
                </w:tcBorders>
                <w:hideMark/>
              </w:tcPr>
              <w:p>
                <w:pPr>
                  <w:tabs>
                    <w:tab w:val="left" w:pos="4678"/>
                  </w:tabs>
                  <w:suppressAutoHyphens/>
                </w:pPr>
                <w:r>
                  <w:rPr>
                    <w:sz w:val="22"/>
                    <w:szCs w:val="22"/>
                  </w:rPr>
                  <w:t>Lietuvių kalba ir literatūra</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single" w:sz="4" w:space="0" w:color="auto"/>
                  <w:right w:val="nil"/>
                </w:tcBorders>
                <w:hideMark/>
              </w:tcPr>
              <w:p>
                <w:pPr>
                  <w:tabs>
                    <w:tab w:val="left" w:pos="4678"/>
                  </w:tabs>
                  <w:suppressAutoHyphens/>
                  <w:jc w:val="cente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Užsienio kalba (anglų)</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Matematika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Biologija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 (2002 m.)</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bl>
        <w:p>
          <w:pPr>
            <w:tabs>
              <w:tab w:val="left" w:pos="4678"/>
            </w:tabs>
            <w:suppressAutoHyphens/>
            <w:ind w:firstLine="720"/>
            <w:jc w:val="cente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1"/>
            <w:gridCol w:w="425"/>
            <w:gridCol w:w="2266"/>
            <w:gridCol w:w="284"/>
            <w:gridCol w:w="3123"/>
          </w:tblGrid>
          <w:tr>
            <w:tc>
              <w:tcPr>
                <w:tcW w:w="3791"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6"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123"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9889"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708"/>
            <w:gridCol w:w="2151"/>
            <w:gridCol w:w="256"/>
            <w:gridCol w:w="991"/>
            <w:gridCol w:w="466"/>
            <w:gridCol w:w="2084"/>
            <w:gridCol w:w="824"/>
          </w:tblGrid>
          <w:tr>
            <w:tc>
              <w:tcPr>
                <w:tcW w:w="2409"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215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1"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084" w:type="dxa"/>
                <w:tcBorders>
                  <w:top w:val="nil"/>
                  <w:left w:val="nil"/>
                  <w:bottom w:val="nil"/>
                  <w:right w:val="nil"/>
                </w:tcBorders>
                <w:hideMark/>
              </w:tcPr>
              <w:p>
                <w:pPr>
                  <w:suppressAutoHyphens/>
                  <w:ind w:firstLine="720"/>
                  <w:jc w:val="both"/>
                </w:pPr>
                <w:r>
                  <w:t>Reg. Nr.</w:t>
                </w:r>
              </w:p>
            </w:tc>
            <w:tc>
              <w:tcPr>
                <w:tcW w:w="824" w:type="dxa"/>
                <w:tcBorders>
                  <w:top w:val="nil"/>
                  <w:left w:val="nil"/>
                  <w:bottom w:val="single" w:sz="4" w:space="0" w:color="auto"/>
                  <w:right w:val="nil"/>
                </w:tcBorders>
                <w:hideMark/>
              </w:tcPr>
              <w:p>
                <w:pPr>
                  <w:suppressAutoHyphens/>
                  <w:jc w:val="center"/>
                </w:pPr>
                <w:r>
                  <w:t>00</w:t>
                </w:r>
              </w:p>
            </w:tc>
          </w:tr>
        </w:tbl>
        <w:p/>
        <w:sdt>
          <w:sdtPr>
            <w:alias w:val="pabaiga"/>
            <w:tag w:val="part_260129d2066d4e729416b2b5496f5a4e"/>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8 pr."/>
        <w:tag w:val="part_d35aee0bb05d4710b64ffbd305b03682"/>
        <w:lock w:val="sdtLocked"/>
        <w:richText/>
      </w:sdtPr>
      <w:sdtContent>
        <w:p>
          <w:pPr>
            <w:suppressAutoHyphens/>
            <w:rPr>
              <w:sz w:val="22"/>
              <w:szCs w:val="22"/>
            </w:rPr>
          </w:pPr>
          <w:r>
            <w:rPr>
              <w:sz w:val="22"/>
              <w:szCs w:val="22"/>
            </w:rP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d35aee0bb05d4710b64ffbd305b03682"/>
              <w:lock w:val="sdtLocked"/>
              <w:richText/>
            </w:sdtPr>
            <w:sdtContent>
              <w:r>
                <w:rPr>
                  <w:sz w:val="22"/>
                  <w:szCs w:val="22"/>
                </w:rPr>
                <w:t>18</w:t>
              </w:r>
            </w:sdtContent>
          </w:sdt>
          <w:r>
            <w:rPr>
              <w:sz w:val="22"/>
              <w:szCs w:val="22"/>
            </w:rPr>
            <w:t xml:space="preserve"> priedas</w:t>
          </w:r>
        </w:p>
        <w:p>
          <w:pPr>
            <w:suppressAutoHyphens/>
            <w:ind w:left="4500"/>
            <w:rPr>
              <w:sz w:val="20"/>
            </w:rPr>
          </w:pPr>
        </w:p>
        <w:p>
          <w:pPr>
            <w:suppressAutoHyphens/>
            <w:ind w:left="4500"/>
            <w:rPr>
              <w:sz w:val="20"/>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p>
          <w:pPr>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121"/>
          </w:tblGrid>
          <w:tr>
            <w:tc>
              <w:tcPr>
                <w:tcW w:w="7093" w:type="dxa"/>
                <w:tcBorders>
                  <w:top w:val="nil"/>
                  <w:left w:val="nil"/>
                  <w:bottom w:val="single" w:sz="4" w:space="0" w:color="auto"/>
                  <w:right w:val="nil"/>
                </w:tcBorders>
                <w:hideMark/>
              </w:tcPr>
              <w:p>
                <w:pPr>
                  <w:suppressAutoHyphens/>
                  <w:jc w:val="center"/>
                </w:pPr>
                <w:r>
                  <w:t>Vardenis Pavardenis</w:t>
                </w:r>
              </w:p>
            </w:tc>
            <w:tc>
              <w:tcPr>
                <w:tcW w:w="533" w:type="dxa"/>
                <w:tcBorders>
                  <w:top w:val="nil"/>
                  <w:left w:val="nil"/>
                  <w:bottom w:val="nil"/>
                  <w:right w:val="nil"/>
                </w:tcBorders>
              </w:tcPr>
              <w:p>
                <w:pPr>
                  <w:suppressAutoHyphens/>
                  <w:jc w:val="center"/>
                </w:pPr>
              </w:p>
            </w:tc>
            <w:tc>
              <w:tcPr>
                <w:tcW w:w="2121" w:type="dxa"/>
                <w:tcBorders>
                  <w:top w:val="nil"/>
                  <w:left w:val="nil"/>
                  <w:bottom w:val="single" w:sz="4" w:space="0" w:color="auto"/>
                  <w:right w:val="nil"/>
                </w:tcBorders>
                <w:hideMark/>
              </w:tcPr>
              <w:p>
                <w:pPr>
                  <w:suppressAutoHyphens/>
                  <w:jc w:val="center"/>
                </w:pPr>
                <w:r>
                  <w:t>(00000000000)</w:t>
                </w:r>
              </w:p>
            </w:tc>
          </w:tr>
        </w:tbl>
        <w:p>
          <w:pPr>
            <w:suppressAutoHyphens/>
            <w:ind w:firstLine="3105"/>
            <w:rPr>
              <w:sz w:val="18"/>
            </w:rPr>
          </w:pPr>
          <w:r>
            <w:rPr>
              <w:sz w:val="18"/>
            </w:rPr>
            <w:t xml:space="preserve">(vardas, pavardė)            </w:t>
          </w:r>
          <w:r>
            <w:rPr>
              <w:sz w:val="16"/>
            </w:rPr>
            <w:t xml:space="preserve">                                                                          </w:t>
          </w:r>
          <w:r>
            <w:rPr>
              <w:sz w:val="18"/>
            </w:rPr>
            <w:t>(asm. k. arba gimimo data)</w:t>
          </w:r>
        </w:p>
        <w:p>
          <w:pPr>
            <w:suppressAutoHyphens/>
            <w:rPr>
              <w:sz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suppressAutoHyphens/>
            <w:jc w:val="center"/>
            <w:rPr>
              <w:sz w:val="18"/>
              <w:szCs w:val="18"/>
            </w:rPr>
          </w:pPr>
          <w:r>
            <w:rPr>
              <w:sz w:val="18"/>
              <w:szCs w:val="18"/>
            </w:rPr>
            <w:t>(mokyklos pavadinimas vietininko forma)</w:t>
          </w:r>
        </w:p>
        <w:p>
          <w:pPr>
            <w:suppressAutoHyphens/>
            <w:ind w:firstLine="43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794" w:type="dxa"/>
                <w:tcBorders>
                  <w:top w:val="nil"/>
                  <w:left w:val="nil"/>
                  <w:bottom w:val="single" w:sz="4" w:space="0" w:color="auto"/>
                  <w:right w:val="nil"/>
                </w:tcBorders>
                <w:hideMark/>
              </w:tcPr>
              <w:p>
                <w:pPr>
                  <w:suppressAutoHyphens/>
                </w:pPr>
                <w:r>
                  <w:t>MMMM</w:t>
                </w:r>
              </w:p>
            </w:tc>
            <w:tc>
              <w:tcPr>
                <w:tcW w:w="1559"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rPr>
                    <w:b/>
                  </w:rPr>
                </w:pPr>
              </w:p>
            </w:tc>
            <w:tc>
              <w:tcPr>
                <w:tcW w:w="4019" w:type="dxa"/>
                <w:tcBorders>
                  <w:top w:val="nil"/>
                  <w:left w:val="nil"/>
                  <w:bottom w:val="single" w:sz="4" w:space="0" w:color="auto"/>
                  <w:right w:val="nil"/>
                </w:tcBorders>
                <w:hideMark/>
              </w:tcPr>
              <w:p>
                <w:pPr>
                  <w:suppressAutoHyphens/>
                  <w:jc w:val="center"/>
                </w:pPr>
                <w:r>
                  <w:t>suaugusiųjų vidurinio ugdymo</w:t>
                </w:r>
              </w:p>
            </w:tc>
          </w:tr>
        </w:tbl>
        <w:p>
          <w:pPr>
            <w:suppressAutoHyphens/>
            <w:ind w:firstLine="360"/>
            <w:rPr>
              <w:sz w:val="18"/>
              <w:szCs w:val="18"/>
            </w:rPr>
          </w:pPr>
          <w:r>
            <w:rPr>
              <w:sz w:val="18"/>
              <w:szCs w:val="18"/>
            </w:rPr>
            <w:t>(kodas)</w:t>
          </w:r>
        </w:p>
        <w:p>
          <w:pPr>
            <w:suppressAutoHyphens/>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xml:space="preserve">.  Jo mokymosi rezultatai:</w:t>
                </w:r>
              </w:p>
            </w:tc>
          </w:tr>
        </w:tbl>
        <w:p>
          <w:pPr>
            <w:suppressAutoHyphens/>
            <w:ind w:firstLine="2070"/>
            <w:rPr>
              <w:sz w:val="18"/>
              <w:szCs w:val="18"/>
            </w:rPr>
          </w:pPr>
          <w:r>
            <w:rPr>
              <w:sz w:val="18"/>
              <w:szCs w:val="18"/>
            </w:rPr>
            <w:t>(kodas)</w:t>
          </w:r>
        </w:p>
        <w:p>
          <w:pPr>
            <w:suppressAutoHyphens/>
          </w:pPr>
        </w:p>
        <w:p>
          <w:pPr>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376"/>
          </w:tblGrid>
          <w:tr>
            <w:tc>
              <w:tcPr>
                <w:tcW w:w="534"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Eil.</w:t>
                </w:r>
              </w:p>
              <w:p>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343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Programos</w:t>
                </w:r>
              </w:p>
              <w:p>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pPr>
                  <w:suppressAutoHyphens/>
                  <w:jc w:val="center"/>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Įvertinimas</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w:t>
                  <w:tab/>
                </w:r>
              </w:p>
            </w:tc>
            <w:tc>
              <w:tcPr>
                <w:tcW w:w="283" w:type="dxa"/>
                <w:tcBorders>
                  <w:top w:val="nil"/>
                  <w:left w:val="nil"/>
                  <w:bottom w:val="nil"/>
                  <w:right w:val="nil"/>
                </w:tcBorders>
              </w:tcPr>
              <w:p>
                <w:pPr>
                  <w:suppressAutoHyphens/>
                  <w:rPr>
                    <w:sz w:val="22"/>
                    <w:szCs w:val="22"/>
                  </w:rPr>
                </w:pPr>
              </w:p>
            </w:tc>
            <w:tc>
              <w:tcPr>
                <w:tcW w:w="3436" w:type="dxa"/>
                <w:tcBorders>
                  <w:top w:val="single" w:sz="4" w:space="0" w:color="auto"/>
                  <w:left w:val="nil"/>
                  <w:bottom w:val="nil"/>
                  <w:right w:val="nil"/>
                </w:tcBorders>
                <w:hideMark/>
              </w:tcPr>
              <w:p>
                <w:pPr>
                  <w:suppressAutoHyphens/>
                  <w:rPr>
                    <w:sz w:val="22"/>
                    <w:szCs w:val="22"/>
                  </w:rPr>
                </w:pPr>
                <w:r>
                  <w:rPr>
                    <w:sz w:val="22"/>
                    <w:szCs w:val="22"/>
                  </w:rPr>
                  <w:t>Dorinis ugdymas (etika)</w:t>
                </w:r>
              </w:p>
            </w:tc>
            <w:tc>
              <w:tcPr>
                <w:tcW w:w="283" w:type="dxa"/>
                <w:tcBorders>
                  <w:top w:val="nil"/>
                  <w:left w:val="nil"/>
                  <w:bottom w:val="nil"/>
                  <w:right w:val="nil"/>
                </w:tcBorders>
              </w:tcPr>
              <w:p>
                <w:pPr>
                  <w:suppressAutoHyphens/>
                  <w:rPr>
                    <w:sz w:val="22"/>
                    <w:szCs w:val="22"/>
                  </w:rPr>
                </w:pPr>
              </w:p>
            </w:tc>
            <w:tc>
              <w:tcPr>
                <w:tcW w:w="1276"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nil"/>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nil"/>
                  <w:left w:val="nil"/>
                  <w:bottom w:val="single" w:sz="4" w:space="0" w:color="auto"/>
                  <w:right w:val="nil"/>
                </w:tcBorders>
                <w:hideMark/>
              </w:tcPr>
              <w:p>
                <w:pPr>
                  <w:keepNext/>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2.</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280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3.</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Lietuvių kalba ir literatūra (įskaita)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4.</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5.</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Užsienio kalba (vokiečių)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8 (aštuoni)</w:t>
                </w:r>
              </w:p>
            </w:tc>
          </w:tr>
          <w:tr>
            <w:trPr>
              <w:trHeight w:val="230"/>
            </w:trPr>
            <w:tc>
              <w:tcPr>
                <w:tcW w:w="534" w:type="dxa"/>
                <w:tcBorders>
                  <w:top w:val="nil"/>
                  <w:left w:val="nil"/>
                  <w:bottom w:val="nil"/>
                  <w:right w:val="nil"/>
                </w:tcBorders>
              </w:tcPr>
              <w:p>
                <w:pPr>
                  <w:tabs>
                    <w:tab w:val="left" w:pos="0"/>
                  </w:tabs>
                  <w:suppressAutoHyphens/>
                  <w:jc w:val="center"/>
                  <w:rPr>
                    <w:sz w:val="22"/>
                    <w:szCs w:val="22"/>
                  </w:rPr>
                </w:pPr>
                <w:r>
                  <w:rPr>
                    <w:szCs w:val="22"/>
                  </w:rPr>
                  <w:t>6.</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Istorija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7.</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Informacinės technologijos</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8.</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Matematika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6 (šeši)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9.</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Biologija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5 (penki)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10.</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Dailė</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bl>
        <w:p>
          <w:pPr>
            <w:suppressAutoHyphens/>
            <w:ind w:firstLine="720"/>
          </w:pPr>
        </w:p>
        <w:p>
          <w:pPr>
            <w:suppressAutoHyphens/>
            <w:ind w:firstLine="1440"/>
          </w:pPr>
        </w:p>
        <w:p>
          <w:pPr>
            <w:suppressAutoHyphens/>
            <w:jc w:val="center"/>
          </w:pPr>
          <w:r>
            <w:t>Vardenis Pavardenis brandos egzaminų nelaikė (atleistas).</w:t>
          </w:r>
        </w:p>
        <w:p>
          <w:pPr>
            <w:suppressAutoHyphens/>
            <w:jc w:val="center"/>
          </w:pPr>
        </w:p>
        <w:p>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tc>
              <w:tcPr>
                <w:tcW w:w="3368" w:type="dxa"/>
                <w:tcBorders>
                  <w:top w:val="nil"/>
                  <w:left w:val="nil"/>
                  <w:bottom w:val="nil"/>
                  <w:right w:val="nil"/>
                </w:tcBorders>
                <w:hideMark/>
              </w:tcPr>
              <w:p>
                <w:pPr>
                  <w:suppressAutoHyphens/>
                  <w:jc w:val="both"/>
                </w:pPr>
                <w:r>
                  <w:t xml:space="preserve">Direktorius               A.V.</w:t>
                </w:r>
              </w:p>
            </w:tc>
            <w:tc>
              <w:tcPr>
                <w:tcW w:w="567"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379" w:type="dxa"/>
                <w:tcBorders>
                  <w:top w:val="nil"/>
                  <w:left w:val="nil"/>
                  <w:bottom w:val="single" w:sz="4" w:space="0" w:color="auto"/>
                  <w:right w:val="nil"/>
                </w:tcBorders>
                <w:hideMark/>
              </w:tcPr>
              <w:p>
                <w:pPr>
                  <w:keepNext/>
                  <w:outlineLvl w:val="4"/>
                  <w:rPr>
                    <w:szCs w:val="24"/>
                  </w:rPr>
                </w:pPr>
                <w:r>
                  <w:rPr>
                    <w:szCs w:val="24"/>
                  </w:rPr>
                  <w:t>Vardis Pavardis</w:t>
                </w:r>
              </w:p>
            </w:tc>
          </w:tr>
        </w:tbl>
        <w:p>
          <w:pPr>
            <w:suppressAutoHyphens/>
            <w:ind w:firstLine="4905"/>
            <w:jc w:val="both"/>
            <w:rPr>
              <w:sz w:val="18"/>
            </w:rPr>
          </w:pPr>
          <w:r>
            <w:rPr>
              <w:sz w:val="18"/>
            </w:rPr>
            <w:t xml:space="preserve">(parašas)                                          (vardas, pavardė)</w:t>
          </w:r>
        </w:p>
        <w:p>
          <w:pPr>
            <w:suppressAutoHyphens/>
            <w:jc w:val="both"/>
            <w:rPr>
              <w:sz w:val="16"/>
              <w:szCs w:val="16"/>
            </w:rPr>
          </w:pPr>
        </w:p>
        <w:p>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tc>
              <w:tcPr>
                <w:tcW w:w="2088"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01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843" w:type="dxa"/>
                <w:tcBorders>
                  <w:top w:val="nil"/>
                  <w:left w:val="nil"/>
                  <w:bottom w:val="nil"/>
                  <w:right w:val="nil"/>
                </w:tcBorders>
                <w:hideMark/>
              </w:tcPr>
              <w:p>
                <w:pPr>
                  <w:suppressAutoHyphens/>
                  <w:ind w:firstLine="660"/>
                  <w:jc w:val="both"/>
                </w:pPr>
                <w:r>
                  <w:t>Reg. Nr.</w:t>
                </w:r>
              </w:p>
            </w:tc>
            <w:tc>
              <w:tcPr>
                <w:tcW w:w="1275"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ind w:firstLine="5040"/>
            <w:jc w:val="both"/>
            <w:rPr>
              <w:sz w:val="18"/>
            </w:rPr>
          </w:pPr>
        </w:p>
        <w:sdt>
          <w:sdtPr>
            <w:alias w:val="pabaiga"/>
            <w:tag w:val="part_dfec63c5088743ce922fd8f92083e06e"/>
            <w:lock w:val="sdtLocked"/>
            <w:richText/>
          </w:sdtPr>
          <w:sdtContent>
            <w:p>
              <w:pPr>
                <w:suppressAutoHyphens/>
                <w:ind w:firstLine="720"/>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9 pr."/>
        <w:tag w:val="part_4ac3f961934a4abfa70401e027ef10a2"/>
        <w:lock w:val="sdtLocked"/>
        <w:richText/>
      </w:sdtPr>
      <w:sdtContent>
        <w:p>
          <w:pPr>
            <w:suppressAutoHyphens/>
          </w:pPr>
          <w:r>
            <w:br w:type="page"/>
          </w: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4ac3f961934a4abfa70401e027ef10a2"/>
              <w:lock w:val="sdtLocked"/>
              <w:richText/>
            </w:sdtPr>
            <w:sdtContent>
              <w:r>
                <w:rPr>
                  <w:sz w:val="22"/>
                  <w:szCs w:val="22"/>
                </w:rPr>
                <w:t>19</w:t>
              </w:r>
            </w:sdtContent>
          </w:sdt>
          <w:r>
            <w:rPr>
              <w:sz w:val="22"/>
              <w:szCs w:val="22"/>
            </w:rPr>
            <w:t xml:space="preserve"> priedas</w:t>
          </w:r>
        </w:p>
        <w:p>
          <w:pPr>
            <w:outlineLvl w:val="5"/>
            <w:rPr>
              <w:b/>
              <w:bCs/>
              <w:sz w:val="16"/>
              <w:szCs w:val="16"/>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trPr>
              <w:jc w:val="center"/>
            </w:trPr>
            <w:tc>
              <w:tcPr>
                <w:tcW w:w="3544" w:type="dxa"/>
                <w:tcBorders>
                  <w:top w:val="nil"/>
                  <w:left w:val="nil"/>
                  <w:bottom w:val="nil"/>
                  <w:right w:val="nil"/>
                </w:tcBorders>
                <w:hideMark/>
              </w:tcPr>
              <w:p>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pPr>
                  <w:tabs>
                    <w:tab w:val="left" w:pos="4678"/>
                  </w:tabs>
                  <w:suppressAutoHyphens/>
                  <w:rPr>
                    <w:b/>
                    <w:sz w:val="28"/>
                    <w:szCs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szCs w:val="28"/>
                  </w:rPr>
                </w:pPr>
              </w:p>
            </w:tc>
            <w:tc>
              <w:tcPr>
                <w:tcW w:w="2269" w:type="dxa"/>
                <w:tcBorders>
                  <w:top w:val="nil"/>
                  <w:left w:val="nil"/>
                  <w:bottom w:val="nil"/>
                  <w:right w:val="nil"/>
                </w:tcBorders>
                <w:hideMark/>
              </w:tcPr>
              <w:p>
                <w:pPr>
                  <w:tabs>
                    <w:tab w:val="left" w:pos="4678"/>
                  </w:tabs>
                  <w:suppressAutoHyphen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533" w:type="dxa"/>
                <w:tcBorders>
                  <w:top w:val="nil"/>
                  <w:left w:val="nil"/>
                  <w:bottom w:val="nil"/>
                  <w:right w:val="nil"/>
                </w:tcBorders>
              </w:tcPr>
              <w:p>
                <w:pPr>
                  <w:tabs>
                    <w:tab w:val="left" w:pos="4678"/>
                  </w:tabs>
                  <w:suppressAutoHyphens/>
                </w:pPr>
              </w:p>
            </w:tc>
            <w:tc>
              <w:tcPr>
                <w:tcW w:w="2018"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tabs>
                    <w:tab w:val="left" w:pos="4678"/>
                  </w:tabs>
                  <w:suppressAutoHyphens/>
                  <w:jc w:val="center"/>
                </w:pPr>
                <w:r>
                  <w:t>Šiaulių suaugusiųjų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trPr>
              <w:trHeight w:val="351"/>
            </w:trPr>
            <w:tc>
              <w:tcPr>
                <w:tcW w:w="1560" w:type="dxa"/>
                <w:tcBorders>
                  <w:top w:val="nil"/>
                  <w:left w:val="nil"/>
                  <w:bottom w:val="single" w:sz="4" w:space="0" w:color="auto"/>
                  <w:right w:val="nil"/>
                </w:tcBorders>
                <w:hideMark/>
              </w:tcPr>
              <w:p>
                <w:pPr>
                  <w:tabs>
                    <w:tab w:val="left" w:pos="4678"/>
                  </w:tabs>
                  <w:suppressAutoHyphens/>
                  <w:jc w:val="center"/>
                  <w:rPr>
                    <w:szCs w:val="24"/>
                  </w:rPr>
                </w:pPr>
                <w:r>
                  <w:rPr>
                    <w:szCs w:val="24"/>
                  </w:rPr>
                  <w:t>(000000000)</w:t>
                </w:r>
              </w:p>
            </w:tc>
            <w:tc>
              <w:tcPr>
                <w:tcW w:w="283" w:type="dxa"/>
                <w:tcBorders>
                  <w:top w:val="nil"/>
                  <w:left w:val="nil"/>
                  <w:bottom w:val="nil"/>
                  <w:right w:val="nil"/>
                </w:tcBorders>
              </w:tcPr>
              <w:p>
                <w:pPr>
                  <w:tabs>
                    <w:tab w:val="left" w:pos="4678"/>
                  </w:tabs>
                  <w:suppressAutoHyphens/>
                  <w:rPr>
                    <w:szCs w:val="24"/>
                  </w:rPr>
                </w:pPr>
              </w:p>
            </w:tc>
            <w:tc>
              <w:tcPr>
                <w:tcW w:w="1312" w:type="dxa"/>
                <w:tcBorders>
                  <w:top w:val="nil"/>
                  <w:left w:val="nil"/>
                  <w:bottom w:val="single" w:sz="4" w:space="0" w:color="auto"/>
                  <w:right w:val="nil"/>
                </w:tcBorders>
                <w:hideMark/>
              </w:tcPr>
              <w:p>
                <w:pPr>
                  <w:tabs>
                    <w:tab w:val="left" w:pos="4678"/>
                  </w:tabs>
                  <w:suppressAutoHyphens/>
                  <w:rPr>
                    <w:szCs w:val="24"/>
                  </w:rPr>
                </w:pPr>
                <w:r>
                  <w:rPr>
                    <w:szCs w:val="24"/>
                  </w:rPr>
                  <w:t>MMMM</w:t>
                </w:r>
              </w:p>
            </w:tc>
            <w:tc>
              <w:tcPr>
                <w:tcW w:w="1807" w:type="dxa"/>
                <w:tcBorders>
                  <w:top w:val="nil"/>
                  <w:left w:val="nil"/>
                  <w:bottom w:val="nil"/>
                  <w:right w:val="nil"/>
                </w:tcBorders>
                <w:hideMark/>
              </w:tcPr>
              <w:p>
                <w:pPr>
                  <w:tabs>
                    <w:tab w:val="left" w:pos="4678"/>
                  </w:tabs>
                  <w:suppressAutoHyphens/>
                  <w:rPr>
                    <w:szCs w:val="24"/>
                  </w:rPr>
                </w:pPr>
                <w:r>
                  <w:rPr>
                    <w:szCs w:val="24"/>
                  </w:rPr>
                  <w:t>metais baigė</w:t>
                </w:r>
              </w:p>
            </w:tc>
            <w:tc>
              <w:tcPr>
                <w:tcW w:w="283" w:type="dxa"/>
                <w:tcBorders>
                  <w:top w:val="nil"/>
                  <w:left w:val="nil"/>
                  <w:bottom w:val="nil"/>
                  <w:right w:val="nil"/>
                </w:tcBorders>
              </w:tcPr>
              <w:p>
                <w:pPr>
                  <w:tabs>
                    <w:tab w:val="left" w:pos="4678"/>
                  </w:tabs>
                  <w:suppressAutoHyphens/>
                  <w:rPr>
                    <w:szCs w:val="24"/>
                  </w:rPr>
                </w:pPr>
              </w:p>
            </w:tc>
            <w:tc>
              <w:tcPr>
                <w:tcW w:w="4536" w:type="dxa"/>
                <w:tcBorders>
                  <w:top w:val="nil"/>
                  <w:left w:val="nil"/>
                  <w:bottom w:val="single" w:sz="4" w:space="0" w:color="auto"/>
                  <w:right w:val="nil"/>
                </w:tcBorders>
                <w:hideMark/>
              </w:tcPr>
              <w:p>
                <w:pPr>
                  <w:tabs>
                    <w:tab w:val="left" w:pos="4678"/>
                  </w:tabs>
                  <w:suppressAutoHyphens/>
                  <w:jc w:val="center"/>
                  <w:rPr>
                    <w:szCs w:val="24"/>
                  </w:rPr>
                </w:pPr>
                <w:r>
                  <w:rPr>
                    <w:szCs w:val="24"/>
                  </w:rPr>
                  <w:t>suaugusiųjų 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tc>
              <w:tcPr>
                <w:tcW w:w="1242" w:type="dxa"/>
                <w:tcBorders>
                  <w:top w:val="nil"/>
                  <w:left w:val="nil"/>
                  <w:bottom w:val="nil"/>
                  <w:right w:val="nil"/>
                </w:tcBorders>
                <w:hideMark/>
              </w:tcPr>
              <w:p>
                <w:pPr>
                  <w:tabs>
                    <w:tab w:val="left" w:pos="4678"/>
                  </w:tabs>
                  <w:suppressAutoHyphens/>
                </w:pPr>
                <w:r>
                  <w:t>programą</w:t>
                </w:r>
              </w:p>
            </w:tc>
            <w:tc>
              <w:tcPr>
                <w:tcW w:w="1985" w:type="dxa"/>
                <w:tcBorders>
                  <w:top w:val="nil"/>
                  <w:left w:val="nil"/>
                  <w:bottom w:val="single" w:sz="4" w:space="0" w:color="auto"/>
                  <w:right w:val="nil"/>
                </w:tcBorders>
                <w:hideMark/>
              </w:tcPr>
              <w:p>
                <w:pPr>
                  <w:tabs>
                    <w:tab w:val="left" w:pos="4678"/>
                  </w:tabs>
                  <w:suppressAutoHyphens/>
                  <w:jc w:val="center"/>
                </w:pPr>
                <w:r>
                  <w:t>(000000000)</w:t>
                </w:r>
              </w:p>
            </w:tc>
            <w:tc>
              <w:tcPr>
                <w:tcW w:w="6554"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28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286"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76"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Lietuvių kalba ir literatūra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280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Užsienio kalba (vokiečių)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B1</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8 (aštuoni)</w:t>
                </w:r>
              </w:p>
            </w:tc>
          </w:tr>
          <w:tr>
            <w:trPr>
              <w:trHeight w:val="230"/>
            </w:trPr>
            <w:tc>
              <w:tcPr>
                <w:tcW w:w="534" w:type="dxa"/>
                <w:tcBorders>
                  <w:top w:val="nil"/>
                  <w:left w:val="nil"/>
                  <w:bottom w:val="nil"/>
                  <w:right w:val="nil"/>
                </w:tcBorders>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rPr>
                    <w:sz w:val="22"/>
                    <w:szCs w:val="22"/>
                  </w:rPr>
                </w:pPr>
                <w:r>
                  <w:rPr>
                    <w:sz w:val="22"/>
                    <w:szCs w:val="22"/>
                  </w:rPr>
                  <w:t>7.</w:t>
                  <w:tab/>
                </w:r>
              </w:p>
            </w:tc>
            <w:tc>
              <w:tcPr>
                <w:tcW w:w="283" w:type="dxa"/>
                <w:tcBorders>
                  <w:top w:val="nil"/>
                  <w:left w:val="nil"/>
                  <w:bottom w:val="nil"/>
                  <w:right w:val="nil"/>
                </w:tcBorders>
              </w:tcPr>
              <w:p>
                <w:pPr>
                  <w:tabs>
                    <w:tab w:val="left" w:pos="4678"/>
                  </w:tabs>
                  <w:suppressAutoHyphens/>
                  <w:rPr>
                    <w:sz w:val="22"/>
                    <w:szCs w:val="22"/>
                  </w:rPr>
                </w:pPr>
              </w:p>
            </w:tc>
            <w:tc>
              <w:tcPr>
                <w:tcW w:w="4286" w:type="dxa"/>
                <w:tcBorders>
                  <w:top w:val="nil"/>
                  <w:left w:val="nil"/>
                  <w:bottom w:val="nil"/>
                  <w:right w:val="nil"/>
                </w:tcBorders>
                <w:hideMark/>
              </w:tcPr>
              <w:p>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34" w:type="dxa"/>
                <w:tcBorders>
                  <w:top w:val="nil"/>
                  <w:left w:val="nil"/>
                  <w:bottom w:val="nil"/>
                  <w:right w:val="nil"/>
                </w:tcBorders>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34" w:type="dxa"/>
                <w:tcBorders>
                  <w:top w:val="nil"/>
                  <w:left w:val="nil"/>
                  <w:bottom w:val="nil"/>
                  <w:right w:val="nil"/>
                </w:tcBorders>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Dailė</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tcPr>
              <w:p>
                <w:pPr>
                  <w:tabs>
                    <w:tab w:val="left" w:pos="0"/>
                    <w:tab w:val="left" w:pos="4678"/>
                  </w:tabs>
                  <w:suppressAutoHyphens/>
                  <w:jc w:val="center"/>
                </w:pPr>
                <w:r>
                  <w:t>11.</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Bendroji kūno kultūra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tcPr>
              <w:p>
                <w:pPr>
                  <w:tabs>
                    <w:tab w:val="left" w:pos="0"/>
                    <w:tab w:val="left" w:pos="4678"/>
                  </w:tabs>
                  <w:suppressAutoHyphens/>
                  <w:jc w:val="center"/>
                </w:pPr>
                <w:r>
                  <w:t>12.</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Braižyba (pasirenkamasis)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34" w:type="dxa"/>
                <w:tcBorders>
                  <w:top w:val="nil"/>
                  <w:left w:val="nil"/>
                  <w:bottom w:val="nil"/>
                  <w:right w:val="nil"/>
                </w:tcBorders>
              </w:tcPr>
              <w:p>
                <w:pPr>
                  <w:tabs>
                    <w:tab w:val="left" w:pos="0"/>
                    <w:tab w:val="left" w:pos="4678"/>
                  </w:tabs>
                  <w:suppressAutoHyphens/>
                  <w:jc w:val="center"/>
                </w:pPr>
                <w:r>
                  <w:t>13.</w:t>
                  <w:tab/>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pP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4"/>
            <w:gridCol w:w="425"/>
            <w:gridCol w:w="1277"/>
            <w:gridCol w:w="283"/>
            <w:gridCol w:w="3545"/>
          </w:tblGrid>
          <w:tr>
            <w:trPr>
              <w:jc w:val="center"/>
            </w:trPr>
            <w:tc>
              <w:tcPr>
                <w:tcW w:w="4114"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4" w:type="dxa"/>
                <w:tcBorders>
                  <w:top w:val="nil"/>
                  <w:left w:val="nil"/>
                  <w:bottom w:val="nil"/>
                  <w:right w:val="nil"/>
                </w:tcBorders>
                <w:hideMark/>
              </w:tcPr>
              <w:p>
                <w:pPr>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single" w:sz="4" w:space="0" w:color="auto"/>
                  <w:right w:val="nil"/>
                </w:tcBorders>
                <w:hideMark/>
              </w:tcPr>
              <w:p>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Užsienio kalba (anglų)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Biologija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rPr>
              <w:jc w:val="center"/>
            </w:trPr>
            <w:tc>
              <w:tcPr>
                <w:tcW w:w="4114" w:type="dxa"/>
                <w:tcBorders>
                  <w:top w:val="nil"/>
                  <w:left w:val="nil"/>
                  <w:bottom w:val="nil"/>
                  <w:right w:val="nil"/>
                </w:tcBorders>
                <w:hideMark/>
              </w:tcPr>
              <w:p>
                <w:pPr>
                  <w:tabs>
                    <w:tab w:val="left" w:pos="4678"/>
                  </w:tabs>
                  <w:suppressAutoHyphens/>
                </w:pPr>
                <w:r>
                  <w:rPr>
                    <w:sz w:val="22"/>
                    <w:szCs w:val="22"/>
                  </w:rPr>
                  <w:t>Matematika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bl>
        <w:p>
          <w:pPr>
            <w:tabs>
              <w:tab w:val="left" w:pos="4678"/>
            </w:tabs>
            <w:suppressAutoHyphens/>
            <w:ind w:firstLine="720"/>
            <w:jc w:val="cente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
          <w:pPr>
            <w:suppressAutoHyphens/>
            <w:ind w:firstLine="4905"/>
            <w:jc w:val="both"/>
            <w:rPr>
              <w:sz w:val="18"/>
            </w:rPr>
          </w:pPr>
          <w:r>
            <w:rPr>
              <w:sz w:val="18"/>
            </w:rPr>
            <w:t xml:space="preserve">(parašas)                                          (vardas, pavardė)</w:t>
          </w:r>
        </w:p>
        <w:p>
          <w:pPr>
            <w:suppressAutoHyphens/>
            <w:jc w:val="both"/>
            <w:rPr>
              <w:sz w:val="16"/>
              <w:szCs w:val="16"/>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0"/>
            <w:gridCol w:w="568"/>
            <w:gridCol w:w="1594"/>
            <w:gridCol w:w="256"/>
            <w:gridCol w:w="1162"/>
            <w:gridCol w:w="466"/>
            <w:gridCol w:w="243"/>
            <w:gridCol w:w="1985"/>
            <w:gridCol w:w="1383"/>
          </w:tblGrid>
          <w:tr>
            <w:tc>
              <w:tcPr>
                <w:tcW w:w="2090" w:type="dxa"/>
                <w:tcBorders>
                  <w:top w:val="nil"/>
                  <w:left w:val="nil"/>
                  <w:bottom w:val="single" w:sz="4" w:space="0" w:color="auto"/>
                  <w:right w:val="nil"/>
                </w:tcBorders>
                <w:hideMark/>
              </w:tcPr>
              <w:p>
                <w:pPr>
                  <w:suppressAutoHyphens/>
                  <w:jc w:val="center"/>
                </w:pPr>
                <w:r>
                  <w:t>MMMM</w:t>
                </w:r>
              </w:p>
            </w:tc>
            <w:tc>
              <w:tcPr>
                <w:tcW w:w="568" w:type="dxa"/>
                <w:tcBorders>
                  <w:top w:val="nil"/>
                  <w:left w:val="nil"/>
                  <w:bottom w:val="nil"/>
                  <w:right w:val="nil"/>
                </w:tcBorders>
                <w:hideMark/>
              </w:tcPr>
              <w:p>
                <w:pPr>
                  <w:suppressAutoHyphens/>
                  <w:jc w:val="both"/>
                </w:pPr>
                <w:r>
                  <w:t>m.</w:t>
                </w:r>
              </w:p>
            </w:tc>
            <w:tc>
              <w:tcPr>
                <w:tcW w:w="15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116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985" w:type="dxa"/>
                <w:tcBorders>
                  <w:top w:val="nil"/>
                  <w:left w:val="nil"/>
                  <w:bottom w:val="nil"/>
                  <w:right w:val="nil"/>
                </w:tcBorders>
                <w:hideMark/>
              </w:tcPr>
              <w:p>
                <w:pPr>
                  <w:suppressAutoHyphens/>
                  <w:ind w:firstLine="660"/>
                  <w:jc w:val="both"/>
                </w:pPr>
                <w:r>
                  <w:t>Reg. Nr.</w:t>
                </w:r>
              </w:p>
            </w:tc>
            <w:tc>
              <w:tcPr>
                <w:tcW w:w="1383"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sdt>
          <w:sdtPr>
            <w:alias w:val="pabaiga"/>
            <w:tag w:val="part_fcebfdeb58d849abbaa54e9a460691e0"/>
            <w:lock w:val="sdtLocked"/>
            <w:richText/>
          </w:sdtPr>
          <w:sdtContent>
            <w:p>
              <w:pPr>
                <w:suppressAutoHyphens/>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20 pr."/>
        <w:tag w:val="part_a9e5fdc92f3348b28c8dfbf718c14764"/>
        <w:lock w:val="sdtLocked"/>
        <w:richText/>
      </w:sdtPr>
      <w:sdtContent>
        <w:p>
          <w:pPr>
            <w:ind w:left="4500"/>
            <w:rPr>
              <w:sz w:val="22"/>
              <w:szCs w:val="22"/>
            </w:rPr>
          </w:pPr>
          <w:r>
            <w:br w:type="page"/>
          </w:r>
          <w:r>
            <w:rPr>
              <w:sz w:val="22"/>
              <w:szCs w:val="22"/>
            </w:rPr>
            <w:t>Pažymėjimų ir brandos atestatų išdavimo tvarkos aprašo</w:t>
          </w:r>
        </w:p>
        <w:p>
          <w:pPr>
            <w:ind w:left="4500"/>
            <w:jc w:val="both"/>
            <w:rPr>
              <w:sz w:val="22"/>
              <w:szCs w:val="22"/>
            </w:rPr>
          </w:pPr>
          <w:sdt>
            <w:sdtPr>
              <w:alias w:val="Numeris"/>
              <w:tag w:val="nr_a9e5fdc92f3348b28c8dfbf718c14764"/>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e4337eef2b89422ba3af54b9c369e5b3"/>
        <w:lock w:val="sdtLocked"/>
        <w:richText/>
      </w:sdtPr>
      <w:sdtContent>
        <w:p>
          <w:pPr>
            <w:ind w:left="4320"/>
          </w:pPr>
          <w:r>
            <w:br w:type="page"/>
          </w: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e4337eef2b89422ba3af54b9c369e5b3"/>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a2bd7eb31254490bb1a07435daeedd7d"/>
        <w:lock w:val="sdtLocked"/>
        <w:richText/>
      </w:sdtPr>
      <w:sdtContent>
        <w:p>
          <w:pPr>
            <w:widowControl w:val="0"/>
            <w:ind w:left="4535"/>
            <w:rPr>
              <w:sz w:val="22"/>
              <w:szCs w:val="22"/>
            </w:rPr>
          </w:pPr>
          <w:r>
            <w:rPr>
              <w:sz w:val="22"/>
              <w:szCs w:val="22"/>
            </w:rPr>
            <w:br w:type="page"/>
            <w:t>Pažymėjimų ir brandos atestatų išdavimo tvarkos aprašo</w:t>
          </w:r>
        </w:p>
        <w:p>
          <w:pPr>
            <w:widowControl w:val="0"/>
            <w:ind w:left="4535"/>
            <w:rPr>
              <w:b/>
              <w:sz w:val="22"/>
              <w:szCs w:val="22"/>
            </w:rPr>
          </w:pPr>
          <w:sdt>
            <w:sdtPr>
              <w:alias w:val="Numeris"/>
              <w:tag w:val="nr_a2bd7eb31254490bb1a07435daeedd7d"/>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a2bd7eb31254490bb1a07435daeedd7d"/>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e8efefa7e648499cb2f71d47f90e812f"/>
        <w:lock w:val="sdtLocked"/>
        <w:richText/>
      </w:sdtPr>
      <w:sdtContent>
        <w:p>
          <w:pPr>
            <w:tabs>
              <w:tab w:val="left" w:pos="5040"/>
            </w:tabs>
            <w:ind w:left="4535"/>
          </w:pPr>
          <w:r>
            <w:br w:type="page"/>
          </w: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e8efefa7e648499cb2f71d47f90e812f"/>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e8efefa7e648499cb2f71d47f90e812f"/>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8fe9889e4beb4069b18b98e6c3cdf84f"/>
        <w:lock w:val="sdtLocked"/>
        <w:richText/>
      </w:sdtPr>
      <w:sdtContent>
        <w:p>
          <w:pPr>
            <w:ind w:left="4535"/>
            <w:rPr>
              <w:sz w:val="22"/>
              <w:szCs w:val="22"/>
              <w:lang w:eastAsia="lt-LT"/>
            </w:rPr>
          </w:pPr>
          <w:r>
            <w:rPr>
              <w:sz w:val="22"/>
              <w:szCs w:val="22"/>
              <w:lang w:eastAsia="lt-LT"/>
            </w:rPr>
            <w:br w:type="page"/>
            <w:t>Pažymėjimų ir brandos atestatų išdavimo tvarkos aprašo</w:t>
          </w:r>
        </w:p>
        <w:p>
          <w:pPr>
            <w:ind w:left="4535"/>
            <w:rPr>
              <w:sz w:val="22"/>
              <w:szCs w:val="22"/>
              <w:lang w:eastAsia="lt-LT"/>
            </w:rPr>
          </w:pPr>
          <w:sdt>
            <w:sdtPr>
              <w:alias w:val="Numeris"/>
              <w:tag w:val="nr_8fe9889e4beb4069b18b98e6c3cdf84f"/>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8fe9889e4beb4069b18b98e6c3cdf84f"/>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76386f16e58f4b9383105413c8eb7377"/>
        <w:lock w:val="sdtLocked"/>
        <w:richText/>
      </w:sdtPr>
      <w:sdtContent>
        <w:p>
          <w:pPr>
            <w:ind w:left="4535" w:firstLine="1"/>
            <w:rPr>
              <w:sz w:val="22"/>
              <w:szCs w:val="22"/>
              <w:lang w:eastAsia="lt-LT"/>
            </w:rPr>
          </w:pPr>
          <w:r>
            <w:rPr>
              <w:szCs w:val="24"/>
              <w:lang w:eastAsia="lt-LT"/>
            </w:rPr>
            <w:br w:type="page"/>
          </w:r>
          <w:r>
            <w:rPr>
              <w:sz w:val="22"/>
              <w:szCs w:val="22"/>
              <w:lang w:eastAsia="lt-LT"/>
            </w:rPr>
            <w:t>Pažymėjimų ir brandos atestatų išdavimo tvarkos aprašo</w:t>
          </w:r>
        </w:p>
        <w:p>
          <w:pPr>
            <w:ind w:left="4535"/>
            <w:rPr>
              <w:sz w:val="22"/>
              <w:szCs w:val="22"/>
              <w:lang w:eastAsia="lt-LT"/>
            </w:rPr>
          </w:pPr>
          <w:sdt>
            <w:sdtPr>
              <w:alias w:val="Numeris"/>
              <w:tag w:val="nr_76386f16e58f4b9383105413c8eb7377"/>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76386f16e58f4b9383105413c8eb7377"/>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8fa7c0485b242a1a7e49fd6baaa4af7"/>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8fa7c0485b242a1a7e49fd6baaa4af7"/>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8fa7c0485b242a1a7e49fd6baaa4af7"/>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602531fa47234efbbb64b187f4cce188"/>
        <w:lock w:val="sdtLocked"/>
        <w:richText/>
      </w:sdtPr>
      <w:sdtContent>
        <w:p>
          <w:pPr>
            <w:ind w:left="4535"/>
          </w:pPr>
          <w:r>
            <w:br w:type="page"/>
          </w: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602531fa47234efbbb64b187f4cce188"/>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602531fa47234efbbb64b187f4cce188"/>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8"/>
    <o:shapelayout v:ext="edit">
      <o:idmap v:ext="edit" data="1"/>
    </o:shapelayout>
  </w:shapeDefaults>
  <w:decimalSymbol w:val=","/>
  <w:listSeparator w:val=";"/>
  <w14:docId w14:val="27CA82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hyperlink" TargetMode="External" Target="https://www.e-tar.lt/portal/lt/legalAct/TAR.10A68B9C3BA7"/>
  <Relationship Id="rId14" Type="http://schemas.openxmlformats.org/officeDocument/2006/relationships/hyperlink" TargetMode="External" Target="https://www.e-tar.lt/portal/lt/legalAct/TAR.21D10DDE55CB"/>
  <Relationship Id="rId15" Type="http://schemas.openxmlformats.org/officeDocument/2006/relationships/hyperlink" TargetMode="External" Target="https://www.e-tar.lt/portal/lt/legalAct/TAR.98573F493FF0"/>
  <Relationship Id="rId16" Type="http://schemas.openxmlformats.org/officeDocument/2006/relationships/hyperlink" TargetMode="External" Target="https://www.e-tar.lt/portal/lt/legalAct/TAR.9A3AD08EA5D0"/>
  <Relationship Id="rId17" Type="http://schemas.openxmlformats.org/officeDocument/2006/relationships/hyperlink" TargetMode="External" Target="https://www.e-tar.lt/portal/lt/legalAct/TAR.E2EBE95E7723"/>
  <Relationship Id="rId18" Type="http://schemas.openxmlformats.org/officeDocument/2006/relationships/image" Target="media/image1.wmf"/>
  <Relationship Id="rId19" Type="http://schemas.openxmlformats.org/officeDocument/2006/relationships/settings" Target="settings.xml"/>
  <Relationship Id="rId2" Type="http://schemas.openxmlformats.org/officeDocument/2006/relationships/header" Target="header23.xml"/>
  <Relationship Id="rId20" Type="http://schemas.openxmlformats.org/officeDocument/2006/relationships/styles" Target="styles.xml"/>
  <Relationship Id="rId21" Type="http://schemas.microsoft.com/office/2007/relationships/stylesWithEffects" Target="stylesWithEffect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1.png"/>
  <Relationship Id="rId25" Type="http://schemas.openxmlformats.org/officeDocument/2006/relationships/oleObject" Target="embeddings/oleObject15.bin"/>
  <Relationship Id="rId26" Type="http://schemas.openxmlformats.org/officeDocument/2006/relationships/image" Target="media/image19.png"/>
  <Relationship Id="rId27" Type="http://schemas.openxmlformats.org/officeDocument/2006/relationships/oleObject" Target="embeddings/oleObject23.bin"/>
  <Relationship Id="rId28" Type="http://schemas.openxmlformats.org/officeDocument/2006/relationships/image" Target="media/image27.png"/>
  <Relationship Id="rId29" Type="http://schemas.openxmlformats.org/officeDocument/2006/relationships/oleObject" Target="embeddings/oleObject31.bin"/>
  <Relationship Id="rId3" Type="http://schemas.openxmlformats.org/officeDocument/2006/relationships/footer" Target="footer22.xml"/>
  <Relationship Id="rId30" Type="http://schemas.openxmlformats.org/officeDocument/2006/relationships/image" Target="media/image35.png"/>
  <Relationship Id="rId31" Type="http://schemas.openxmlformats.org/officeDocument/2006/relationships/oleObject" Target="embeddings/oleObject39.bin"/>
  <Relationship Id="rId32" Type="http://schemas.openxmlformats.org/officeDocument/2006/relationships/customXml" Target="../customXml/item1.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control" Target="activeX/activeX1.xml"/>
  <Relationship Id="rId8" Type="http://schemas.openxmlformats.org/officeDocument/2006/relationships/oleObject" Target="embeddings/oleObject2.bin"/>
  <Relationship Id="rId9" Type="http://schemas.openxmlformats.org/officeDocument/2006/relationships/oleObject" Target="embeddings/oleObject4.bin"/>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3e596048c1d5450d8c00d3a6c7f3358a">
    <Part Type="preambule" DocPartId="b8d5375f7e494252957e780a1a57ee51" PartId="1e7693e083b049f3a23775e084ae3cfa"/>
    <Part Type="pastraipa" DocPartId="b0a912f928be4f8595abd5c06e0f6142" PartId="de7e956ece604dff8ee409dd602bd1ea"/>
    <Part Type="signatura" DocPartId="a969e4124e3f4eff8d456ef99345925c" PartId="e45b975e3482404d8039de24660f43c8"/>
  </Part>
  <Part Type="patvirtinta" Title="PAŽYMĖJIMŲ IR BRANDOS ATESTATŲ IŠDAVIMO TVARKOS APRAŠAS" DocPartId="1bd8981556174bec8ed86a6aba9c1679" PartId="26e30a65ed2b41e490af1b0cd8017d51">
    <Part Type="skyrius" Nr="1" Title="„I SKYRIUS BENDROSIOS NUOSTATOS“." DocPartId="2fa73a0d92404fa084e390b6eb866fa9" PartId="a09e4c2f3e4d4cb4bd74c7081ae1b4f9">
      <Part Type="punktas" Nr="1" Abbr="1 p." DocPartId="19c443b73d77438683d30b14d719c6ef" PartId="6c46318c8cf94992a8a7785274eb4bd2"/>
      <Part Type="punktas" Nr="2" Abbr="2 p." DocPartId="f0a33491c6cd43c59a301d1bd23e5d1a" PartId="4c06f83e769143c59b18ce12348017ed"/>
      <Part Type="punktas" Nr="3" Abbr="3 p." DocPartId="fc349a2d7cd144bfabd7f7c8da7bbd50" PartId="67565c945e1244a1ba83969a6192ec1f"/>
      <Part Type="punktas" Nr="4" Abbr="4 p." DocPartId="453b6684eaea41d6b7a1e6790b2fd6c1" PartId="33bae066b4b6437bbd0aad614bbe187e"/>
      <Part Type="punktas" Nr="5" Abbr="5 p." DocPartId="bb89a36f19014571911a0f3661af0453" PartId="6d999e73b92c462f93a42fb6e905d7f0"/>
      <Part Type="punktas" Nr="6" Abbr="6 p." DocPartId="3dc8b594e4fc48d295338d58fe12c779" PartId="c0cb6969132044f3b8779076b8a0148a"/>
      <Part Type="punktas" Nr="7" Abbr="7 p." DocPartId="05555ba39fba4b5da0710ebdf73ee0d9" PartId="554d40d505904c31b6e8c299055e05f4"/>
      <Part Type="punktas" Nr="8" Abbr="8 p." DocPartId="b157fbf37575400897758d83a808e361" PartId="fcd61e720ec340a2bdb149835d2d048b"/>
      <Part Type="punktas" Nr="9" Abbr="9 p." DocPartId="364f5318a9464691bf089c455a096d2a" PartId="2b89fcc8f59a4504975cc4bd0ee0bfd4"/>
      <Part Type="punktas" Nr="10" Abbr="10 p." DocPartId="7320bda843254a54ae174c6b58e05538" PartId="afac8d02812e462b8fcb4d96a35b4919"/>
    </Part>
    <Part Type="skyrius" Nr="2" Title="„II SKYRIUS MOKYMOSI PASIEKIMŲ PAŽYMĖJIMO IŠDAVIMAS“." DocPartId="2248e00e8240453cbe8eeb654ac65309" PartId="c7a47066b0f24db6985668ba8c244826">
      <Part Type="punktas" Nr="11" Abbr="11 p." DocPartId="3a04e7041b884e10a13454d32000f6dc" PartId="dc08dd56b5c24ca1990277df5ddfda45"/>
      <Part Type="punktas" Nr="12" Abbr="12 p." DocPartId="1db2b28bf10b4be2b88f366905230bd7" PartId="f746131f71824194bd718a24b3427856">
        <Part Type="punktas" Nr="12.1" Abbr="12.1 p." DocPartId="e7d4b94540234b418d64cc9ba3d50798" PartId="f1c100afb06141a7a7d583ca44821695"/>
        <Part Type="punktas" Nr="12.2" Abbr="12.2 p." DocPartId="78fdc6d1146a4d049b2bb1bc33a90167" PartId="efa8775d701246eaba28f23bd2bc2c09"/>
        <Part Type="punktas" Nr="12.3" Abbr="12.3 p." DocPartId="be0ccc28614548b2ba9a592dcd26a39c" PartId="5e7985d71d08480c87b47550bc0b62e2"/>
        <Part Type="punktas" Nr="12.4" Abbr="12.4 p." DocPartId="6b0a6d6e5c124b7db9a167e90c152e7d" PartId="4eb02a98af74498f8d545d565e218f5e"/>
      </Part>
      <Part Type="punktas" Nr="13" Abbr="13 p." DocPartId="c62682dd420c4de585b193a16d981a15" PartId="827b81eb75384f808cd1624adf31ae84"/>
      <Part Type="punktas" Nr="14" Abbr="14 p." DocPartId="780398448ac948a3a62157e2da53f2fc" PartId="2afab6cd706d477aa074ddb417e2807e"/>
      <Part Type="punktas" Nr="15" Abbr="15 p." DocPartId="b962d63d91dc4acbb73c9cf4a6066f90" PartId="2299310fd8634ab185fa58e10f7be5eb"/>
    </Part>
    <Part Type="skyrius" Nr="3" Title="„III SKYRIUS PRADINIO UGDYMO PASIEKIMŲ PAŽYMĖJIMO IR PRADINIO IŠSILAVINIMO PAŽYMĖJIMO IŠDAVIMAS“." DocPartId="41a8b6e971ef4cb8a897706eff8a734f" PartId="b73c9b0841644a74b6d000ec68bdc1a5">
      <Part Type="punktas" Nr="16" Abbr="16 p." DocPartId="5ecdf2ca92174b5981338a5803ea7428" PartId="2a0bc78516b94e0982862cc244e1d24d"/>
      <Part Type="punktas" Nr="17" Abbr="17 p." DocPartId="37f8dbb189234bfb93c6484a9a79d2e7" PartId="5dfaeb32186d4fe6835b3148fb7e79a5">
        <Part Type="punktas" Nr="17.1" Abbr="17.1 p." DocPartId="3336bff479ad422a8474acee10b602c8" PartId="b05f8196d0504189a234c35b9ce3d3fc"/>
        <Part Type="punktas" Nr="17.2" Abbr="17.2 p." DocPartId="a1661e0d0688475781ba359cf8c8a0fd" PartId="7b1f207106cb48598b25fc446bd53377"/>
      </Part>
      <Part Type="punktas" Nr="18" Abbr="18 p." DocPartId="3d54ab5ada454ae694e409d669de2b6a" PartId="d356168743894fb3ae4a02fa7f1e57fc"/>
      <Part Type="punktas" Nr="19" Abbr="19 p." DocPartId="98b5fa6a1a0543f4996d6367648c819c" PartId="16daf8bebae649aeb55f754738fcf3ab">
        <Part Type="punktas" Nr="19.1" Abbr="19.1 p." DocPartId="1b72b1d190e148958fa929450658bf9c" PartId="f276dd991dca477fb885630969dc395b"/>
        <Part Type="punktas" Nr="19.2" Abbr="19.2 p." DocPartId="e630084765d04e869e608b9c06dc6806" PartId="0a8809c1254b432abb1243531ee113b5"/>
      </Part>
    </Part>
    <Part Type="skyrius" Nr="4" Title="„IV SKYRIUS PAŽYMĖJIMO IŠDAVIMAS“." DocPartId="64793a92b4574f7ab5bc98e18321f2b5" PartId="405b57bd5fe14b24b9838f543442c6f8">
      <Part Type="punktas" Nr="20" Abbr="20 p." DocPartId="55731b07a96b44d7ac5e26e0238d8947" PartId="1b103e61dde44ea8a014932b994c6b98"/>
      <Part Type="punktas" Nr="21" Abbr="21 p." DocPartId="c24120ebcb69479287b55586c35a6cbd" PartId="0bfd67ff71fb4882860b13d47cd9d34b">
        <Part Type="punktas" Nr="21.1" Abbr="21.1 p." DocPartId="1c75cca492e847179154072061cea94f" PartId="14bfa8fa537749f8b6e0701e9770ea36"/>
        <Part Type="punktas" Nr="21.2" Abbr="21.2 p." DocPartId="2e17a64f62694b23b659add738b19538" PartId="06e1df3c11104aa5aed0b08993dd1bdb"/>
      </Part>
    </Part>
    <Part Type="skyrius" Nr="5" Title="„V SKYRIUS PAGRINDINIO UGDYMO PASIEKIMŲ PAŽYMĖJIMO (KODAI 2701, 2702) IR PAGRINDINIO IŠSILAVINIMO PAŽYMĖJIMO (KODAI 2001, 2005) IŠDAVIMAS“." DocPartId="e54aa630ae264553a9ffcb8aa2aec01b" PartId="e580c3f62f104bb59e1334c6280f0934">
      <Part Type="punktas" Nr="22" Abbr="22 p." DocPartId="29c0997a5ff0444f941d76fe51538858" PartId="6e3e89daa9694358b1612918eeca2c41"/>
      <Part Type="punktas" Nr="23" Abbr="23 p." DocPartId="778ac3b910864bfe8d2593166cda94d9" PartId="203b7ccefc6447fb960e8f569ec9fa95">
        <Part Type="punktas" Nr="23.1" Abbr="23.1 p." DocPartId="20ea474a277a4b169f69f1cdbb984e67" PartId="d977049f687d456aa24a138dfc7ffca3"/>
        <Part Type="punktas" Nr="23.2" Abbr="23.2 p." DocPartId="ad7b89ecf09d48cab049e18807c3e37d" PartId="bfd610f4798b492db7a432eb13b3d277"/>
      </Part>
      <Part Type="punktas" Nr="24" Abbr="24 p." DocPartId="85b11eb7feaa4fb8af9bc32b3a67c2c6" PartId="4187fce15a464dfc8965c8dba79cd141"/>
      <Part Type="punktas" Nr="25" Abbr="25 p." DocPartId="22f9af95a0504ac580ff94b41db5e2c6" PartId="d5a2e4c8a1c8421cacd99bf02388157a"/>
      <Part Type="punktas" Nr="26" Abbr="26 p." DocPartId="b8384f1458a1427fb533d2ae841e5d52" PartId="1519e8cf585848e5b3d8d584df25c7f2"/>
      <Part Type="punktas" Nr="27" Abbr="27 p." DocPartId="9d0c513b3657493c8d6924dd465c024a" PartId="a67208cba1334632a7a20390a61623e0"/>
      <Part Type="punktas" Nr="28" Abbr="28 p." DocPartId="47f97db42f62480688b8778e1d9a8e18" PartId="e1c09fca04c9461f96fa0239f2da50f1"/>
    </Part>
    <Part Type="skyrius" Nr="6" Title="„VI SKYRIUS VIDURINIO UGDYMO PASIEKIMŲ PAŽYMĖJIMO (KODAI 3701, 3702), BRANDOS ATESTATO (KODAI 3014, 3015) IR JO PRIEDO (KODAS 3016) IŠDAVIMAS“." DocPartId="61079e06217d4a159f04c19c85cc7257" PartId="edee38a466544f78be21e16b2b328c09">
      <Part Type="punktas" Nr="29" Abbr="29 p." DocPartId="9558195e379f4723ab5840ad12c2e62c" PartId="9a6b9bd7a5a44090ab4a276d296b1d1a"/>
      <Part Type="punktas" Nr="30" Abbr="30 p." DocPartId="0332515c34214166b1434739bf815487" PartId="0b31da7b9827411792d5dd34ee05c212"/>
      <Part Type="punktas" Nr="31" Abbr="31 p." DocPartId="042bdb1c743a4e3ab2b891fd9b465070" PartId="9a5bfbb75bbb4b25b518648cc6926a08"/>
      <Part Type="punktas" Nr="32" Abbr="32 p." DocPartId="8e6d16b33d754de9816053e1ffe1ef8b" PartId="358d861edcb64754bb05fc576ff46e67">
        <Part Type="punktas" Nr="32.1" Abbr="32.1 p." DocPartId="c38b281cc16342aba046cf52db53524f" PartId="0f932588ca614e039de2fb5d13510446"/>
        <Part Type="punktas" Nr="32.2" Abbr="32.2 p." DocPartId="b7e6020543c742698eb7a6e1155bbe3c" PartId="7827aedb15fd46e1a27ddbf1461044aa"/>
        <Part Type="punktas" Nr="32.3" Abbr="32.3 p." DocPartId="1a2436a6d07b4f0688c933ad6d723520" PartId="0dcf3eaa7ab145c99a126199d7fbee54"/>
      </Part>
      <Part Type="punktas" Nr="33" Abbr="33 p." DocPartId="05df5b501b1341a2a736e46039ed0fb4" PartId="a52d41c66c1f4b7d90f0837cb5abd7f9"/>
      <Part Type="punktas" Nr="34" Abbr="34 p." DocPartId="0973096621a143b7927c8577ad3a1cb7" PartId="3f8c2f6e250247f1bf8e86c7efc1c7bb">
        <Part Type="punktas" Nr="34.1" Abbr="34.1 p." DocPartId="497a7ec9c0014f75bff479debaf374a7" PartId="fe06506f3cbe4188abd4e38ebd2c1ecf"/>
        <Part Type="punktas" Nr="34.2" Abbr="34.2 p." DocPartId="a22f86149dac47e199f2ade6ed25bfd8" PartId="d3f628af48244244ac4c1ae78f173b2c"/>
        <Part Type="punktas" Nr="34.3" Abbr="34.3 p." DocPartId="66a34b846d8e4badaf29b525ed9ca2b6" PartId="0711d898da644714a70858b1de2364f8"/>
      </Part>
      <Part Type="punktas" Nr="35" Abbr="35 p." DocPartId="9a6d80a6a847483998274ea17abd577f" PartId="e84bbf4b0c84476187b7be3b4c9d05fb"/>
      <Part Type="punktas" Nr="36" Abbr="36 p." DocPartId="46274f22b8474be9ba6fe8aecb125cb4" PartId="fdae8a5d1e5047f19fdf903af9f48f2c">
        <Part Type="punktas" Nr="36.1" Abbr="36.1 p." DocPartId="d029b22da2c84a4a81da4faa02f79faf" PartId="5f2a65cd718e4854a99c5f16718f6762"/>
        <Part Type="punktas" Nr="36.2" Abbr="36.2 p." DocPartId="5befa994e4324f86b88e05e422188498" PartId="89baf21b935a4b9a9dbad5e0dcdafe47"/>
        <Part Type="punktas" Nr="36.3" Abbr="36.3 p." DocPartId="6c251d7bd6c344f3aef41740dc19ad5b" PartId="517cfcd272624937aa978c1a38271c36"/>
        <Part Type="punktas" Nr="36.4" Abbr="36.4 p." DocPartId="5c315fd3c0284909a3f86c467f650d7a" PartId="9e1428cdbcab49baa5a6918fde68f1d9"/>
        <Part Type="punktas" Nr="36.5" Abbr="36.5 p." DocPartId="567f50a1500a4df8b007e8b5fba02307" PartId="51229989ab9c465b90641b4733685f83"/>
        <Part Type="punktas" Nr="36.6" Abbr="36.6 p." DocPartId="13ee59c391334bd0a189f519d57f91a4" PartId="eee03c4bdfad4b3ca13e1728b5d5007c"/>
        <Part Type="punktas" Nr="36.7" Abbr="36.7 p." DocPartId="d366223ebd9b455ca2742dbc4a7ce3fc" PartId="471fcc85a8d44d758ddf810ec567fec0"/>
        <Part Type="punktas" Nr="36.8" Abbr="36.8 p." DocPartId="9b16587c2dcb45649133ada1c710e75e" PartId="2b0c6c151a444c61a2765f27d0fd0f96"/>
      </Part>
      <Part Type="punktas" Nr="37" Abbr="37 p." DocPartId="269926a106064bef8fbacd4388dce2fb" PartId="0478ac4d24e34335964d73340b987438"/>
      <Part Type="punktas" Nr="38" Abbr="38 p." DocPartId="649d9cac5ad34a5bbae66c8aac533fa1" PartId="ab554414e2bf44b28321e6f1c8a13e15">
        <Part Type="punktas" Nr="38.1" Abbr="38.1 p." DocPartId="c26adf2d97304a6092f783283c896dd9" PartId="f057b60339894a0f9c4cbad5c90dddf9"/>
        <Part Type="punktas" Nr="38.2" Abbr="38.2 p." DocPartId="69a23979bfcc4a048c9240054b184d74" PartId="8210df9c1cde4ea7b7cd4fe5c344c69f"/>
      </Part>
      <Part Type="punktas" Nr="39" Abbr="39 p." DocPartId="4370926d2c40431487e9d310508f4970" PartId="742c274b4264450c9c9faa84d518f1b0"/>
      <Part Type="punktas" Nr="40" Abbr="40 p." DocPartId="dca0c153f8734e0e8e859a8bec012e83" PartId="c19a6058c96f4cb3b48f997835cd0975"/>
    </Part>
    <Part Type="skyrius" Nr="7" Title="„ VII SKYRIUS BRANDOS ATESTATO (DIPLOMO) PRIEDO (KODAS 3007) IŠDAVIMAS“." DocPartId="d5d211518ee84750b5622f2913f194f9" PartId="d566fce6f3b34e788b364ae003ea7cd4">
      <Part Type="punktas" Nr="41" Abbr="41 p." DocPartId="cdb55d7ae898494bb60d98157a1e714b" PartId="0d06d492532f47eda9df2c393faa543f"/>
      <Part Type="punktas" Nr="42" Abbr="42 p." DocPartId="a74ea72ada834afa97500e93f01501ee" PartId="60bda312e52f408188050d314e30eb0b"/>
      <Part Type="punktas" Nr="43" Abbr="43 p." DocPartId="2f03e30378b44403a873c8a238170c13" PartId="325f94cf809746b9aca8ff2d3d3012b2"/>
      <Part Type="punktas" Nr="44" Abbr="44 p." DocPartId="12fad6ae4b944696a2cefbb8c482a070" PartId="2953e13455174fcc9a839e5ede75bf1b"/>
      <Part Type="punktas" Nr="45" Abbr="45 p." DocPartId="0a2b96f6c9aa4d4484226612357c2799" PartId="2bcc97a38f294eb4bc5baf6960fc01cc"/>
    </Part>
    <Part Type="skyrius" Nr="8" Title="„VIII SKYRIUS MOKYMOSI PASIEKIMUS ĮTEISINANČIŲ DOKUMENTŲ IŠDAVIMAS ASMENIUI, KURIS MOKĖSI REORGANIZUOTOJE, LIKVIDUOTOJE, PERTVARKYTOJE AR PERTVARKYTOS VIDAUS STRUKTŪROS MOKYKLOJE“." DocPartId="99ae63dd870640d1bef967e838c7da53" PartId="3ec3b6c31db64f05ac54aa9fe6cf3546">
      <Part Type="punktas" Nr="46" Abbr="46 p." DocPartId="4c834d13645f48909e04eeab35ba4453" PartId="e9822c945ba7458c88f7c8051478ad6a"/>
      <Part Type="punktas" Nr="47" Abbr="47 p." DocPartId="cdf27208604c4d21a6b9d68a0dfd1f33" PartId="719dbbabfbb9414898f4b0ead2d5f625"/>
    </Part>
    <Part Type="skyrius" Nr="9" Title="„IX SKYRIUS DUBLIKATO IŠDAVIMAS“." DocPartId="9154157cd0fb4e27a4ca4e360ddc02f7" PartId="74ac572a2576407287e0a4e1bb5d4dd8">
      <Part Type="punktas" Nr="48" Abbr="48 p." DocPartId="8be15754d10c49719f05992f80e0c9df" PartId="cb2ac60a9aea4480ada17640f9fdb8ef"/>
      <Part Type="punktas" Nr="49" Abbr="49 p." DocPartId="33ccba10927e41229082107d34fd21e5" PartId="2adf6a49ec8d42b69a94e1166a39684e"/>
      <Part Type="punktas" Nr="50" Abbr="50 p." DocPartId="a7445d9f6d2c44cfaeca83315d4e7e91" PartId="5e19b33c35d44a6abf3ee2b6ac8a24b1"/>
      <Part Type="punktas" Nr="51" Abbr="51 p." DocPartId="ce5570014f0d4941a6cde5e1002f59fe" PartId="0f9b3158a200460b882506ce0020b83c"/>
      <Part Type="punktas" Nr="52" Abbr="52 p." DocPartId="9a4baa5214ed4a46b06a46377fdefae5" PartId="244498f57de84be89fcdf92fa5458b04"/>
      <Part Type="punktas" Nr="53" Abbr="53 p." DocPartId="186b678c8a774dee85fe36da3e48ca18" PartId="bfe5afe3457b470e9725a573b1d2571a"/>
      <Part Type="punktas" Nr="54" Abbr="54 p." DocPartId="bc9b6f02bcfc4627aa1331668e2b869f" PartId="fc79caf050cb4c16ae4a91999d5d92e6"/>
      <Part Type="punktas" Nr="55" Abbr="55 p." DocPartId="87e9e50d52f84669be17f5e528fac506" PartId="6cc046c9476f40909e1ae6cb1b109484"/>
      <Part Type="punktas" Nr="56" Abbr="56 p." DocPartId="12a98f726f144da9a17e5071f9308ac9" PartId="fa5876ff94f64f04af115ae18cbea13b"/>
      <Part Type="punktas" Nr="57" Abbr="57 p." DocPartId="b4ab72d8a2454a53b5b10db2102481e0" PartId="985a87de58894e7f83305594bd99d2c2"/>
    </Part>
    <Part Type="skyrius" Nr="10" Title="„X SKYRIUS PAŽYMĖJIMŲ IR BRANDOS ATESTATO IŠDAVIMO APSKAITA“." DocPartId="aba4cd95daa944baac9c29d50d86ad82" PartId="a0e8e7d71aae4867aca4352cdfb93c91">
      <Part Type="punktas" Nr="58" Abbr="58 p." DocPartId="483536b05ad64de99fab36d85ee0a712" PartId="559c2ad4b46c4e2da15b1b1a2ade9668">
        <Part Type="punktas" Nr="58.1" Abbr="58.1 p." DocPartId="efa9a1c334fb4a73942d2aea55578ed1" PartId="05badfb7c99c4a8aa9c811001a06ea79"/>
        <Part Type="punktas" Nr="58.2" Abbr="58.2 p." DocPartId="a83470249b9b4fedb31bd6ee0ad1b6d5" PartId="f0ac6ee614fb4e3e926a5b1e5359050f"/>
      </Part>
      <Part Type="punktas" Nr="59" Abbr="59 p." DocPartId="f934f6922bee4cd6a725b7e99e09ad7a" PartId="5294000686d34280a15ea2aaa0030770"/>
      <Part Type="punktas" Nr="60" Abbr="60 p." DocPartId="4bae074967f4487eb505d83b4c8ad7a6" PartId="b4a84d82a78c439eb715c673b2c4f5bb"/>
      <Part Type="punktas" Nr="61" Abbr="61 p." DocPartId="1020ac860b9f4f4789cb874a94c6220d" PartId="0a1aec8b72b2450aa6525090be3ef04b"/>
      <Part Type="punktas" Nr="62" Abbr="62 p." DocPartId="43cd65b52f124dfbb7d38612fe8b7eb6" PartId="f3b40f05d66f40cd850de957d26b98b1"/>
      <Part Type="punktas" Nr="63" Abbr="63 p." DocPartId="03d790a60f7043dba4eaa65212f28adb" PartId="bca7c7a2a71c4275af0825c445085174"/>
      <Part Type="punktas" Nr="64" Abbr="64 p." DocPartId="134038e638c144c8879af32558e3bb15" PartId="1c31662780bc4bd093d68d20ecaacda8"/>
      <Part Type="punktas" Nr="65" Abbr="65 p." DocPartId="91c57ad785d34552ab63dbb9e0799848" PartId="7788fa87d46e44b5b18fa245ca127c72">
        <Part Type="punktas" Nr="65.1" Abbr="65.1 p." DocPartId="1a0cb1a70c194cc09f4d8c59c345713b" PartId="eb2e85348cee4becb74fd18d47f48631">
          <Part Type="punktas" Nr="65.1.1" Abbr="65.1.1 p." DocPartId="6c0e07388dc74d96af856aaec4d24dd3" PartId="9c466a73bf9141338a9b822fface35da"/>
          <Part Type="punktas" Nr="65.1.2" Abbr="65.1.2 p." DocPartId="446a53c734e3456ab9e1fde074d03fb9" PartId="34132d1a778c4197ad2acdb7f4a776b5"/>
          <Part Type="punktas" Nr="65.1.3" Abbr="65.1.3 p." DocPartId="f196e695c6cb436a950f981f3da8a817" PartId="124096eb05b44dc296ef135841651284"/>
          <Part Type="punktas" Nr="65.1.4" Abbr="65.1.4 p." DocPartId="9e11bf93da574f46a89f32deaf8f46d5" PartId="68135b2319f940fdb41482b80d137b06"/>
          <Part Type="punktas" Nr="65.1.5" Abbr="65.1.5 p." DocPartId="86e30ad7d1944ac7bf2850e70df2a811" PartId="598ed58284544cb6afef7055ca8b1757"/>
          <Part Type="punktas" Nr="65.1.6" Abbr="65.1.6 p." DocPartId="47a1edb088a3432eb40ff4782c99d7df" PartId="b06e7de5cbc44c6fbe122596f3c89d93"/>
          <Part Type="punktas" Nr="65.1.7" Abbr="65.1.7 p." DocPartId="29580cb52d4c448ebaf89b9eacf843e8" PartId="a715bb654506423a9e49a9e5ebd901a4"/>
          <Part Type="punktas" Nr="65.1.8" Abbr="65.1.8 p." DocPartId="8796172f8af847868d445f4fe0210ad3" PartId="53df6fd646334ab2afc57df25e289950"/>
          <Part Type="punktas" Nr="65.1.9" Abbr="65.1.9 p." DocPartId="2130f4cd843c42f9a9c288122bb16766" PartId="19955a5922db4b06bb555c0dc7ca1989"/>
        </Part>
        <Part Type="punktas" Nr="65.2" Abbr="65.2 p." DocPartId="bfd9f3b66eff47039f1de4749fadb8d0" PartId="ad45b87d488d4f31afbeb1840151e9dc"/>
      </Part>
      <Part Type="punktas" Nr="66" Abbr="66 p." DocPartId="0e94a9a149ef48ddbbbfc712f46c0905" PartId="7a231a8b3c754813a36e94dbc1f2918c">
        <Part Type="punktas" Nr="66.1" Abbr="66.1 p." DocPartId="0fcd6936843748acb0f727cafa7ce26b" PartId="b5475181f5514ba091d3c80b1ecd183a">
          <Part Type="punktas" Nr="66.1.1" Abbr="66.1.1 p." DocPartId="64bf5bdebe1f4b8eb835faf21a347b88" PartId="098d0588fbe74d9f9bbc6142242c7ab2"/>
          <Part Type="punktas" Nr="66.1.2" Abbr="66.1.2 p." DocPartId="f6cd305766594fee9949afb35336263b" PartId="dcf2020d777e40aca3dec8502fe65c6f"/>
          <Part Type="punktas" Nr="66.1.3" Abbr="66.1.3 p." DocPartId="d45906ce9b364a06a859535d0f296b40" PartId="53851d2af2394c51bdd45ecf9141823d"/>
          <Part Type="punktas" Nr="66.1.4" Abbr="66.1.4 p." DocPartId="e87c0380311f4907bcc8a44084f90206" PartId="905a83aed00149f4837b4ad4fc836b4d"/>
          <Part Type="punktas" Nr="66.1.5" Abbr="66.1.5 p." DocPartId="1dd327a46b5a47f597c3d023f3a63402" PartId="a05f4ae2525e4346954a1d3914262629"/>
        </Part>
        <Part Type="punktas" Nr="66.2" Abbr="66.2 p." DocPartId="e3ab797c9ce443be8367ebe6b36c4b58" PartId="ef991c659a3f4071b2324c49f7a57e0e">
          <Part Type="punktas" Nr="66.2.1" Abbr="66.2.1 p." DocPartId="630cdbd107754e519b9e7e1c3e81e55d" PartId="9d4a0fa89f9d4b7988bd473f0ad35c75"/>
          <Part Type="punktas" Nr="66.2.2" Abbr="66.2.2 p." DocPartId="e7f1ffa58f7f4771a1a3e95970397ccd" PartId="9ac8b42fca0640ad978e7189d5a197ce"/>
        </Part>
        <Part Type="punktas" Nr="66.3" Abbr="66.3 p." DocPartId="0c80f2fb87a04be9898535412d88e5c8" PartId="0f5c954ba751419c8615bdeef72d5bf7">
          <Part Type="punktas" Nr="66.3.1" Abbr="66.3.1 p." DocPartId="7d24444b72744021bf5a60e076b117a2" PartId="1571e933323646fe8e0c7f2b6fcee079"/>
          <Part Type="punktas" Nr="66.3.2" Abbr="66.3.2 p." DocPartId="6dab8217bde440c1b538862110c1d7eb" PartId="3a2347e7191d4a3ba5cb7f1d84feffde"/>
          <Part Type="punktas" Nr="66.3.3" Abbr="66.3.3 p." DocPartId="682501225138436386add585360387a7" PartId="7d7e5e74dacf4afe8b0f712396740d38"/>
          <Part Type="punktas" Nr="66.3.4" Abbr="66.3.4 p." DocPartId="99f6a689bd6f4551b4e3f230f78023b8" PartId="2cb7af153c434c5dac15af44309f6f76"/>
          <Part Type="punktas" Nr="66.3.5" Abbr="66.3.5 p." DocPartId="70625de70ed84aeca61cdc1a6f3cf6fd" PartId="c31ac92bbdb44f5b8671db6043d3d732"/>
          <Part Type="punktas" Nr="66.3.6" Abbr="66.3.6 p." DocPartId="6d29abc18341414ab56c34ba8f954fae" PartId="127269ed7ff0411da595229e266eb00f"/>
          <Part Type="punktas" Nr="66.3.7" Abbr="66.3.7 p." DocPartId="aceb553229f6400c80e026b435f3b667" PartId="df97e90e0a3a41f9a1ba604c33ba1ea8"/>
          <Part Type="punktas" Nr="66.3.8" Abbr="66.3.8 p." DocPartId="e14fcb26c7f34b099e5d5e7bb73098ca" PartId="3b9b4289f25e482790b3e1a117045eae"/>
          <Part Type="punktas" Nr="66.3.9" Abbr="66.3.9 p." DocPartId="3ca887d38e904a7eb21acc928d9a691b" PartId="2651e9f9e37f40b098664c6a469b47e6"/>
        </Part>
        <Part Type="punktas" Nr="66.4" Abbr="66.4 p." DocPartId="65fea85da08641f1875a74f078715344" PartId="98699e08e850446da54f5c082464f482"/>
        <Part Type="punktas" Nr="66.5" Abbr="66.5 p." DocPartId="3592252922c748d1b34809c628d5380c" PartId="8aa45fdb2d7f479d8a8fbb2cbc8e382c"/>
      </Part>
      <Part Type="punktas" Nr="67" Abbr="67 p." DocPartId="8ef2337e91104816931175c19db6dd92" PartId="132c23399cdd4a298c22a8775c2d9043">
        <Part Type="punktas" Nr="67.1" Abbr="67.1 p." DocPartId="deed597653e4469ebba097aebc7c1740" PartId="4697999abc7d456582a4bf055b832de6"/>
        <Part Type="punktas" Nr="67.2" Abbr="67.2 p." DocPartId="bbb41408c1f742949320f5a6aacf217b" PartId="30572011325f470aa8759cdfaea7571a"/>
      </Part>
      <Part Type="punktas" Nr="68" Abbr="68 p." DocPartId="f1c72a257097478985a4e77e4b0ce19f" PartId="6245963496164ceeaafe30e516cc8323"/>
      <Part Type="punktas" Nr="69" Abbr="69 p." DocPartId="f6eeece378c545fe9e90b7fcef15862c" PartId="81f8774d3c584c44bfcf2f06f953bb9c"/>
      <Part Type="punktas" Nr="70" Abbr="70 p." DocPartId="cf7b9e812e5c4e76893d23588e1efcd9" PartId="881c47ba74394786a5cc35f116c8fa2d">
        <Part Type="punktas" Nr="70.1" Abbr="70.1 p." DocPartId="179a637866b541ed82d81e972baaf47a" PartId="15afd9be7cf34f76af3c2683f4c60cde"/>
        <Part Type="punktas" Nr="70.2" Abbr="70.2 p." DocPartId="5630f73d56f941348551faa980507575" PartId="b877a4583b0b4f2c8d78d24be2fef947"/>
        <Part Type="punktas" Nr="70.3" Abbr="70.3 p." DocPartId="dd2cf6b030884b698b7a385c9ed8fc4d" PartId="ea32156aa5a34dd19108b2c60e8cd709"/>
      </Part>
      <Part Type="punktas" Nr="71" Abbr="71 p." DocPartId="bc9c4b48849646f7aed0d7e8663e8537" PartId="32894b64d7c443ef8c27cf2132b760e1"/>
      <Part Type="punktas" Nr="72" Abbr="72 p." DocPartId="3bf866fcdfac4784bb8da741d8c72cb5" PartId="732c5abe57a2431489c6c234762e2580"/>
      <Part Type="punktas" Nr="73" Abbr="73 p." DocPartId="524c89a75f474dc2a5cdcea91cf4e3ff" PartId="d93583f77d204861a1af22edcb938aea"/>
      <Part Type="punktas" Nr="74" Abbr="74 p." DocPartId="e953b16146e849f9ae786269cd0fb872" PartId="aed26da8417e42f69a638bce9e108cec"/>
      <Part Type="punktas" Nr="75" Abbr="75 p." DocPartId="1f1533de1f784156876e0d2fb806cfa0" PartId="71d98b5b2da0432fbee9744da802ac7a"/>
      <Part Type="punktas" Nr="76" Abbr="76 p." DocPartId="95da87dc34334d0ca6a099828aa15bb5" PartId="449eccc5fba8444dadc441f061593699"/>
      <Part Type="punktas" Nr="77" Abbr="77 p." DocPartId="87426d5e758e457fa6586abe901f3fab" PartId="1a3c192ba24542eabf2fb100a3fcf77d"/>
      <Part Type="punktas" Nr="78" Abbr="78 p." DocPartId="41965f65d28a4536b6e51acc38c508a5" PartId="cb3630b6d10848b28d57323f5b0e280a"/>
      <Part Type="punktas" Nr="79" Abbr="79 p." DocPartId="a8302b3ef8b1415a8a600f0c2fcec6a7" PartId="e7c53d57682b4c328a5d07f2af50e816"/>
      <Part Type="punktas" Nr="80" Abbr="80 p." DocPartId="de7bede5e6e445e587c6f6719f62641a" PartId="651575b41f8a4afc9e1f856d1489e53a"/>
      <Part Type="punktas" Nr="81" Abbr="81 p." DocPartId="8f9325dad18e4166b3698fc8f5558c3b" PartId="592d05de9cd84829ae228f2c13d4825d"/>
      <Part Type="punktas" Nr="82" Abbr="82 p." DocPartId="470758998157493f8c8669b4f12be741" PartId="3f3b328e894640488cc956af8ea32b3c"/>
      <Part Type="punktas" Nr="83" Abbr="83 p." DocPartId="f4f1d56ae85a4447a7056ef7f9c8358b" PartId="d4956b5f7ab5406ba701754bc61b1f47">
        <Part Type="punktas" Nr="83.1" Abbr="83.1 p." DocPartId="cee6507572984a4389a1ca4478db7367" PartId="25b0e8284375466699de9bca1cba1876"/>
        <Part Type="punktas" Nr="83.2" Abbr="83.2 p." DocPartId="75272cd360734c11a69e0ee3f11de72e" PartId="014f5b1fbd2b4156a6b4b8fc6225380a"/>
      </Part>
      <Part Type="punktas" Nr="84" Abbr="84 p." DocPartId="5ee84d4257b245ffa0be42d4f04889ee" PartId="ee7876977e6f42ad8c33649ea9b8ba73"/>
      <Part Type="punktas" Nr="85" Abbr="85 p." DocPartId="5fd9a02e94d449f3b83ae75e53bfd1ca" PartId="6d7b874c1a454e0db1d10ab22d196fcf"/>
      <Part Type="punktas" Nr="86" Abbr="86 p." DocPartId="a9b22fb6cb434604afb4fc0641d00b00" PartId="5248b422ca9f46849cdff3a99420dd3d"/>
      <Part Type="punktas" Nr="87" Abbr="87 p." DocPartId="1d6a64f481e844f4a32b2cd7580ad722" PartId="c0b793d326c5444b92032758a674a5c0"/>
      <Part Type="punktas" Nr="88" Abbr="88 p." DocPartId="078c3af4d0b24e2b953fe74b67bc29db" PartId="f6676331c41f4d65b88d60947e9324b2"/>
      <Part Type="punktas" Nr="89" Abbr="89 p." DocPartId="d0b32598ee6f456d96e64b4a4fb5df5e" PartId="a3f1c0aee65d4d13a7eea676ee05f34e">
        <Part Type="punktas" Nr="89.1" Abbr="89.1 p." DocPartId="a6cc12ccaf7945cda1b44c8b44752c52" PartId="daf061ca50234af7b1cd260c98feea12"/>
        <Part Type="punktas" Nr="89.2" Abbr="89.2 p." DocPartId="ca26398dbedd454692724217f7f55613" PartId="467aa0943c884e6bb7d249963fa8df87"/>
      </Part>
      <Part Type="punktas" Nr="90" Abbr="90 p." DocPartId="b7d77a6025fd4b618640e027353acae3" PartId="60e64486b1bb4b3d9f2b0f89fd1cee80"/>
    </Part>
    <Part Type="skyrius" Nr="11" Title="„XI SKYRIUS BAIGIAMOSIOS NUOSTATOS“." DocPartId="5fbcd03735bb4314af351500f7ea3fe5" PartId="c482671a4c2e4b2ea022e9c5cfc6161a">
      <Part Type="punktas" Nr="91" Abbr="91 p." DocPartId="59e960ac01fe4198ace2051be0a0f6f5" PartId="5dae6f8460d84505990e1d7e6d61cd22"/>
      <Part Type="punktas" Nr="92" Abbr="92 p." DocPartId="f4bd4aa4e99d43b881b0445d25d56dff" PartId="604f40ae58fe417e80a2fabb652a5d69"/>
      <Part Type="punktas" Nr="93" Abbr="93 p." DocPartId="4103afff680941a1b3b61960ff90455e" PartId="e5c60c8146d24390b479694b46ba2e11"/>
    </Part>
    <Part Type="pabaiga" DocPartId="14eb06ad054b45818e306429b1abed46" PartId="24062bfad0114574b49c5d3538498465"/>
  </Part>
  <Part Type="priedas" Nr="1" Abbr="1 pr." Title="PAŽYMĖJIMŲ IR BRANDOS ATESTATO IŠDAVIMAS" DocPartId="c08429500b7542f3bb63a3e043bbf241" PartId="41b7eb2d2ee64a70b2dfd29c2aa8ae7f">
    <Part Type="pabaiga" DocPartId="aad5912d493e4476b694c90deaec6117" PartId="57ed724c8e09472496f0c7b4a7ee9abd"/>
  </Part>
  <Part Type="priedas" Nr="2" Abbr="2 pr." Title="DALYKŲ KURSŲ PROGRAMŲ APIMTYS VALANDOMIS" DocPartId="525d6c2dc2184247ab8fa505ed320077" PartId="e83635cc3a2b4166baf6fbe63ad06274">
    <Part Type="pabaiga" DocPartId="9799bf4fcffd4518b6261dfcedb2ef25" PartId="1c4eb401be8949c78234f3028d0d1970"/>
  </Part>
  <Part Type="priedas" Nr="3" Abbr="3 pr." Title="(Mokymosi pasiekimų pažymėjimo pavyzdinė forma)" DocPartId="122ede50502242bc82ccacd7180561ae" PartId="ae603e642887473ea694095e11889c78">
    <Part Type="pabaiga" DocPartId="26f9505c56fe4467a1f0e245b6953897" PartId="a75ba0024a484ff4bb7873e659ccaae1"/>
  </Part>
  <Part Type="priedas" Nr="4" Abbr="4 pr." Title="(Mokymosi pasiekimų pažymėjimo pildymo pavyzdys)" DocPartId="a584e0484c844149a2d46ee79fd5754f" PartId="4b19124473fe405fa25d5a63324dff4c">
    <Part Type="skirsnis" Title="VILNIAUS VILNELĖS PAGRINDINĖ MOKYKLA" DocPartId="8d1b3a1c477f43d894abd8ee54ad2d37" PartId="9bea4e7f355144a3ad4af3893e7aeea2"/>
    <Part Type="skirsnis" Title="MOKYMOSI PASIEKIMŲ PAŽYMĖJIMAS" DocPartId="cc12ed5836f24ad1bfafeaca8c9f2d4a" PartId="9f64049b912d42a4b17c205aa97d33c4">
      <Part Type="lentele" Title="Pagrindinio ugdymo pasiekimų patikrinimo rezultatai:" DocPartId="2dff3d965cea4e20889b014583e64e81" PartId="68568ee8ebab415aa515d980fb564849"/>
      <Part Type="pastraipa" DocPartId="1cc0d235c5024b0b8ef1ebce49e360ea" PartId="04a974f50af74019be06235cbdc0793a"/>
      <Part Type="lentele" DocPartId="d4b6f3a1f5d54e4fbb7a7a0d3587d309" PartId="fe97dc1599d946e9b354f4c78e4db7f2"/>
    </Part>
    <Part Type="pabaiga" DocPartId="ad342e69884c43fdacfdd002b9feb33d" PartId="6b6914a6920e4776be05e2bc4316e5ea"/>
  </Part>
  <Part Type="priedas" Nr="5" Abbr="5 pr." Title="(Pradinio ugdymo pasiekimų pažymėjimo pavyzdinė forma)" DocPartId="9d905ab52aa04d77af2e3d439076a368" PartId="c1bad1cfc2da4cd7971d8b4c1ed7480e">
    <Part Type="pabaiga" DocPartId="6f69f5e407394555b83b5a916f38fee3" PartId="e5b853efff514371b6861d1c94e6d0b1"/>
  </Part>
  <Part Type="priedas" Nr="6" Abbr="6 pr." Title="(Pradinio ugdymo pasiekimų pažymėjimo pildymo pavyzdys)" DocPartId="ce16ce65af8847adb6da8b92f9abe386" PartId="500381bd0d604c0eb73fac78e04c0bba">
    <Part Type="pabaiga" DocPartId="ac0898f7ad2449189a1952cbb7f9b655" PartId="eb0c7e38c4eb4958bce05e191b081065"/>
  </Part>
  <Part Type="priedas" Nr="7" Abbr="7 pr." Title="(Pradinio išsilavinimo pažymėjimo pavyzdinė forma)" DocPartId="0687d587f44d42799dc96d81e9d06d1e" PartId="bae97ac1791c409a8a15420cf28b930f">
    <Part Type="pabaiga" DocPartId="402d5011a5c743eaa00c382e010d6e88" PartId="4c5b6d0b1d8145a5a0650b4648ac1e6d"/>
  </Part>
  <Part Type="priedas" Nr="8" Abbr="8 pr." Title="(Pradinio išsilavinimo pažymėjimo pildymo pavyzdys)" DocPartId="742db8be4c0c41d096889fe4c1184160" PartId="115d0bdd9c2d4b05a913d76f28552ea5">
    <Part Type="pabaiga" DocPartId="551218986bdb40e6950b1f7728a2e693" PartId="0bad048a19254151bde51de0bab84c35"/>
  </Part>
  <Part Type="priedas" Nr="9" Abbr="9 pr." Title="(Pažymėjimo pavyzdinė forma)" DocPartId="ade29e6765214c50876121b80374e0a3" PartId="5f5a42b40f9a4d7887436f12ff769b99">
    <Part Type="pabaiga" DocPartId="65a4a4c9ca0c4ffcbf5228857818d3e4" PartId="7edb35018bb1432d8c0c3dd356d93179"/>
  </Part>
  <Part Type="priedas" Nr="10" Abbr="10 pr." Title="(Pažymėjimo pildymo pavyzdys)" DocPartId="603d88b060b94dbcac5f7a0ddd9b2791" PartId="6629e049571c43f5a6ec93e535c02fc4">
    <Part Type="pabaiga" DocPartId="f7366f9f26564099bdafdccfb7144bd2" PartId="5f5ca9fe15c3428287683b67847801a1"/>
  </Part>
  <Part Type="priedas" Nr="11" Abbr="11 pr." Title="(Pagrindinio ugdymo pasiekimų pažymėjimo pildymo pavyzdys)" DocPartId="313afeaf29d443f48f1b1436d5956b9d" PartId="80492c35ee4b4656bee33e157be8fe3f">
    <Part Type="pabaiga" DocPartId="6e9c2fa104124773bfceae347f15aaf3" PartId="a33e2305464b491c8461d688285619e8"/>
  </Part>
  <Part Type="priedas" Nr="12" Abbr="12 pr." Title="(Pagrindinio išsilavinimo pažymėjimo pildymo pavyzdys)" DocPartId="ed22bfdebd2f4e24bbdac12485da27aa" PartId="f08f56ca47fe424eb76173610e932c3f">
    <Part Type="skirsnis" Title="LIETUVOS RESPUBLIKA" DocPartId="a27117ef8ef5498ba82cf395b44549e9" PartId="84ca7560538345b08f2d504ccb56ca48"/>
    <Part Type="skirsnis" Title="PAGRINDINIO IŠSILAVINIMO PAŽYMĖJIMAS" DocPartId="80489aeaeeb04fc0ad0fa392fa4819f1" PartId="51209a3abb6b4bc2b7f7b471f81f5131">
      <Part Type="lentele" Title="Pagrindinio ugdymo pasiekimų patikrinimo rezultatai:" DocPartId="2c6916c4f1aa4422ae379f7cdc31f5ca" PartId="ab13541d9978443f9f3493d9d7b167fa"/>
      <Part Type="lentele" DocPartId="3c19e19607f14233ab764311dae5ecf3" PartId="9fa354f059a84257b22146e5adbd24ab"/>
      <Part Type="lentele" DocPartId="07e37ec8c1354076b2d0ff6f7cff7360" PartId="48e50c4f13b542f2b12a6fe9028b97b3"/>
    </Part>
    <Part Type="pabaiga" DocPartId="8ea059ba8bac405b93c55aaba110344b" PartId="5e5d5283970d4bc6846b812e944638ff"/>
  </Part>
  <Part Type="priedas" Nr="13" Abbr="13 pr." Title="(Pagrindinio išsilavinimo pažymėjimo pildymo pavyzdys)" DocPartId="4776b5655c834e378c42761e7e6c84e4" PartId="4d1b5eccbf11418b96898f912e6b3291">
    <Part Type="pabaiga" DocPartId="3864a54844864f7cac115c575540d3ce" PartId="2a527633c67a435dacfe182ab64176e5"/>
  </Part>
  <Part Type="priedas" Nr="14" Abbr="14 pr." DocPartId="2b0a73e1e24a45ea940d98200ce8db37" PartId="e0f7abb8dd904fa4b1412f51376cb294">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DocPartId="44bd6a66a29d405794bb8bc3c4cb9cd7" PartId="eb4a3998ce05472490f92acf6e637a78">
    <Part Type="pabaiga" DocPartId="445b529d4e9149f5acd9f69ae38927b4" PartId="c170d5246f2546c591cd8d398a48db29"/>
  </Part>
  <Part Type="priedas" Nr="16" Abbr="16 pr." DocPartId="1b291018051f445e8a5a70147ddd6107" PartId="573e53e3c9ba487fb98995e73e670e66">
    <Part Type="pabaiga" DocPartId="8fc4fb1e212d432da4a90bd3ede54f17" PartId="7d64a290e5fe4e55af326b6a6aa2048d"/>
  </Part>
  <Part Type="priedas" Nr="17" Abbr="17 pr." DocPartId="468dedde08784fef95eb164dc839f076" PartId="70cf9608b6924671a06c3d38cb53a399">
    <Part Type="pabaiga" DocPartId="1fc833147caf49039cbbd89ecc0a878d" PartId="260129d2066d4e729416b2b5496f5a4e"/>
  </Part>
  <Part Type="priedas" Nr="18" Abbr="18 pr." DocPartId="91c7d1f9c4a8427387c2857e9056fe44" PartId="d35aee0bb05d4710b64ffbd305b03682">
    <Part Type="pabaiga" DocPartId="1670e53f32ed4ea9a614109c8c1283c4" PartId="dfec63c5088743ce922fd8f92083e06e"/>
  </Part>
  <Part Type="priedas" Nr="19" Abbr="19 pr." DocPartId="f0d40422659f49c09d0add652c9f8b2f" PartId="4ac3f961934a4abfa70401e027ef10a2">
    <Part Type="pabaiga" DocPartId="4267e179f4f044d48105163cc911072b" PartId="fcebfdeb58d849abbaa54e9a460691e0"/>
  </Part>
  <Part Type="priedas" Nr="20" Abbr="20 pr." DocPartId="e6a7decd43f14825ab6fb58d2724cd58" PartId="a9e5fdc92f3348b28c8dfbf718c14764"/>
  <Part Type="priedas" Nr="21" Abbr="21 pr." DocPartId="0179afcf141c4b358d96819467e2575a" PartId="e4337eef2b89422ba3af54b9c369e5b3"/>
  <Part Type="priedas" Nr="22" Abbr="22 pr." Title="(Brandos atestato priedo dublikato pildymo pavyzdys)" DocPartId="4ba9cd690d0648e9991eb1241148ac2c" PartId="a2bd7eb31254490bb1a07435daeedd7d">
    <Part Type="pabaiga" DocPartId="62137904fd9046508e7c34aa602ddbed" PartId="cfcb7fd04bf44d19b858d0275a601e28"/>
  </Part>
  <Part Type="priedas" Nr="23" Abbr="23 pr." Title="(Mokymosi pasiekimų pažymėjimų apskaitos žurnalo pavyzdinė forma)" DocPartId="b0bde536b4b04766bdfe6de61413310b" PartId="e8efefa7e648499cb2f71d47f90e812f">
    <Part Type="pabaiga" DocPartId="0d9fe8d9d9dd4f6384fc9d7e2aae45fb" PartId="8887764b12a3470ca41a0b2cb1b2885f"/>
  </Part>
  <Part Type="priedas" Nr="24" Abbr="24 pr." Title="(Pradinio ugdymo pažymėjimų apskaitos žurnalo pavyzdinė forma)" DocPartId="d6cbbdc9c97247a2807a685acbbc5bec" PartId="8fe9889e4beb4069b18b98e6c3cdf84f">
    <Part Type="pabaiga" DocPartId="061a15e7f3214096a213445ad7bdb693" PartId="5420a0f3b1bc46509adc679d596071d2"/>
  </Part>
  <Part Type="priedas" Nr="25" Abbr="25 pr." Title="(Pagrindinio išsilavinimo pažymėjimų apskaitos žurnalo pavyzdinė forma)" DocPartId="767f0e69d4184d5ab1b539fc56cb97e7" PartId="76386f16e58f4b9383105413c8eb7377">
    <Part Type="pabaiga" DocPartId="2d295214a4a042be94d8a11e139756c4" PartId="a53f593673d84989b8ce3e69430dec5e"/>
  </Part>
  <Part Type="priedas" Nr="26" Abbr="26 pr." Title="(Brandos atestatų ir jų priedų apskaitos žurnalo pavyzdinė forma)" DocPartId="c5ca11e56d694b8d9f9284f99b43a411" PartId="b8fa7c0485b242a1a7e49fd6baaa4af7">
    <Part Type="pabaiga" DocPartId="42452e3ee2c24b80913f54cb504e42ed" PartId="c0a6eb1a93bd4cb2bb35d1f65fb76513"/>
  </Part>
  <Part Type="priedas" Nr="27" Abbr="27 pr." Title="VERTINIMO SKALĖS BENDRAJAME UGDYME" DocPartId="19cbd56b7280489c99311a9602add27e" PartId="602531fa47234efbbb64b187f4cce188">
    <Part Type="pabaiga" DocPartId="2500dd508bb64081afdfdbe6ee0595ec" PartId="14b9e9e64f3b420ba4541de1f74976e9"/>
  </Part>
</Parts>
</file>

<file path=customXml/itemProps1.xml><?xml version="1.0" encoding="utf-8"?>
<ds:datastoreItem xmlns:ds="http://schemas.openxmlformats.org/officeDocument/2006/customXml" ds:itemID="{A0A93CF8-2C2F-4FA8-B793-16052AE67DE9}">
  <ds:schemaRefs>
    <ds:schemaRef ds:uri="http://lrs.lt/TAIS/DocParts"/>
  </ds:schemaRefs>
</ds:datastoreItem>
</file>

<file path=docProps/app.xml><?xml version="1.0" encoding="utf-8"?>
<Properties xmlns="http://schemas.openxmlformats.org/officeDocument/2006/extended-properties">
  <Template>Normal.dotm</Template>
  <TotalTime>71</TotalTime>
  <Pages>63</Pages>
  <Words>67864</Words>
  <Characters>38683</Characters>
  <Application>Microsoft Office Word</Application>
  <DocSecurity>0</DocSecurity>
  <Lines>322</Lines>
  <Paragraphs>212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106335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TAMALIŪNIENĖ Vilija</lastModifiedBy>
  <dcterms:modified xsi:type="dcterms:W3CDTF">2017-05-29T11:44:00Z</dcterms:modified>
  <revision>35</revision>
  <dc:title>LIETUVOS RESPUBLIKOS ŠVIETIMO IR MOKSLO MINISTRO</dc:title>
</coreProperties>
</file>