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40633823244d87a134b6155a93b909"/>
        <w:lock w:val="sdtLocked"/>
        <w:richText/>
      </w:sdtPr>
      <w:sdtContent>
        <w:p>
          <w:pPr>
            <w:jc w:val="both"/>
            <w:rPr>
              <w:rFonts w:ascii="Times New Roman" w:hAnsi="Times New Roman"/>
            </w:rPr>
          </w:pPr>
          <w:r>
            <w:rPr>
              <w:rFonts w:ascii="Times New Roman" w:hAnsi="Times New Roman"/>
              <w:b/>
              <w:i/>
            </w:rPr>
            <w:t>Suvestinė redakcija nuo 2018-01-19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Konstitucinis įstatymas paskelbtas: Žin. 1996, Nr. </w:t>
          </w:r>
          <w:fldSimple w:instr="HYPERLINK https://www.e-tar.lt/portal/legalAct.html?documentId=TAR.73F76F9D2EF1">
            <w:r w:rsidRPr="00532B9F">
              <w:rPr>
                <w:rFonts w:ascii="Times New Roman" w:eastAsia="MS Mincho" w:hAnsi="Times New Roman"/>
                <w:sz w:val="20"/>
                <w:i/>
                <w:iCs/>
                <w:color w:val="0000FF" w:themeColor="hyperlink"/>
                <w:u w:val="single"/>
              </w:rPr>
              <w:t>64-1503</w:t>
            </w:r>
          </w:fldSimple>
          <w:r>
            <w:rPr>
              <w:rFonts w:ascii="Times New Roman" w:eastAsia="MS Mincho" w:hAnsi="Times New Roman"/>
              <w:sz w:val="20"/>
              <w:i/>
              <w:iCs/>
            </w:rPr>
            <w:t>, i. k. 0961010KIST00I-1392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2003-04-09:</w:t>
          </w:r>
        </w:p>
        <w:p>
          <w:pPr>
            <w:rPr>
              <w:rFonts w:ascii="Times New Roman" w:hAnsi="Times New Roman"/>
              <w:sz w:val="20"/>
              <w:i/>
            </w:rPr>
          </w:pPr>
          <w:r>
            <w:rPr>
              <w:rFonts w:ascii="Times New Roman" w:hAnsi="Times New Roman"/>
              <w:sz w:val="20"/>
              <w:i/>
            </w:rPr>
            <w:t xml:space="preserve">Nr. </w:t>
          </w:r>
          <w:fldSimple w:instr="HYPERLINK https://www.e-tar.lt/portal/legalAct.html?documentId=TAR.363FFFC75BC0">
            <w:r w:rsidRPr="00532B9F">
              <w:rPr>
                <w:rFonts w:ascii="Times New Roman" w:eastAsia="MS Mincho" w:hAnsi="Times New Roman"/>
                <w:sz w:val="20"/>
                <w:i/>
                <w:iCs/>
                <w:color w:val="0000FF" w:themeColor="hyperlink"/>
                <w:u w:val="single"/>
              </w:rPr>
              <w:t>IX-1381</w:t>
            </w:r>
          </w:fldSimple>
          <w:r>
            <w:rPr>
              <w:rFonts w:ascii="Times New Roman" w:eastAsia="MS Mincho" w:hAnsi="Times New Roman"/>
              <w:sz w:val="20"/>
              <w:i/>
              <w:iCs/>
            </w:rPr>
            <w:t>,
2003-03-20,
Žin. 2003,
Nr.
34-1418 (2003-04-09), i. k. 1031010ISTA0IX-1381                </w:t>
          </w:r>
        </w:p>
        <w:p>
          <w:pPr>
            <w:rPr>
              <w:rFonts w:ascii="Times New Roman" w:hAnsi="Times New Roman"/>
              <w:sz w:val="22"/>
            </w:rPr>
          </w:pPr>
        </w:p>
        <w:p>
          <w:pPr>
            <w:jc w:val="center"/>
            <w:rPr>
              <w:b/>
            </w:rPr>
          </w:pPr>
          <w:r>
            <w:rPr>
              <w:b/>
            </w:rPr>
            <w:t xml:space="preserve">LIETUVOS RESPUBLIKOS </w:t>
          </w:r>
        </w:p>
        <w:p>
          <w:pPr>
            <w:jc w:val="center"/>
            <w:rPr>
              <w:b/>
            </w:rPr>
          </w:pPr>
          <w:r>
            <w:rPr>
              <w:b/>
            </w:rPr>
            <w:t xml:space="preserve">KONSTITUCIJOS 47 STRAIPSNIO 3 DALIES ĮGYVENDINIMO </w:t>
            <w:br/>
            <w:t xml:space="preserve">KONSTITUCINIS </w:t>
            <w:br/>
            <w:t>ĮSTATYMAS</w:t>
          </w:r>
        </w:p>
        <w:p>
          <w:pPr>
            <w:jc w:val="center"/>
          </w:pPr>
        </w:p>
        <w:p>
          <w:pPr>
            <w:jc w:val="center"/>
            <w:rPr>
              <w:color w:val="000000"/>
            </w:rPr>
          </w:pPr>
          <w:r>
            <w:rPr>
              <w:color w:val="000000"/>
            </w:rPr>
            <w:t>1996 m. birželio 20 d. Nr. I-1392</w:t>
          </w:r>
        </w:p>
        <w:p>
          <w:pPr>
            <w:jc w:val="center"/>
            <w:rPr>
              <w:color w:val="000000"/>
            </w:rPr>
          </w:pPr>
          <w:r>
            <w:rPr>
              <w:color w:val="000000"/>
            </w:rPr>
            <w:t>Vilnius</w:t>
          </w:r>
        </w:p>
        <w:p>
          <w:pPr>
            <w:jc w:val="center"/>
            <w:rPr>
              <w:color w:val="000000"/>
            </w:rPr>
          </w:pPr>
        </w:p>
        <w:p>
          <w:pPr>
            <w:jc w:val="center"/>
          </w:pPr>
        </w:p>
        <w:sdt>
          <w:sdtPr>
            <w:alias w:val="skirsnis"/>
            <w:tag w:val="part_906bb2f7ccbc4470bbc560c8ae50f107"/>
            <w:lock w:val="sdtLocked"/>
            <w:richText/>
          </w:sdtPr>
          <w:sdtContent>
            <w:p>
              <w:pPr>
                <w:spacing w:line="360" w:lineRule="auto"/>
                <w:jc w:val="center"/>
                <w:rPr>
                  <w:b/>
                </w:rPr>
              </w:pPr>
              <w:sdt>
                <w:sdtPr>
                  <w:alias w:val="Numeris"/>
                  <w:tag w:val="nr_906bb2f7ccbc4470bbc560c8ae50f107"/>
                  <w:lock w:val="sdtLocked"/>
                  <w:richText/>
                </w:sdtPr>
                <w:sdtContent>
                  <w:r>
                    <w:rPr>
                      <w:b/>
                    </w:rPr>
                    <w:t>PIRMASIS</w:t>
                  </w:r>
                </w:sdtContent>
              </w:sdt>
              <w:r>
                <w:rPr>
                  <w:b/>
                </w:rPr>
                <w:t xml:space="preserve"> SKIRSNIS</w:t>
              </w:r>
            </w:p>
            <w:p>
              <w:pPr>
                <w:spacing w:line="360" w:lineRule="auto"/>
                <w:jc w:val="center"/>
              </w:pPr>
              <w:sdt>
                <w:sdtPr>
                  <w:alias w:val="Pavadinimas"/>
                  <w:tag w:val="title_906bb2f7ccbc4470bbc560c8ae50f107"/>
                  <w:lock w:val="sdtLocked"/>
                  <w:richText/>
                </w:sdtPr>
                <w:sdtContent>
                  <w:r>
                    <w:rPr>
                      <w:b/>
                    </w:rPr>
                    <w:t>BENDROSIOS NUOSTATOS</w:t>
                  </w:r>
                </w:sdtContent>
              </w:sdt>
            </w:p>
            <w:p>
              <w:pPr>
                <w:spacing w:line="360" w:lineRule="auto"/>
                <w:ind w:firstLine="720"/>
              </w:pPr>
            </w:p>
            <w:sdt>
              <w:sdtPr>
                <w:alias w:val="1 str."/>
                <w:tag w:val="part_1eed6f4404d940a281e1be5488a5ae28"/>
                <w:lock w:val="sdtLocked"/>
                <w:richText/>
              </w:sdtPr>
              <w:sdtContent>
                <w:p>
                  <w:pPr>
                    <w:spacing w:line="360" w:lineRule="auto"/>
                    <w:ind w:firstLine="720"/>
                    <w:rPr>
                      <w:b/>
                    </w:rPr>
                  </w:pPr>
                  <w:sdt>
                    <w:sdtPr>
                      <w:alias w:val="Numeris"/>
                      <w:tag w:val="nr_1eed6f4404d940a281e1be5488a5ae28"/>
                      <w:lock w:val="sdtLocked"/>
                      <w:richText/>
                    </w:sdtPr>
                    <w:sdtContent>
                      <w:r>
                        <w:rPr>
                          <w:b/>
                        </w:rPr>
                        <w:t>1</w:t>
                      </w:r>
                    </w:sdtContent>
                  </w:sdt>
                  <w:r>
                    <w:rPr>
                      <w:b/>
                    </w:rPr>
                    <w:t xml:space="preserve"> straipsnis. </w:t>
                  </w:r>
                  <w:sdt>
                    <w:sdtPr>
                      <w:alias w:val="Pavadinimas"/>
                      <w:tag w:val="title_1eed6f4404d940a281e1be5488a5ae28"/>
                      <w:lock w:val="sdtLocked"/>
                      <w:richText/>
                    </w:sdtPr>
                    <w:sdtContent>
                      <w:r>
                        <w:rPr>
                          <w:b/>
                        </w:rPr>
                        <w:t>Įstatymo paskirtis</w:t>
                      </w:r>
                    </w:sdtContent>
                  </w:sdt>
                </w:p>
                <w:sdt>
                  <w:sdtPr>
                    <w:alias w:val="1 str. 1 d."/>
                    <w:tag w:val="part_644081b401eb4371ab111e2adfbc843c"/>
                    <w:lock w:val="sdtLocked"/>
                    <w:richText/>
                  </w:sdtPr>
                  <w:sdtContent>
                    <w:p>
                      <w:pPr>
                        <w:spacing w:line="360" w:lineRule="auto"/>
                        <w:ind w:firstLine="720"/>
                        <w:jc w:val="both"/>
                      </w:pPr>
                      <w:r>
                        <w:t>Įgyvendinant Konstitucijos 47 straipsnio 3 dalies nuostatas, šiame Įstatyme nustatomi:</w:t>
                      </w:r>
                    </w:p>
                    <w:sdt>
                      <w:sdtPr>
                        <w:alias w:val="1 str. 1 d. 1 p."/>
                        <w:tag w:val="part_536338163c4b400e8dbc7679cc4aead4"/>
                        <w:lock w:val="sdtLocked"/>
                        <w:richText/>
                      </w:sdtPr>
                      <w:sdtContent>
                        <w:p>
                          <w:pPr>
                            <w:spacing w:line="360" w:lineRule="auto"/>
                            <w:ind w:firstLine="720"/>
                            <w:jc w:val="both"/>
                          </w:pPr>
                          <w:sdt>
                            <w:sdtPr>
                              <w:alias w:val="Numeris"/>
                              <w:tag w:val="nr_536338163c4b400e8dbc7679cc4aead4"/>
                              <w:lock w:val="sdtLocked"/>
                              <w:richText/>
                            </w:sdtPr>
                            <w:sdtContent>
                              <w:r>
                                <w:t>1</w:t>
                              </w:r>
                            </w:sdtContent>
                          </w:sdt>
                          <w:r>
                            <w:t>) užsienio subjektai, kuriems šiame Įstatyme nustatyta tvarka ir sąlygomis</w:t>
                          </w:r>
                          <w:r>
                            <w:rPr>
                              <w:b/>
                            </w:rPr>
                            <w:t xml:space="preserve"> </w:t>
                          </w:r>
                          <w:r>
                            <w:t>Lietuvoje gali būti leidžiama nuosavybės teise įsigyti žemę, vidaus vandenis ir miškus;</w:t>
                          </w:r>
                        </w:p>
                      </w:sdtContent>
                    </w:sdt>
                    <w:sdt>
                      <w:sdtPr>
                        <w:alias w:val="1 str. 1 d. 2 p."/>
                        <w:tag w:val="part_8d753c53c1d7445ab7c5d326d4ecc448"/>
                        <w:lock w:val="sdtLocked"/>
                        <w:richText/>
                      </w:sdtPr>
                      <w:sdtContent>
                        <w:p>
                          <w:pPr>
                            <w:spacing w:line="360" w:lineRule="auto"/>
                            <w:ind w:firstLine="720"/>
                            <w:jc w:val="both"/>
                          </w:pPr>
                          <w:sdt>
                            <w:sdtPr>
                              <w:alias w:val="Numeris"/>
                              <w:tag w:val="nr_8d753c53c1d7445ab7c5d326d4ecc448"/>
                              <w:lock w:val="sdtLocked"/>
                              <w:richText/>
                            </w:sdtPr>
                            <w:sdtContent>
                              <w:r>
                                <w:t>2</w:t>
                              </w:r>
                            </w:sdtContent>
                          </w:sdt>
                          <w:r>
                            <w:t>) sąlygos, tvarka ir apribojimai, kurių laikydamiesi šio Įstatymo nustatyti užsienio subjektai gali įsigyti nuosavybės teise žemę, vidaus vandenis ir miškus.</w:t>
                          </w:r>
                        </w:p>
                        <w:p>
                          <w:pPr>
                            <w:widowControl w:val="0"/>
                            <w:spacing w:line="360" w:lineRule="auto"/>
                            <w:ind w:firstLine="720"/>
                            <w:jc w:val="both"/>
                            <w:rPr>
                              <w:b/>
                            </w:rPr>
                          </w:pPr>
                        </w:p>
                      </w:sdtContent>
                    </w:sdt>
                  </w:sdtContent>
                </w:sdt>
              </w:sdtContent>
            </w:sdt>
            <w:sdt>
              <w:sdtPr>
                <w:alias w:val="2 str."/>
                <w:tag w:val="part_64c458b35a114f7aa0c2f3a7c1b8c2b1"/>
                <w:lock w:val="sdtLocked"/>
                <w:richText/>
              </w:sdtPr>
              <w:sdtContent>
                <w:p>
                  <w:pPr>
                    <w:widowControl w:val="0"/>
                    <w:spacing w:line="360" w:lineRule="auto"/>
                    <w:ind w:firstLine="720"/>
                    <w:jc w:val="both"/>
                    <w:rPr>
                      <w:b/>
                    </w:rPr>
                  </w:pPr>
                  <w:sdt>
                    <w:sdtPr>
                      <w:alias w:val="Numeris"/>
                      <w:tag w:val="nr_64c458b35a114f7aa0c2f3a7c1b8c2b1"/>
                      <w:lock w:val="sdtLocked"/>
                      <w:richText/>
                    </w:sdtPr>
                    <w:sdtContent>
                      <w:r>
                        <w:rPr>
                          <w:b/>
                        </w:rPr>
                        <w:t>2</w:t>
                      </w:r>
                    </w:sdtContent>
                  </w:sdt>
                  <w:r>
                    <w:rPr>
                      <w:b/>
                    </w:rPr>
                    <w:t xml:space="preserve"> straipsnis. </w:t>
                  </w:r>
                  <w:sdt>
                    <w:sdtPr>
                      <w:alias w:val="Pavadinimas"/>
                      <w:tag w:val="title_64c458b35a114f7aa0c2f3a7c1b8c2b1"/>
                      <w:lock w:val="sdtLocked"/>
                      <w:richText/>
                    </w:sdtPr>
                    <w:sdtContent>
                      <w:r>
                        <w:rPr>
                          <w:b/>
                        </w:rPr>
                        <w:t>Pagrindinės Įstatymo sąvokos</w:t>
                      </w:r>
                    </w:sdtContent>
                  </w:sdt>
                </w:p>
                <w:sdt>
                  <w:sdtPr>
                    <w:alias w:val="2 str. 1 d."/>
                    <w:tag w:val="part_e7d1acdf18e34761b8616c1103d807a4"/>
                    <w:lock w:val="sdtLocked"/>
                    <w:richText/>
                  </w:sdtPr>
                  <w:sdtContent>
                    <w:p>
                      <w:pPr>
                        <w:widowControl w:val="0"/>
                        <w:spacing w:line="360" w:lineRule="auto"/>
                        <w:ind w:firstLine="720"/>
                        <w:jc w:val="both"/>
                        <w:rPr>
                          <w:b/>
                        </w:rPr>
                      </w:pPr>
                      <w:sdt>
                        <w:sdtPr>
                          <w:alias w:val="Numeris"/>
                          <w:tag w:val="nr_e7d1acdf18e34761b8616c1103d807a4"/>
                          <w:lock w:val="sdtLocked"/>
                          <w:richText/>
                        </w:sdtPr>
                        <w:sdtContent>
                          <w:r>
                            <w:t>1</w:t>
                          </w:r>
                        </w:sdtContent>
                      </w:sdt>
                      <w:r>
                        <w:t>.</w:t>
                      </w:r>
                      <w:r>
                        <w:rPr>
                          <w:b/>
                        </w:rPr>
                        <w:t xml:space="preserve"> Užsienio subjektai </w:t>
                      </w:r>
                      <w:r>
                        <w:t>– užsieniečiai ir užsienio juridiniai asmenys, taip pat kitos užsienio organizacijos, apibūdintos šio straipsnio 4 dalyje.</w:t>
                      </w:r>
                      <w:r>
                        <w:rPr>
                          <w:b/>
                        </w:rPr>
                        <w:t xml:space="preserve"> </w:t>
                      </w:r>
                    </w:p>
                  </w:sdtContent>
                </w:sdt>
                <w:sdt>
                  <w:sdtPr>
                    <w:alias w:val="2 str. 2 d."/>
                    <w:tag w:val="part_dbb4cba761d24d0eb28d90bd08ec3c36"/>
                    <w:lock w:val="sdtLocked"/>
                    <w:richText/>
                  </w:sdtPr>
                  <w:sdtContent>
                    <w:p>
                      <w:pPr>
                        <w:widowControl w:val="0"/>
                        <w:spacing w:line="360" w:lineRule="auto"/>
                        <w:ind w:firstLine="720"/>
                        <w:jc w:val="both"/>
                      </w:pPr>
                      <w:sdt>
                        <w:sdtPr>
                          <w:alias w:val="Numeris"/>
                          <w:tag w:val="nr_dbb4cba761d24d0eb28d90bd08ec3c36"/>
                          <w:lock w:val="sdtLocked"/>
                          <w:richText/>
                        </w:sdtPr>
                        <w:sdtContent>
                          <w:r>
                            <w:t>2</w:t>
                          </w:r>
                        </w:sdtContent>
                      </w:sdt>
                      <w:r>
                        <w:t xml:space="preserve">. </w:t>
                      </w:r>
                      <w:r>
                        <w:rPr>
                          <w:b/>
                        </w:rPr>
                        <w:t xml:space="preserve">Užsieniečiai </w:t>
                      </w:r>
                      <w:r>
                        <w:t>– užsienio valstybių piliečiai ir užsienio valstybių nuolatiniai gyventojai, taip pat Lietuvos Respublikos nuolatiniai gyventojai, neturintys Lietuvos Respublikos pilietybės.</w:t>
                      </w:r>
                    </w:p>
                  </w:sdtContent>
                </w:sdt>
                <w:sdt>
                  <w:sdtPr>
                    <w:alias w:val="2 str. 3 d."/>
                    <w:tag w:val="part_99193998309140eebda586a5703a4ed5"/>
                    <w:lock w:val="sdtLocked"/>
                    <w:richText/>
                  </w:sdtPr>
                  <w:sdtContent>
                    <w:p>
                      <w:pPr>
                        <w:widowControl w:val="0"/>
                        <w:spacing w:line="360" w:lineRule="auto"/>
                        <w:ind w:firstLine="720"/>
                        <w:jc w:val="both"/>
                      </w:pPr>
                      <w:sdt>
                        <w:sdtPr>
                          <w:alias w:val="Numeris"/>
                          <w:tag w:val="nr_99193998309140eebda586a5703a4ed5"/>
                          <w:lock w:val="sdtLocked"/>
                          <w:richText/>
                        </w:sdtPr>
                        <w:sdtContent>
                          <w:r>
                            <w:t>3</w:t>
                          </w:r>
                        </w:sdtContent>
                      </w:sdt>
                      <w:r>
                        <w:t>.</w:t>
                      </w:r>
                      <w:r>
                        <w:rPr>
                          <w:b/>
                        </w:rPr>
                        <w:t xml:space="preserve"> Užsienio juridinis asmuo </w:t>
                      </w:r>
                      <w:r>
                        <w:t>– užsienio valstybėje įsteigta įmonė, įstaiga ar organizacija, kuri gali savo vardu įgyti ir turėti teisių bei pareigų, būti ieškovu ar atsakovu teisme.</w:t>
                      </w:r>
                    </w:p>
                  </w:sdtContent>
                </w:sdt>
                <w:sdt>
                  <w:sdtPr>
                    <w:alias w:val="2 str. 4 d."/>
                    <w:tag w:val="part_7d1816b9cac14909a86af4f655527220"/>
                    <w:lock w:val="sdtLocked"/>
                    <w:richText/>
                  </w:sdtPr>
                  <w:sdtContent>
                    <w:p>
                      <w:pPr>
                        <w:widowControl w:val="0"/>
                        <w:spacing w:line="360" w:lineRule="auto"/>
                        <w:ind w:firstLine="720"/>
                        <w:jc w:val="both"/>
                      </w:pPr>
                      <w:sdt>
                        <w:sdtPr>
                          <w:alias w:val="Numeris"/>
                          <w:tag w:val="nr_7d1816b9cac14909a86af4f655527220"/>
                          <w:lock w:val="sdtLocked"/>
                          <w:richText/>
                        </w:sdtPr>
                        <w:sdtContent>
                          <w:r>
                            <w:t>4</w:t>
                          </w:r>
                        </w:sdtContent>
                      </w:sdt>
                      <w:r>
                        <w:t>.</w:t>
                      </w:r>
                      <w:r>
                        <w:rPr>
                          <w:b/>
                        </w:rPr>
                        <w:t xml:space="preserve"> Kitos užsienio organizacijos </w:t>
                      </w:r>
                      <w:r>
                        <w:t xml:space="preserve">– užsienio valstybėse įsteigtos organizacijos, neturinčios juridinio asmens statuso, tačiau turinčios civilinį teisnumą pagal tų valstybių įstatymus. </w:t>
                      </w:r>
                    </w:p>
                  </w:sdtContent>
                </w:sdt>
                <w:sdt>
                  <w:sdtPr>
                    <w:alias w:val="2 str. 5 d."/>
                    <w:tag w:val="part_1c7e097addc54f7eafac996079296e55"/>
                    <w:lock w:val="sdtLocked"/>
                    <w:richText/>
                  </w:sdtPr>
                  <w:sdtContent>
                    <w:p>
                      <w:pPr>
                        <w:widowControl w:val="0"/>
                        <w:spacing w:line="360" w:lineRule="auto"/>
                        <w:ind w:firstLine="720"/>
                        <w:jc w:val="both"/>
                      </w:pPr>
                      <w:sdt>
                        <w:sdtPr>
                          <w:alias w:val="Numeris"/>
                          <w:tag w:val="nr_1c7e097addc54f7eafac996079296e55"/>
                          <w:lock w:val="sdtLocked"/>
                          <w:richText/>
                        </w:sdtPr>
                        <w:sdtContent>
                          <w:r>
                            <w:t>5</w:t>
                          </w:r>
                        </w:sdtContent>
                      </w:sdt>
                      <w:r>
                        <w:t>.</w:t>
                      </w:r>
                      <w:r>
                        <w:rPr>
                          <w:b/>
                        </w:rPr>
                        <w:t xml:space="preserve"> Ūkinė veikla </w:t>
                      </w:r>
                      <w:r>
                        <w:t xml:space="preserve">– įstatymų nustatyta tvarka Lietuvoje vykdoma neterminuota ir nuolatinė pramoninė, komercinė, profesinė, amatininkų bei kita veikla, kuria siekiama pelno laikantis Lietuvos Respublikos įstatymų nustatytos tvarkos bei sąlygų. </w:t>
                      </w:r>
                    </w:p>
                  </w:sdtContent>
                </w:sdt>
                <w:sdt>
                  <w:sdtPr>
                    <w:alias w:val="2 str. 6 d."/>
                    <w:tag w:val="part_cef0ded5c03c41de87382faf8b07cded"/>
                    <w:lock w:val="sdtLocked"/>
                    <w:richText/>
                  </w:sdtPr>
                  <w:sdtContent>
                    <w:p>
                      <w:pPr>
                        <w:widowControl w:val="0"/>
                        <w:spacing w:line="360" w:lineRule="auto"/>
                        <w:ind w:firstLine="720"/>
                        <w:jc w:val="both"/>
                      </w:pPr>
                      <w:sdt>
                        <w:sdtPr>
                          <w:alias w:val="Numeris"/>
                          <w:tag w:val="nr_cef0ded5c03c41de87382faf8b07cded"/>
                          <w:lock w:val="sdtLocked"/>
                          <w:richText/>
                        </w:sdtPr>
                        <w:sdtContent>
                          <w:r>
                            <w:t>6</w:t>
                          </w:r>
                        </w:sdtContent>
                      </w:sdt>
                      <w:r>
                        <w:t>.</w:t>
                      </w:r>
                      <w:r>
                        <w:rPr>
                          <w:b/>
                        </w:rPr>
                        <w:t xml:space="preserve"> Ne žemės ūkio paskirties žemės sklypai </w:t>
                      </w:r>
                      <w:r>
                        <w:t>– žemės sklypai, pagal įstatymų nustatyta tvarka patvirtintus detaliuosius planus numatyti tam tikros paskirties veiklai reikalingiems pastatams ir įrenginiams statyti, taip pat tam tikros paskirties veiklai skirtų esamų pastatų ir įrenginių žemės sklypai, kurie būtini tiems pastatams ir įrenginiams eksploatuoti.</w:t>
                      </w:r>
                    </w:p>
                  </w:sdtContent>
                </w:sdt>
                <w:sdt>
                  <w:sdtPr>
                    <w:alias w:val="2 str. 7 d."/>
                    <w:tag w:val="part_6cba5720efe143848500e33072ac5423"/>
                    <w:lock w:val="sdtLocked"/>
                    <w:richText/>
                  </w:sdtPr>
                  <w:sdtContent>
                    <w:p>
                      <w:pPr>
                        <w:widowControl w:val="0"/>
                        <w:spacing w:line="360" w:lineRule="auto"/>
                        <w:ind w:firstLine="720"/>
                        <w:jc w:val="both"/>
                      </w:pPr>
                      <w:sdt>
                        <w:sdtPr>
                          <w:alias w:val="Numeris"/>
                          <w:tag w:val="nr_6cba5720efe143848500e33072ac5423"/>
                          <w:lock w:val="sdtLocked"/>
                          <w:richText/>
                        </w:sdtPr>
                        <w:sdtContent>
                          <w:r>
                            <w:t>7</w:t>
                          </w:r>
                        </w:sdtContent>
                      </w:sdt>
                      <w:r>
                        <w:t>.</w:t>
                      </w:r>
                      <w:r>
                        <w:rPr>
                          <w:b/>
                        </w:rPr>
                        <w:t xml:space="preserve"> Pastatai ir įrenginiai </w:t>
                      </w:r>
                      <w:r>
                        <w:t>–</w:t>
                      </w:r>
                      <w:r>
                        <w:rPr>
                          <w:b/>
                        </w:rPr>
                        <w:t xml:space="preserve"> </w:t>
                      </w:r>
                      <w:r>
                        <w:t>užsienio subjektų steigimo dokumentuose nurodytai ūkinei veiklai Lietuvoje reikalingi pastatai ir įrenginiai, kurie susiję su žeme ir kurie negali būti perkelti nepakeitus jų paskirties ir esmės.</w:t>
                      </w:r>
                    </w:p>
                    <w:p>
                      <w:pPr>
                        <w:widowControl w:val="0"/>
                        <w:spacing w:line="360" w:lineRule="auto"/>
                        <w:ind w:left="720" w:firstLine="720"/>
                        <w:jc w:val="both"/>
                      </w:pPr>
                    </w:p>
                  </w:sdtContent>
                </w:sdt>
              </w:sdtContent>
            </w:sdt>
            <w:sdt>
              <w:sdtPr>
                <w:alias w:val="3 str."/>
                <w:tag w:val="part_33d6abcc37084faf832ac259f8ed495c"/>
                <w:lock w:val="sdtLocked"/>
                <w:richText/>
              </w:sdtPr>
              <w:sdtContent>
                <w:p>
                  <w:pPr>
                    <w:widowControl w:val="0"/>
                    <w:spacing w:line="360" w:lineRule="auto"/>
                    <w:ind w:left="2340" w:hanging="1620"/>
                    <w:jc w:val="both"/>
                    <w:rPr>
                      <w:b/>
                    </w:rPr>
                  </w:pPr>
                  <w:sdt>
                    <w:sdtPr>
                      <w:alias w:val="Numeris"/>
                      <w:tag w:val="nr_33d6abcc37084faf832ac259f8ed495c"/>
                      <w:lock w:val="sdtLocked"/>
                      <w:richText/>
                    </w:sdtPr>
                    <w:sdtContent>
                      <w:r>
                        <w:rPr>
                          <w:b/>
                        </w:rPr>
                        <w:t>3</w:t>
                      </w:r>
                    </w:sdtContent>
                  </w:sdt>
                  <w:r>
                    <w:rPr>
                      <w:b/>
                    </w:rPr>
                    <w:t xml:space="preserve"> straipsnis. </w:t>
                  </w:r>
                  <w:sdt>
                    <w:sdtPr>
                      <w:alias w:val="Pavadinimas"/>
                      <w:tag w:val="title_33d6abcc37084faf832ac259f8ed495c"/>
                      <w:lock w:val="sdtLocked"/>
                      <w:richText/>
                    </w:sdtPr>
                    <w:sdtContent>
                      <w:r>
                        <w:rPr>
                          <w:b/>
                        </w:rPr>
                        <w:t>Užsienio subjektai, kuriems gali būti leidžiama įsigyti nuosavybės teise žemę, vidaus vandenis ir miškus</w:t>
                      </w:r>
                    </w:sdtContent>
                  </w:sdt>
                </w:p>
                <w:sdt>
                  <w:sdtPr>
                    <w:alias w:val="3 str. 1 d."/>
                    <w:tag w:val="part_4b98671125a74c53972718706a7078ed"/>
                    <w:lock w:val="sdtLocked"/>
                    <w:richText/>
                  </w:sdtPr>
                  <w:sdtContent>
                    <w:p>
                      <w:pPr>
                        <w:widowControl w:val="0"/>
                        <w:spacing w:line="360" w:lineRule="auto"/>
                        <w:ind w:firstLine="720"/>
                        <w:jc w:val="both"/>
                      </w:pPr>
                      <w:r>
                        <w:t>Pagal šį Įstatymą įsigyti nuosavybės teise žemę, vidaus vandenis ir miškus gali būti leidžiama užsienio subjektams, atitinkantiems Lietuvos pasirinktos europinės ir transatlantinės integracijos kriterijus.</w:t>
                      </w:r>
                    </w:p>
                    <w:p>
                      <w:pPr>
                        <w:widowControl w:val="0"/>
                        <w:spacing w:line="360" w:lineRule="auto"/>
                        <w:ind w:firstLine="720"/>
                        <w:jc w:val="both"/>
                      </w:pPr>
                    </w:p>
                  </w:sdtContent>
                </w:sdt>
              </w:sdtContent>
            </w:sdt>
            <w:sdt>
              <w:sdtPr>
                <w:alias w:val="4 str."/>
                <w:tag w:val="part_fa0c1c2f974b40c39a447b94ac159783"/>
                <w:lock w:val="sdtLocked"/>
                <w:richText/>
              </w:sdtPr>
              <w:sdtContent>
                <w:p>
                  <w:pPr>
                    <w:widowControl w:val="0"/>
                    <w:spacing w:line="360" w:lineRule="auto"/>
                    <w:ind w:left="2160" w:hanging="1440"/>
                    <w:jc w:val="both"/>
                  </w:pPr>
                  <w:sdt>
                    <w:sdtPr>
                      <w:alias w:val="Numeris"/>
                      <w:tag w:val="nr_fa0c1c2f974b40c39a447b94ac159783"/>
                      <w:lock w:val="sdtLocked"/>
                      <w:richText/>
                    </w:sdtPr>
                    <w:sdtContent>
                      <w:r>
                        <w:rPr>
                          <w:b/>
                        </w:rPr>
                        <w:t>4</w:t>
                      </w:r>
                    </w:sdtContent>
                  </w:sdt>
                  <w:r>
                    <w:rPr>
                      <w:b/>
                    </w:rPr>
                    <w:t xml:space="preserve"> straipsnis. </w:t>
                  </w:r>
                  <w:sdt>
                    <w:sdtPr>
                      <w:alias w:val="Pavadinimas"/>
                      <w:tag w:val="title_fa0c1c2f974b40c39a447b94ac159783"/>
                      <w:lock w:val="sdtLocked"/>
                      <w:richText/>
                    </w:sdtPr>
                    <w:sdtContent>
                      <w:r>
                        <w:rPr>
                          <w:b/>
                        </w:rPr>
                        <w:t>Europinės ir transatlantinės integracijos kriterijus atitinkantys užsienio subjektai</w:t>
                      </w:r>
                    </w:sdtContent>
                  </w:sdt>
                </w:p>
                <w:sdt>
                  <w:sdtPr>
                    <w:alias w:val="4 str. 1 d."/>
                    <w:tag w:val="part_7c07d0e3611b4be59668ff759b3b4fcf"/>
                    <w:lock w:val="sdtLocked"/>
                    <w:richText/>
                  </w:sdtPr>
                  <w:sdtContent>
                    <w:p>
                      <w:pPr>
                        <w:spacing w:line="360" w:lineRule="auto"/>
                        <w:ind w:firstLine="720"/>
                        <w:jc w:val="both"/>
                        <w:rPr>
                          <w:bCs/>
                          <w:color w:val="000000"/>
                          <w:szCs w:val="24"/>
                          <w:shd w:val="clear" w:color="auto" w:fill="FFFFFF"/>
                        </w:rPr>
                      </w:pPr>
                      <w:sdt>
                        <w:sdtPr>
                          <w:alias w:val="Numeris"/>
                          <w:tag w:val="nr_7c07d0e3611b4be59668ff759b3b4fcf"/>
                          <w:lock w:val="sdtLocked"/>
                          <w:richText/>
                        </w:sdtPr>
                        <w:sdtContent>
                          <w:r>
                            <w:rPr>
                              <w:bCs/>
                              <w:color w:val="000000"/>
                              <w:szCs w:val="24"/>
                              <w:shd w:val="clear" w:color="auto" w:fill="FFFFFF"/>
                            </w:rPr>
                            <w:t>1</w:t>
                          </w:r>
                        </w:sdtContent>
                      </w:sdt>
                      <w:r>
                        <w:rPr>
                          <w:bCs/>
                          <w:color w:val="000000"/>
                          <w:szCs w:val="24"/>
                          <w:shd w:val="clear" w:color="auto" w:fill="FFFFFF"/>
                        </w:rPr>
                        <w:t xml:space="preserve">. Lietuvos pasirinktos europinės ir transatlantinės integracijos kriterijus atitinka užsienio juridiniai asmenys, taip pat kitos užsienio organizacijos, įsteigti valstybėse, kurios neįeina į buvusios </w:t>
                      </w:r>
                      <w:r>
                        <w:rPr>
                          <w:color w:val="000000"/>
                          <w:szCs w:val="24"/>
                          <w:shd w:val="clear" w:color="auto" w:fill="FFFFFF"/>
                          <w:lang w:eastAsia="lt-LT"/>
                        </w:rPr>
                        <w:t>Sovietų Socialistinių Respublikų Sąjungos</w:t>
                      </w:r>
                      <w:r>
                        <w:rPr>
                          <w:bCs/>
                          <w:color w:val="000000"/>
                          <w:szCs w:val="24"/>
                          <w:shd w:val="clear" w:color="auto" w:fill="FFFFFF"/>
                        </w:rPr>
                        <w:t xml:space="preserve"> pagrindu įkurtas politines, karines, ekonomines ar kitokias valstybių sąjungas arba sandraugas ir kurios yra bent vienos iš šių sąjungų, susitarimų ar organizacijų narės:</w:t>
                      </w:r>
                    </w:p>
                    <w:sdt>
                      <w:sdtPr>
                        <w:alias w:val="4 str. 1 d. 1 p."/>
                        <w:tag w:val="part_9141508ddd7741239a360752d26af129"/>
                        <w:lock w:val="sdtLocked"/>
                        <w:richText/>
                      </w:sdtPr>
                      <w:sdtContent>
                        <w:p>
                          <w:pPr>
                            <w:spacing w:line="360" w:lineRule="auto"/>
                            <w:ind w:firstLine="720"/>
                            <w:jc w:val="both"/>
                            <w:rPr>
                              <w:bCs/>
                              <w:color w:val="000000"/>
                              <w:szCs w:val="24"/>
                              <w:shd w:val="clear" w:color="auto" w:fill="FFFFFF"/>
                            </w:rPr>
                          </w:pPr>
                          <w:sdt>
                            <w:sdtPr>
                              <w:alias w:val="Numeris"/>
                              <w:tag w:val="nr_9141508ddd7741239a360752d26af129"/>
                              <w:lock w:val="sdtLocked"/>
                              <w:richText/>
                            </w:sdtPr>
                            <w:sdtContent>
                              <w:r>
                                <w:rPr>
                                  <w:bCs/>
                                  <w:color w:val="000000"/>
                                  <w:szCs w:val="24"/>
                                  <w:shd w:val="clear" w:color="auto" w:fill="FFFFFF"/>
                                </w:rPr>
                                <w:t>1</w:t>
                              </w:r>
                            </w:sdtContent>
                          </w:sdt>
                          <w:r>
                            <w:rPr>
                              <w:bCs/>
                              <w:color w:val="000000"/>
                              <w:szCs w:val="24"/>
                              <w:shd w:val="clear" w:color="auto" w:fill="FFFFFF"/>
                            </w:rPr>
                            <w:t>) Europos Sąjungos;</w:t>
                          </w:r>
                        </w:p>
                      </w:sdtContent>
                    </w:sdt>
                    <w:sdt>
                      <w:sdtPr>
                        <w:alias w:val="4 str. 1 d. 2 p."/>
                        <w:tag w:val="part_bd597e26d1b743bab2efdc019cf5c74f"/>
                        <w:lock w:val="sdtLocked"/>
                        <w:richText/>
                      </w:sdtPr>
                      <w:sdtContent>
                        <w:p>
                          <w:pPr>
                            <w:spacing w:line="360" w:lineRule="auto"/>
                            <w:ind w:firstLine="720"/>
                            <w:jc w:val="both"/>
                            <w:rPr>
                              <w:bCs/>
                              <w:color w:val="000000"/>
                              <w:szCs w:val="24"/>
                              <w:shd w:val="clear" w:color="auto" w:fill="FFFFFF"/>
                            </w:rPr>
                          </w:pPr>
                          <w:sdt>
                            <w:sdtPr>
                              <w:alias w:val="Numeris"/>
                              <w:tag w:val="nr_bd597e26d1b743bab2efdc019cf5c74f"/>
                              <w:lock w:val="sdtLocked"/>
                              <w:richText/>
                            </w:sdtPr>
                            <w:sdtContent>
                              <w:r>
                                <w:rPr>
                                  <w:bCs/>
                                  <w:color w:val="000000"/>
                                  <w:szCs w:val="24"/>
                                  <w:shd w:val="clear" w:color="auto" w:fill="FFFFFF"/>
                                </w:rPr>
                                <w:t>2</w:t>
                              </w:r>
                            </w:sdtContent>
                          </w:sdt>
                          <w:r>
                            <w:rPr>
                              <w:bCs/>
                              <w:color w:val="000000"/>
                              <w:szCs w:val="24"/>
                              <w:shd w:val="clear" w:color="auto" w:fill="FFFFFF"/>
                            </w:rPr>
                            <w:t>) Šiaurės Atlanto Sutarties Organizacijos;</w:t>
                          </w:r>
                        </w:p>
                      </w:sdtContent>
                    </w:sdt>
                    <w:sdt>
                      <w:sdtPr>
                        <w:alias w:val="4 str. 1 d. 3 p."/>
                        <w:tag w:val="part_a3110948b98f43598e9635afac4621a9"/>
                        <w:lock w:val="sdtLocked"/>
                        <w:richText/>
                      </w:sdtPr>
                      <w:sdtContent>
                        <w:p>
                          <w:pPr>
                            <w:spacing w:line="360" w:lineRule="auto"/>
                            <w:ind w:firstLine="720"/>
                            <w:jc w:val="both"/>
                            <w:rPr>
                              <w:bCs/>
                              <w:color w:val="000000"/>
                              <w:szCs w:val="24"/>
                              <w:shd w:val="clear" w:color="auto" w:fill="FFFFFF"/>
                            </w:rPr>
                          </w:pPr>
                          <w:sdt>
                            <w:sdtPr>
                              <w:alias w:val="Numeris"/>
                              <w:tag w:val="nr_a3110948b98f43598e9635afac4621a9"/>
                              <w:lock w:val="sdtLocked"/>
                              <w:richText/>
                            </w:sdtPr>
                            <w:sdtContent>
                              <w:r>
                                <w:rPr>
                                  <w:bCs/>
                                  <w:color w:val="000000"/>
                                  <w:szCs w:val="24"/>
                                  <w:shd w:val="clear" w:color="auto" w:fill="FFFFFF"/>
                                </w:rPr>
                                <w:t>3</w:t>
                              </w:r>
                            </w:sdtContent>
                          </w:sdt>
                          <w:r>
                            <w:rPr>
                              <w:bCs/>
                              <w:color w:val="000000"/>
                              <w:szCs w:val="24"/>
                              <w:shd w:val="clear" w:color="auto" w:fill="FFFFFF"/>
                            </w:rPr>
                            <w:t>) Europos ekonominės erdvės susitarimo;</w:t>
                          </w:r>
                        </w:p>
                      </w:sdtContent>
                    </w:sdt>
                    <w:sdt>
                      <w:sdtPr>
                        <w:alias w:val="4 str. 1 d. 4 p."/>
                        <w:tag w:val="part_b5efbf5bd9974645a54305e0002f47e6"/>
                        <w:lock w:val="sdtLocked"/>
                        <w:richText/>
                      </w:sdtPr>
                      <w:sdtContent>
                        <w:p>
                          <w:pPr>
                            <w:spacing w:line="360" w:lineRule="auto"/>
                            <w:ind w:firstLine="720"/>
                            <w:jc w:val="both"/>
                          </w:pPr>
                          <w:sdt>
                            <w:sdtPr>
                              <w:alias w:val="Numeris"/>
                              <w:tag w:val="nr_b5efbf5bd9974645a54305e0002f47e6"/>
                              <w:lock w:val="sdtLocked"/>
                              <w:richText/>
                            </w:sdtPr>
                            <w:sdtContent>
                              <w:r>
                                <w:rPr>
                                  <w:bCs/>
                                  <w:color w:val="000000"/>
                                  <w:szCs w:val="24"/>
                                  <w:shd w:val="clear" w:color="auto" w:fill="FFFFFF"/>
                                </w:rPr>
                                <w:t>4</w:t>
                              </w:r>
                            </w:sdtContent>
                          </w:sdt>
                          <w:r>
                            <w:rPr>
                              <w:bCs/>
                              <w:color w:val="000000"/>
                              <w:szCs w:val="24"/>
                              <w:shd w:val="clear" w:color="auto" w:fill="FFFFFF"/>
                            </w:rPr>
                            <w:t>) Ekonominio bendradarbiavimo ir plėtros organizacijos.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d2bd90fc4e11e78bcec397524184ce">
                        <w:r w:rsidRPr="00532B9F">
                          <w:rPr>
                            <w:rFonts w:ascii="Times New Roman" w:eastAsia="MS Mincho" w:hAnsi="Times New Roman"/>
                            <w:sz w:val="20"/>
                            <w:i/>
                            <w:iCs/>
                            <w:color w:val="0000FF" w:themeColor="hyperlink"/>
                            <w:u w:val="single"/>
                          </w:rPr>
                          <w:t>XIII-981</w:t>
                        </w:r>
                      </w:fldSimple>
                      <w:r>
                        <w:rPr>
                          <w:rFonts w:ascii="Times New Roman" w:eastAsia="MS Mincho" w:hAnsi="Times New Roman"/>
                          <w:sz w:val="20"/>
                          <w:i/>
                          <w:iCs/>
                        </w:rPr>
                        <w:t>,
2018-01-12,
paskelbta TAR 2018-01-18, i. k. 2018-00810            </w:t>
                      </w:r>
                    </w:p>
                    <w:p/>
                  </w:sdtContent>
                </w:sdt>
                <w:sdt>
                  <w:sdtPr>
                    <w:alias w:val="4 str. 2 d."/>
                    <w:tag w:val="part_38d101c3078c4bdd8812f2042586c531"/>
                    <w:lock w:val="sdtLocked"/>
                    <w:richText/>
                  </w:sdtPr>
                  <w:sdtContent>
                    <w:p>
                      <w:pPr>
                        <w:widowControl w:val="0"/>
                        <w:spacing w:line="360" w:lineRule="auto"/>
                        <w:ind w:firstLine="720"/>
                        <w:jc w:val="both"/>
                      </w:pPr>
                      <w:sdt>
                        <w:sdtPr>
                          <w:alias w:val="Numeris"/>
                          <w:tag w:val="nr_38d101c3078c4bdd8812f2042586c531"/>
                          <w:lock w:val="sdtLocked"/>
                          <w:richText/>
                        </w:sdtPr>
                        <w:sdtContent>
                          <w:r>
                            <w:t>2</w:t>
                          </w:r>
                        </w:sdtContent>
                      </w:sdt>
                      <w:r>
                        <w:t>. Lietuvos pasirinktos europinės ir transatlantinės integracijos kriterijus atitinka šio straipsnio 1 dalyje nurodytų valstybių piliečiai ir šių užsienio valstybių nuolatiniai gyventojai, taip pat Lietuvos Respublikos nuolatiniai gyventojai, neturintys Lietuvos Respublikos pilietybės.</w:t>
                      </w:r>
                    </w:p>
                    <w:p>
                      <w:pPr>
                        <w:spacing w:line="300" w:lineRule="exact"/>
                        <w:ind w:left="965" w:firstLine="720"/>
                        <w:jc w:val="both"/>
                        <w:rPr>
                          <w:b/>
                        </w:rPr>
                      </w:pPr>
                    </w:p>
                  </w:sdtContent>
                </w:sdt>
              </w:sdtContent>
            </w:sdt>
            <w:sdt>
              <w:sdtPr>
                <w:alias w:val="5 str."/>
                <w:tag w:val="part_652751ac816940c6a42d947f3e199fc6"/>
                <w:lock w:val="sdtLocked"/>
                <w:richText/>
              </w:sdtPr>
              <w:sdtContent>
                <w:p>
                  <w:pPr>
                    <w:spacing w:line="360" w:lineRule="auto"/>
                    <w:ind w:left="2070" w:hanging="1350"/>
                    <w:jc w:val="both"/>
                    <w:rPr>
                      <w:b/>
                    </w:rPr>
                  </w:pPr>
                  <w:sdt>
                    <w:sdtPr>
                      <w:alias w:val="Numeris"/>
                      <w:tag w:val="nr_652751ac816940c6a42d947f3e199fc6"/>
                      <w:lock w:val="sdtLocked"/>
                      <w:richText/>
                    </w:sdtPr>
                    <w:sdtContent>
                      <w:r>
                        <w:rPr>
                          <w:b/>
                        </w:rPr>
                        <w:t>5</w:t>
                      </w:r>
                    </w:sdtContent>
                  </w:sdt>
                  <w:r>
                    <w:rPr>
                      <w:b/>
                    </w:rPr>
                    <w:t xml:space="preserve"> straipsnis. </w:t>
                  </w:r>
                  <w:sdt>
                    <w:sdtPr>
                      <w:alias w:val="Pavadinimas"/>
                      <w:tag w:val="title_652751ac816940c6a42d947f3e199fc6"/>
                      <w:lock w:val="sdtLocked"/>
                      <w:richText/>
                    </w:sdtPr>
                    <w:sdtContent>
                      <w:r>
                        <w:rPr>
                          <w:b/>
                        </w:rPr>
                        <w:t>Draudimas parduoti žemę, vidaus vandenis ir miškus, kol į juos neatkurtos Lietuvos Respublikos piliečių nuosavybės teisės</w:t>
                      </w:r>
                    </w:sdtContent>
                  </w:sdt>
                </w:p>
                <w:sdt>
                  <w:sdtPr>
                    <w:alias w:val="5 str. 1 d."/>
                    <w:tag w:val="part_ae4e394059744d7183e0a9fecae53089"/>
                    <w:lock w:val="sdtLocked"/>
                    <w:richText/>
                  </w:sdtPr>
                  <w:sdtContent>
                    <w:p>
                      <w:pPr>
                        <w:spacing w:line="360" w:lineRule="auto"/>
                        <w:ind w:firstLine="720"/>
                        <w:jc w:val="both"/>
                        <w:rPr>
                          <w:color w:val="000000"/>
                        </w:rPr>
                      </w:pPr>
                      <w:sdt>
                        <w:sdtPr>
                          <w:alias w:val="Numeris"/>
                          <w:tag w:val="nr_ae4e394059744d7183e0a9fecae53089"/>
                          <w:lock w:val="sdtLocked"/>
                          <w:richText/>
                        </w:sdtPr>
                        <w:sdtContent>
                          <w:r>
                            <w:rPr>
                              <w:color w:val="000000"/>
                            </w:rPr>
                            <w:t>1</w:t>
                          </w:r>
                        </w:sdtContent>
                      </w:sdt>
                      <w:r>
                        <w:rPr>
                          <w:color w:val="000000"/>
                        </w:rPr>
                        <w:t>. Žemę, į kurią pagal Lietuvos Respublikos įstatymus privalo būti atkurtos Lietuvos Respublikos piliečių nuosavybės teisės, šio Įstatymo 4 straipsnyje nurodyti užsienio subjektai gali įsigyti po to, kai pagal įstatymus bus atkurtos Lietuvos Respublikos piliečių nuosavybės teisės į ją ir žemės nuosavybės teisės bus įstatymų nustatyta tvarka įregistruotos.</w:t>
                      </w:r>
                    </w:p>
                  </w:sdtContent>
                </w:sdt>
                <w:sdt>
                  <w:sdtPr>
                    <w:alias w:val="5 str. 2 d."/>
                    <w:tag w:val="part_1c6c3895f82740348d09389e16593df5"/>
                    <w:lock w:val="sdtLocked"/>
                    <w:richText/>
                  </w:sdtPr>
                  <w:sdtContent>
                    <w:p>
                      <w:pPr>
                        <w:spacing w:line="360" w:lineRule="auto"/>
                        <w:ind w:firstLine="720"/>
                        <w:jc w:val="both"/>
                        <w:rPr>
                          <w:color w:val="000000"/>
                        </w:rPr>
                      </w:pPr>
                      <w:sdt>
                        <w:sdtPr>
                          <w:alias w:val="Numeris"/>
                          <w:tag w:val="nr_1c6c3895f82740348d09389e16593df5"/>
                          <w:lock w:val="sdtLocked"/>
                          <w:richText/>
                        </w:sdtPr>
                        <w:sdtContent>
                          <w:r>
                            <w:rPr>
                              <w:color w:val="000000"/>
                            </w:rPr>
                            <w:t>2</w:t>
                          </w:r>
                        </w:sdtContent>
                      </w:sdt>
                      <w:r>
                        <w:rPr>
                          <w:color w:val="000000"/>
                        </w:rPr>
                        <w:t>. Valstybinė žemės ūkio paskirties žemė, vidaus vandenys ir miškai gali būti parduodami ar kitaip perduodami privačios nuosavybės teise šio Įstatymo 4 straipsnyje nurodytiems užsienio subjektams tik baigus atkurti nuosavybės teises bei žemės reformą toje kadastro vietovėje Žemės reformos įstatymo nustatyta tvarka.</w:t>
                      </w:r>
                    </w:p>
                    <w:p>
                      <w:pPr>
                        <w:spacing w:line="300" w:lineRule="exact"/>
                        <w:ind w:firstLine="720"/>
                        <w:jc w:val="both"/>
                      </w:pPr>
                    </w:p>
                  </w:sdtContent>
                </w:sdt>
              </w:sdtContent>
            </w:sdt>
          </w:sdtContent>
        </w:sdt>
        <w:sdt>
          <w:sdtPr>
            <w:alias w:val="skirsnis"/>
            <w:tag w:val="part_fe8ab153252d44e59a7e957bb73c7115"/>
            <w:lock w:val="sdtLocked"/>
            <w:richText/>
          </w:sdtPr>
          <w:sdtContent>
            <w:p>
              <w:pPr>
                <w:widowControl w:val="0"/>
                <w:spacing w:line="360" w:lineRule="auto"/>
                <w:jc w:val="center"/>
                <w:rPr>
                  <w:b/>
                </w:rPr>
              </w:pPr>
              <w:sdt>
                <w:sdtPr>
                  <w:alias w:val="Numeris"/>
                  <w:tag w:val="nr_fe8ab153252d44e59a7e957bb73c7115"/>
                  <w:lock w:val="sdtLocked"/>
                  <w:richText/>
                </w:sdtPr>
                <w:sdtContent>
                  <w:r>
                    <w:rPr>
                      <w:b/>
                    </w:rPr>
                    <w:t>ANTRASIS</w:t>
                  </w:r>
                </w:sdtContent>
              </w:sdt>
              <w:r>
                <w:rPr>
                  <w:b/>
                </w:rPr>
                <w:t xml:space="preserve"> SKIRSNIS</w:t>
              </w:r>
            </w:p>
            <w:p>
              <w:pPr>
                <w:widowControl w:val="0"/>
                <w:spacing w:line="360" w:lineRule="auto"/>
                <w:jc w:val="center"/>
                <w:rPr>
                  <w:b/>
                </w:rPr>
              </w:pPr>
              <w:sdt>
                <w:sdtPr>
                  <w:alias w:val="Pavadinimas"/>
                  <w:tag w:val="title_fe8ab153252d44e59a7e957bb73c7115"/>
                  <w:lock w:val="sdtLocked"/>
                  <w:richText/>
                </w:sdtPr>
                <w:sdtContent>
                  <w:r>
                    <w:rPr>
                      <w:b/>
                    </w:rPr>
                    <w:t>UŽSIENIO SUBJEKTŲ TEISĖ ĮSIGYTI NUOSAVYBĖS TEISE ŽEMĘ, VIDAUS VANDENIS IR MIŠKUS</w:t>
                  </w:r>
                </w:sdtContent>
              </w:sdt>
            </w:p>
            <w:p>
              <w:pPr>
                <w:widowControl w:val="0"/>
                <w:spacing w:line="300" w:lineRule="exact"/>
                <w:ind w:left="720" w:firstLine="720"/>
                <w:jc w:val="both"/>
              </w:pPr>
            </w:p>
            <w:sdt>
              <w:sdtPr>
                <w:alias w:val="6 str."/>
                <w:tag w:val="part_5ca0d0dca27145fdb0b7b543990fcdc5"/>
                <w:lock w:val="sdtLocked"/>
                <w:richText/>
              </w:sdtPr>
              <w:sdtContent>
                <w:p>
                  <w:pPr>
                    <w:widowControl w:val="0"/>
                    <w:spacing w:line="360" w:lineRule="auto"/>
                    <w:ind w:left="2160" w:hanging="1440"/>
                    <w:jc w:val="both"/>
                  </w:pPr>
                  <w:sdt>
                    <w:sdtPr>
                      <w:alias w:val="Numeris"/>
                      <w:tag w:val="nr_5ca0d0dca27145fdb0b7b543990fcdc5"/>
                      <w:lock w:val="sdtLocked"/>
                      <w:richText/>
                    </w:sdtPr>
                    <w:sdtContent>
                      <w:r>
                        <w:rPr>
                          <w:b/>
                        </w:rPr>
                        <w:t>6</w:t>
                      </w:r>
                    </w:sdtContent>
                  </w:sdt>
                  <w:r>
                    <w:rPr>
                      <w:b/>
                    </w:rPr>
                    <w:t xml:space="preserve"> straipsnis. </w:t>
                  </w:r>
                  <w:sdt>
                    <w:sdtPr>
                      <w:alias w:val="Pavadinimas"/>
                      <w:tag w:val="title_5ca0d0dca27145fdb0b7b543990fcdc5"/>
                      <w:lock w:val="sdtLocked"/>
                      <w:richText/>
                    </w:sdtPr>
                    <w:sdtContent>
                      <w:r>
                        <w:rPr>
                          <w:b/>
                        </w:rPr>
                        <w:t>Užsienio subjektų teisė įsigyti nuosavybės teise žemę, vidaus vandenis ir miškus</w:t>
                      </w:r>
                    </w:sdtContent>
                  </w:sdt>
                </w:p>
                <w:sdt>
                  <w:sdtPr>
                    <w:alias w:val="6 str. 1 d."/>
                    <w:tag w:val="part_cbe0fe2a2c574effbac0e69fec24acc1"/>
                    <w:lock w:val="sdtLocked"/>
                    <w:richText/>
                  </w:sdtPr>
                  <w:sdtContent>
                    <w:p>
                      <w:pPr>
                        <w:widowControl w:val="0"/>
                        <w:spacing w:line="360" w:lineRule="auto"/>
                        <w:ind w:firstLine="720"/>
                        <w:jc w:val="both"/>
                      </w:pPr>
                      <w:sdt>
                        <w:sdtPr>
                          <w:alias w:val="Numeris"/>
                          <w:tag w:val="nr_cbe0fe2a2c574effbac0e69fec24acc1"/>
                          <w:lock w:val="sdtLocked"/>
                          <w:richText/>
                        </w:sdtPr>
                        <w:sdtContent>
                          <w:r>
                            <w:t>1</w:t>
                          </w:r>
                        </w:sdtContent>
                      </w:sdt>
                      <w:r>
                        <w:t>. Šio Įstatymo 4 straipsnyje nustatytus kriterijus atitinkantys užsienio subjektai Lietuvos Respublikoje turi teisę įsigyti nuosavybės teise žemę, vidaus vandenis ir miškus ta pačia tvarka ir tomis pačiomis sąlygomis kaip ir Lietuvos Respublikos piliečiai bei juridiniai asmenys.</w:t>
                      </w:r>
                    </w:p>
                  </w:sdtContent>
                </w:sdt>
                <w:sdt>
                  <w:sdtPr>
                    <w:alias w:val="6 str. 2 d."/>
                    <w:tag w:val="part_2e40412b8ce04bebb78cd5059cdb0ef5"/>
                    <w:lock w:val="sdtLocked"/>
                    <w:richText/>
                  </w:sdtPr>
                  <w:sdtContent>
                    <w:p>
                      <w:pPr>
                        <w:widowControl w:val="0"/>
                        <w:spacing w:line="360" w:lineRule="auto"/>
                        <w:ind w:firstLine="720"/>
                        <w:jc w:val="both"/>
                      </w:pPr>
                      <w:sdt>
                        <w:sdtPr>
                          <w:alias w:val="Numeris"/>
                          <w:tag w:val="nr_2e40412b8ce04bebb78cd5059cdb0ef5"/>
                          <w:lock w:val="sdtLocked"/>
                          <w:richText/>
                        </w:sdtPr>
                        <w:sdtContent>
                          <w:r>
                            <w:t>2</w:t>
                          </w:r>
                        </w:sdtContent>
                      </w:sdt>
                      <w:r>
                        <w:t>. Šio Įstatymo 4 straipsnyje nustatytų kriterijų neatitinkantiems užsienio subjektams draudžiama įsigyti nuosavybės teise žemę, vidaus vandenis ir miškus, tačiau šį turtą jie gali valdyti ar naudoti Lietuvos Respublikos įstatymų nustatyta tvarka.</w:t>
                      </w:r>
                    </w:p>
                    <w:p>
                      <w:pPr>
                        <w:widowControl w:val="0"/>
                        <w:spacing w:line="360" w:lineRule="auto"/>
                        <w:ind w:left="720" w:firstLine="720"/>
                        <w:jc w:val="center"/>
                      </w:pPr>
                    </w:p>
                  </w:sdtContent>
                </w:sdt>
              </w:sdtContent>
            </w:sdt>
          </w:sdtContent>
        </w:sdt>
        <w:sdt>
          <w:sdtPr>
            <w:alias w:val="skirsnis"/>
            <w:tag w:val="part_7d0dad8f6004474eb2fad4283a1151fd"/>
            <w:lock w:val="sdtLocked"/>
            <w:richText/>
          </w:sdtPr>
          <w:sdtContent>
            <w:p>
              <w:pPr>
                <w:widowControl w:val="0"/>
                <w:spacing w:line="360" w:lineRule="auto"/>
                <w:jc w:val="center"/>
                <w:rPr>
                  <w:b/>
                </w:rPr>
              </w:pPr>
              <w:sdt>
                <w:sdtPr>
                  <w:alias w:val="Numeris"/>
                  <w:tag w:val="nr_7d0dad8f6004474eb2fad4283a1151fd"/>
                  <w:lock w:val="sdtLocked"/>
                  <w:richText/>
                </w:sdtPr>
                <w:sdtContent>
                  <w:r>
                    <w:rPr>
                      <w:b/>
                    </w:rPr>
                    <w:t>TREČIASIS</w:t>
                  </w:r>
                </w:sdtContent>
              </w:sdt>
              <w:r>
                <w:rPr>
                  <w:b/>
                </w:rPr>
                <w:t xml:space="preserve"> SKIRSNIS</w:t>
              </w:r>
            </w:p>
            <w:p>
              <w:pPr>
                <w:keepNext/>
                <w:spacing w:line="360" w:lineRule="auto"/>
                <w:jc w:val="center"/>
                <w:rPr>
                  <w:b/>
                </w:rPr>
              </w:pPr>
              <w:sdt>
                <w:sdtPr>
                  <w:alias w:val="Pavadinimas"/>
                  <w:tag w:val="title_7d0dad8f6004474eb2fad4283a1151fd"/>
                  <w:lock w:val="sdtLocked"/>
                  <w:richText/>
                </w:sdtPr>
                <w:sdtContent>
                  <w:r>
                    <w:rPr>
                      <w:b/>
                    </w:rPr>
                    <w:t>PEREINAMOSIOS NUOSTATOS DĖL UŽSIENIO SUBJEKTŲ TEISĖS ĮSIGYTI NUOSAVYBĖS TEISE NE ŽEMĖS ŪKIO PASKIRTIES ŽEMĘ</w:t>
                  </w:r>
                </w:sdtContent>
              </w:sdt>
            </w:p>
            <w:p>
              <w:pPr>
                <w:widowControl w:val="0"/>
                <w:spacing w:line="360" w:lineRule="auto"/>
                <w:jc w:val="both"/>
              </w:pPr>
            </w:p>
            <w:sdt>
              <w:sdtPr>
                <w:alias w:val="7 str."/>
                <w:tag w:val="part_c3ba2550988d455893c6ad57ac22c18f"/>
                <w:lock w:val="sdtLocked"/>
                <w:richText/>
              </w:sdtPr>
              <w:sdtContent>
                <w:p>
                  <w:pPr>
                    <w:widowControl w:val="0"/>
                    <w:spacing w:line="360" w:lineRule="auto"/>
                    <w:ind w:left="2430" w:hanging="1710"/>
                    <w:jc w:val="both"/>
                  </w:pPr>
                  <w:sdt>
                    <w:sdtPr>
                      <w:alias w:val="Numeris"/>
                      <w:tag w:val="nr_c3ba2550988d455893c6ad57ac22c18f"/>
                      <w:lock w:val="sdtLocked"/>
                      <w:richText/>
                    </w:sdtPr>
                    <w:sdtContent>
                      <w:r>
                        <w:rPr>
                          <w:b/>
                        </w:rPr>
                        <w:t>7</w:t>
                      </w:r>
                    </w:sdtContent>
                  </w:sdt>
                  <w:r>
                    <w:rPr>
                      <w:b/>
                    </w:rPr>
                    <w:t xml:space="preserve"> straipsnis. </w:t>
                  </w:r>
                  <w:sdt>
                    <w:sdtPr>
                      <w:alias w:val="Pavadinimas"/>
                      <w:tag w:val="title_c3ba2550988d455893c6ad57ac22c18f"/>
                      <w:lock w:val="sdtLocked"/>
                      <w:richText/>
                    </w:sdtPr>
                    <w:sdtContent>
                      <w:r>
                        <w:rPr>
                          <w:b/>
                        </w:rPr>
                        <w:t>Užsienio subjektai, kuriems gali būti leidžiama įsigyti nuosavybės teise ne žemės ūkio paskirties žemės sklypus</w:t>
                      </w:r>
                      <w:r>
                        <w:t xml:space="preserve"> </w:t>
                      </w:r>
                    </w:sdtContent>
                  </w:sdt>
                </w:p>
                <w:sdt>
                  <w:sdtPr>
                    <w:alias w:val="7 str. 1 d."/>
                    <w:tag w:val="part_155e7eb7642c4145973d07560953ff90"/>
                    <w:lock w:val="sdtLocked"/>
                    <w:richText/>
                  </w:sdtPr>
                  <w:sdtContent>
                    <w:p>
                      <w:pPr>
                        <w:widowControl w:val="0"/>
                        <w:spacing w:line="360" w:lineRule="auto"/>
                        <w:ind w:firstLine="720"/>
                        <w:jc w:val="both"/>
                      </w:pPr>
                      <w:sdt>
                        <w:sdtPr>
                          <w:alias w:val="Numeris"/>
                          <w:tag w:val="nr_155e7eb7642c4145973d07560953ff90"/>
                          <w:lock w:val="sdtLocked"/>
                          <w:richText/>
                        </w:sdtPr>
                        <w:sdtContent>
                          <w:r>
                            <w:t>1</w:t>
                          </w:r>
                        </w:sdtContent>
                      </w:sdt>
                      <w:r>
                        <w:t>. Pagal šį skirsnį įsigyti nuosavybės teise pastatų ir įrenginių statybai ir eksploatavimui reikalingus ne žemės ūkio paskirties žemės sklypus gali būti leidžiama šio Įstatymo 4 straipsnyje nustatytus kriterijus atitinkantiems užsienio subjektams.</w:t>
                      </w:r>
                    </w:p>
                  </w:sdtContent>
                </w:sdt>
                <w:sdt>
                  <w:sdtPr>
                    <w:alias w:val="7 str. 2 d."/>
                    <w:tag w:val="part_54eb857f92bf44d2bb23b2d70e05a502"/>
                    <w:lock w:val="sdtLocked"/>
                    <w:richText/>
                  </w:sdtPr>
                  <w:sdtContent>
                    <w:p>
                      <w:pPr>
                        <w:widowControl w:val="0"/>
                        <w:spacing w:line="360" w:lineRule="auto"/>
                        <w:ind w:firstLine="720"/>
                        <w:jc w:val="both"/>
                      </w:pPr>
                      <w:sdt>
                        <w:sdtPr>
                          <w:alias w:val="Numeris"/>
                          <w:tag w:val="nr_54eb857f92bf44d2bb23b2d70e05a502"/>
                          <w:lock w:val="sdtLocked"/>
                          <w:richText/>
                        </w:sdtPr>
                        <w:sdtContent>
                          <w:r>
                            <w:t>2</w:t>
                          </w:r>
                        </w:sdtContent>
                      </w:sdt>
                      <w:r>
                        <w:t>. Šio Įstatymo 4 straipsnyje nustatytų kriterijų neatitinkantiems užsienio subjektams pagal šį skirsnį draudžiama įsigyti nuosavybės teise pastatų ir įrenginių statybai ir eksploatavimui reikalingus ne žemės ūkio paskirties žemės sklypus, tačiau šį turtą jiems gali būti leidžiama valdyti ar naudoti Lietuvos Respublikos įstatymų nustatyta tvarka.</w:t>
                      </w:r>
                    </w:p>
                    <w:p>
                      <w:pPr>
                        <w:widowControl w:val="0"/>
                        <w:spacing w:line="360" w:lineRule="auto"/>
                        <w:ind w:firstLine="720"/>
                        <w:jc w:val="both"/>
                        <w:rPr>
                          <w:b/>
                        </w:rPr>
                      </w:pPr>
                    </w:p>
                  </w:sdtContent>
                </w:sdt>
              </w:sdtContent>
            </w:sdt>
            <w:sdt>
              <w:sdtPr>
                <w:alias w:val="8 str."/>
                <w:tag w:val="part_a92c60b4fad34eb38d3c589a1531ce54"/>
                <w:lock w:val="sdtLocked"/>
                <w:richText/>
              </w:sdtPr>
              <w:sdtContent>
                <w:p>
                  <w:pPr>
                    <w:widowControl w:val="0"/>
                    <w:spacing w:line="360" w:lineRule="auto"/>
                    <w:ind w:left="2340" w:hanging="1620"/>
                    <w:jc w:val="both"/>
                  </w:pPr>
                  <w:sdt>
                    <w:sdtPr>
                      <w:alias w:val="Numeris"/>
                      <w:tag w:val="nr_a92c60b4fad34eb38d3c589a1531ce54"/>
                      <w:lock w:val="sdtLocked"/>
                      <w:richText/>
                    </w:sdtPr>
                    <w:sdtContent>
                      <w:r>
                        <w:rPr>
                          <w:b/>
                        </w:rPr>
                        <w:t>8</w:t>
                      </w:r>
                    </w:sdtContent>
                  </w:sdt>
                  <w:r>
                    <w:rPr>
                      <w:b/>
                    </w:rPr>
                    <w:t xml:space="preserve"> straipsnis. </w:t>
                  </w:r>
                  <w:sdt>
                    <w:sdtPr>
                      <w:alias w:val="Pavadinimas"/>
                      <w:tag w:val="title_a92c60b4fad34eb38d3c589a1531ce54"/>
                      <w:lock w:val="sdtLocked"/>
                      <w:richText/>
                    </w:sdtPr>
                    <w:sdtContent>
                      <w:r>
                        <w:rPr>
                          <w:b/>
                        </w:rPr>
                        <w:t>Žemė, kurią gali įsigyti nuosavybės teise šio Įstatymo 4 straipsnyje nustatytus kriterijus atitinkantys užsienio subjektai</w:t>
                      </w:r>
                    </w:sdtContent>
                  </w:sdt>
                </w:p>
                <w:sdt>
                  <w:sdtPr>
                    <w:alias w:val="8 str. 1 d."/>
                    <w:tag w:val="part_5e31afad1af645278d175a545df1367f"/>
                    <w:lock w:val="sdtLocked"/>
                    <w:richText/>
                  </w:sdtPr>
                  <w:sdtContent>
                    <w:p>
                      <w:pPr>
                        <w:widowControl w:val="0"/>
                        <w:spacing w:line="360" w:lineRule="auto"/>
                        <w:ind w:firstLine="720"/>
                        <w:jc w:val="both"/>
                      </w:pPr>
                      <w:r>
                        <w:t>Šio Įstatymo 4 straipsnyje nustatytus kriterijus atitinkantys užsienio subjektai, laikydamiesi šio skirsnio nustatytos tvarkos ir sąlygų, gali įsigyti nuosavybės teise steigimo dokumentuose nurodytai veiklai skirtų esamų pastatų ir įrenginių eksploatavimui reikalingus ne žemės ūkio paskirties žemės sklypus, taip pat žemės sklypus tokiems pastatams ir įrenginiams statyti ir eksploatuoti, išskyrus šio Įstatymo 9 straipsnyje nurodytą žemę.</w:t>
                      </w:r>
                    </w:p>
                    <w:p>
                      <w:pPr>
                        <w:widowControl w:val="0"/>
                        <w:spacing w:line="360" w:lineRule="auto"/>
                        <w:ind w:left="2160" w:hanging="1440"/>
                        <w:jc w:val="both"/>
                        <w:rPr>
                          <w:b/>
                        </w:rPr>
                      </w:pPr>
                    </w:p>
                  </w:sdtContent>
                </w:sdt>
              </w:sdtContent>
            </w:sdt>
            <w:sdt>
              <w:sdtPr>
                <w:alias w:val="9 str."/>
                <w:tag w:val="part_2f4d028bce9444a7909b7e4f882cf5dd"/>
                <w:lock w:val="sdtLocked"/>
                <w:richText/>
              </w:sdtPr>
              <w:sdtContent>
                <w:p>
                  <w:pPr>
                    <w:widowControl w:val="0"/>
                    <w:spacing w:line="360" w:lineRule="auto"/>
                    <w:ind w:left="2160" w:hanging="1440"/>
                    <w:jc w:val="both"/>
                    <w:rPr>
                      <w:b/>
                    </w:rPr>
                  </w:pPr>
                  <w:sdt>
                    <w:sdtPr>
                      <w:alias w:val="Numeris"/>
                      <w:tag w:val="nr_2f4d028bce9444a7909b7e4f882cf5dd"/>
                      <w:lock w:val="sdtLocked"/>
                      <w:richText/>
                    </w:sdtPr>
                    <w:sdtContent>
                      <w:r>
                        <w:rPr>
                          <w:b/>
                        </w:rPr>
                        <w:t>9</w:t>
                      </w:r>
                    </w:sdtContent>
                  </w:sdt>
                  <w:r>
                    <w:rPr>
                      <w:b/>
                    </w:rPr>
                    <w:t xml:space="preserve"> straipsnis. </w:t>
                  </w:r>
                  <w:sdt>
                    <w:sdtPr>
                      <w:alias w:val="Pavadinimas"/>
                      <w:tag w:val="title_2f4d028bce9444a7909b7e4f882cf5dd"/>
                      <w:lock w:val="sdtLocked"/>
                      <w:richText/>
                    </w:sdtPr>
                    <w:sdtContent>
                      <w:r>
                        <w:rPr>
                          <w:b/>
                        </w:rPr>
                        <w:t>Žemė, kurios šio Įstatymo nustatyti užsienio subjektai negali įsigyti</w:t>
                      </w:r>
                    </w:sdtContent>
                  </w:sdt>
                </w:p>
                <w:sdt>
                  <w:sdtPr>
                    <w:alias w:val="9 str. 1 d."/>
                    <w:tag w:val="part_12ccff3aea9c4c4097b10fc60d56053b"/>
                    <w:lock w:val="sdtLocked"/>
                    <w:richText/>
                  </w:sdtPr>
                  <w:sdtContent>
                    <w:p>
                      <w:pPr>
                        <w:widowControl w:val="0"/>
                        <w:spacing w:line="360" w:lineRule="auto"/>
                        <w:ind w:firstLine="720"/>
                        <w:jc w:val="both"/>
                      </w:pPr>
                      <w:r>
                        <w:t>Užsienio subjektai negali įsigyti nuosavybės teise šios žemės:</w:t>
                      </w:r>
                    </w:p>
                    <w:sdt>
                      <w:sdtPr>
                        <w:alias w:val="9 str. 1 d. 1 p."/>
                        <w:tag w:val="part_0ea9851b48ed44c680bea18b4090c465"/>
                        <w:lock w:val="sdtLocked"/>
                        <w:richText/>
                      </w:sdtPr>
                      <w:sdtContent>
                        <w:p>
                          <w:pPr>
                            <w:widowControl w:val="0"/>
                            <w:spacing w:line="360" w:lineRule="auto"/>
                            <w:ind w:firstLine="720"/>
                            <w:jc w:val="both"/>
                          </w:pPr>
                          <w:sdt>
                            <w:sdtPr>
                              <w:alias w:val="Numeris"/>
                              <w:tag w:val="nr_0ea9851b48ed44c680bea18b4090c465"/>
                              <w:lock w:val="sdtLocked"/>
                              <w:richText/>
                            </w:sdtPr>
                            <w:sdtContent>
                              <w:r>
                                <w:t>1</w:t>
                              </w:r>
                            </w:sdtContent>
                          </w:sdt>
                          <w:r>
                            <w:t>) išimtine nuosavybės teise Lietuvos Respublikai priklausančių objektų žemės;</w:t>
                          </w:r>
                        </w:p>
                      </w:sdtContent>
                    </w:sdt>
                    <w:sdt>
                      <w:sdtPr>
                        <w:alias w:val="9 str. 1 d. 2 p."/>
                        <w:tag w:val="part_fe77f4447c3d4f859d2329b87135a26d"/>
                        <w:lock w:val="sdtLocked"/>
                        <w:richText/>
                      </w:sdtPr>
                      <w:sdtContent>
                        <w:p>
                          <w:pPr>
                            <w:widowControl w:val="0"/>
                            <w:spacing w:line="360" w:lineRule="auto"/>
                            <w:ind w:firstLine="720"/>
                            <w:jc w:val="both"/>
                          </w:pPr>
                          <w:sdt>
                            <w:sdtPr>
                              <w:alias w:val="Numeris"/>
                              <w:tag w:val="nr_fe77f4447c3d4f859d2329b87135a26d"/>
                              <w:lock w:val="sdtLocked"/>
                              <w:richText/>
                            </w:sdtPr>
                            <w:sdtContent>
                              <w:r>
                                <w:t>2</w:t>
                              </w:r>
                            </w:sdtContent>
                          </w:sdt>
                          <w:r>
                            <w:t>) valstybinių parkų, rezervatų, draustinių, biosferos stebėsenos (monitoringo) teritorijų žemės;</w:t>
                          </w:r>
                        </w:p>
                      </w:sdtContent>
                    </w:sdt>
                    <w:sdt>
                      <w:sdtPr>
                        <w:alias w:val="9 str. 1 d. 3 p."/>
                        <w:tag w:val="part_0aee587bcac1485f98d11a6654ab0a78"/>
                        <w:lock w:val="sdtLocked"/>
                        <w:richText/>
                      </w:sdtPr>
                      <w:sdtContent>
                        <w:p>
                          <w:pPr>
                            <w:widowControl w:val="0"/>
                            <w:spacing w:line="360" w:lineRule="auto"/>
                            <w:ind w:firstLine="720"/>
                            <w:jc w:val="both"/>
                          </w:pPr>
                          <w:sdt>
                            <w:sdtPr>
                              <w:alias w:val="Numeris"/>
                              <w:tag w:val="nr_0aee587bcac1485f98d11a6654ab0a78"/>
                              <w:lock w:val="sdtLocked"/>
                              <w:richText/>
                            </w:sdtPr>
                            <w:sdtContent>
                              <w:r>
                                <w:t>3</w:t>
                              </w:r>
                            </w:sdtContent>
                          </w:sdt>
                          <w:r>
                            <w:t>) žemės ūkio paskirties žemės;</w:t>
                          </w:r>
                        </w:p>
                      </w:sdtContent>
                    </w:sdt>
                    <w:sdt>
                      <w:sdtPr>
                        <w:alias w:val="9 str. 1 d. 4 p."/>
                        <w:tag w:val="part_9cdb940bf246456f90d0ec7da5f5ee52"/>
                        <w:lock w:val="sdtLocked"/>
                        <w:richText/>
                      </w:sdtPr>
                      <w:sdtContent>
                        <w:p>
                          <w:pPr>
                            <w:widowControl w:val="0"/>
                            <w:spacing w:line="360" w:lineRule="auto"/>
                            <w:ind w:firstLine="720"/>
                            <w:jc w:val="both"/>
                          </w:pPr>
                          <w:sdt>
                            <w:sdtPr>
                              <w:alias w:val="Numeris"/>
                              <w:tag w:val="nr_9cdb940bf246456f90d0ec7da5f5ee52"/>
                              <w:lock w:val="sdtLocked"/>
                              <w:richText/>
                            </w:sdtPr>
                            <w:sdtContent>
                              <w:r>
                                <w:t>4</w:t>
                              </w:r>
                            </w:sdtContent>
                          </w:sdt>
                          <w:r>
                            <w:t>) miškų ūkio paskirties žemės, išskyrus ūkinei veiklai skirtiems pastatams ir įrenginiams eksploatuoti reikalingus sklypus, numatytus patvirtintuose teritorijų planavimo dokumentuose;</w:t>
                          </w:r>
                        </w:p>
                      </w:sdtContent>
                    </w:sdt>
                    <w:sdt>
                      <w:sdtPr>
                        <w:alias w:val="9 str. 1 d. 5 p."/>
                        <w:tag w:val="part_6f72e0c590524314bf050002b90fa1c4"/>
                        <w:lock w:val="sdtLocked"/>
                        <w:richText/>
                      </w:sdtPr>
                      <w:sdtContent>
                        <w:p>
                          <w:pPr>
                            <w:widowControl w:val="0"/>
                            <w:spacing w:line="360" w:lineRule="auto"/>
                            <w:ind w:firstLine="720"/>
                            <w:jc w:val="both"/>
                          </w:pPr>
                          <w:sdt>
                            <w:sdtPr>
                              <w:alias w:val="Numeris"/>
                              <w:tag w:val="nr_6f72e0c590524314bf050002b90fa1c4"/>
                              <w:lock w:val="sdtLocked"/>
                              <w:richText/>
                            </w:sdtPr>
                            <w:sdtContent>
                              <w:r>
                                <w:t>5</w:t>
                              </w:r>
                            </w:sdtContent>
                          </w:sdt>
                          <w:r>
                            <w:t>) rekreacinių ir apsauginių miškų, upių, kitų didesnių kaip 1 ha vandens telkinių ir jų pakrančių apsaugos juostų žemės;</w:t>
                          </w:r>
                        </w:p>
                      </w:sdtContent>
                    </w:sdt>
                    <w:sdt>
                      <w:sdtPr>
                        <w:alias w:val="9 str. 1 d. 6 p."/>
                        <w:tag w:val="part_770997e1c4b04e648ed3e8005fcfe971"/>
                        <w:lock w:val="sdtLocked"/>
                        <w:richText/>
                      </w:sdtPr>
                      <w:sdtContent>
                        <w:p>
                          <w:pPr>
                            <w:widowControl w:val="0"/>
                            <w:spacing w:line="360" w:lineRule="auto"/>
                            <w:ind w:firstLine="720"/>
                            <w:jc w:val="both"/>
                          </w:pPr>
                          <w:sdt>
                            <w:sdtPr>
                              <w:alias w:val="Numeris"/>
                              <w:tag w:val="nr_770997e1c4b04e648ed3e8005fcfe971"/>
                              <w:lock w:val="sdtLocked"/>
                              <w:richText/>
                            </w:sdtPr>
                            <w:sdtContent>
                              <w:r>
                                <w:t>6</w:t>
                              </w:r>
                            </w:sdtContent>
                          </w:sdt>
                          <w:r>
                            <w:t>) kurortų, viešosios paskirties rekreacijos ir poilsio teritorijų, paskirų viešojo naudojimo poilsio objektų žemės;</w:t>
                          </w:r>
                        </w:p>
                      </w:sdtContent>
                    </w:sdt>
                    <w:sdt>
                      <w:sdtPr>
                        <w:alias w:val="9 str. 1 d. 7 p."/>
                        <w:tag w:val="part_e831e03f23a14bba99983fca5a64ccd1"/>
                        <w:lock w:val="sdtLocked"/>
                        <w:richText/>
                      </w:sdtPr>
                      <w:sdtContent>
                        <w:p>
                          <w:pPr>
                            <w:widowControl w:val="0"/>
                            <w:spacing w:line="360" w:lineRule="auto"/>
                            <w:ind w:firstLine="720"/>
                            <w:jc w:val="both"/>
                          </w:pPr>
                          <w:sdt>
                            <w:sdtPr>
                              <w:alias w:val="Numeris"/>
                              <w:tag w:val="nr_e831e03f23a14bba99983fca5a64ccd1"/>
                              <w:lock w:val="sdtLocked"/>
                              <w:richText/>
                            </w:sdtPr>
                            <w:sdtContent>
                              <w:r>
                                <w:t>7</w:t>
                              </w:r>
                            </w:sdtContent>
                          </w:sdt>
                          <w:r>
                            <w:t>) valstybės saugomų gamtos, istorijos, archeologijos ir kitų kultūros objektų bei jų apsaugos teritorijų žemės;</w:t>
                          </w:r>
                        </w:p>
                      </w:sdtContent>
                    </w:sdt>
                    <w:sdt>
                      <w:sdtPr>
                        <w:alias w:val="9 str. 1 d. 8 p."/>
                        <w:tag w:val="part_0da3f88075d9473da72feb32d6173e53"/>
                        <w:lock w:val="sdtLocked"/>
                        <w:richText/>
                      </w:sdtPr>
                      <w:sdtContent>
                        <w:p>
                          <w:pPr>
                            <w:widowControl w:val="0"/>
                            <w:spacing w:line="360" w:lineRule="auto"/>
                            <w:ind w:firstLine="720"/>
                            <w:jc w:val="both"/>
                          </w:pPr>
                          <w:sdt>
                            <w:sdtPr>
                              <w:alias w:val="Numeris"/>
                              <w:tag w:val="nr_0da3f88075d9473da72feb32d6173e53"/>
                              <w:lock w:val="sdtLocked"/>
                              <w:richText/>
                            </w:sdtPr>
                            <w:sdtContent>
                              <w:r>
                                <w:t>8</w:t>
                              </w:r>
                            </w:sdtContent>
                          </w:sdt>
                          <w:r>
                            <w:t>) teritorijų, pagal jų planavimo dokumentus rezervuotų viešojo naudojimo keliams ir inžinerinėms komunikacijoms, miestų ar kitų vietovių viešojo naudojimo infrastruktūros objektams ir kitiems bendriems visuomenės poreikiams, žemės;</w:t>
                          </w:r>
                        </w:p>
                      </w:sdtContent>
                    </w:sdt>
                    <w:sdt>
                      <w:sdtPr>
                        <w:alias w:val="9 str. 1 d. 9 p."/>
                        <w:tag w:val="part_e028d8aba8024ab89aaa6967434f7b07"/>
                        <w:lock w:val="sdtLocked"/>
                        <w:richText/>
                      </w:sdtPr>
                      <w:sdtContent>
                        <w:p>
                          <w:pPr>
                            <w:widowControl w:val="0"/>
                            <w:spacing w:line="360" w:lineRule="auto"/>
                            <w:ind w:firstLine="720"/>
                            <w:jc w:val="both"/>
                          </w:pPr>
                          <w:sdt>
                            <w:sdtPr>
                              <w:alias w:val="Numeris"/>
                              <w:tag w:val="nr_e028d8aba8024ab89aaa6967434f7b07"/>
                              <w:lock w:val="sdtLocked"/>
                              <w:richText/>
                            </w:sdtPr>
                            <w:sdtContent>
                              <w:r>
                                <w:t>9</w:t>
                              </w:r>
                            </w:sdtContent>
                          </w:sdt>
                          <w:r>
                            <w:t>) viešojo naudojimo kelių, geležinkelių, oro, jūrų ar upių uostų, magistralinių vamzdynų ir kitų viešojo naudojimo inžinerinių komunikacijų žemės bei jiems eksploatuoti reikalingos žemės;</w:t>
                          </w:r>
                        </w:p>
                      </w:sdtContent>
                    </w:sdt>
                    <w:sdt>
                      <w:sdtPr>
                        <w:alias w:val="9 str. 1 d. 10 p."/>
                        <w:tag w:val="part_322fa5a8d57247d086736d7ad7d3e768"/>
                        <w:lock w:val="sdtLocked"/>
                        <w:richText/>
                      </w:sdtPr>
                      <w:sdtContent>
                        <w:p>
                          <w:pPr>
                            <w:widowControl w:val="0"/>
                            <w:spacing w:line="360" w:lineRule="auto"/>
                            <w:ind w:firstLine="720"/>
                            <w:jc w:val="both"/>
                          </w:pPr>
                          <w:sdt>
                            <w:sdtPr>
                              <w:alias w:val="Numeris"/>
                              <w:tag w:val="nr_322fa5a8d57247d086736d7ad7d3e768"/>
                              <w:lock w:val="sdtLocked"/>
                              <w:richText/>
                            </w:sdtPr>
                            <w:sdtContent>
                              <w:r>
                                <w:t>10</w:t>
                              </w:r>
                            </w:sdtContent>
                          </w:sdt>
                          <w:r>
                            <w:t>) įstatymų nustatyta tvarka laisvosios ekonominės zonos teritorijai skirtos žemės;</w:t>
                          </w:r>
                        </w:p>
                      </w:sdtContent>
                    </w:sdt>
                    <w:sdt>
                      <w:sdtPr>
                        <w:alias w:val="9 str. 1 d. 11 p."/>
                        <w:tag w:val="part_e3485f337b2d4216a2cdc749e907bec6"/>
                        <w:lock w:val="sdtLocked"/>
                        <w:richText/>
                      </w:sdtPr>
                      <w:sdtContent>
                        <w:p>
                          <w:pPr>
                            <w:widowControl w:val="0"/>
                            <w:spacing w:line="360" w:lineRule="auto"/>
                            <w:ind w:firstLine="720"/>
                            <w:jc w:val="both"/>
                          </w:pPr>
                          <w:sdt>
                            <w:sdtPr>
                              <w:alias w:val="Numeris"/>
                              <w:tag w:val="nr_e3485f337b2d4216a2cdc749e907bec6"/>
                              <w:lock w:val="sdtLocked"/>
                              <w:richText/>
                            </w:sdtPr>
                            <w:sdtContent>
                              <w:r>
                                <w:t>11</w:t>
                              </w:r>
                            </w:sdtContent>
                          </w:sdt>
                          <w:r>
                            <w:t>) teritorijų, kuriose aptikta naudingųjų iškasenų ir kitų gamtos turtų, žemės, išskyrus žemės sklypus, kurie pagal teritorijų planavimo dokumentus tiesiogiai skirti šių išteklių gavybai ar eksploatavimui reikalingiems pastatams ir įrenginiams statyti;</w:t>
                          </w:r>
                        </w:p>
                      </w:sdtContent>
                    </w:sdt>
                    <w:sdt>
                      <w:sdtPr>
                        <w:alias w:val="9 str. 1 d. 12 p."/>
                        <w:tag w:val="part_48f19f4e92da45ed9e0437b3dc49565e"/>
                        <w:lock w:val="sdtLocked"/>
                        <w:richText/>
                      </w:sdtPr>
                      <w:sdtContent>
                        <w:p>
                          <w:pPr>
                            <w:widowControl w:val="0"/>
                            <w:spacing w:line="360" w:lineRule="auto"/>
                            <w:ind w:firstLine="720"/>
                            <w:jc w:val="both"/>
                          </w:pPr>
                          <w:sdt>
                            <w:sdtPr>
                              <w:alias w:val="Numeris"/>
                              <w:tag w:val="nr_48f19f4e92da45ed9e0437b3dc49565e"/>
                              <w:lock w:val="sdtLocked"/>
                              <w:richText/>
                            </w:sdtPr>
                            <w:sdtContent>
                              <w:r>
                                <w:t>12</w:t>
                              </w:r>
                            </w:sdtContent>
                          </w:sdt>
                          <w:r>
                            <w:t>) Kuršių nerijos žemės, Baltijos jūros ir Kuršių marių pakrantės 7 km pločio ruožo žemės, išskyrus kurorto statuso neturinčių miestų žemę;</w:t>
                          </w:r>
                        </w:p>
                      </w:sdtContent>
                    </w:sdt>
                    <w:sdt>
                      <w:sdtPr>
                        <w:alias w:val="9 str. 1 d. 13 p."/>
                        <w:tag w:val="part_ca7d2eb40fe64878b1f2b17fa7ae427f"/>
                        <w:lock w:val="sdtLocked"/>
                        <w:richText/>
                      </w:sdtPr>
                      <w:sdtContent>
                        <w:p>
                          <w:pPr>
                            <w:widowControl w:val="0"/>
                            <w:spacing w:line="360" w:lineRule="auto"/>
                            <w:ind w:firstLine="720"/>
                            <w:jc w:val="both"/>
                          </w:pPr>
                          <w:sdt>
                            <w:sdtPr>
                              <w:alias w:val="Numeris"/>
                              <w:tag w:val="nr_ca7d2eb40fe64878b1f2b17fa7ae427f"/>
                              <w:lock w:val="sdtLocked"/>
                              <w:richText/>
                            </w:sdtPr>
                            <w:sdtContent>
                              <w:r>
                                <w:t>13</w:t>
                              </w:r>
                            </w:sdtContent>
                          </w:sdt>
                          <w:r>
                            <w:t>) pasienio ruožams priskirtos žemės;</w:t>
                          </w:r>
                        </w:p>
                      </w:sdtContent>
                    </w:sdt>
                    <w:sdt>
                      <w:sdtPr>
                        <w:alias w:val="9 str. 1 d. 14 p."/>
                        <w:tag w:val="part_154c483f5d6b4a57be8755022007b0a8"/>
                        <w:lock w:val="sdtLocked"/>
                        <w:richText/>
                      </w:sdtPr>
                      <w:sdtContent>
                        <w:p>
                          <w:pPr>
                            <w:widowControl w:val="0"/>
                            <w:spacing w:line="360" w:lineRule="auto"/>
                            <w:ind w:firstLine="720"/>
                            <w:jc w:val="both"/>
                          </w:pPr>
                          <w:sdt>
                            <w:sdtPr>
                              <w:alias w:val="Numeris"/>
                              <w:tag w:val="nr_154c483f5d6b4a57be8755022007b0a8"/>
                              <w:lock w:val="sdtLocked"/>
                              <w:richText/>
                            </w:sdtPr>
                            <w:sdtContent>
                              <w:r>
                                <w:t>14</w:t>
                              </w:r>
                            </w:sdtContent>
                          </w:sdt>
                          <w:r>
                            <w:t>) teritorijų, skirtų ar rezervuotų krašto apsaugos reikmėms, žemės, taip pat teritorijų, kuriose žemės įsigijimas įstatymų ar Lietuvos Respublikos Vyriausybės nutarimų apribotas saugumo motyvais, žemės.</w:t>
                          </w:r>
                        </w:p>
                        <w:p>
                          <w:pPr>
                            <w:widowControl w:val="0"/>
                            <w:spacing w:line="360" w:lineRule="auto"/>
                            <w:ind w:firstLine="720"/>
                            <w:jc w:val="both"/>
                          </w:pPr>
                        </w:p>
                      </w:sdtContent>
                    </w:sdt>
                  </w:sdtContent>
                </w:sdt>
              </w:sdtContent>
            </w:sdt>
            <w:sdt>
              <w:sdtPr>
                <w:alias w:val="10 str."/>
                <w:tag w:val="part_a4bda40418004125845ac321d9a35849"/>
                <w:lock w:val="sdtLocked"/>
                <w:richText/>
              </w:sdtPr>
              <w:sdtContent>
                <w:p>
                  <w:pPr>
                    <w:widowControl w:val="0"/>
                    <w:spacing w:line="360" w:lineRule="auto"/>
                    <w:ind w:firstLine="720"/>
                    <w:jc w:val="both"/>
                  </w:pPr>
                  <w:sdt>
                    <w:sdtPr>
                      <w:alias w:val="Numeris"/>
                      <w:tag w:val="nr_a4bda40418004125845ac321d9a35849"/>
                      <w:lock w:val="sdtLocked"/>
                      <w:richText/>
                    </w:sdtPr>
                    <w:sdtContent>
                      <w:r>
                        <w:rPr>
                          <w:b/>
                        </w:rPr>
                        <w:t>10</w:t>
                      </w:r>
                    </w:sdtContent>
                  </w:sdt>
                  <w:r>
                    <w:rPr>
                      <w:b/>
                    </w:rPr>
                    <w:t xml:space="preserve"> straipsnis. </w:t>
                  </w:r>
                  <w:sdt>
                    <w:sdtPr>
                      <w:alias w:val="Pavadinimas"/>
                      <w:tag w:val="title_a4bda40418004125845ac321d9a35849"/>
                      <w:lock w:val="sdtLocked"/>
                      <w:richText/>
                    </w:sdtPr>
                    <w:sdtContent>
                      <w:r>
                        <w:rPr>
                          <w:b/>
                        </w:rPr>
                        <w:t>Įsigyjamo žemės sklypo dydžio nustatymas</w:t>
                      </w:r>
                    </w:sdtContent>
                  </w:sdt>
                </w:p>
                <w:sdt>
                  <w:sdtPr>
                    <w:alias w:val="10 str. 1 d."/>
                    <w:tag w:val="part_07ca8b7aa71e4c07bf2abe25851d04b1"/>
                    <w:lock w:val="sdtLocked"/>
                    <w:richText/>
                  </w:sdtPr>
                  <w:sdtContent>
                    <w:p>
                      <w:pPr>
                        <w:widowControl w:val="0"/>
                        <w:spacing w:line="360" w:lineRule="auto"/>
                        <w:ind w:firstLine="720"/>
                        <w:jc w:val="both"/>
                      </w:pPr>
                      <w:r>
                        <w:t>Žemės sklypo, būtino ūkinei veiklai skirtiems pastatams ir įrenginiams eksploatuoti pagal jų tiesioginius funkcinius reikalavimus, įskaitant šių pastatų neatskiriamiems įrenginiams būtiną žemę, dydis nustatomas pagal Lietuvos Respublikos Vyriausybės įgaliotos institucijos patvirtintą žemės sklypo ir jame esančių pastatų ir įrenginių planą, sudarytą laikantis Lietuvos Respublikos ar jos pripažintų projektavimo normų ir techninių sąlygų bei racionalaus žemės naudojimo reikalavimų.</w:t>
                      </w:r>
                    </w:p>
                    <w:p>
                      <w:pPr>
                        <w:spacing w:line="360" w:lineRule="auto"/>
                        <w:ind w:firstLine="720"/>
                        <w:jc w:val="both"/>
                        <w:rPr>
                          <w:b/>
                        </w:rPr>
                      </w:pPr>
                    </w:p>
                  </w:sdtContent>
                </w:sdt>
              </w:sdtContent>
            </w:sdt>
            <w:sdt>
              <w:sdtPr>
                <w:alias w:val="11 str."/>
                <w:tag w:val="part_62f7e3cdcd9647f5847eae78465351f1"/>
                <w:lock w:val="sdtLocked"/>
                <w:richText/>
              </w:sdtPr>
              <w:sdtContent>
                <w:p>
                  <w:pPr>
                    <w:spacing w:line="360" w:lineRule="auto"/>
                    <w:ind w:firstLine="720"/>
                    <w:jc w:val="both"/>
                    <w:rPr>
                      <w:b/>
                    </w:rPr>
                  </w:pPr>
                  <w:sdt>
                    <w:sdtPr>
                      <w:alias w:val="Numeris"/>
                      <w:tag w:val="nr_62f7e3cdcd9647f5847eae78465351f1"/>
                      <w:lock w:val="sdtLocked"/>
                      <w:richText/>
                    </w:sdtPr>
                    <w:sdtContent>
                      <w:r>
                        <w:rPr>
                          <w:b/>
                        </w:rPr>
                        <w:t>11</w:t>
                      </w:r>
                    </w:sdtContent>
                  </w:sdt>
                  <w:r>
                    <w:rPr>
                      <w:b/>
                    </w:rPr>
                    <w:t xml:space="preserve"> straipsnis. </w:t>
                  </w:r>
                  <w:sdt>
                    <w:sdtPr>
                      <w:alias w:val="Pavadinimas"/>
                      <w:tag w:val="title_62f7e3cdcd9647f5847eae78465351f1"/>
                      <w:lock w:val="sdtLocked"/>
                      <w:richText/>
                    </w:sdtPr>
                    <w:sdtContent>
                      <w:r>
                        <w:rPr>
                          <w:b/>
                        </w:rPr>
                        <w:t>Leidimų įsigyti žemės sklypą išdavimo tvarka</w:t>
                      </w:r>
                    </w:sdtContent>
                  </w:sdt>
                </w:p>
                <w:sdt>
                  <w:sdtPr>
                    <w:alias w:val="11 str. 1 d."/>
                    <w:tag w:val="part_ccff4839663e4ede8e226d86095a29ed"/>
                    <w:lock w:val="sdtLocked"/>
                    <w:richText/>
                  </w:sdtPr>
                  <w:sdtContent>
                    <w:p>
                      <w:pPr>
                        <w:spacing w:line="360" w:lineRule="auto"/>
                        <w:ind w:firstLine="720"/>
                        <w:jc w:val="both"/>
                      </w:pPr>
                      <w:sdt>
                        <w:sdtPr>
                          <w:alias w:val="Numeris"/>
                          <w:tag w:val="nr_ccff4839663e4ede8e226d86095a29ed"/>
                          <w:lock w:val="sdtLocked"/>
                          <w:richText/>
                        </w:sdtPr>
                        <w:sdtContent>
                          <w:r>
                            <w:t>1</w:t>
                          </w:r>
                        </w:sdtContent>
                      </w:sdt>
                      <w:r>
                        <w:t>. Šio Įstatymo 4 straipsnyje nustatytus kriterijus atitinkantys užsienio</w:t>
                      </w:r>
                      <w:r>
                        <w:rPr>
                          <w:b/>
                        </w:rPr>
                        <w:t xml:space="preserve"> </w:t>
                      </w:r>
                      <w:r>
                        <w:t>subjektai, norėdami įsigyti ne žemės ūkio paskirties žemės sklypą, raštu prašo Lietuvos Respublikos Vyriausybės arba jos įgaliotos institucijos leidimo.</w:t>
                      </w:r>
                    </w:p>
                  </w:sdtContent>
                </w:sdt>
                <w:sdt>
                  <w:sdtPr>
                    <w:alias w:val="11 str. 2 d."/>
                    <w:tag w:val="part_0f1499b7bfac4b9598ea0363b1933cda"/>
                    <w:lock w:val="sdtLocked"/>
                    <w:richText/>
                  </w:sdtPr>
                  <w:sdtContent>
                    <w:p>
                      <w:pPr>
                        <w:spacing w:line="360" w:lineRule="auto"/>
                        <w:ind w:firstLine="720"/>
                        <w:jc w:val="both"/>
                      </w:pPr>
                      <w:sdt>
                        <w:sdtPr>
                          <w:alias w:val="Numeris"/>
                          <w:tag w:val="nr_0f1499b7bfac4b9598ea0363b1933cda"/>
                          <w:lock w:val="sdtLocked"/>
                          <w:richText/>
                        </w:sdtPr>
                        <w:sdtContent>
                          <w:r>
                            <w:t>2</w:t>
                          </w:r>
                        </w:sdtContent>
                      </w:sdt>
                      <w:r>
                        <w:t>. Kartu su prašymu pageidaujantys nuosavybės teise įsigyti žemės sklypą užsienio subjektai turi pateikti Lietuvos Respublikos Vyriausybės</w:t>
                      </w:r>
                      <w:r>
                        <w:rPr>
                          <w:b/>
                        </w:rPr>
                        <w:t xml:space="preserve"> </w:t>
                      </w:r>
                      <w:r>
                        <w:t>arba jos įgaliotos institucijos nustatytus dokumentus. Prašydami leidimo įsigyti žemės sklypą ūkinei veiklai reikalingiems pastatams ar įrenginiams statyti, investuojantys užsienio subjektai taip pat privalo pateikti būtinus duomenis apie investuojamą kapitalą, konkrečius investicijos ir steigimo dokumentuose nurodytos ūkinės veiklos Lietuvoje planus, kuriamas darbo vietas, ekologinio saugumo garantijas.</w:t>
                      </w:r>
                    </w:p>
                  </w:sdtContent>
                </w:sdt>
                <w:sdt>
                  <w:sdtPr>
                    <w:alias w:val="11 str. 3 d."/>
                    <w:tag w:val="part_6173297dde6845778e04ada137716815"/>
                    <w:lock w:val="sdtLocked"/>
                    <w:richText/>
                  </w:sdtPr>
                  <w:sdtContent>
                    <w:p>
                      <w:pPr>
                        <w:spacing w:line="360" w:lineRule="auto"/>
                        <w:ind w:firstLine="720"/>
                        <w:jc w:val="both"/>
                      </w:pPr>
                      <w:sdt>
                        <w:sdtPr>
                          <w:alias w:val="Numeris"/>
                          <w:tag w:val="nr_6173297dde6845778e04ada137716815"/>
                          <w:lock w:val="sdtLocked"/>
                          <w:richText/>
                        </w:sdtPr>
                        <w:sdtContent>
                          <w:r>
                            <w:t>3</w:t>
                          </w:r>
                        </w:sdtContent>
                      </w:sdt>
                      <w:r>
                        <w:t xml:space="preserve">. Užsienio subjektas, kuris prašo leidimo įsigyti žemės sklypą investicijai, susijusiai su pastatų ir įrenginių statyba, privalo raštu įsipareigoti Lietuvos Respublikos Vyriausybei arba jos įgaliotai institucijai iki tam tikro termino baigti pastatus ir įrenginius statyti ir pradėti steigimo dokumentuose numatytą ūkinę veiklą. </w:t>
                      </w:r>
                    </w:p>
                  </w:sdtContent>
                </w:sdt>
                <w:sdt>
                  <w:sdtPr>
                    <w:alias w:val="11 str. 4 d."/>
                    <w:tag w:val="part_b47c722abd7b43439e1fcad32c17cc6d"/>
                    <w:lock w:val="sdtLocked"/>
                    <w:richText/>
                  </w:sdtPr>
                  <w:sdtContent>
                    <w:p>
                      <w:pPr>
                        <w:spacing w:line="360" w:lineRule="auto"/>
                        <w:ind w:firstLine="720"/>
                        <w:jc w:val="both"/>
                      </w:pPr>
                      <w:sdt>
                        <w:sdtPr>
                          <w:alias w:val="Numeris"/>
                          <w:tag w:val="nr_b47c722abd7b43439e1fcad32c17cc6d"/>
                          <w:lock w:val="sdtLocked"/>
                          <w:richText/>
                        </w:sdtPr>
                        <w:sdtContent>
                          <w:r>
                            <w:t>4</w:t>
                          </w:r>
                        </w:sdtContent>
                      </w:sdt>
                      <w:r>
                        <w:t>. Nekilnojamojo turto registro tvarkytojas prašančiam leidimo įsigyti žemės sklypą užsienio subjektui privalo išduoti su pageidaujamu žemės sklypu susijusius reikalingus dokumentus.</w:t>
                      </w:r>
                    </w:p>
                  </w:sdtContent>
                </w:sdt>
                <w:sdt>
                  <w:sdtPr>
                    <w:alias w:val="11 str. 5 d."/>
                    <w:tag w:val="part_b7ae4ee21fa142979a9a1c4dd3e80674"/>
                    <w:lock w:val="sdtLocked"/>
                    <w:richText/>
                  </w:sdtPr>
                  <w:sdtContent>
                    <w:p>
                      <w:pPr>
                        <w:spacing w:line="360" w:lineRule="auto"/>
                        <w:ind w:firstLine="720"/>
                        <w:jc w:val="both"/>
                      </w:pPr>
                      <w:sdt>
                        <w:sdtPr>
                          <w:alias w:val="Numeris"/>
                          <w:tag w:val="nr_b7ae4ee21fa142979a9a1c4dd3e80674"/>
                          <w:lock w:val="sdtLocked"/>
                          <w:richText/>
                        </w:sdtPr>
                        <w:sdtContent>
                          <w:r>
                            <w:t>5</w:t>
                          </w:r>
                        </w:sdtContent>
                      </w:sdt>
                      <w:r>
                        <w:t>. Lietuvos Respublikos Vyriausybė arba jos įgaliota institucija nustato prašymo formą, kokius dokumentus ir informaciją privaloma pateikti, prašymų pateikimo, nagrinėjimo ir leidimų išdavimo procedūras.</w:t>
                      </w:r>
                    </w:p>
                  </w:sdtContent>
                </w:sdt>
                <w:sdt>
                  <w:sdtPr>
                    <w:alias w:val="11 str. 6 d."/>
                    <w:tag w:val="part_042134ac40004869906387605bc3ea77"/>
                    <w:lock w:val="sdtLocked"/>
                    <w:richText/>
                  </w:sdtPr>
                  <w:sdtContent>
                    <w:p>
                      <w:pPr>
                        <w:spacing w:line="360" w:lineRule="auto"/>
                        <w:ind w:firstLine="720"/>
                        <w:jc w:val="both"/>
                      </w:pPr>
                      <w:sdt>
                        <w:sdtPr>
                          <w:alias w:val="Numeris"/>
                          <w:tag w:val="nr_042134ac40004869906387605bc3ea77"/>
                          <w:lock w:val="sdtLocked"/>
                          <w:richText/>
                        </w:sdtPr>
                        <w:sdtContent>
                          <w:r>
                            <w:t>6</w:t>
                          </w:r>
                        </w:sdtContent>
                      </w:sdt>
                      <w:r>
                        <w:t>. Gavusi prašymą leisti įsigyti nuosavybės teise žemės sklypą, Lietuvos Respublikos Vyriausybė arba jos įgaliota institucija jį išnagrinėja ir, nustačiusi, kad norintis tą sklypą įsigyti užsienio subjektas ir žemės sklypas atitinka šio Įstatymo sąlygas, priima sprendimą dėl leidimo išdavimo.</w:t>
                      </w:r>
                    </w:p>
                  </w:sdtContent>
                </w:sdt>
                <w:sdt>
                  <w:sdtPr>
                    <w:alias w:val="11 str. 7 d."/>
                    <w:tag w:val="part_a01dfd2c7c6e40c2ad410adb64fdce1b"/>
                    <w:lock w:val="sdtLocked"/>
                    <w:richText/>
                  </w:sdtPr>
                  <w:sdtContent>
                    <w:p>
                      <w:pPr>
                        <w:spacing w:line="360" w:lineRule="auto"/>
                        <w:ind w:firstLine="720"/>
                        <w:jc w:val="both"/>
                      </w:pPr>
                      <w:sdt>
                        <w:sdtPr>
                          <w:alias w:val="Numeris"/>
                          <w:tag w:val="nr_a01dfd2c7c6e40c2ad410adb64fdce1b"/>
                          <w:lock w:val="sdtLocked"/>
                          <w:richText/>
                        </w:sdtPr>
                        <w:sdtContent>
                          <w:r>
                            <w:t>7</w:t>
                          </w:r>
                        </w:sdtContent>
                      </w:sdt>
                      <w:r>
                        <w:t>. Leidimas įsigyti nuosavybės teise žemės sklypą gali būti neišduotas, jeigu prašomai veiklai yra įstatymų ar kitų teisės aktų nustatytų apribojimų ar draudimų.</w:t>
                      </w:r>
                    </w:p>
                  </w:sdtContent>
                </w:sdt>
                <w:sdt>
                  <w:sdtPr>
                    <w:alias w:val="11 str. 8 d."/>
                    <w:tag w:val="part_6b2da02f7bcb4a759125bbfbb9dc4f46"/>
                    <w:lock w:val="sdtLocked"/>
                    <w:richText/>
                  </w:sdtPr>
                  <w:sdtContent>
                    <w:p>
                      <w:pPr>
                        <w:spacing w:line="360" w:lineRule="auto"/>
                        <w:ind w:firstLine="720"/>
                        <w:jc w:val="both"/>
                      </w:pPr>
                      <w:sdt>
                        <w:sdtPr>
                          <w:alias w:val="Numeris"/>
                          <w:tag w:val="nr_6b2da02f7bcb4a759125bbfbb9dc4f46"/>
                          <w:lock w:val="sdtLocked"/>
                          <w:richText/>
                        </w:sdtPr>
                        <w:sdtContent>
                          <w:r>
                            <w:t>8</w:t>
                          </w:r>
                        </w:sdtContent>
                      </w:sdt>
                      <w:r>
                        <w:t>. Lietuvos Respublikos Vyriausybės arba jos įgaliotos institucijos atsisakymas išduoti leidimą įsigyti nuosavybės teise žemės sklypą įstatymų nustatyta tvarka gali būti skundžiamas teismui.</w:t>
                      </w:r>
                    </w:p>
                    <w:p>
                      <w:pPr>
                        <w:spacing w:line="360" w:lineRule="auto"/>
                        <w:ind w:firstLine="720"/>
                        <w:jc w:val="both"/>
                      </w:pPr>
                    </w:p>
                  </w:sdtContent>
                </w:sdt>
              </w:sdtContent>
            </w:sdt>
            <w:sdt>
              <w:sdtPr>
                <w:alias w:val="12 str."/>
                <w:tag w:val="part_1c2ae341fa3a4bfc86ffa3b84427a095"/>
                <w:lock w:val="sdtLocked"/>
                <w:richText/>
              </w:sdtPr>
              <w:sdtContent>
                <w:p>
                  <w:pPr>
                    <w:spacing w:line="360" w:lineRule="auto"/>
                    <w:ind w:firstLine="720"/>
                    <w:jc w:val="both"/>
                  </w:pPr>
                  <w:sdt>
                    <w:sdtPr>
                      <w:alias w:val="Numeris"/>
                      <w:tag w:val="nr_1c2ae341fa3a4bfc86ffa3b84427a095"/>
                      <w:lock w:val="sdtLocked"/>
                      <w:richText/>
                    </w:sdtPr>
                    <w:sdtContent>
                      <w:r>
                        <w:rPr>
                          <w:b/>
                        </w:rPr>
                        <w:t>12</w:t>
                      </w:r>
                    </w:sdtContent>
                  </w:sdt>
                  <w:r>
                    <w:rPr>
                      <w:b/>
                    </w:rPr>
                    <w:t xml:space="preserve"> straipsnis. </w:t>
                  </w:r>
                  <w:sdt>
                    <w:sdtPr>
                      <w:alias w:val="Pavadinimas"/>
                      <w:tag w:val="title_1c2ae341fa3a4bfc86ffa3b84427a095"/>
                      <w:lock w:val="sdtLocked"/>
                      <w:richText/>
                    </w:sdtPr>
                    <w:sdtContent>
                      <w:r>
                        <w:rPr>
                          <w:b/>
                        </w:rPr>
                        <w:t>Šio Įstatymo įgyvendinimo priežiūra</w:t>
                      </w:r>
                    </w:sdtContent>
                  </w:sdt>
                </w:p>
                <w:sdt>
                  <w:sdtPr>
                    <w:alias w:val="12 str. 1 d."/>
                    <w:tag w:val="part_26fa197234a349f485ffb2f5fd15d6e6"/>
                    <w:lock w:val="sdtLocked"/>
                    <w:richText/>
                  </w:sdtPr>
                  <w:sdtContent>
                    <w:p>
                      <w:pPr>
                        <w:spacing w:line="360" w:lineRule="auto"/>
                        <w:ind w:firstLine="720"/>
                        <w:jc w:val="both"/>
                      </w:pPr>
                      <w:r>
                        <w:t>Lietuvos Respublikos Seimas, laikydamasis frakcijų proporcinio atstovavimo principo, sudaro nuolatinę Seimo komisiją šio Įstatymo įgyvendinimui prižiūrėti ir nustato jos įgaliojimus.</w:t>
                      </w:r>
                    </w:p>
                    <w:p>
                      <w:pPr>
                        <w:widowControl w:val="0"/>
                        <w:spacing w:line="360" w:lineRule="auto"/>
                        <w:ind w:firstLine="720"/>
                        <w:jc w:val="both"/>
                      </w:pPr>
                    </w:p>
                  </w:sdtContent>
                </w:sdt>
              </w:sdtContent>
            </w:sdt>
            <w:sdt>
              <w:sdtPr>
                <w:alias w:val="13 str."/>
                <w:tag w:val="part_b0340ea08b51402eb969746a73bbe40b"/>
                <w:lock w:val="sdtLocked"/>
                <w:richText/>
              </w:sdtPr>
              <w:sdtContent>
                <w:p>
                  <w:pPr>
                    <w:widowControl w:val="0"/>
                    <w:spacing w:line="360" w:lineRule="auto"/>
                    <w:ind w:firstLine="720"/>
                    <w:jc w:val="both"/>
                    <w:rPr>
                      <w:b/>
                    </w:rPr>
                  </w:pPr>
                  <w:sdt>
                    <w:sdtPr>
                      <w:alias w:val="Numeris"/>
                      <w:tag w:val="nr_b0340ea08b51402eb969746a73bbe40b"/>
                      <w:lock w:val="sdtLocked"/>
                      <w:richText/>
                    </w:sdtPr>
                    <w:sdtContent>
                      <w:r>
                        <w:rPr>
                          <w:b/>
                        </w:rPr>
                        <w:t>13</w:t>
                      </w:r>
                    </w:sdtContent>
                  </w:sdt>
                  <w:r>
                    <w:rPr>
                      <w:b/>
                    </w:rPr>
                    <w:t xml:space="preserve"> straipsnis. </w:t>
                  </w:r>
                  <w:sdt>
                    <w:sdtPr>
                      <w:alias w:val="Pavadinimas"/>
                      <w:tag w:val="title_b0340ea08b51402eb969746a73bbe40b"/>
                      <w:lock w:val="sdtLocked"/>
                      <w:richText/>
                    </w:sdtPr>
                    <w:sdtContent>
                      <w:r>
                        <w:rPr>
                          <w:b/>
                        </w:rPr>
                        <w:t>Žemės sklypų įsigijimo nuosavybės teise būdai</w:t>
                      </w:r>
                    </w:sdtContent>
                  </w:sdt>
                </w:p>
                <w:sdt>
                  <w:sdtPr>
                    <w:alias w:val="13 str. 1 d."/>
                    <w:tag w:val="part_db9e9363fa0741ec8b33d02c0501a1a2"/>
                    <w:lock w:val="sdtLocked"/>
                    <w:richText/>
                  </w:sdtPr>
                  <w:sdtContent>
                    <w:p>
                      <w:pPr>
                        <w:spacing w:line="360" w:lineRule="auto"/>
                        <w:ind w:firstLine="720"/>
                        <w:jc w:val="both"/>
                      </w:pPr>
                      <w:r>
                        <w:t>Gavę leidimą įsigyti nuosavybės teise žemės sklypą, užsienio subjektai gali įsigyti:</w:t>
                      </w:r>
                    </w:p>
                    <w:sdt>
                      <w:sdtPr>
                        <w:alias w:val="13 str. 1 d. 1 p."/>
                        <w:tag w:val="part_71d35c61f8b84f89ac845c54be33907c"/>
                        <w:lock w:val="sdtLocked"/>
                        <w:richText/>
                      </w:sdtPr>
                      <w:sdtContent>
                        <w:p>
                          <w:pPr>
                            <w:spacing w:line="360" w:lineRule="auto"/>
                            <w:ind w:firstLine="720"/>
                            <w:jc w:val="both"/>
                          </w:pPr>
                          <w:sdt>
                            <w:sdtPr>
                              <w:alias w:val="Numeris"/>
                              <w:tag w:val="nr_71d35c61f8b84f89ac845c54be33907c"/>
                              <w:lock w:val="sdtLocked"/>
                              <w:richText/>
                            </w:sdtPr>
                            <w:sdtContent>
                              <w:r>
                                <w:t>1</w:t>
                              </w:r>
                            </w:sdtContent>
                          </w:sdt>
                          <w:r>
                            <w:t>) Lietuvos Respublikos piliečiams, juridiniams asmenims, išskyrus valstybę ir savivaldybes,</w:t>
                          </w:r>
                          <w:r>
                            <w:rPr>
                              <w:b/>
                            </w:rPr>
                            <w:t xml:space="preserve"> </w:t>
                          </w:r>
                          <w:r>
                            <w:t>taip pat kitiems užsienio subjektams nuosavybės teise priklausančią žemę:</w:t>
                          </w:r>
                        </w:p>
                        <w:sdt>
                          <w:sdtPr>
                            <w:alias w:val="13 str. 1 d. 1 p. a pp."/>
                            <w:tag w:val="part_83c10252d88648d3920f3837ed362477"/>
                            <w:lock w:val="sdtLocked"/>
                            <w:richText/>
                          </w:sdtPr>
                          <w:sdtContent>
                            <w:p>
                              <w:pPr>
                                <w:spacing w:line="360" w:lineRule="auto"/>
                                <w:ind w:firstLine="720"/>
                                <w:jc w:val="both"/>
                              </w:pPr>
                              <w:sdt>
                                <w:sdtPr>
                                  <w:alias w:val="Numeris"/>
                                  <w:tag w:val="nr_83c10252d88648d3920f3837ed362477"/>
                                  <w:lock w:val="sdtLocked"/>
                                  <w:richText/>
                                </w:sdtPr>
                                <w:sdtContent>
                                  <w:r>
                                    <w:t>a</w:t>
                                  </w:r>
                                </w:sdtContent>
                              </w:sdt>
                              <w:r>
                                <w:t>) pirkimo būdu;</w:t>
                              </w:r>
                            </w:p>
                          </w:sdtContent>
                        </w:sdt>
                        <w:sdt>
                          <w:sdtPr>
                            <w:alias w:val="13 str. 1 d. 1 p. b pp."/>
                            <w:tag w:val="part_8c257420df18440eaebd127bcd5c79b6"/>
                            <w:lock w:val="sdtLocked"/>
                            <w:richText/>
                          </w:sdtPr>
                          <w:sdtContent>
                            <w:p>
                              <w:pPr>
                                <w:spacing w:line="360" w:lineRule="auto"/>
                                <w:ind w:firstLine="720"/>
                                <w:jc w:val="both"/>
                              </w:pPr>
                              <w:sdt>
                                <w:sdtPr>
                                  <w:alias w:val="Numeris"/>
                                  <w:tag w:val="nr_8c257420df18440eaebd127bcd5c79b6"/>
                                  <w:lock w:val="sdtLocked"/>
                                  <w:richText/>
                                </w:sdtPr>
                                <w:sdtContent>
                                  <w:r>
                                    <w:t>b</w:t>
                                  </w:r>
                                </w:sdtContent>
                              </w:sdt>
                              <w:r>
                                <w:t>) mainų būdu;</w:t>
                              </w:r>
                            </w:p>
                          </w:sdtContent>
                        </w:sdt>
                        <w:sdt>
                          <w:sdtPr>
                            <w:alias w:val="13 str. 1 d. 1 p. c pp."/>
                            <w:tag w:val="part_12ae0348899e45dc950622eda0da2667"/>
                            <w:lock w:val="sdtLocked"/>
                            <w:richText/>
                          </w:sdtPr>
                          <w:sdtContent>
                            <w:p>
                              <w:pPr>
                                <w:spacing w:line="360" w:lineRule="auto"/>
                                <w:ind w:firstLine="720"/>
                                <w:jc w:val="both"/>
                              </w:pPr>
                              <w:sdt>
                                <w:sdtPr>
                                  <w:alias w:val="Numeris"/>
                                  <w:tag w:val="nr_12ae0348899e45dc950622eda0da2667"/>
                                  <w:lock w:val="sdtLocked"/>
                                  <w:richText/>
                                </w:sdtPr>
                                <w:sdtContent>
                                  <w:r>
                                    <w:t>c</w:t>
                                  </w:r>
                                </w:sdtContent>
                              </w:sdt>
                              <w:r>
                                <w:t>) kitais būdais, kurie neprieštarauja šio Įstatymo nustatytoms sąlygoms;</w:t>
                              </w:r>
                            </w:p>
                          </w:sdtContent>
                        </w:sdt>
                      </w:sdtContent>
                    </w:sdt>
                    <w:sdt>
                      <w:sdtPr>
                        <w:alias w:val="13 str. 1 d. 2 p."/>
                        <w:tag w:val="part_497d5da7b8af41ceb932b4a1571312e9"/>
                        <w:lock w:val="sdtLocked"/>
                        <w:richText/>
                      </w:sdtPr>
                      <w:sdtContent>
                        <w:p>
                          <w:pPr>
                            <w:spacing w:line="360" w:lineRule="auto"/>
                            <w:ind w:firstLine="720"/>
                            <w:jc w:val="both"/>
                          </w:pPr>
                          <w:sdt>
                            <w:sdtPr>
                              <w:alias w:val="Numeris"/>
                              <w:tag w:val="nr_497d5da7b8af41ceb932b4a1571312e9"/>
                              <w:lock w:val="sdtLocked"/>
                              <w:richText/>
                            </w:sdtPr>
                            <w:sdtContent>
                              <w:r>
                                <w:t>2</w:t>
                              </w:r>
                            </w:sdtContent>
                          </w:sdt>
                          <w:r>
                            <w:t>) Lietuvos valstybei ar savivaldybėms nuosavybės teise priklausančią žemę:</w:t>
                          </w:r>
                        </w:p>
                        <w:sdt>
                          <w:sdtPr>
                            <w:alias w:val="13 str. 1 d. 2 p. a pp."/>
                            <w:tag w:val="part_5c0b953c7f5d40ca951b50f517559189"/>
                            <w:lock w:val="sdtLocked"/>
                            <w:richText/>
                          </w:sdtPr>
                          <w:sdtContent>
                            <w:p>
                              <w:pPr>
                                <w:spacing w:line="360" w:lineRule="auto"/>
                                <w:ind w:firstLine="720"/>
                                <w:jc w:val="both"/>
                              </w:pPr>
                              <w:sdt>
                                <w:sdtPr>
                                  <w:alias w:val="Numeris"/>
                                  <w:tag w:val="nr_5c0b953c7f5d40ca951b50f517559189"/>
                                  <w:lock w:val="sdtLocked"/>
                                  <w:richText/>
                                </w:sdtPr>
                                <w:sdtContent>
                                  <w:r>
                                    <w:t>a</w:t>
                                  </w:r>
                                </w:sdtContent>
                              </w:sdt>
                              <w:r>
                                <w:t>) viešojo pirkimo būdu;</w:t>
                              </w:r>
                            </w:p>
                          </w:sdtContent>
                        </w:sdt>
                        <w:sdt>
                          <w:sdtPr>
                            <w:alias w:val="13 str. 1 d. 2 p. b pp."/>
                            <w:tag w:val="part_7358790557f14f3d89fabae5e89ca8c8"/>
                            <w:lock w:val="sdtLocked"/>
                            <w:richText/>
                          </w:sdtPr>
                          <w:sdtContent>
                            <w:p>
                              <w:pPr>
                                <w:spacing w:line="360" w:lineRule="auto"/>
                                <w:ind w:firstLine="720"/>
                                <w:jc w:val="both"/>
                              </w:pPr>
                              <w:sdt>
                                <w:sdtPr>
                                  <w:alias w:val="Numeris"/>
                                  <w:tag w:val="nr_7358790557f14f3d89fabae5e89ca8c8"/>
                                  <w:lock w:val="sdtLocked"/>
                                  <w:richText/>
                                </w:sdtPr>
                                <w:sdtContent>
                                  <w:r>
                                    <w:t>b</w:t>
                                  </w:r>
                                </w:sdtContent>
                              </w:sdt>
                              <w:r>
                                <w:t>) pirkimo būdu – kai pastatai ir įrenginiai jau priklauso šio Įstatymo sąlygas atitinkančiam užsienio subjektui, o žemę jis nuomoja iš valstybės ar savivaldybių.</w:t>
                              </w:r>
                            </w:p>
                            <w:p>
                              <w:pPr>
                                <w:widowControl w:val="0"/>
                                <w:spacing w:line="360" w:lineRule="auto"/>
                                <w:ind w:firstLine="720"/>
                                <w:jc w:val="both"/>
                                <w:rPr>
                                  <w:b/>
                                </w:rPr>
                              </w:pPr>
                            </w:p>
                          </w:sdtContent>
                        </w:sdt>
                      </w:sdtContent>
                    </w:sdt>
                  </w:sdtContent>
                </w:sdt>
              </w:sdtContent>
            </w:sdt>
            <w:sdt>
              <w:sdtPr>
                <w:alias w:val="14 str."/>
                <w:tag w:val="part_85a96d999fb8441d9dfd27a4339b8d43"/>
                <w:lock w:val="sdtLocked"/>
                <w:richText/>
              </w:sdtPr>
              <w:sdtContent>
                <w:p>
                  <w:pPr>
                    <w:widowControl w:val="0"/>
                    <w:spacing w:line="360" w:lineRule="auto"/>
                    <w:ind w:firstLine="720"/>
                    <w:jc w:val="both"/>
                  </w:pPr>
                  <w:sdt>
                    <w:sdtPr>
                      <w:alias w:val="Numeris"/>
                      <w:tag w:val="nr_85a96d999fb8441d9dfd27a4339b8d43"/>
                      <w:lock w:val="sdtLocked"/>
                      <w:richText/>
                    </w:sdtPr>
                    <w:sdtContent>
                      <w:r>
                        <w:rPr>
                          <w:b/>
                        </w:rPr>
                        <w:t>14</w:t>
                      </w:r>
                    </w:sdtContent>
                  </w:sdt>
                  <w:r>
                    <w:rPr>
                      <w:b/>
                    </w:rPr>
                    <w:t xml:space="preserve"> straipsnis. </w:t>
                  </w:r>
                  <w:sdt>
                    <w:sdtPr>
                      <w:alias w:val="Pavadinimas"/>
                      <w:tag w:val="title_85a96d999fb8441d9dfd27a4339b8d43"/>
                      <w:lock w:val="sdtLocked"/>
                      <w:richText/>
                    </w:sdtPr>
                    <w:sdtContent>
                      <w:r>
                        <w:rPr>
                          <w:b/>
                        </w:rPr>
                        <w:t>Žemės sklypų perleidimo sandoriai</w:t>
                      </w:r>
                    </w:sdtContent>
                  </w:sdt>
                </w:p>
                <w:sdt>
                  <w:sdtPr>
                    <w:alias w:val="14 str. 1 d."/>
                    <w:tag w:val="part_11d4fc620d4b46f58f955839e2ac6696"/>
                    <w:lock w:val="sdtLocked"/>
                    <w:richText/>
                  </w:sdtPr>
                  <w:sdtContent>
                    <w:p>
                      <w:pPr>
                        <w:widowControl w:val="0"/>
                        <w:spacing w:line="360" w:lineRule="auto"/>
                        <w:ind w:firstLine="720"/>
                        <w:jc w:val="both"/>
                      </w:pPr>
                      <w:sdt>
                        <w:sdtPr>
                          <w:alias w:val="Numeris"/>
                          <w:tag w:val="nr_11d4fc620d4b46f58f955839e2ac6696"/>
                          <w:lock w:val="sdtLocked"/>
                          <w:richText/>
                        </w:sdtPr>
                        <w:sdtContent>
                          <w:r>
                            <w:t>1</w:t>
                          </w:r>
                        </w:sdtContent>
                      </w:sdt>
                      <w:r>
                        <w:t>. Žemės sklypo įsigijimo nuosavybės teise sandoris, nesvarbu, kokiu būdu žemės sklypas įsigytas, turi būti notariškai patvirtintas ir įregistruotas įstatymų nustatyta tvarka. Notaras sandorį gali tvirtinti tik po to, kai jam yra pateikiamas šio Įstatymo nustatyta tvarka išduotas leidimas įsigyti nuosavybės teise žemės sklypą.</w:t>
                      </w:r>
                    </w:p>
                  </w:sdtContent>
                </w:sdt>
                <w:sdt>
                  <w:sdtPr>
                    <w:alias w:val="14 str. 2 d."/>
                    <w:tag w:val="part_21c167e54d394a68bb0b64599080dc27"/>
                    <w:lock w:val="sdtLocked"/>
                    <w:richText/>
                  </w:sdtPr>
                  <w:sdtContent>
                    <w:p>
                      <w:pPr>
                        <w:widowControl w:val="0"/>
                        <w:spacing w:line="360" w:lineRule="auto"/>
                        <w:ind w:firstLine="720"/>
                        <w:jc w:val="both"/>
                      </w:pPr>
                      <w:sdt>
                        <w:sdtPr>
                          <w:alias w:val="Numeris"/>
                          <w:tag w:val="nr_21c167e54d394a68bb0b64599080dc27"/>
                          <w:lock w:val="sdtLocked"/>
                          <w:richText/>
                        </w:sdtPr>
                        <w:sdtContent>
                          <w:r>
                            <w:t>2</w:t>
                          </w:r>
                        </w:sdtContent>
                      </w:sdt>
                      <w:r>
                        <w:t>. Negali būti sudarytas ir negalioja joks sandoris, pagal kurį žemės sklypą kartu su pastatais ir įrenginiais nuosavybės teise įsigyja užsienio subjektas, neatitinkantis šio Įstatymo nustatytų sąlygų.</w:t>
                      </w:r>
                    </w:p>
                    <w:p>
                      <w:pPr>
                        <w:widowControl w:val="0"/>
                        <w:spacing w:line="360" w:lineRule="auto"/>
                        <w:ind w:firstLine="720"/>
                        <w:jc w:val="both"/>
                      </w:pPr>
                    </w:p>
                  </w:sdtContent>
                </w:sdt>
              </w:sdtContent>
            </w:sdt>
            <w:sdt>
              <w:sdtPr>
                <w:alias w:val="15 str."/>
                <w:tag w:val="part_405bd43ae7804511b3cbd800c8273cb0"/>
                <w:lock w:val="sdtLocked"/>
                <w:richText/>
              </w:sdtPr>
              <w:sdtContent>
                <w:p>
                  <w:pPr>
                    <w:widowControl w:val="0"/>
                    <w:spacing w:line="360" w:lineRule="auto"/>
                    <w:ind w:firstLine="720"/>
                    <w:jc w:val="both"/>
                  </w:pPr>
                  <w:sdt>
                    <w:sdtPr>
                      <w:alias w:val="Numeris"/>
                      <w:tag w:val="nr_405bd43ae7804511b3cbd800c8273cb0"/>
                      <w:lock w:val="sdtLocked"/>
                      <w:richText/>
                    </w:sdtPr>
                    <w:sdtContent>
                      <w:r>
                        <w:rPr>
                          <w:b/>
                        </w:rPr>
                        <w:t>15</w:t>
                      </w:r>
                    </w:sdtContent>
                  </w:sdt>
                  <w:r>
                    <w:rPr>
                      <w:b/>
                    </w:rPr>
                    <w:t xml:space="preserve"> straipsnis. </w:t>
                  </w:r>
                  <w:sdt>
                    <w:sdtPr>
                      <w:alias w:val="Pavadinimas"/>
                      <w:tag w:val="title_405bd43ae7804511b3cbd800c8273cb0"/>
                      <w:lock w:val="sdtLocked"/>
                      <w:richText/>
                    </w:sdtPr>
                    <w:sdtContent>
                      <w:r>
                        <w:rPr>
                          <w:b/>
                        </w:rPr>
                        <w:t>Žemės įsigijimo sandorių pripažinimas negaliojančiais</w:t>
                      </w:r>
                    </w:sdtContent>
                  </w:sdt>
                </w:p>
                <w:sdt>
                  <w:sdtPr>
                    <w:alias w:val="15 str. 1 d."/>
                    <w:tag w:val="part_43c49bd2e34f4074ab4e5255bfdef36b"/>
                    <w:lock w:val="sdtLocked"/>
                    <w:richText/>
                  </w:sdtPr>
                  <w:sdtContent>
                    <w:p>
                      <w:pPr>
                        <w:widowControl w:val="0"/>
                        <w:spacing w:line="360" w:lineRule="auto"/>
                        <w:ind w:firstLine="720"/>
                        <w:jc w:val="both"/>
                      </w:pPr>
                      <w:r>
                        <w:t>Leidimas įsigyti nuosavybės teise žemės sklypą, išduotas remiantis pateiktais neteisingais duomenimis arba nesilaikant įstatymų nustatytos tvarkos ir sąlygų, ir jo pagrindu sudarytas sandoris gali būti teismo tvarka pripažinti negaliojančiais.</w:t>
                      </w:r>
                    </w:p>
                    <w:p>
                      <w:pPr>
                        <w:widowControl w:val="0"/>
                        <w:spacing w:line="360" w:lineRule="auto"/>
                        <w:ind w:firstLine="720"/>
                        <w:jc w:val="center"/>
                        <w:rPr>
                          <w:b/>
                        </w:rPr>
                      </w:pPr>
                    </w:p>
                  </w:sdtContent>
                </w:sdt>
              </w:sdtContent>
            </w:sdt>
          </w:sdtContent>
        </w:sdt>
        <w:sdt>
          <w:sdtPr>
            <w:alias w:val="skirsnis"/>
            <w:tag w:val="part_6f67ae601f9b4b309b5f05af20263b3a"/>
            <w:lock w:val="sdtLocked"/>
            <w:richText/>
          </w:sdtPr>
          <w:sdtContent>
            <w:p>
              <w:pPr>
                <w:widowControl w:val="0"/>
                <w:spacing w:line="360" w:lineRule="auto"/>
                <w:jc w:val="center"/>
                <w:rPr>
                  <w:b/>
                </w:rPr>
              </w:pPr>
              <w:sdt>
                <w:sdtPr>
                  <w:alias w:val="Numeris"/>
                  <w:tag w:val="nr_6f67ae601f9b4b309b5f05af20263b3a"/>
                  <w:lock w:val="sdtLocked"/>
                  <w:richText/>
                </w:sdtPr>
                <w:sdtContent>
                  <w:r>
                    <w:rPr>
                      <w:b/>
                    </w:rPr>
                    <w:t>KETVIRTASIS</w:t>
                  </w:r>
                </w:sdtContent>
              </w:sdt>
              <w:r>
                <w:rPr>
                  <w:b/>
                </w:rPr>
                <w:t xml:space="preserve"> SKIRSNIS</w:t>
              </w:r>
            </w:p>
            <w:p>
              <w:pPr>
                <w:widowControl w:val="0"/>
                <w:spacing w:line="360" w:lineRule="auto"/>
                <w:jc w:val="center"/>
                <w:rPr>
                  <w:b/>
                </w:rPr>
              </w:pPr>
              <w:sdt>
                <w:sdtPr>
                  <w:alias w:val="Pavadinimas"/>
                  <w:tag w:val="title_6f67ae601f9b4b309b5f05af20263b3a"/>
                  <w:lock w:val="sdtLocked"/>
                  <w:richText/>
                </w:sdtPr>
                <w:sdtContent>
                  <w:r>
                    <w:rPr>
                      <w:b/>
                    </w:rPr>
                    <w:t>BAIGIAMOSIOS NUOSTATOS</w:t>
                  </w:r>
                </w:sdtContent>
              </w:sdt>
            </w:p>
            <w:p>
              <w:pPr>
                <w:widowControl w:val="0"/>
                <w:spacing w:line="360" w:lineRule="auto"/>
                <w:ind w:firstLine="720"/>
                <w:jc w:val="center"/>
                <w:rPr>
                  <w:b/>
                </w:rPr>
              </w:pPr>
            </w:p>
            <w:sdt>
              <w:sdtPr>
                <w:alias w:val="16 str."/>
                <w:tag w:val="part_0bb1d26659d04755b98ced68335fd94f"/>
                <w:lock w:val="sdtLocked"/>
                <w:richText/>
              </w:sdtPr>
              <w:sdtContent>
                <w:p>
                  <w:pPr>
                    <w:spacing w:line="360" w:lineRule="auto"/>
                    <w:ind w:firstLine="720"/>
                    <w:jc w:val="both"/>
                    <w:rPr>
                      <w:color w:val="000000"/>
                      <w:szCs w:val="24"/>
                    </w:rPr>
                  </w:pPr>
                  <w:sdt>
                    <w:sdtPr>
                      <w:alias w:val="Numeris"/>
                      <w:tag w:val="nr_0bb1d26659d04755b98ced68335fd94f"/>
                      <w:lock w:val="sdtLocked"/>
                      <w:richText/>
                    </w:sdtPr>
                    <w:sdtContent>
                      <w:r>
                        <w:rPr>
                          <w:b/>
                          <w:bCs/>
                          <w:szCs w:val="24"/>
                        </w:rPr>
                        <w:t>16</w:t>
                      </w:r>
                    </w:sdtContent>
                  </w:sdt>
                  <w:r>
                    <w:rPr>
                      <w:b/>
                      <w:bCs/>
                      <w:szCs w:val="24"/>
                    </w:rPr>
                    <w:t xml:space="preserve"> straipsnis. </w:t>
                  </w:r>
                  <w:sdt>
                    <w:sdtPr>
                      <w:alias w:val="Pavadinimas"/>
                      <w:tag w:val="title_0bb1d26659d04755b98ced68335fd94f"/>
                      <w:lock w:val="sdtLocked"/>
                      <w:richText/>
                    </w:sdtPr>
                    <w:sdtContent>
                      <w:r>
                        <w:rPr>
                          <w:b/>
                          <w:bCs/>
                          <w:szCs w:val="24"/>
                        </w:rPr>
                        <w:t>Šis Įstatymas ir tarptautinės sutartys</w:t>
                      </w:r>
                    </w:sdtContent>
                  </w:sdt>
                </w:p>
                <w:sdt>
                  <w:sdtPr>
                    <w:alias w:val="16 str. 1 d."/>
                    <w:tag w:val="part_29e01325cfc44d86b1b95caac044af7b"/>
                    <w:lock w:val="sdtLocked"/>
                    <w:richText/>
                  </w:sdtPr>
                  <w:sdtContent>
                    <w:p>
                      <w:pPr>
                        <w:spacing w:line="360" w:lineRule="auto"/>
                        <w:ind w:firstLine="720"/>
                        <w:jc w:val="both"/>
                        <w:rPr>
                          <w:color w:val="000000"/>
                          <w:szCs w:val="24"/>
                        </w:rPr>
                      </w:pPr>
                      <w:sdt>
                        <w:sdtPr>
                          <w:alias w:val="Numeris"/>
                          <w:tag w:val="nr_29e01325cfc44d86b1b95caac044af7b"/>
                          <w:lock w:val="sdtLocked"/>
                          <w:richText/>
                        </w:sdtPr>
                        <w:sdtContent>
                          <w:r>
                            <w:rPr>
                              <w:color w:val="000000"/>
                              <w:szCs w:val="24"/>
                            </w:rPr>
                            <w:t>1</w:t>
                          </w:r>
                        </w:sdtContent>
                      </w:sdt>
                      <w:r>
                        <w:rPr>
                          <w:color w:val="000000"/>
                          <w:szCs w:val="24"/>
                        </w:rPr>
                        <w:t>. Negali būti sudaroma Lietuvos Respublikos tarptautinė sutartis, kuri nustatytų teisę įsigyti žemės sklypus nuosavybės teise šio Įstatymo 4 straipsnyje nustatytų kriterijų neatitinkantiems užsienio subjektams.</w:t>
                      </w:r>
                    </w:p>
                  </w:sdtContent>
                </w:sdt>
                <w:sdt>
                  <w:sdtPr>
                    <w:alias w:val="16 str. 2 d."/>
                    <w:tag w:val="part_daf6683468564c2cba93210a005deca5"/>
                    <w:lock w:val="sdtLocked"/>
                    <w:richText/>
                  </w:sdtPr>
                  <w:sdtContent>
                    <w:p>
                      <w:pPr>
                        <w:spacing w:line="360" w:lineRule="auto"/>
                        <w:ind w:firstLine="720"/>
                        <w:jc w:val="both"/>
                      </w:pPr>
                      <w:sdt>
                        <w:sdtPr>
                          <w:alias w:val="Numeris"/>
                          <w:tag w:val="nr_daf6683468564c2cba93210a005deca5"/>
                          <w:lock w:val="sdtLocked"/>
                          <w:richText/>
                        </w:sdtPr>
                        <w:sdtContent>
                          <w:r>
                            <w:rPr>
                              <w:color w:val="000000"/>
                              <w:szCs w:val="24"/>
                            </w:rPr>
                            <w:t>2</w:t>
                          </w:r>
                        </w:sdtContent>
                      </w:sdt>
                      <w:r>
                        <w:rPr>
                          <w:color w:val="000000"/>
                          <w:szCs w:val="24"/>
                        </w:rPr>
                        <w:t>. Jokia Lietuvos Respublikos tarptautinė sutartis, sudaryta iki šio Įstatymo įsigaliojimo, negali būti aiškinama kaip suteikianti pagrindą įsigyti nuosavybės teise žemės sklypą šio Įstatymo 4 straipsnyje nustatytų kriterijų neatitinkantiems užsienio subjektams.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d2bd90fc4e11e78bcec397524184ce">
                    <w:r w:rsidRPr="00532B9F">
                      <w:rPr>
                        <w:rFonts w:ascii="Times New Roman" w:eastAsia="MS Mincho" w:hAnsi="Times New Roman"/>
                        <w:sz w:val="20"/>
                        <w:i/>
                        <w:iCs/>
                        <w:color w:val="0000FF" w:themeColor="hyperlink"/>
                        <w:u w:val="single"/>
                      </w:rPr>
                      <w:t>XIII-981</w:t>
                    </w:r>
                  </w:fldSimple>
                  <w:r>
                    <w:rPr>
                      <w:rFonts w:ascii="Times New Roman" w:eastAsia="MS Mincho" w:hAnsi="Times New Roman"/>
                      <w:sz w:val="20"/>
                      <w:i/>
                      <w:iCs/>
                    </w:rPr>
                    <w:t>,
2018-01-12,
paskelbta TAR 2018-01-18, i. k. 2018-00810            </w:t>
                  </w:r>
                </w:p>
                <w:p/>
              </w:sdtContent>
            </w:sdt>
            <w:sdt>
              <w:sdtPr>
                <w:alias w:val="17 str."/>
                <w:tag w:val="part_5dd5a0e0fe604c56a2087e04aef81c14"/>
                <w:lock w:val="sdtLocked"/>
                <w:richText/>
              </w:sdtPr>
              <w:sdtContent>
                <w:p>
                  <w:pPr>
                    <w:widowControl w:val="0"/>
                    <w:spacing w:line="360" w:lineRule="auto"/>
                    <w:ind w:left="2340" w:hanging="1620"/>
                    <w:jc w:val="both"/>
                    <w:rPr>
                      <w:b/>
                    </w:rPr>
                  </w:pPr>
                  <w:sdt>
                    <w:sdtPr>
                      <w:alias w:val="Numeris"/>
                      <w:tag w:val="nr_5dd5a0e0fe604c56a2087e04aef81c14"/>
                      <w:lock w:val="sdtLocked"/>
                      <w:richText/>
                    </w:sdtPr>
                    <w:sdtContent>
                      <w:r>
                        <w:rPr>
                          <w:b/>
                        </w:rPr>
                        <w:t>17</w:t>
                      </w:r>
                    </w:sdtContent>
                  </w:sdt>
                  <w:r>
                    <w:rPr>
                      <w:b/>
                    </w:rPr>
                    <w:t xml:space="preserve"> straipsnis. </w:t>
                  </w:r>
                  <w:sdt>
                    <w:sdtPr>
                      <w:alias w:val="Pavadinimas"/>
                      <w:tag w:val="title_5dd5a0e0fe604c56a2087e04aef81c14"/>
                      <w:lock w:val="sdtLocked"/>
                      <w:richText/>
                    </w:sdtPr>
                    <w:sdtContent>
                      <w:r>
                        <w:rPr>
                          <w:b/>
                        </w:rPr>
                        <w:t>Lietuvos Respublikos Konstitucijos 47 straipsnio 3 dalies įgyvendinimo konstitucinio įstatymo galiojimas ir taikymas</w:t>
                      </w:r>
                    </w:sdtContent>
                  </w:sdt>
                </w:p>
                <w:sdt>
                  <w:sdtPr>
                    <w:alias w:val="17 str. 1 d."/>
                    <w:tag w:val="part_0e470e73bd2b44f0b7af54e61bd01a10"/>
                    <w:lock w:val="sdtLocked"/>
                    <w:richText/>
                  </w:sdtPr>
                  <w:sdtContent>
                    <w:p>
                      <w:pPr>
                        <w:spacing w:line="360" w:lineRule="auto"/>
                        <w:ind w:firstLine="720"/>
                        <w:jc w:val="both"/>
                      </w:pPr>
                      <w:sdt>
                        <w:sdtPr>
                          <w:alias w:val="Numeris"/>
                          <w:tag w:val="nr_0e470e73bd2b44f0b7af54e61bd01a10"/>
                          <w:lock w:val="sdtLocked"/>
                          <w:richText/>
                        </w:sdtPr>
                        <w:sdtContent>
                          <w:r>
                            <w:t>1</w:t>
                          </w:r>
                        </w:sdtContent>
                      </w:sdt>
                      <w:r>
                        <w:t>. Lietuvos Respublikos Konstitucijos 47 straipsnio 3 dalies įgyvendinimo konstitucinio įstatymo trečiasis skirsnis galioja iki Lietuvos Respublikos įstojimo į Europos Sąjungą dienos. Lietuvos Respublikos Konstitucijos 47 straipsnio 3 dalies įgyvendinimo konstitucinio įstatymo antrasis skirsnis įsigalioja nuo Lietuvos Respublikos įstojimo į Europos Sąjungą dienos, išskyrus šio straipsnio 2 dalyje nustatytą išimtį dėl žemės ūkio paskirties ir miškų ūkio paskirties žemės įsigijimo.</w:t>
                      </w:r>
                    </w:p>
                  </w:sdtContent>
                </w:sdt>
                <w:sdt>
                  <w:sdtPr>
                    <w:alias w:val="17 str. 2 d."/>
                    <w:tag w:val="part_d672d206abf349d7a04222a7bcc3bd2a"/>
                    <w:lock w:val="sdtLocked"/>
                    <w:richText/>
                  </w:sdtPr>
                  <w:sdtContent>
                    <w:p>
                      <w:pPr>
                        <w:widowControl w:val="0"/>
                        <w:suppressAutoHyphens/>
                        <w:spacing w:line="360" w:lineRule="auto"/>
                        <w:ind w:firstLine="720"/>
                        <w:jc w:val="both"/>
                      </w:pPr>
                      <w:sdt>
                        <w:sdtPr>
                          <w:alias w:val="Numeris"/>
                          <w:tag w:val="nr_d672d206abf349d7a04222a7bcc3bd2a"/>
                          <w:lock w:val="sdtLocked"/>
                          <w:richText/>
                        </w:sdtPr>
                        <w:sdtContent>
                          <w:r>
                            <w:rPr>
                              <w:color w:val="000000"/>
                            </w:rPr>
                            <w:t>2</w:t>
                          </w:r>
                        </w:sdtContent>
                      </w:sdt>
                      <w:r>
                        <w:rPr>
                          <w:color w:val="000000"/>
                        </w:rPr>
                        <w:t>. Šio Įstatymo 4 straipsnyje nustatytus kriterijus atitinkantys užsienio subjektai, išskyrus tuos užsieniečius, kurie ne mažiau kaip 3 metus Lietuvoje nuolat gyveno ir vertėsi žemės ūkio veikla, ir užsienio juridinius asmenis bei kitas užsienio organizacijas, įsteigusius Lietuvoje atstovybes ar filialus, negali įsigyti žemės ūkio paskirties ir miškų ūkio paskirties žemės iki 2014 m. balandžio 30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DC4CFF13D4">
                        <w:r w:rsidRPr="00532B9F">
                          <w:rPr>
                            <w:rFonts w:ascii="Times New Roman" w:eastAsia="MS Mincho" w:hAnsi="Times New Roman"/>
                            <w:sz w:val="20"/>
                            <w:i/>
                            <w:iCs/>
                            <w:color w:val="0000FF" w:themeColor="hyperlink"/>
                            <w:u w:val="single"/>
                          </w:rPr>
                          <w:t>XI-1626</w:t>
                        </w:r>
                      </w:fldSimple>
                      <w:r>
                        <w:rPr>
                          <w:rFonts w:ascii="Times New Roman" w:eastAsia="MS Mincho" w:hAnsi="Times New Roman"/>
                          <w:sz w:val="20"/>
                          <w:i/>
                          <w:iCs/>
                        </w:rPr>
                        <w:t>,
2011-11-03,
Žin., 2011, Nr.
135-6404 (2011-11-12), i. k. 1111010ISTA0XI-1626            </w:t>
                      </w:r>
                    </w:p>
                    <w:p/>
                  </w:sdtContent>
                </w:sdt>
                <w:sdt>
                  <w:sdtPr>
                    <w:alias w:val="17 str. 3 d."/>
                    <w:tag w:val="part_78befc50c7224cfd9e223bd5b4c05389"/>
                    <w:lock w:val="sdtLocked"/>
                    <w:richText/>
                  </w:sdtPr>
                  <w:sdtContent>
                    <w:p>
                      <w:pPr>
                        <w:spacing w:line="360" w:lineRule="auto"/>
                        <w:ind w:firstLine="720"/>
                        <w:jc w:val="both"/>
                      </w:pPr>
                      <w:sdt>
                        <w:sdtPr>
                          <w:alias w:val="Numeris"/>
                          <w:tag w:val="nr_78befc50c7224cfd9e223bd5b4c05389"/>
                          <w:lock w:val="sdtLocked"/>
                          <w:richText/>
                        </w:sdtPr>
                        <w:sdtContent>
                          <w:r>
                            <w:t>3</w:t>
                          </w:r>
                        </w:sdtContent>
                      </w:sdt>
                      <w:r>
                        <w:t>. Nuo tos dienos, kurią Lietuvos Respublika taps Europos Sąjungos nare, galios tik tos šio Įstatymo nuostatos, kurios neprieštaraus Lietuvos Respublikos stojimo į Europos Sąjungą sutarčiai.</w:t>
                      </w:r>
                    </w:p>
                    <w:p>
                      <w:pPr>
                        <w:spacing w:line="360" w:lineRule="auto"/>
                        <w:ind w:firstLine="720"/>
                        <w:jc w:val="both"/>
                      </w:pPr>
                    </w:p>
                  </w:sdtContent>
                </w:sdt>
              </w:sdtContent>
            </w:sdt>
          </w:sdtContent>
        </w:sdt>
        <w:sdt>
          <w:sdtPr>
            <w:alias w:val="signatura"/>
            <w:tag w:val="part_693771fbafad4b1292570d5daf7ac9e1"/>
            <w:lock w:val="sdtLocked"/>
            <w:richText/>
          </w:sdtPr>
          <w:sdtContent>
            <w:p>
              <w:pPr>
                <w:ind w:firstLine="709"/>
                <w:jc w:val="both"/>
                <w:rPr>
                  <w:i/>
                  <w:color w:val="000000"/>
                </w:rPr>
              </w:pPr>
              <w:r>
                <w:rPr>
                  <w:i/>
                  <w:color w:val="000000"/>
                </w:rPr>
                <w:t>Skelbiu šį Lietuvos Respublikos Seimo priimtą įstatymą.</w:t>
              </w:r>
            </w:p>
            <w:p>
              <w:pPr>
                <w:ind w:firstLine="709"/>
                <w:jc w:val="both"/>
                <w:rPr>
                  <w:color w:val="000000"/>
                </w:rPr>
              </w:pPr>
            </w:p>
            <w:p>
              <w:pPr>
                <w:ind w:firstLine="709"/>
                <w:jc w:val="both"/>
                <w:rPr>
                  <w:color w:val="000000"/>
                </w:rPr>
              </w:pPr>
            </w:p>
            <w:p>
              <w:pPr>
                <w:ind w:firstLine="709"/>
                <w:jc w:val="both"/>
                <w:rPr>
                  <w:color w:val="000000"/>
                </w:rPr>
              </w:pPr>
            </w:p>
            <w:p>
              <w:pPr>
                <w:tabs>
                  <w:tab w:val="right" w:pos="9356"/>
                </w:tabs>
                <w:rPr>
                  <w:color w:val="000000"/>
                </w:rPr>
              </w:pPr>
              <w:r>
                <w:rPr>
                  <w:caps/>
                </w:rP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63FFFC75BC0">
            <w:r w:rsidRPr="00532B9F">
              <w:rPr>
                <w:rFonts w:ascii="Times New Roman" w:eastAsia="MS Mincho" w:hAnsi="Times New Roman"/>
                <w:sz w:val="20"/>
                <w:iCs/>
                <w:color w:val="0000FF" w:themeColor="hyperlink"/>
                <w:u w:val="single"/>
              </w:rPr>
              <w:t>IX-1381</w:t>
            </w:r>
          </w:fldSimple>
          <w:r>
            <w:rPr>
              <w:rFonts w:ascii="Times New Roman" w:eastAsia="MS Mincho" w:hAnsi="Times New Roman"/>
              <w:sz w:val="20"/>
              <w:iCs/>
            </w:rPr>
            <w:t>,
2003-03-20,
Žin., 2003, Nr.
34-1418 (2003-04-09), i. k. 1031010ISTA0IX-1381                </w:t>
          </w:r>
        </w:p>
        <w:p>
          <w:pPr>
            <w:jc w:val="both"/>
            <w:rPr>
              <w:rFonts w:ascii="Times New Roman" w:hAnsi="Times New Roman"/>
            </w:rPr>
          </w:pPr>
          <w:r>
            <w:rPr>
              <w:rFonts w:ascii="Times New Roman" w:hAnsi="Times New Roman"/>
              <w:sz w:val="20"/>
            </w:rPr>
            <w:t>Lietuvos Respublikos Konstitucijos 47 straipsnio antrojoje dalyje numatyto žemės sklypų įsigijimo nuosavybėn subjektų, tvarkos, sąlygų ir apribojimų konstitucinio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Konstitucinis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DC4CFF13D4">
            <w:r w:rsidRPr="00532B9F">
              <w:rPr>
                <w:rFonts w:ascii="Times New Roman" w:eastAsia="MS Mincho" w:hAnsi="Times New Roman"/>
                <w:sz w:val="20"/>
                <w:iCs/>
                <w:color w:val="0000FF" w:themeColor="hyperlink"/>
                <w:u w:val="single"/>
              </w:rPr>
              <w:t>XI-1626</w:t>
            </w:r>
          </w:fldSimple>
          <w:r>
            <w:rPr>
              <w:rFonts w:ascii="Times New Roman" w:eastAsia="MS Mincho" w:hAnsi="Times New Roman"/>
              <w:sz w:val="20"/>
              <w:iCs/>
            </w:rPr>
            <w:t>,
2011-11-03,
Žin., 2011, Nr.
135-6404 (2011-11-12), i. k. 1111010ISTA0XI-1626                </w:t>
          </w:r>
        </w:p>
        <w:p>
          <w:pPr>
            <w:jc w:val="both"/>
            <w:rPr>
              <w:rFonts w:ascii="Times New Roman" w:hAnsi="Times New Roman"/>
            </w:rPr>
          </w:pPr>
          <w:r>
            <w:rPr>
              <w:rFonts w:ascii="Times New Roman" w:hAnsi="Times New Roman"/>
              <w:sz w:val="20"/>
            </w:rPr>
            <w:t>Lietuvos Respublikos Konstitucijos 47 straipsnio 3 dalies įgyvendinimo konstitucinio įstatymo 17 straipsnio pakeitimo konstitucinis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Konstitucinis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d2bd90fc4e11e78bcec397524184ce">
            <w:r w:rsidRPr="00532B9F">
              <w:rPr>
                <w:rFonts w:ascii="Times New Roman" w:eastAsia="MS Mincho" w:hAnsi="Times New Roman"/>
                <w:sz w:val="20"/>
                <w:iCs/>
                <w:color w:val="0000FF" w:themeColor="hyperlink"/>
                <w:u w:val="single"/>
              </w:rPr>
              <w:t>XIII-981</w:t>
            </w:r>
          </w:fldSimple>
          <w:r>
            <w:rPr>
              <w:rFonts w:ascii="Times New Roman" w:eastAsia="MS Mincho" w:hAnsi="Times New Roman"/>
              <w:sz w:val="20"/>
              <w:iCs/>
            </w:rPr>
            <w:t>,
2018-01-12,
paskelbta TAR 2018-01-18, i. k. 2018-00810                </w:t>
          </w:r>
        </w:p>
        <w:p>
          <w:pPr>
            <w:jc w:val="both"/>
            <w:rPr>
              <w:rFonts w:ascii="Times New Roman" w:hAnsi="Times New Roman"/>
            </w:rPr>
          </w:pPr>
          <w:r>
            <w:rPr>
              <w:rFonts w:ascii="Times New Roman" w:hAnsi="Times New Roman"/>
              <w:sz w:val="20"/>
            </w:rPr>
            <w:t>Lietuvos Respublikos Konstitucijos 47 straipsnio 3 dalies įgyvendinimo konstitucinio įstatymo Nr. I-1392 4 ir 16 straipsnių pakeitimo konstitucinis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8</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lang w:val="en-GB"/>
      </w:rPr>
    </w:pPr>
    <w:r>
      <w:rPr>
        <w:lang w:val="en-GB"/>
      </w:rPr>
      <w:fldChar w:fldCharType="begin"/>
    </w:r>
    <w:r>
      <w:rPr>
        <w:lang w:val="en-GB"/>
      </w:rPr>
      <w:instrText>PAGE   \* MERGEFORMAT</w:instrText>
    </w:r>
    <w:r>
      <w:rPr>
        <w:lang w:val="en-GB"/>
      </w:rPr>
      <w:fldChar w:fldCharType="separate"/>
    </w:r>
    <w: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87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F73D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829758473">
      <w:bodyDiv w:val="1"/>
      <w:marLeft w:val="0"/>
      <w:marRight w:val="0"/>
      <w:marTop w:val="0"/>
      <w:marBottom w:val="0"/>
      <w:divBdr>
        <w:top w:val="none" w:sz="0" w:space="0" w:color="auto"/>
        <w:left w:val="none" w:sz="0" w:space="0" w:color="auto"/>
        <w:bottom w:val="none" w:sz="0" w:space="0" w:color="auto"/>
        <w:right w:val="none" w:sz="0" w:space="0" w:color="auto"/>
      </w:divBdr>
    </w:div>
    <w:div w:id="1247811499">
      <w:bodyDiv w:val="1"/>
      <w:marLeft w:val="0"/>
      <w:marRight w:val="0"/>
      <w:marTop w:val="0"/>
      <w:marBottom w:val="0"/>
      <w:divBdr>
        <w:top w:val="none" w:sz="0" w:space="0" w:color="auto"/>
        <w:left w:val="none" w:sz="0" w:space="0" w:color="auto"/>
        <w:bottom w:val="none" w:sz="0" w:space="0" w:color="auto"/>
        <w:right w:val="none" w:sz="0" w:space="0" w:color="auto"/>
      </w:divBdr>
    </w:div>
    <w:div w:id="1873298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e2da05ff9834e26b7c81f11e3b57ba9" PartId="9b40633823244d87a134b6155a93b909">
    <Part Type="skirsnis" Nr="1" Title="BENDROSIOS NUOSTATOS" DocPartId="56a84e62432d414ca699b9afd0266a86" PartId="906bb2f7ccbc4470bbc560c8ae50f107">
      <Part Type="straipsnis" Nr="1" Abbr="1 str." Title="Įstatymo paskirtis" DocPartId="8a49fc3c7c1c4b55b3e0f770cfc6fcad" PartId="1eed6f4404d940a281e1be5488a5ae28">
        <Part Type="strDalis" Nr="1" Abbr="1 str. 1 d." DocPartId="63cad448ae0742aa91adb14e0ba58502" PartId="644081b401eb4371ab111e2adfbc843c">
          <Part Type="strPunktas" Nr="1" Abbr="1 str. 1 d. 1 p." DocPartId="a0d2b22272ac477faf0de03fec56a164" PartId="536338163c4b400e8dbc7679cc4aead4"/>
          <Part Type="strPunktas" Nr="2" Abbr="1 str. 1 d. 2 p." DocPartId="34d64f8bf59b4df0ba5ac99c8acdae0c" PartId="8d753c53c1d7445ab7c5d326d4ecc448"/>
        </Part>
      </Part>
      <Part Type="straipsnis" Nr="2" Abbr="2 str." Title="Pagrindinės Įstatymo sąvokos" DocPartId="67a7f9c455bb4d21bf6ce96b874b7e22" PartId="64c458b35a114f7aa0c2f3a7c1b8c2b1">
        <Part Type="strDalis" Nr="1" Abbr="2 str. 1 d." DocPartId="57c96653c83c4b85b6bd802f071e4d7e" PartId="e7d1acdf18e34761b8616c1103d807a4"/>
        <Part Type="strDalis" Nr="2" Abbr="2 str. 2 d." DocPartId="ade365bdec6b42b2bf91b3e2163dc6ad" PartId="dbb4cba761d24d0eb28d90bd08ec3c36"/>
        <Part Type="strDalis" Nr="3" Abbr="2 str. 3 d." DocPartId="d26ddd59faa348d7ac78f24a1e861d55" PartId="99193998309140eebda586a5703a4ed5"/>
        <Part Type="strDalis" Nr="4" Abbr="2 str. 4 d." DocPartId="61654725d37d4dcabaaf5cf12349a1a0" PartId="7d1816b9cac14909a86af4f655527220"/>
        <Part Type="strDalis" Nr="5" Abbr="2 str. 5 d." DocPartId="7a68034a0085479ca79092a4cccf3428" PartId="1c7e097addc54f7eafac996079296e55"/>
        <Part Type="strDalis" Nr="6" Abbr="2 str. 6 d." DocPartId="07695aa656cf4f5fbcf77de2d777b8ec" PartId="cef0ded5c03c41de87382faf8b07cded"/>
        <Part Type="strDalis" Nr="7" Abbr="2 str. 7 d." DocPartId="10c0f8275870495695006272bd296b6e" PartId="6cba5720efe143848500e33072ac5423"/>
      </Part>
      <Part Type="straipsnis" Nr="3" Abbr="3 str." Title="Užsienio subjektai, kuriems gali būti leidžiama įsigyti nuosavybės teise žemę, vidaus vandenis ir miškus" DocPartId="b217fd8f024745298707d98d183e343b" PartId="33d6abcc37084faf832ac259f8ed495c">
        <Part Type="strDalis" Nr="1" Abbr="3 str. 1 d." DocPartId="f50b63e36c794b7cbfae27da2ab84cb7" PartId="4b98671125a74c53972718706a7078ed"/>
      </Part>
      <Part Type="straipsnis" Nr="4" Abbr="4 str." Title="Europinės ir transatlantinės integracijos kriterijus atitinkantys užsienio subjektai" DocPartId="7c580aee6f22446189440649eab5380a" PartId="fa0c1c2f974b40c39a447b94ac159783">
        <Part Type="strDalis" Nr="1" Abbr="4 str. 1 d." DocPartId="74e2104c51ad42ebae29897a792c3608" PartId="7c07d0e3611b4be59668ff759b3b4fcf">
          <Part Type="strPunktas" Nr="1" Abbr="4 str. 1 d. 1 p." DocPartId="5594d208b2404dd383a7c164d6f7a915" PartId="9141508ddd7741239a360752d26af129"/>
          <Part Type="strPunktas" Nr="2" Abbr="4 str. 1 d. 2 p." DocPartId="47f36da52a5c4135bc86e4fed73bfda4" PartId="bd597e26d1b743bab2efdc019cf5c74f"/>
          <Part Type="strPunktas" Nr="3" Abbr="4 str. 1 d. 3 p." DocPartId="658cfd9e8d7d4334a3476e338c88ae58" PartId="a3110948b98f43598e9635afac4621a9"/>
          <Part Type="strPunktas" Nr="4" Abbr="4 str. 1 d. 4 p." DocPartId="773a88db081f490da1e50da67afab0d7" PartId="b5efbf5bd9974645a54305e0002f47e6"/>
        </Part>
        <Part Type="strDalis" Nr="2" Abbr="4 str. 2 d." DocPartId="9ed5bb4d24794a7eabc4f26d8dc9b330" PartId="38d101c3078c4bdd8812f2042586c531"/>
      </Part>
      <Part Type="straipsnis" Nr="5" Abbr="5 str." Title="Draudimas parduoti žemę, vidaus vandenis ir miškus, kol į juos neatkurtos Lietuvos Respublikos piliečių nuosavybės teisės" DocPartId="b19bf342bf084f95afeb342d4fa3b953" PartId="652751ac816940c6a42d947f3e199fc6">
        <Part Type="strDalis" Nr="1" Abbr="5 str. 1 d." DocPartId="64c8f177819f40dcb4d152e6127c9aa2" PartId="ae4e394059744d7183e0a9fecae53089"/>
        <Part Type="strDalis" Nr="2" Abbr="5 str. 2 d." DocPartId="7762879ec8bd4ac685e1fd4e8271e32e" PartId="1c6c3895f82740348d09389e16593df5"/>
      </Part>
    </Part>
    <Part Type="skirsnis" Nr="2" Title="UŽSIENIO SUBJEKTŲ TEISĖ ĮSIGYTI NUOSAVYBĖS TEISE ŽEMĘ, VIDAUS VANDENIS IR MIŠKUS" DocPartId="a3812f8e30b54873b1261daa76368481" PartId="fe8ab153252d44e59a7e957bb73c7115">
      <Part Type="straipsnis" Nr="6" Abbr="6 str." Title="Užsienio subjektų teisė įsigyti nuosavybės teise žemę, vidaus vandenis ir miškus" DocPartId="5a0fc1b83d8f4352a94bab50f0cb39df" PartId="5ca0d0dca27145fdb0b7b543990fcdc5">
        <Part Type="strDalis" Nr="1" Abbr="6 str. 1 d." DocPartId="6f9cb8200b004a97bfa42a65bee73f10" PartId="cbe0fe2a2c574effbac0e69fec24acc1"/>
        <Part Type="strDalis" Nr="2" Abbr="6 str. 2 d." DocPartId="b624f0298f014d049d6f5ded263c4fc0" PartId="2e40412b8ce04bebb78cd5059cdb0ef5"/>
      </Part>
    </Part>
    <Part Type="skirsnis" Nr="3" Title="PEREINAMOSIOS NUOSTATOS DĖL UŽSIENIO SUBJEKTŲ TEISĖS ĮSIGYTI NUOSAVYBĖS TEISE NE ŽEMĖS ŪKIO PASKIRTIES ŽEMĘ" DocPartId="b3bf23cd4d0144b7bbc28486adcd97e6" PartId="7d0dad8f6004474eb2fad4283a1151fd">
      <Part Type="straipsnis" Nr="7" Abbr="7 str." Title="Užsienio subjektai, kuriems gali būti leidžiama įsigyti nuosavybės teise ne žemės ūkio paskirties žemės sklypus" DocPartId="14a2f7fef0274f78a4e0acc587c7fea6" PartId="c3ba2550988d455893c6ad57ac22c18f">
        <Part Type="strDalis" Nr="1" Abbr="7 str. 1 d." DocPartId="6c0ad1174f6d489aad1f3ccc8b0f4697" PartId="155e7eb7642c4145973d07560953ff90"/>
        <Part Type="strDalis" Nr="2" Abbr="7 str. 2 d." DocPartId="2af97f0be8f14e4f875a0407f7ef6f3b" PartId="54eb857f92bf44d2bb23b2d70e05a502"/>
      </Part>
      <Part Type="straipsnis" Nr="8" Abbr="8 str." Title="Žemė, kurią gali įsigyti nuosavybės teise šio Įstatymo 4 straipsnyje nustatytus kriterijus atitinkantys užsienio subjektai" DocPartId="3f4ead44e45d4924b10ac03619e8a9bc" PartId="a92c60b4fad34eb38d3c589a1531ce54">
        <Part Type="strDalis" Nr="1" Abbr="8 str. 1 d." DocPartId="607b1cd42ea442e382204692b1eed822" PartId="5e31afad1af645278d175a545df1367f"/>
      </Part>
      <Part Type="straipsnis" Nr="9" Abbr="9 str." Title="Žemė, kurios šio Įstatymo nustatyti užsienio subjektai negali įsigyti" DocPartId="cd493ce34cc34255aec50b1820facc39" PartId="2f4d028bce9444a7909b7e4f882cf5dd">
        <Part Type="strDalis" Nr="1" Abbr="9 str. 1 d." DocPartId="6d63283d5e3e4f99a2f944483d8a3363" PartId="12ccff3aea9c4c4097b10fc60d56053b">
          <Part Type="strPunktas" Nr="1" Abbr="9 str. 1 d. 1 p." DocPartId="f36530d8a7d940cdbc8fc5b8a88abe8e" PartId="0ea9851b48ed44c680bea18b4090c465"/>
          <Part Type="strPunktas" Nr="2" Abbr="9 str. 1 d. 2 p." DocPartId="5325f9d1f4a44f7c82da67c8142bdf58" PartId="fe77f4447c3d4f859d2329b87135a26d"/>
          <Part Type="strPunktas" Nr="3" Abbr="9 str. 1 d. 3 p." DocPartId="779b1981742f49a8b854e430510d0f81" PartId="0aee587bcac1485f98d11a6654ab0a78"/>
          <Part Type="strPunktas" Nr="4" Abbr="9 str. 1 d. 4 p." DocPartId="ebfbe37482d8482983d230453fed7919" PartId="9cdb940bf246456f90d0ec7da5f5ee52"/>
          <Part Type="strPunktas" Nr="5" Abbr="9 str. 1 d. 5 p." DocPartId="b6c06e04244d48efa7750345dcbcc348" PartId="6f72e0c590524314bf050002b90fa1c4"/>
          <Part Type="strPunktas" Nr="6" Abbr="9 str. 1 d. 6 p." DocPartId="aae6a29f88454505b54430eb94bca5f7" PartId="770997e1c4b04e648ed3e8005fcfe971"/>
          <Part Type="strPunktas" Nr="7" Abbr="9 str. 1 d. 7 p." DocPartId="4811d6beaa76474db0bd8c7c0ffb20a0" PartId="e831e03f23a14bba99983fca5a64ccd1"/>
          <Part Type="strPunktas" Nr="8" Abbr="9 str. 1 d. 8 p." DocPartId="a2ea4161bfc848f8afe98f08c900c6f8" PartId="0da3f88075d9473da72feb32d6173e53"/>
          <Part Type="strPunktas" Nr="9" Abbr="9 str. 1 d. 9 p." DocPartId="89725cd8749a41b7bd7c6e8e8a030e26" PartId="e028d8aba8024ab89aaa6967434f7b07"/>
          <Part Type="strPunktas" Nr="10" Abbr="9 str. 1 d. 10 p." DocPartId="e7b4ee5a6e41426b935a313262223068" PartId="322fa5a8d57247d086736d7ad7d3e768"/>
          <Part Type="strPunktas" Nr="11" Abbr="9 str. 1 d. 11 p." DocPartId="342d38928a454f0888b4d448326c96d6" PartId="e3485f337b2d4216a2cdc749e907bec6"/>
          <Part Type="strPunktas" Nr="12" Abbr="9 str. 1 d. 12 p." DocPartId="17e877fc4b2b4c28a7349e7daca53b7e" PartId="48f19f4e92da45ed9e0437b3dc49565e"/>
          <Part Type="strPunktas" Nr="13" Abbr="9 str. 1 d. 13 p." DocPartId="a02cd27505a14f7f88032f68123fdd64" PartId="ca7d2eb40fe64878b1f2b17fa7ae427f"/>
          <Part Type="strPunktas" Nr="14" Abbr="9 str. 1 d. 14 p." DocPartId="649f419232984440b0ae6fda052b14cb" PartId="154c483f5d6b4a57be8755022007b0a8"/>
        </Part>
      </Part>
      <Part Type="straipsnis" Nr="10" Abbr="10 str." Title="Įsigyjamo žemės sklypo dydžio nustatymas" DocPartId="acfbb919e4a647c9907c8cbf3101d387" PartId="a4bda40418004125845ac321d9a35849">
        <Part Type="strDalis" Nr="1" Abbr="10 str. 1 d." DocPartId="a68e645a98974b23b107a443498aecfe" PartId="07ca8b7aa71e4c07bf2abe25851d04b1"/>
      </Part>
      <Part Type="straipsnis" Nr="11" Abbr="11 str." Title="Leidimų įsigyti žemės sklypą išdavimo tvarka" DocPartId="fc56720cb5fd4974ac478c4390efbcfc" PartId="62f7e3cdcd9647f5847eae78465351f1">
        <Part Type="strDalis" Nr="1" Abbr="11 str. 1 d." DocPartId="af3d5b173c184988ac71ad19b2b3658f" PartId="ccff4839663e4ede8e226d86095a29ed"/>
        <Part Type="strDalis" Nr="2" Abbr="11 str. 2 d." DocPartId="460187e7ffaf4a42982bf6e7127145e5" PartId="0f1499b7bfac4b9598ea0363b1933cda"/>
        <Part Type="strDalis" Nr="3" Abbr="11 str. 3 d." DocPartId="ed7c9430b54a4733aa90223e3c33114f" PartId="6173297dde6845778e04ada137716815"/>
        <Part Type="strDalis" Nr="4" Abbr="11 str. 4 d." DocPartId="f41b277667a349449d54ec18bf8a424d" PartId="b47c722abd7b43439e1fcad32c17cc6d"/>
        <Part Type="strDalis" Nr="5" Abbr="11 str. 5 d." DocPartId="1e946bfc4a324e66823523401df7290f" PartId="b7ae4ee21fa142979a9a1c4dd3e80674"/>
        <Part Type="strDalis" Nr="6" Abbr="11 str. 6 d." DocPartId="31c3b7d58fa44647a50e7ddeee4639be" PartId="042134ac40004869906387605bc3ea77"/>
        <Part Type="strDalis" Nr="7" Abbr="11 str. 7 d." DocPartId="68cab5a2f33742bbacb448d793f1f7a3" PartId="a01dfd2c7c6e40c2ad410adb64fdce1b"/>
        <Part Type="strDalis" Nr="8" Abbr="11 str. 8 d." DocPartId="a5d9fb90102f45d0ad048cceced692a2" PartId="6b2da02f7bcb4a759125bbfbb9dc4f46"/>
      </Part>
      <Part Type="straipsnis" Nr="12" Abbr="12 str." Title="Šio Įstatymo įgyvendinimo priežiūra" DocPartId="501ddbca4a9c49c798162ec8e9ba33d1" PartId="1c2ae341fa3a4bfc86ffa3b84427a095">
        <Part Type="strDalis" Nr="1" Abbr="12 str. 1 d." DocPartId="4b26df1fc28d49cb968fea38f04f123f" PartId="26fa197234a349f485ffb2f5fd15d6e6"/>
      </Part>
      <Part Type="straipsnis" Nr="13" Abbr="13 str." Title="Žemės sklypų įsigijimo nuosavybės teise būdai" DocPartId="6443f14bba0b4d0f8614dfb3e175e638" PartId="b0340ea08b51402eb969746a73bbe40b">
        <Part Type="strDalis" Nr="1" Abbr="13 str. 1 d." DocPartId="7d75b1899fac461d8d8211dae968ec05" PartId="db9e9363fa0741ec8b33d02c0501a1a2">
          <Part Type="strPunktas" Nr="1" Abbr="13 str. 1 d. 1 p." DocPartId="036142f386f246e393e4fb7610a7c413" PartId="71d35c61f8b84f89ac845c54be33907c">
            <Part Type="strPapunktis" Nr="a" Abbr="13 str. 1 d. 1 p. a pp." DocPartId="6e66fa36287b489abea28664e3c579a3" PartId="83c10252d88648d3920f3837ed362477"/>
            <Part Type="strPapunktis" Nr="b" Abbr="13 str. 1 d. 1 p. b pp." DocPartId="c587ca5980dd46f18b92107d9222b234" PartId="8c257420df18440eaebd127bcd5c79b6"/>
            <Part Type="strPapunktis" Nr="c" Abbr="13 str. 1 d. 1 p. c pp." DocPartId="872ca2b49a76451bae8a42a8c7f090ed" PartId="12ae0348899e45dc950622eda0da2667"/>
          </Part>
          <Part Type="strPunktas" Nr="2" Abbr="13 str. 1 d. 2 p." DocPartId="e077fc8601d643eeb50af49e2fcfd869" PartId="497d5da7b8af41ceb932b4a1571312e9">
            <Part Type="strPapunktis" Nr="a" Abbr="13 str. 1 d. 2 p. a pp." DocPartId="8f39f432928841788762adaf0722f93d" PartId="5c0b953c7f5d40ca951b50f517559189"/>
            <Part Type="strPapunktis" Nr="b" Abbr="13 str. 1 d. 2 p. b pp." DocPartId="a2ab145b60f24d2aaee40624547b3eb9" PartId="7358790557f14f3d89fabae5e89ca8c8"/>
          </Part>
        </Part>
      </Part>
      <Part Type="straipsnis" Nr="14" Abbr="14 str." Title="Žemės sklypų perleidimo sandoriai" DocPartId="5babeb57f1d846deb98ced9c3958844c" PartId="85a96d999fb8441d9dfd27a4339b8d43">
        <Part Type="strDalis" Nr="1" Abbr="14 str. 1 d." DocPartId="e5fbd6d73f2e4314a78f2b7419583b49" PartId="11d4fc620d4b46f58f955839e2ac6696"/>
        <Part Type="strDalis" Nr="2" Abbr="14 str. 2 d." DocPartId="bf8ea35f664d4dd59d32175a107366c0" PartId="21c167e54d394a68bb0b64599080dc27"/>
      </Part>
      <Part Type="straipsnis" Nr="15" Abbr="15 str." Title="Žemės įsigijimo sandorių pripažinimas negaliojančiais" DocPartId="c40fe01ea11641e49f2304d1172730d9" PartId="405bd43ae7804511b3cbd800c8273cb0">
        <Part Type="strDalis" Nr="1" Abbr="15 str. 1 d." DocPartId="cb4f4e0996584ee6837c073ca838bea2" PartId="43c49bd2e34f4074ab4e5255bfdef36b"/>
      </Part>
    </Part>
    <Part Type="skirsnis" Nr="4" Title="BAIGIAMOSIOS NUOSTATOS" DocPartId="6ed8ae4f0ea048babdd63d0baed36962" PartId="6f67ae601f9b4b309b5f05af20263b3a">
      <Part Type="straipsnis" Nr="16" Abbr="16 str." Title="Šis Įstatymas ir tarptautinės sutartys" DocPartId="93d1988131cf46a3a1393ab3510d97f1" PartId="0bb1d26659d04755b98ced68335fd94f">
        <Part Type="strDalis" Nr="1" Abbr="16 str. 1 d." DocPartId="fd15104d5cbb4cdda7a17ab818d934ab" PartId="29e01325cfc44d86b1b95caac044af7b"/>
        <Part Type="strDalis" Nr="2" Abbr="16 str. 2 d." DocPartId="d4f9e51ecdcc4e0abceaa8075e3163d2" PartId="daf6683468564c2cba93210a005deca5"/>
      </Part>
      <Part Type="straipsnis" Nr="17" Abbr="17 str." Title="Lietuvos Respublikos Konstitucijos 47 straipsnio 3 dalies įgyvendinimo konstitucinio įstatymo galiojimas ir taikymas" DocPartId="f136e8473eab42ffb7f9f872dac9af86" PartId="5dd5a0e0fe604c56a2087e04aef81c14">
        <Part Type="strDalis" Nr="1" Abbr="17 str. 1 d." DocPartId="2f16e72d5795493ea3e02f3e5fd929cc" PartId="0e470e73bd2b44f0b7af54e61bd01a10"/>
        <Part Type="strDalis" Nr="2" Abbr="17 str. 2 d." DocPartId="22a08b35afa843f6824f766bc82df917" PartId="d672d206abf349d7a04222a7bcc3bd2a"/>
        <Part Type="strDalis" Nr="3" Abbr="17 str. 3 d." DocPartId="989c6af0046e476c8af1950a8d9ec0a4" PartId="78befc50c7224cfd9e223bd5b4c05389"/>
      </Part>
    </Part>
    <Part Type="signatura" DocPartId="7e2e7eb093724b1184c9845d088f5400" PartId="693771fbafad4b1292570d5daf7ac9e1"/>
  </Part>
</Parts>
</file>

<file path=customXml/itemProps1.xml><?xml version="1.0" encoding="utf-8"?>
<ds:datastoreItem xmlns:ds="http://schemas.openxmlformats.org/officeDocument/2006/customXml" ds:itemID="{1E2ACABF-1D63-4941-B976-5122E05CBA5B}">
  <ds:schemaRefs>
    <ds:schemaRef ds:uri="http://lrs.lt/TAIS/DocParts"/>
  </ds:schemaRefs>
</ds:datastoreItem>
</file>

<file path=docProps/app.xml><?xml version="1.0" encoding="utf-8"?>
<Properties xmlns="http://schemas.openxmlformats.org/officeDocument/2006/extended-properties">
  <Template>Normal.dotm</Template>
  <TotalTime>6</TotalTime>
  <Pages>8</Pages>
  <Words>10786</Words>
  <Characters>6149</Characters>
  <Application>Microsoft Office Word</Application>
  <DocSecurity>0</DocSecurity>
  <Lines>51</Lines>
  <Paragraphs>33</Paragraphs>
  <ScaleCrop>false</ScaleCrop>
  <Company/>
  <LinksUpToDate>false</LinksUpToDate>
  <CharactersWithSpaces>16902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2018-01-19T06:45:00Z</dcterms:created>
  <dc:creator>marina.buivid@gmail.com</dc:creator>
  <lastModifiedBy>TRAPINSKIENĖ Aušrinė</lastModifiedBy>
  <dcterms:modified xsi:type="dcterms:W3CDTF">2018-01-19T07:10:00Z</dcterms:modified>
  <revision>9</revision>
</coreProperties>
</file>