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5135bd12bac4967879e75835a9ac97c"/>
        <w:lock w:val="sdtLocked"/>
        <w:richText/>
      </w:sdtPr>
      <w:sdtContent>
        <w:p>
          <w:pPr>
            <w:jc w:val="both"/>
            <w:rPr>
              <w:rFonts w:ascii="Times New Roman" w:hAnsi="Times New Roman"/>
            </w:rPr>
          </w:pPr>
          <w:r>
            <w:rPr>
              <w:rFonts w:ascii="Times New Roman" w:hAnsi="Times New Roman"/>
              <w:b/>
              <w:i/>
            </w:rPr>
            <w:t>Suvestinė redakcija nuo 2026-05-01 iki 2026-07-31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075D49C59279">
            <w:r w:rsidRPr="00532B9F">
              <w:rPr>
                <w:rFonts w:ascii="Times New Roman" w:eastAsia="MS Mincho" w:hAnsi="Times New Roman"/>
                <w:sz w:val="20"/>
                <w:i/>
                <w:iCs/>
                <w:color w:val="0000FF" w:themeColor="hyperlink"/>
                <w:u w:val="single"/>
              </w:rPr>
              <w:t>151-0</w:t>
            </w:r>
          </w:fldSimple>
          <w:r>
            <w:rPr>
              <w:rFonts w:ascii="Times New Roman" w:eastAsia="MS Mincho" w:hAnsi="Times New Roman"/>
              <w:sz w:val="20"/>
              <w:i/>
              <w:iCs/>
            </w:rPr>
            <w:t>; Žin. 1991, Nr. </w:t>
          </w:r>
          <w:fldSimple w:instr="HYPERLINK https://www.e-tar.lt/portal/legalAct.html?documentId=TAR.075D49C59279">
            <w:r w:rsidRPr="00532B9F">
              <w:rPr>
                <w:rFonts w:ascii="Times New Roman" w:eastAsia="MS Mincho" w:hAnsi="Times New Roman"/>
                <w:sz w:val="20"/>
                <w:i/>
                <w:iCs/>
                <w:color w:val="0000FF" w:themeColor="hyperlink"/>
                <w:u w:val="single"/>
              </w:rPr>
              <w:t>24-635</w:t>
            </w:r>
          </w:fldSimple>
          <w:r>
            <w:rPr>
              <w:rFonts w:ascii="Times New Roman" w:eastAsia="MS Mincho" w:hAnsi="Times New Roman"/>
              <w:sz w:val="20"/>
              <w:i/>
              <w:iCs/>
            </w:rPr>
            <w:t>, i. k. 0911010ISTA00I-1607</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Prašymai dėl valstybinės žemės sklypo pirkimo išsimokėtinai, kurie pateikti, bet neišnagrinėti iki 2026 m. balandžio 30 d., nagrinėjami ir procedūros baigiamos iki 2026 m. balandžio 30 d. galiojusia tvarka ir sąlygomis.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b5882e56211f08918e1adc7c5b1ec">
            <w:r w:rsidRPr="00532B9F">
              <w:rPr>
                <w:rFonts w:ascii="Times New Roman" w:eastAsia="MS Mincho" w:hAnsi="Times New Roman"/>
                <w:sz w:val="20"/>
                <w:i/>
                <w:iCs/>
                <w:color w:val="0000FF" w:themeColor="hyperlink"/>
                <w:u w:val="single"/>
              </w:rPr>
              <w:t>XV-705</w:t>
            </w:r>
          </w:fldSimple>
          <w:r>
            <w:rPr>
              <w:rFonts w:ascii="Times New Roman" w:eastAsia="MS Mincho" w:hAnsi="Times New Roman"/>
              <w:sz w:val="20"/>
              <w:i/>
              <w:iCs/>
            </w:rPr>
            <w:t>,
2025-12-18,
paskelbta TAR 2025-12-30, i. k. 2025-23004        </w:t>
          </w:r>
        </w:p>
        <w:p>
          <w:pPr>
            <w:pStyle w:val="PlainText"/>
            <w:rPr>
              <w:rFonts w:ascii="Times New Roman" w:eastAsia="MS Mincho" w:hAnsi="Times New Roman"/>
              <w:sz w:val="20"/>
              <w:i/>
              <w:iCs/>
            </w:rPr>
          </w:pPr>
          <w:r>
            <w:rPr>
              <w:rFonts w:ascii="Times New Roman" w:eastAsia="MS Mincho" w:hAnsi="Times New Roman"/>
              <w:sz w:val="20"/>
              <w:i/>
              <w:iCs/>
            </w:rPr>
            <w:t>Lietuvos Respublikos žemės reformos įstatymo Nr. I-1607 4, 8, 10, 16, 18, 19, 20 ir 21 straipsnių pakeitimo įstatymas</w:t>
          </w:r>
        </w:p>
        <w:p/>
        <w:p>
          <w:pPr>
            <w:rPr>
              <w:b/>
              <w:i/>
              <w:sz w:val="20"/>
            </w:rPr>
          </w:pPr>
          <w:r>
            <w:rPr>
              <w:b/>
              <w:i/>
              <w:sz w:val="20"/>
            </w:rPr>
            <w:t>Nauja įstatymo redakcija:</w:t>
          </w:r>
        </w:p>
        <w:p>
          <w:pPr>
            <w:jc w:val="both"/>
            <w:rPr>
              <w:i/>
              <w:sz w:val="20"/>
            </w:rPr>
          </w:pPr>
          <w:r>
            <w:rPr>
              <w:i/>
              <w:sz w:val="20"/>
            </w:rPr>
            <w:t xml:space="preserve">Nr. </w:t>
          </w:r>
          <w:hyperlink r:id="rId15" w:history="1">
            <w:hyperlink r:id="rId16" w:history="1">
              <w:hyperlink r:id="rId17" w:history="1">
                <w:r>
                  <w:rPr>
                    <w:i/>
                    <w:color w:val="0000FF"/>
                    <w:sz w:val="20"/>
                    <w:u w:val="single"/>
                  </w:rPr>
                  <w:t>VIII-370</w:t>
                </w:r>
              </w:hyperlink>
            </w:hyperlink>
          </w:hyperlink>
          <w:r>
            <w:rPr>
              <w:i/>
              <w:sz w:val="20"/>
            </w:rPr>
            <w:t>, 97.07.02, Žin., 1997, Nr.</w:t>
          </w:r>
          <w:hyperlink r:id="rId18" w:tgtFrame="_blank" w:history="1">
            <w:r>
              <w:rPr>
                <w:i/>
                <w:color w:val="0000FF" w:themeColor="hyperlink"/>
                <w:sz w:val="20"/>
                <w:u w:val="single"/>
              </w:rPr>
              <w:t>69-1735</w:t>
            </w:r>
          </w:hyperlink>
          <w:r>
            <w:rPr>
              <w:i/>
              <w:sz w:val="20"/>
            </w:rPr>
            <w:t xml:space="preserve"> (97.07.23)</w:t>
          </w:r>
        </w:p>
        <w:p>
          <w:pPr>
            <w:rPr>
              <w:sz w:val="20"/>
            </w:rPr>
          </w:pPr>
        </w:p>
        <w:p>
          <w:pPr>
            <w:jc w:val="center"/>
            <w:rPr>
              <w:sz w:val="22"/>
            </w:rPr>
          </w:pPr>
          <w:r>
            <w:rPr>
              <w:b/>
              <w:sz w:val="22"/>
            </w:rPr>
            <w:t>LIETUVOS RESPUBLIKOS</w:t>
            <w:br/>
            <w:t>ŽEMĖS REFORMOS</w:t>
            <w:br/>
            <w:t>ĮSTATYMAS</w:t>
            <w:br/>
          </w:r>
        </w:p>
        <w:p>
          <w:pPr>
            <w:rPr>
              <w:sz w:val="22"/>
            </w:rPr>
          </w:pPr>
        </w:p>
        <w:sdt>
          <w:sdtPr>
            <w:alias w:val="skyrius"/>
            <w:tag w:val="part_e2bf0ee0dc8842daa98f8f8fc1914cb8"/>
            <w:lock w:val="sdtLocked"/>
            <w:richText/>
          </w:sdtPr>
          <w:sdtContent>
            <w:p>
              <w:pPr>
                <w:jc w:val="center"/>
                <w:rPr>
                  <w:sz w:val="22"/>
                </w:rPr>
              </w:pPr>
              <w:sdt>
                <w:sdtPr>
                  <w:alias w:val="Numeris"/>
                  <w:tag w:val="nr_e2bf0ee0dc8842daa98f8f8fc1914cb8"/>
                  <w:lock w:val="sdtLocked"/>
                  <w:richText/>
                </w:sdtPr>
                <w:sdtContent>
                  <w:r>
                    <w:rPr>
                      <w:caps/>
                      <w:sz w:val="22"/>
                    </w:rPr>
                    <w:t>I</w:t>
                  </w:r>
                </w:sdtContent>
              </w:sdt>
              <w:r>
                <w:rPr>
                  <w:caps/>
                  <w:sz w:val="22"/>
                </w:rPr>
                <w:t xml:space="preserve"> skyrius</w:t>
              </w:r>
            </w:p>
            <w:p>
              <w:pPr>
                <w:jc w:val="center"/>
                <w:rPr>
                  <w:sz w:val="22"/>
                </w:rPr>
              </w:pPr>
              <w:sdt>
                <w:sdtPr>
                  <w:alias w:val="Pavadinimas"/>
                  <w:tag w:val="title_e2bf0ee0dc8842daa98f8f8fc1914cb8"/>
                  <w:lock w:val="sdtLocked"/>
                  <w:richText/>
                </w:sdtPr>
                <w:sdtContent>
                  <w:r>
                    <w:rPr>
                      <w:sz w:val="22"/>
                    </w:rPr>
                    <w:t>BENDROSIOS NUOSTATOS</w:t>
                  </w:r>
                </w:sdtContent>
              </w:sdt>
            </w:p>
            <w:p>
              <w:pPr>
                <w:ind w:firstLine="540"/>
                <w:jc w:val="center"/>
                <w:rPr>
                  <w:sz w:val="22"/>
                </w:rPr>
              </w:pPr>
            </w:p>
            <w:p>
              <w:pPr>
                <w:ind w:firstLine="540"/>
                <w:rPr>
                  <w:b/>
                  <w:sz w:val="22"/>
                </w:rPr>
              </w:pPr>
            </w:p>
            <w:sdt>
              <w:sdtPr>
                <w:alias w:val="1 str."/>
                <w:tag w:val="part_665848e298d745f897203ae9d155dd03"/>
                <w:lock w:val="sdtLocked"/>
                <w:richText/>
              </w:sdtPr>
              <w:sdtContent>
                <w:p>
                  <w:pPr>
                    <w:ind w:firstLine="709"/>
                    <w:rPr>
                      <w:b/>
                      <w:sz w:val="22"/>
                    </w:rPr>
                  </w:pPr>
                  <w:sdt>
                    <w:sdtPr>
                      <w:alias w:val="Numeris"/>
                      <w:tag w:val="nr_665848e298d745f897203ae9d155dd03"/>
                      <w:lock w:val="sdtLocked"/>
                      <w:richText/>
                    </w:sdtPr>
                    <w:sdtContent>
                      <w:r>
                        <w:rPr>
                          <w:b/>
                          <w:sz w:val="22"/>
                        </w:rPr>
                        <w:t>1</w:t>
                      </w:r>
                    </w:sdtContent>
                  </w:sdt>
                  <w:r>
                    <w:rPr>
                      <w:b/>
                      <w:sz w:val="22"/>
                    </w:rPr>
                    <w:t xml:space="preserve"> straipsnis. </w:t>
                  </w:r>
                  <w:sdt>
                    <w:sdtPr>
                      <w:alias w:val="Pavadinimas"/>
                      <w:tag w:val="title_665848e298d745f897203ae9d155dd03"/>
                      <w:lock w:val="sdtLocked"/>
                      <w:richText/>
                    </w:sdtPr>
                    <w:sdtContent>
                      <w:r>
                        <w:rPr>
                          <w:b/>
                          <w:sz w:val="22"/>
                        </w:rPr>
                        <w:t>Įstatymo paskirtis</w:t>
                      </w:r>
                    </w:sdtContent>
                  </w:sdt>
                </w:p>
                <w:sdt>
                  <w:sdtPr>
                    <w:alias w:val="1 str. 1 d."/>
                    <w:tag w:val="part_2b47efe92c8042dfb27e0163cd183965"/>
                    <w:lock w:val="sdtLocked"/>
                    <w:richText/>
                  </w:sdtPr>
                  <w:sdtContent>
                    <w:p>
                      <w:pPr>
                        <w:ind w:firstLine="709"/>
                        <w:rPr>
                          <w:sz w:val="22"/>
                        </w:rPr>
                      </w:pPr>
                      <w:r>
                        <w:rPr>
                          <w:sz w:val="22"/>
                        </w:rPr>
                        <w:t>Šis įstatymas reglamentuoja žemės reformos ir žemės privatizavimo tvarką.</w:t>
                        <w:cr/>
                      </w:r>
                    </w:p>
                  </w:sdtContent>
                </w:sdt>
              </w:sdtContent>
            </w:sdt>
            <w:sdt>
              <w:sdtPr>
                <w:alias w:val="2 str."/>
                <w:tag w:val="part_761e330f947c409fbf9e17e3838119db"/>
                <w:lock w:val="sdtLocked"/>
                <w:richText/>
              </w:sdtPr>
              <w:sdtContent>
                <w:p>
                  <w:pPr>
                    <w:ind w:firstLine="709"/>
                    <w:jc w:val="both"/>
                    <w:rPr>
                      <w:b/>
                      <w:sz w:val="22"/>
                    </w:rPr>
                  </w:pPr>
                  <w:sdt>
                    <w:sdtPr>
                      <w:alias w:val="Numeris"/>
                      <w:tag w:val="nr_761e330f947c409fbf9e17e3838119db"/>
                      <w:lock w:val="sdtLocked"/>
                      <w:richText/>
                    </w:sdtPr>
                    <w:sdtContent>
                      <w:r>
                        <w:rPr>
                          <w:b/>
                          <w:sz w:val="22"/>
                        </w:rPr>
                        <w:t>2</w:t>
                      </w:r>
                    </w:sdtContent>
                  </w:sdt>
                  <w:r>
                    <w:rPr>
                      <w:b/>
                      <w:sz w:val="22"/>
                    </w:rPr>
                    <w:t xml:space="preserve"> straipsnis. </w:t>
                  </w:r>
                  <w:sdt>
                    <w:sdtPr>
                      <w:alias w:val="Pavadinimas"/>
                      <w:tag w:val="title_761e330f947c409fbf9e17e3838119db"/>
                      <w:lock w:val="sdtLocked"/>
                      <w:richText/>
                    </w:sdtPr>
                    <w:sdtContent>
                      <w:r>
                        <w:rPr>
                          <w:b/>
                          <w:sz w:val="22"/>
                        </w:rPr>
                        <w:t>Žemės reformos tikslas</w:t>
                      </w:r>
                    </w:sdtContent>
                  </w:sdt>
                </w:p>
                <w:sdt>
                  <w:sdtPr>
                    <w:alias w:val="2 str. 1 d."/>
                    <w:tag w:val="part_e5ea1d27482445d5ac79da7817d03960"/>
                    <w:lock w:val="sdtLocked"/>
                    <w:richText/>
                  </w:sdtPr>
                  <w:sdtContent>
                    <w:p>
                      <w:pPr>
                        <w:ind w:firstLine="709"/>
                        <w:jc w:val="both"/>
                        <w:rPr>
                          <w:rFonts w:eastAsia="MS Mincho"/>
                          <w:i/>
                          <w:sz w:val="20"/>
                          <w:lang w:val="x-none"/>
                        </w:rPr>
                      </w:pPr>
                      <w:r>
                        <w:rPr>
                          <w:sz w:val="22"/>
                        </w:rPr>
                        <w:t>Žemės reformos tikslai: užtikrinant gamtos išteklių apsaugą, įgyvendinti asmenų</w:t>
                      </w:r>
                      <w:r>
                        <w:rPr>
                          <w:b/>
                          <w:sz w:val="22"/>
                        </w:rPr>
                        <w:t xml:space="preserve"> </w:t>
                      </w:r>
                      <w:r>
                        <w:rPr>
                          <w:sz w:val="22"/>
                        </w:rPr>
                        <w:t>teisę į žemės nuosavybę bei naudojimą įstatymų nustatyta tvarka ir sąlygomis grąžinant neteisėtai nusavintą žemę, perduodant ar suteikiant neatlygintinai nuosavybėn bei parduodant pageidaujantiems ją pirkti, išnuomojant ar suteikiant naudotis valstybinę žemę; sudaryti teisines ir ekonomines prielaidas žemės rinkai plėtotis, įgyvendinti socialinį teisingumą privatizuojant valstybinę žemę.</w:t>
                      </w:r>
                    </w:p>
                  </w:sdtContent>
                </w:sdt>
                <w:p>
                  <w:pPr>
                    <w:jc w:val="both"/>
                    <w:rPr>
                      <w:i/>
                      <w:sz w:val="20"/>
                    </w:rPr>
                  </w:pPr>
                  <w:r>
                    <w:rPr>
                      <w:i/>
                      <w:sz w:val="20"/>
                    </w:rPr>
                    <w:t>Straipsnio pakeitimai:</w:t>
                  </w:r>
                </w:p>
                <w:p>
                  <w:pPr>
                    <w:jc w:val="both"/>
                    <w:rPr>
                      <w:rFonts w:eastAsia="MS Mincho"/>
                      <w:i/>
                      <w:sz w:val="20"/>
                      <w:lang w:val="x-none"/>
                    </w:rPr>
                  </w:pPr>
                  <w:r>
                    <w:rPr>
                      <w:rFonts w:eastAsia="MS Mincho"/>
                      <w:i/>
                      <w:sz w:val="20"/>
                      <w:lang w:val="x-none"/>
                    </w:rPr>
                    <w:t xml:space="preserve">Nr. </w:t>
                  </w:r>
                  <w:hyperlink r:id="rId19" w:history="1">
                    <w:r>
                      <w:rPr>
                        <w:rFonts w:eastAsia="MS Mincho"/>
                        <w:i/>
                        <w:color w:val="0000FF"/>
                        <w:sz w:val="20"/>
                        <w:u w:val="single"/>
                        <w:lang w:val="x-none"/>
                      </w:rPr>
                      <w:t>IX-1170</w:t>
                    </w:r>
                  </w:hyperlink>
                  <w:r>
                    <w:rPr>
                      <w:rFonts w:eastAsia="MS Mincho"/>
                      <w:i/>
                      <w:sz w:val="20"/>
                      <w:lang w:val="x-none"/>
                    </w:rPr>
                    <w:t xml:space="preserve">, 2002-11-05, Žin., 2002, Nr. </w:t>
                  </w:r>
                  <w:hyperlink r:id="rId20" w:tgtFrame="_blank" w:history="1">
                    <w:r>
                      <w:rPr>
                        <w:rFonts w:eastAsia="MS Mincho"/>
                        <w:i/>
                        <w:color w:val="0000FF" w:themeColor="hyperlink"/>
                        <w:sz w:val="20"/>
                        <w:u w:val="single"/>
                        <w:lang w:val="x-none"/>
                      </w:rPr>
                      <w:t>112-4974</w:t>
                    </w:r>
                  </w:hyperlink>
                  <w:r>
                    <w:rPr>
                      <w:rFonts w:eastAsia="MS Mincho"/>
                      <w:i/>
                      <w:sz w:val="20"/>
                      <w:lang w:val="x-none"/>
                    </w:rPr>
                    <w:t xml:space="preserve"> (2002-11-22)</w:t>
                  </w:r>
                </w:p>
                <w:p>
                  <w:pPr>
                    <w:ind w:firstLine="540"/>
                    <w:jc w:val="both"/>
                    <w:rPr>
                      <w:sz w:val="22"/>
                    </w:rPr>
                  </w:pPr>
                </w:p>
              </w:sdtContent>
            </w:sdt>
            <w:sdt>
              <w:sdtPr>
                <w:alias w:val="3 str."/>
                <w:tag w:val="part_66aea4e50eb846ef8579d679f54afff0"/>
                <w:lock w:val="sdtLocked"/>
                <w:richText/>
              </w:sdtPr>
              <w:sdtContent>
                <w:p>
                  <w:pPr>
                    <w:ind w:firstLine="709"/>
                    <w:jc w:val="both"/>
                    <w:rPr>
                      <w:b/>
                      <w:sz w:val="22"/>
                    </w:rPr>
                  </w:pPr>
                  <w:sdt>
                    <w:sdtPr>
                      <w:alias w:val="Numeris"/>
                      <w:tag w:val="nr_66aea4e50eb846ef8579d679f54afff0"/>
                      <w:lock w:val="sdtLocked"/>
                      <w:richText/>
                    </w:sdtPr>
                    <w:sdtContent>
                      <w:r>
                        <w:rPr>
                          <w:b/>
                          <w:sz w:val="22"/>
                        </w:rPr>
                        <w:t>3</w:t>
                      </w:r>
                    </w:sdtContent>
                  </w:sdt>
                  <w:r>
                    <w:rPr>
                      <w:b/>
                      <w:sz w:val="22"/>
                    </w:rPr>
                    <w:t xml:space="preserve"> straipsnis. </w:t>
                  </w:r>
                  <w:sdt>
                    <w:sdtPr>
                      <w:alias w:val="Pavadinimas"/>
                      <w:tag w:val="title_66aea4e50eb846ef8579d679f54afff0"/>
                      <w:lock w:val="sdtLocked"/>
                      <w:richText/>
                    </w:sdtPr>
                    <w:sdtContent>
                      <w:r>
                        <w:rPr>
                          <w:b/>
                          <w:sz w:val="22"/>
                        </w:rPr>
                        <w:t>Žemės reformos objektas</w:t>
                      </w:r>
                    </w:sdtContent>
                  </w:sdt>
                </w:p>
                <w:sdt>
                  <w:sdtPr>
                    <w:alias w:val="3 str. 1 d."/>
                    <w:tag w:val="part_e5cbcd60d65a4f6e9dd3c1ed8155cbec"/>
                    <w:lock w:val="sdtLocked"/>
                    <w:richText/>
                  </w:sdtPr>
                  <w:sdtContent>
                    <w:p>
                      <w:pPr>
                        <w:ind w:firstLine="709"/>
                        <w:jc w:val="both"/>
                        <w:rPr>
                          <w:b/>
                          <w:sz w:val="22"/>
                        </w:rPr>
                      </w:pPr>
                      <w:r>
                        <w:rPr>
                          <w:sz w:val="22"/>
                        </w:rPr>
                        <w:t>Žemės reformos objektas - Lietuvos Respublikos žemės fondas.</w:t>
                        <w:cr/>
                      </w:r>
                    </w:p>
                  </w:sdtContent>
                </w:sdt>
              </w:sdtContent>
            </w:sdt>
            <w:sdt>
              <w:sdtPr>
                <w:alias w:val="4 str."/>
                <w:tag w:val="part_42a274b646564e00814be71382cffd41"/>
                <w:lock w:val="sdtLocked"/>
                <w:richText/>
              </w:sdtPr>
              <w:sdtContent>
                <w:p>
                  <w:pPr>
                    <w:ind w:firstLine="709"/>
                    <w:jc w:val="both"/>
                    <w:rPr>
                      <w:b/>
                      <w:sz w:val="22"/>
                    </w:rPr>
                  </w:pPr>
                  <w:sdt>
                    <w:sdtPr>
                      <w:alias w:val="Numeris"/>
                      <w:tag w:val="nr_42a274b646564e00814be71382cffd41"/>
                      <w:lock w:val="sdtLocked"/>
                      <w:richText/>
                    </w:sdtPr>
                    <w:sdtContent>
                      <w:r>
                        <w:rPr>
                          <w:b/>
                          <w:sz w:val="22"/>
                        </w:rPr>
                        <w:t>4</w:t>
                      </w:r>
                    </w:sdtContent>
                  </w:sdt>
                  <w:r>
                    <w:rPr>
                      <w:b/>
                      <w:sz w:val="22"/>
                    </w:rPr>
                    <w:t xml:space="preserve"> straipsnis. </w:t>
                  </w:r>
                  <w:sdt>
                    <w:sdtPr>
                      <w:alias w:val="Pavadinimas"/>
                      <w:tag w:val="title_42a274b646564e00814be71382cffd41"/>
                      <w:lock w:val="sdtLocked"/>
                      <w:richText/>
                    </w:sdtPr>
                    <w:sdtContent>
                      <w:r>
                        <w:rPr>
                          <w:b/>
                          <w:sz w:val="22"/>
                        </w:rPr>
                        <w:t>Žemės reformos vykdymo sąlygos</w:t>
                      </w:r>
                    </w:sdtContent>
                  </w:sdt>
                </w:p>
                <w:sdt>
                  <w:sdtPr>
                    <w:alias w:val="4 str. 1 d."/>
                    <w:tag w:val="part_490607d3aadd430ba6e1213669fc4830"/>
                    <w:lock w:val="sdtLocked"/>
                    <w:richText/>
                  </w:sdtPr>
                  <w:sdtContent>
                    <w:p>
                      <w:pPr>
                        <w:ind w:firstLine="709"/>
                        <w:jc w:val="both"/>
                        <w:rPr>
                          <w:sz w:val="22"/>
                          <w:szCs w:val="22"/>
                        </w:rPr>
                      </w:pPr>
                      <w:sdt>
                        <w:sdtPr>
                          <w:alias w:val="Numeris"/>
                          <w:tag w:val="nr_490607d3aadd430ba6e1213669fc4830"/>
                          <w:lock w:val="sdtLocked"/>
                          <w:richText/>
                        </w:sdtPr>
                        <w:sdtContent>
                          <w:r>
                            <w:rPr>
                              <w:sz w:val="22"/>
                              <w:szCs w:val="22"/>
                            </w:rPr>
                            <w:t>1</w:t>
                          </w:r>
                        </w:sdtContent>
                      </w:sdt>
                      <w:r>
                        <w:rPr>
                          <w:sz w:val="22"/>
                          <w:szCs w:val="22"/>
                        </w:rPr>
                        <w:t xml:space="preserve">. Žemės reforma vykdoma pagal žemės reformos žemėtvarkos projektus, kitus </w:t>
                      </w:r>
                      <w:r>
                        <w:rPr>
                          <w:bCs/>
                          <w:sz w:val="22"/>
                          <w:szCs w:val="22"/>
                        </w:rPr>
                        <w:t>žemės valdos projektus ar</w:t>
                      </w:r>
                      <w:r>
                        <w:rPr>
                          <w:sz w:val="22"/>
                          <w:szCs w:val="22"/>
                        </w:rPr>
                        <w:t xml:space="preserve"> teritorijų planavimo dokumentus, vadovaujantis šiuo ir kitais žemės santykius reglamentuojančiais įstatymais ir atsižvelgiant į suformuotus privačios ir valstybinės žemės sklypus.</w:t>
                      </w:r>
                    </w:p>
                  </w:sdtContent>
                </w:sdt>
                <w:sdt>
                  <w:sdtPr>
                    <w:alias w:val="4 str. 2 d."/>
                    <w:tag w:val="part_a4f1ec666ea54d88ac27b6b0f57ac17a"/>
                    <w:lock w:val="sdtLocked"/>
                    <w:richText/>
                  </w:sdtPr>
                  <w:sdtContent>
                    <w:p>
                      <w:pPr>
                        <w:ind w:firstLine="709"/>
                        <w:jc w:val="both"/>
                        <w:rPr>
                          <w:sz w:val="22"/>
                        </w:rPr>
                      </w:pPr>
                      <w:sdt>
                        <w:sdtPr>
                          <w:alias w:val="Numeris"/>
                          <w:tag w:val="nr_a4f1ec666ea54d88ac27b6b0f57ac17a"/>
                          <w:lock w:val="sdtLocked"/>
                          <w:richText/>
                        </w:sdtPr>
                        <w:sdtContent>
                          <w:r>
                            <w:rPr>
                              <w:sz w:val="22"/>
                              <w:szCs w:val="22"/>
                            </w:rPr>
                            <w:t>2</w:t>
                          </w:r>
                        </w:sdtContent>
                      </w:sdt>
                      <w:r>
                        <w:rPr>
                          <w:sz w:val="22"/>
                          <w:szCs w:val="22"/>
                        </w:rPr>
                        <w:t>. Žemės reformos procesas apima žemės naudojimo dabartinės situacijos analizę, parengiamuosius žemėtvarkos darbus, žemės reformos žemėtvarkos projektų parengimą, jų derinimą, teisinį, ekonominį ir ekologinį pagrindimą bei tvirtinimą, pagrindinės</w:t>
                      </w:r>
                      <w:r>
                        <w:rPr>
                          <w:b/>
                          <w:sz w:val="22"/>
                          <w:szCs w:val="22"/>
                        </w:rPr>
                        <w:t xml:space="preserve"> </w:t>
                      </w:r>
                      <w:r>
                        <w:rPr>
                          <w:sz w:val="22"/>
                          <w:szCs w:val="22"/>
                        </w:rPr>
                        <w:t>žemės naudojimo paskirties, žemės, miško ir vandens telkinių naudojimo specialiųjų sąlygų, žemės servitutų ir kitų įstatymuose numatytų ūkinės veiklos apribojimų nustatymą.</w:t>
                      </w:r>
                    </w:p>
                  </w:sdtContent>
                </w:sdt>
                <w:p>
                  <w:pPr>
                    <w:jc w:val="both"/>
                    <w:rPr>
                      <w:i/>
                      <w:sz w:val="20"/>
                    </w:rPr>
                  </w:pPr>
                  <w:r>
                    <w:rPr>
                      <w:i/>
                      <w:sz w:val="20"/>
                    </w:rPr>
                    <w:t>Straipsnio pakeitimai:</w:t>
                  </w:r>
                </w:p>
                <w:p>
                  <w:pPr>
                    <w:rPr>
                      <w:i/>
                      <w:sz w:val="20"/>
                      <w:lang w:val="x-none"/>
                    </w:rPr>
                  </w:pPr>
                  <w:r>
                    <w:rPr>
                      <w:i/>
                      <w:sz w:val="20"/>
                      <w:lang w:val="x-none"/>
                    </w:rPr>
                    <w:t xml:space="preserve">Nr. </w:t>
                  </w:r>
                  <w:hyperlink r:id="rId21" w:history="1">
                    <w:r>
                      <w:rPr>
                        <w:i/>
                        <w:color w:val="0000FF"/>
                        <w:sz w:val="20"/>
                        <w:u w:val="single"/>
                        <w:lang w:val="x-none"/>
                      </w:rPr>
                      <w:t>XI-914</w:t>
                    </w:r>
                  </w:hyperlink>
                  <w:r>
                    <w:rPr>
                      <w:i/>
                      <w:sz w:val="20"/>
                      <w:lang w:val="x-none"/>
                    </w:rPr>
                    <w:t xml:space="preserve">, 2010-06-18, Žin., 2010, Nr. </w:t>
                  </w:r>
                  <w:hyperlink r:id="rId22" w:tgtFrame="_blank" w:history="1">
                    <w:r>
                      <w:rPr>
                        <w:i/>
                        <w:color w:val="0000FF" w:themeColor="hyperlink"/>
                        <w:sz w:val="20"/>
                        <w:u w:val="single"/>
                        <w:lang w:val="x-none"/>
                      </w:rPr>
                      <w:t>72-3618</w:t>
                    </w:r>
                  </w:hyperlink>
                  <w:r>
                    <w:rPr>
                      <w:i/>
                      <w:sz w:val="20"/>
                      <w:lang w:val="x-none"/>
                    </w:rPr>
                    <w:t xml:space="preserve"> (2010-06-22)</w:t>
                  </w:r>
                </w:p>
                <w:p>
                  <w:pPr>
                    <w:widowControl w:val="0"/>
                    <w:jc w:val="both"/>
                    <w:rPr>
                      <w:i/>
                      <w:sz w:val="20"/>
                    </w:rPr>
                  </w:pPr>
                  <w:r>
                    <w:rPr>
                      <w:i/>
                      <w:sz w:val="20"/>
                    </w:rPr>
                    <w:t xml:space="preserve">Nr. </w:t>
                  </w:r>
                  <w:hyperlink r:id="rId23" w:history="1">
                    <w:r>
                      <w:rPr>
                        <w:i/>
                        <w:color w:val="0000FF"/>
                        <w:sz w:val="20"/>
                        <w:u w:val="single"/>
                      </w:rPr>
                      <w:t>XII-414</w:t>
                    </w:r>
                  </w:hyperlink>
                  <w:r>
                    <w:rPr>
                      <w:i/>
                      <w:sz w:val="20"/>
                    </w:rPr>
                    <w:t xml:space="preserve">, 2013-06-27, Žin., 2013, Nr. </w:t>
                  </w:r>
                  <w:hyperlink r:id="rId24" w:tgtFrame="_blank" w:history="1">
                    <w:r>
                      <w:rPr>
                        <w:i/>
                        <w:color w:val="0000FF" w:themeColor="hyperlink"/>
                        <w:sz w:val="20"/>
                        <w:u w:val="single"/>
                      </w:rPr>
                      <w:t>76-3831</w:t>
                    </w:r>
                  </w:hyperlink>
                  <w:r>
                    <w:rPr>
                      <w:i/>
                      <w:sz w:val="20"/>
                    </w:rPr>
                    <w:t xml:space="preserve"> (2013-07-16)</w:t>
                  </w:r>
                </w:p>
                <w:p>
                  <w:pPr>
                    <w:jc w:val="both"/>
                    <w:rPr>
                      <w:i/>
                      <w:sz w:val="22"/>
                    </w:rPr>
                  </w:pPr>
                </w:p>
              </w:sdtContent>
            </w:sdt>
            <w:sdt>
              <w:sdtPr>
                <w:alias w:val="5 str."/>
                <w:tag w:val="part_f8f2e595b4a44d6ba0103cda63fcbfd6"/>
                <w:lock w:val="sdtLocked"/>
                <w:richText/>
              </w:sdtPr>
              <w:sdtContent>
                <w:p>
                  <w:pPr>
                    <w:ind w:firstLine="709"/>
                    <w:jc w:val="both"/>
                    <w:rPr>
                      <w:b/>
                      <w:sz w:val="22"/>
                    </w:rPr>
                  </w:pPr>
                  <w:sdt>
                    <w:sdtPr>
                      <w:alias w:val="Numeris"/>
                      <w:tag w:val="nr_f8f2e595b4a44d6ba0103cda63fcbfd6"/>
                      <w:lock w:val="sdtLocked"/>
                      <w:richText/>
                    </w:sdtPr>
                    <w:sdtContent>
                      <w:r>
                        <w:rPr>
                          <w:b/>
                          <w:sz w:val="22"/>
                        </w:rPr>
                        <w:t>5</w:t>
                      </w:r>
                    </w:sdtContent>
                  </w:sdt>
                  <w:r>
                    <w:rPr>
                      <w:b/>
                      <w:sz w:val="22"/>
                    </w:rPr>
                    <w:t xml:space="preserve"> straipsnis. </w:t>
                  </w:r>
                  <w:sdt>
                    <w:sdtPr>
                      <w:alias w:val="Pavadinimas"/>
                      <w:tag w:val="title_f8f2e595b4a44d6ba0103cda63fcbfd6"/>
                      <w:lock w:val="sdtLocked"/>
                      <w:richText/>
                    </w:sdtPr>
                    <w:sdtContent>
                      <w:r>
                        <w:rPr>
                          <w:b/>
                          <w:sz w:val="22"/>
                        </w:rPr>
                        <w:t>Žemės įsigijimo nuosavybėn būdai žemės reformos metu</w:t>
                      </w:r>
                    </w:sdtContent>
                  </w:sdt>
                </w:p>
                <w:sdt>
                  <w:sdtPr>
                    <w:alias w:val="5 str. 1 d."/>
                    <w:tag w:val="part_505c40ed4dc749d3940c949789510f5c"/>
                    <w:lock w:val="sdtLocked"/>
                    <w:richText/>
                  </w:sdtPr>
                  <w:sdtContent>
                    <w:p>
                      <w:pPr>
                        <w:ind w:firstLine="709"/>
                        <w:jc w:val="both"/>
                        <w:rPr>
                          <w:sz w:val="22"/>
                        </w:rPr>
                      </w:pPr>
                      <w:r>
                        <w:rPr>
                          <w:sz w:val="22"/>
                        </w:rPr>
                        <w:t>Vykdant žemės reformą, žemės įsigijimo nuosavybėn būdai yra:</w:t>
                      </w:r>
                    </w:p>
                    <w:sdt>
                      <w:sdtPr>
                        <w:alias w:val="5 str. 1 d. 1 p."/>
                        <w:tag w:val="part_319fba985d61403588043f6c495cc0b9"/>
                        <w:lock w:val="sdtLocked"/>
                        <w:richText/>
                      </w:sdtPr>
                      <w:sdtContent>
                        <w:p>
                          <w:pPr>
                            <w:ind w:firstLine="709"/>
                            <w:jc w:val="both"/>
                            <w:rPr>
                              <w:sz w:val="22"/>
                            </w:rPr>
                          </w:pPr>
                          <w:sdt>
                            <w:sdtPr>
                              <w:alias w:val="Numeris"/>
                              <w:tag w:val="nr_319fba985d61403588043f6c495cc0b9"/>
                              <w:lock w:val="sdtLocked"/>
                              <w:richText/>
                            </w:sdtPr>
                            <w:sdtContent>
                              <w:r>
                                <w:rPr>
                                  <w:sz w:val="22"/>
                                </w:rPr>
                                <w:t>1</w:t>
                              </w:r>
                            </w:sdtContent>
                          </w:sdt>
                          <w:r>
                            <w:rPr>
                              <w:sz w:val="22"/>
                            </w:rPr>
                            <w:t>) nuosavybės teisių į žemę atkūrimas grąžinant ją natūra arba perduodant ar suteikiant žemės sklypą nuosavybėn neatlygintinai pagal Piliečių nuosavybės teisių į išlikusį nekilnojamąjį turtą atkūrimo įstatymą;</w:t>
                          </w:r>
                        </w:p>
                      </w:sdtContent>
                    </w:sdt>
                    <w:sdt>
                      <w:sdtPr>
                        <w:alias w:val="5 str. 1 d. 2 p."/>
                        <w:tag w:val="part_7adcee053791401ab54357f23ad8c638"/>
                        <w:lock w:val="sdtLocked"/>
                        <w:richText/>
                      </w:sdtPr>
                      <w:sdtContent>
                        <w:p>
                          <w:pPr>
                            <w:ind w:firstLine="709"/>
                            <w:jc w:val="both"/>
                            <w:rPr>
                              <w:sz w:val="22"/>
                            </w:rPr>
                          </w:pPr>
                          <w:sdt>
                            <w:sdtPr>
                              <w:alias w:val="Numeris"/>
                              <w:tag w:val="nr_7adcee053791401ab54357f23ad8c638"/>
                              <w:lock w:val="sdtLocked"/>
                              <w:richText/>
                            </w:sdtPr>
                            <w:sdtContent>
                              <w:r>
                                <w:rPr>
                                  <w:sz w:val="22"/>
                                </w:rPr>
                                <w:t>2</w:t>
                              </w:r>
                            </w:sdtContent>
                          </w:sdt>
                          <w:r>
                            <w:rPr>
                              <w:sz w:val="22"/>
                            </w:rPr>
                            <w:t>) valstybinės žemės suteikimas nuosavybėn neatlygintinai;</w:t>
                          </w:r>
                        </w:p>
                      </w:sdtContent>
                    </w:sdt>
                    <w:sdt>
                      <w:sdtPr>
                        <w:alias w:val="5 str. 1 d. 3 p."/>
                        <w:tag w:val="part_a763f2f0562245409f741ac32ec85c9a"/>
                        <w:lock w:val="sdtLocked"/>
                        <w:richText/>
                      </w:sdtPr>
                      <w:sdtContent>
                        <w:p>
                          <w:pPr>
                            <w:ind w:firstLine="709"/>
                            <w:jc w:val="both"/>
                            <w:rPr>
                              <w:sz w:val="22"/>
                            </w:rPr>
                          </w:pPr>
                          <w:sdt>
                            <w:sdtPr>
                              <w:alias w:val="Numeris"/>
                              <w:tag w:val="nr_a763f2f0562245409f741ac32ec85c9a"/>
                              <w:lock w:val="sdtLocked"/>
                              <w:richText/>
                            </w:sdtPr>
                            <w:sdtContent>
                              <w:r>
                                <w:rPr>
                                  <w:sz w:val="22"/>
                                </w:rPr>
                                <w:t>3</w:t>
                              </w:r>
                            </w:sdtContent>
                          </w:sdt>
                          <w:r>
                            <w:rPr>
                              <w:sz w:val="22"/>
                            </w:rPr>
                            <w:t>) valstybinės žemės pardavimas;</w:t>
                          </w:r>
                        </w:p>
                      </w:sdtContent>
                    </w:sdt>
                    <w:sdt>
                      <w:sdtPr>
                        <w:alias w:val="5 str. 1 d. 4 p."/>
                        <w:tag w:val="part_2dc84d270cc94eddae209964d298cba1"/>
                        <w:lock w:val="sdtLocked"/>
                        <w:richText/>
                      </w:sdtPr>
                      <w:sdtContent>
                        <w:p>
                          <w:pPr>
                            <w:ind w:firstLine="709"/>
                            <w:jc w:val="both"/>
                            <w:rPr>
                              <w:i/>
                              <w:sz w:val="22"/>
                            </w:rPr>
                          </w:pPr>
                          <w:sdt>
                            <w:sdtPr>
                              <w:alias w:val="Numeris"/>
                              <w:tag w:val="nr_2dc84d270cc94eddae209964d298cba1"/>
                              <w:lock w:val="sdtLocked"/>
                              <w:richText/>
                            </w:sdtPr>
                            <w:sdtContent>
                              <w:r>
                                <w:rPr>
                                  <w:sz w:val="22"/>
                                </w:rPr>
                                <w:t>4</w:t>
                              </w:r>
                            </w:sdtContent>
                          </w:sdt>
                          <w:r>
                            <w:rPr>
                              <w:sz w:val="22"/>
                            </w:rPr>
                            <w:t>) civiliniai sandoriai dėl žemės.</w:t>
                          </w:r>
                        </w:p>
                      </w:sdtContent>
                    </w:sdt>
                  </w:sdtContent>
                </w:sdt>
                <w:p>
                  <w:pPr>
                    <w:jc w:val="both"/>
                    <w:rPr>
                      <w:i/>
                      <w:sz w:val="20"/>
                    </w:rPr>
                  </w:pPr>
                  <w:r>
                    <w:rPr>
                      <w:i/>
                      <w:sz w:val="20"/>
                    </w:rPr>
                    <w:t>Straipsnio pakeitimai:</w:t>
                  </w:r>
                </w:p>
                <w:p>
                  <w:pPr>
                    <w:widowControl w:val="0"/>
                    <w:jc w:val="both"/>
                    <w:rPr>
                      <w:i/>
                      <w:sz w:val="20"/>
                    </w:rPr>
                  </w:pPr>
                  <w:r>
                    <w:rPr>
                      <w:i/>
                      <w:sz w:val="20"/>
                    </w:rPr>
                    <w:t xml:space="preserve">Nr. </w:t>
                  </w:r>
                  <w:hyperlink r:id="rId25" w:history="1">
                    <w:hyperlink r:id="rId26" w:history="1">
                      <w:hyperlink r:id="rId27" w:history="1">
                        <w:r>
                          <w:rPr>
                            <w:i/>
                            <w:color w:val="0000FF"/>
                            <w:sz w:val="20"/>
                            <w:u w:val="single"/>
                          </w:rPr>
                          <w:t>VIII-1757</w:t>
                        </w:r>
                      </w:hyperlink>
                    </w:hyperlink>
                  </w:hyperlink>
                  <w:r>
                    <w:rPr>
                      <w:i/>
                      <w:sz w:val="20"/>
                    </w:rPr>
                    <w:t>, 00.06.27, Žin., 2000, Nr.</w:t>
                  </w:r>
                  <w:hyperlink r:id="rId28" w:tgtFrame="_blank" w:history="1">
                    <w:r>
                      <w:rPr>
                        <w:i/>
                        <w:color w:val="0000FF" w:themeColor="hyperlink"/>
                        <w:sz w:val="20"/>
                        <w:u w:val="single"/>
                      </w:rPr>
                      <w:t>56-1649</w:t>
                    </w:r>
                  </w:hyperlink>
                  <w:r>
                    <w:rPr>
                      <w:i/>
                      <w:sz w:val="20"/>
                    </w:rPr>
                    <w:t xml:space="preserve"> (00.07.12)</w:t>
                  </w:r>
                </w:p>
                <w:p>
                  <w:pPr>
                    <w:jc w:val="both"/>
                    <w:rPr>
                      <w:rFonts w:eastAsia="MS Mincho"/>
                      <w:i/>
                      <w:sz w:val="20"/>
                      <w:lang w:val="x-none"/>
                    </w:rPr>
                  </w:pPr>
                  <w:r>
                    <w:rPr>
                      <w:rFonts w:eastAsia="MS Mincho"/>
                      <w:i/>
                      <w:sz w:val="20"/>
                      <w:lang w:val="x-none"/>
                    </w:rPr>
                    <w:t xml:space="preserve">Nr. </w:t>
                  </w:r>
                  <w:hyperlink r:id="rId29" w:history="1">
                    <w:r>
                      <w:rPr>
                        <w:rFonts w:eastAsia="MS Mincho"/>
                        <w:i/>
                        <w:color w:val="0000FF"/>
                        <w:sz w:val="20"/>
                        <w:u w:val="single"/>
                        <w:lang w:val="x-none"/>
                      </w:rPr>
                      <w:t>IX-1170</w:t>
                    </w:r>
                  </w:hyperlink>
                  <w:r>
                    <w:rPr>
                      <w:rFonts w:eastAsia="MS Mincho"/>
                      <w:i/>
                      <w:sz w:val="20"/>
                      <w:lang w:val="x-none"/>
                    </w:rPr>
                    <w:t xml:space="preserve">, 2002-11-05, Žin., 2002, Nr. </w:t>
                  </w:r>
                  <w:hyperlink r:id="rId30" w:tgtFrame="_blank" w:history="1">
                    <w:r>
                      <w:rPr>
                        <w:rFonts w:eastAsia="MS Mincho"/>
                        <w:i/>
                        <w:color w:val="0000FF" w:themeColor="hyperlink"/>
                        <w:sz w:val="20"/>
                        <w:u w:val="single"/>
                        <w:lang w:val="x-none"/>
                      </w:rPr>
                      <w:t>112-4974</w:t>
                    </w:r>
                  </w:hyperlink>
                  <w:r>
                    <w:rPr>
                      <w:rFonts w:eastAsia="MS Mincho"/>
                      <w:i/>
                      <w:sz w:val="20"/>
                      <w:lang w:val="x-none"/>
                    </w:rPr>
                    <w:t xml:space="preserve"> (2002-11-22)</w:t>
                  </w:r>
                </w:p>
                <w:p>
                  <w:pPr>
                    <w:ind w:firstLine="540"/>
                    <w:rPr>
                      <w:caps/>
                      <w:sz w:val="22"/>
                    </w:rPr>
                  </w:pPr>
                </w:p>
              </w:sdtContent>
            </w:sdt>
          </w:sdtContent>
        </w:sdt>
        <w:sdt>
          <w:sdtPr>
            <w:alias w:val="skyrius"/>
            <w:tag w:val="part_dcf99ee52bcc4a038547d11c2ae92a0c"/>
            <w:lock w:val="sdtLocked"/>
            <w:richText/>
          </w:sdtPr>
          <w:sdtContent>
            <w:p>
              <w:pPr>
                <w:jc w:val="center"/>
                <w:rPr>
                  <w:caps/>
                  <w:sz w:val="22"/>
                </w:rPr>
              </w:pPr>
              <w:sdt>
                <w:sdtPr>
                  <w:alias w:val="Numeris"/>
                  <w:tag w:val="nr_dcf99ee52bcc4a038547d11c2ae92a0c"/>
                  <w:lock w:val="sdtLocked"/>
                  <w:richText/>
                </w:sdtPr>
                <w:sdtContent>
                  <w:r>
                    <w:rPr>
                      <w:caps/>
                      <w:sz w:val="22"/>
                    </w:rPr>
                    <w:t>II</w:t>
                  </w:r>
                </w:sdtContent>
              </w:sdt>
              <w:r>
                <w:rPr>
                  <w:caps/>
                  <w:sz w:val="22"/>
                </w:rPr>
                <w:t xml:space="preserve"> skyrius</w:t>
              </w:r>
            </w:p>
            <w:p>
              <w:pPr>
                <w:jc w:val="center"/>
              </w:pPr>
              <w:sdt>
                <w:sdtPr>
                  <w:alias w:val="Pavadinimas"/>
                  <w:tag w:val="title_dcf99ee52bcc4a038547d11c2ae92a0c"/>
                  <w:lock w:val="sdtLocked"/>
                  <w:richText/>
                </w:sdtPr>
                <w:sdtContent>
                  <w:r>
                    <w:rPr>
                      <w:sz w:val="22"/>
                    </w:rPr>
                    <w:t>ŽEMĖ</w:t>
                  </w:r>
                  <w:r>
                    <w:rPr>
                      <w:caps/>
                      <w:sz w:val="22"/>
                    </w:rPr>
                    <w:t>s įsigIjimas privaČION nuosavybėn</w:t>
                  </w:r>
                </w:sdtContent>
              </w:sdt>
            </w:p>
            <w:p>
              <w:pPr>
                <w:jc w:val="center"/>
                <w:rPr>
                  <w:b/>
                  <w:sz w:val="22"/>
                </w:rPr>
              </w:pPr>
            </w:p>
            <w:sdt>
              <w:sdtPr>
                <w:alias w:val="6 str."/>
                <w:tag w:val="part_37d9b8044c4746efac5837844e86bb72"/>
                <w:lock w:val="sdtLocked"/>
                <w:richText/>
              </w:sdtPr>
              <w:sdtContent>
                <w:p>
                  <w:pPr>
                    <w:tabs>
                      <w:tab w:val="left" w:pos="540"/>
                    </w:tabs>
                    <w:ind w:firstLine="720"/>
                    <w:rPr>
                      <w:sz w:val="22"/>
                      <w:szCs w:val="22"/>
                    </w:rPr>
                  </w:pPr>
                  <w:sdt>
                    <w:sdtPr>
                      <w:alias w:val="Numeris"/>
                      <w:tag w:val="nr_37d9b8044c4746efac5837844e86bb72"/>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37d9b8044c4746efac5837844e86bb72"/>
                      <w:lock w:val="sdtLocked"/>
                      <w:richText/>
                    </w:sdtPr>
                    <w:sdtContent>
                      <w:r>
                        <w:rPr>
                          <w:b/>
                          <w:bCs/>
                          <w:color w:val="000000"/>
                          <w:sz w:val="22"/>
                          <w:szCs w:val="22"/>
                        </w:rPr>
                        <w:t>Nuosavybės teisių į žemę atkūrimas</w:t>
                      </w:r>
                    </w:sdtContent>
                  </w:sdt>
                </w:p>
                <w:sdt>
                  <w:sdtPr>
                    <w:alias w:val="6 str. 1 d."/>
                    <w:tag w:val="part_f70d776c8438447b886b08b457f300c3"/>
                    <w:lock w:val="sdtLocked"/>
                    <w:richText/>
                  </w:sdtPr>
                  <w:sdtContent>
                    <w:p>
                      <w:pPr>
                        <w:ind w:firstLine="709"/>
                        <w:jc w:val="both"/>
                        <w:rPr>
                          <w:i/>
                          <w:sz w:val="20"/>
                          <w:lang w:val="x-none"/>
                        </w:rPr>
                      </w:pPr>
                      <w:r>
                        <w:rPr>
                          <w:sz w:val="22"/>
                          <w:szCs w:val="22"/>
                        </w:rPr>
                        <w:t>Nuosavybės teisių į žemę atkūrimo ją grąžinant, perduodant ar suteikiant nuosavybėn neatlygintinai bei išperkant kaimo ir miesto gyvenamosiose vietovėse tvarką bei sąlygas nustato Piliečių nuosavybės teisių į išlikusį nekilnojamąjį turtą atkūrimo įstatymas.</w:t>
                      </w:r>
                    </w:p>
                  </w:sdtContent>
                </w:sdt>
                <w:p>
                  <w:pPr>
                    <w:jc w:val="both"/>
                    <w:rPr>
                      <w:i/>
                      <w:sz w:val="20"/>
                    </w:rPr>
                  </w:pPr>
                  <w:r>
                    <w:rPr>
                      <w:i/>
                      <w:sz w:val="20"/>
                    </w:rPr>
                    <w:t>Straipsnio pakeitimai:</w:t>
                  </w:r>
                </w:p>
                <w:p>
                  <w:pPr>
                    <w:rPr>
                      <w:i/>
                      <w:sz w:val="20"/>
                      <w:lang w:val="x-none"/>
                    </w:rPr>
                  </w:pPr>
                  <w:r>
                    <w:rPr>
                      <w:i/>
                      <w:sz w:val="20"/>
                      <w:lang w:val="x-none"/>
                    </w:rPr>
                    <w:t xml:space="preserve">Nr. </w:t>
                  </w:r>
                  <w:hyperlink r:id="rId31" w:history="1">
                    <w:r>
                      <w:rPr>
                        <w:i/>
                        <w:color w:val="0000FF"/>
                        <w:sz w:val="20"/>
                        <w:u w:val="single"/>
                        <w:lang w:val="x-none"/>
                      </w:rPr>
                      <w:t>XI-914</w:t>
                    </w:r>
                  </w:hyperlink>
                  <w:r>
                    <w:rPr>
                      <w:i/>
                      <w:sz w:val="20"/>
                      <w:lang w:val="x-none"/>
                    </w:rPr>
                    <w:t xml:space="preserve">, 2010-06-18, Žin., 2010, Nr. </w:t>
                  </w:r>
                  <w:hyperlink r:id="rId32" w:tgtFrame="_blank" w:history="1">
                    <w:r>
                      <w:rPr>
                        <w:i/>
                        <w:color w:val="0000FF" w:themeColor="hyperlink"/>
                        <w:sz w:val="20"/>
                        <w:u w:val="single"/>
                        <w:lang w:val="x-none"/>
                      </w:rPr>
                      <w:t>72-3618</w:t>
                    </w:r>
                  </w:hyperlink>
                  <w:r>
                    <w:rPr>
                      <w:i/>
                      <w:sz w:val="20"/>
                      <w:lang w:val="x-none"/>
                    </w:rPr>
                    <w:t xml:space="preserve"> (2010-06-22)</w:t>
                  </w:r>
                </w:p>
                <w:p>
                  <w:pPr>
                    <w:ind w:firstLine="540"/>
                    <w:jc w:val="both"/>
                    <w:rPr>
                      <w:b/>
                      <w:sz w:val="22"/>
                    </w:rPr>
                  </w:pPr>
                </w:p>
              </w:sdtContent>
            </w:sdt>
            <w:sdt>
              <w:sdtPr>
                <w:alias w:val="7 str."/>
                <w:tag w:val="part_4c487dc31fb9451d87bf46e556f372a6"/>
                <w:lock w:val="sdtLocked"/>
                <w:richText/>
              </w:sdtPr>
              <w:sdtContent>
                <w:p>
                  <w:pPr>
                    <w:ind w:firstLine="709"/>
                    <w:jc w:val="both"/>
                    <w:rPr>
                      <w:b/>
                      <w:sz w:val="22"/>
                    </w:rPr>
                  </w:pPr>
                  <w:sdt>
                    <w:sdtPr>
                      <w:alias w:val="Numeris"/>
                      <w:tag w:val="nr_4c487dc31fb9451d87bf46e556f372a6"/>
                      <w:lock w:val="sdtLocked"/>
                      <w:richText/>
                    </w:sdtPr>
                    <w:sdtContent>
                      <w:r>
                        <w:rPr>
                          <w:b/>
                          <w:sz w:val="22"/>
                        </w:rPr>
                        <w:t>7</w:t>
                      </w:r>
                    </w:sdtContent>
                  </w:sdt>
                  <w:r>
                    <w:rPr>
                      <w:b/>
                      <w:sz w:val="22"/>
                    </w:rPr>
                    <w:t xml:space="preserve"> straipsnis. </w:t>
                  </w:r>
                  <w:sdt>
                    <w:sdtPr>
                      <w:alias w:val="Pavadinimas"/>
                      <w:tag w:val="title_4c487dc31fb9451d87bf46e556f372a6"/>
                      <w:lock w:val="sdtLocked"/>
                      <w:richText/>
                    </w:sdtPr>
                    <w:sdtContent>
                      <w:r>
                        <w:rPr>
                          <w:b/>
                          <w:sz w:val="22"/>
                        </w:rPr>
                        <w:t>Valstybinės žemės suteikimas nuosavybėn neatlygintinai</w:t>
                      </w:r>
                    </w:sdtContent>
                  </w:sdt>
                </w:p>
                <w:sdt>
                  <w:sdtPr>
                    <w:alias w:val="7 str. 1 d."/>
                    <w:tag w:val="part_683e646b77c64a6da4cce3d989d2b22d"/>
                    <w:lock w:val="sdtLocked"/>
                    <w:richText/>
                  </w:sdtPr>
                  <w:sdtContent>
                    <w:p>
                      <w:pPr>
                        <w:ind w:firstLine="709"/>
                        <w:jc w:val="both"/>
                        <w:rPr>
                          <w:sz w:val="22"/>
                        </w:rPr>
                      </w:pPr>
                      <w:sdt>
                        <w:sdtPr>
                          <w:alias w:val="Numeris"/>
                          <w:tag w:val="nr_683e646b77c64a6da4cce3d989d2b22d"/>
                          <w:lock w:val="sdtLocked"/>
                          <w:richText/>
                        </w:sdtPr>
                        <w:sdtContent>
                          <w:r>
                            <w:rPr>
                              <w:sz w:val="22"/>
                            </w:rPr>
                            <w:t>1</w:t>
                          </w:r>
                        </w:sdtContent>
                      </w:sdt>
                      <w:r>
                        <w:rPr>
                          <w:sz w:val="22"/>
                        </w:rPr>
                        <w:t>. Žemė Vyriausybės nustatyta tvarka suteikiama nuosavybėn neatlygintinai Lietuvos Respublikos piliečiams:</w:t>
                      </w:r>
                    </w:p>
                    <w:sdt>
                      <w:sdtPr>
                        <w:alias w:val="7 str. 1 d. 1 p."/>
                        <w:tag w:val="part_520dfadaad774b868febb2b5d9933888"/>
                        <w:lock w:val="sdtLocked"/>
                        <w:richText/>
                      </w:sdtPr>
                      <w:sdtContent>
                        <w:p>
                          <w:pPr>
                            <w:ind w:firstLine="709"/>
                            <w:jc w:val="both"/>
                            <w:rPr>
                              <w:sz w:val="22"/>
                            </w:rPr>
                          </w:pPr>
                          <w:sdt>
                            <w:sdtPr>
                              <w:alias w:val="Numeris"/>
                              <w:tag w:val="nr_520dfadaad774b868febb2b5d9933888"/>
                              <w:lock w:val="sdtLocked"/>
                              <w:richText/>
                            </w:sdtPr>
                            <w:sdtContent>
                              <w:r>
                                <w:rPr>
                                  <w:sz w:val="22"/>
                                </w:rPr>
                                <w:t>1</w:t>
                              </w:r>
                            </w:sdtContent>
                          </w:sdt>
                          <w:r>
                            <w:rPr>
                              <w:sz w:val="22"/>
                            </w:rPr>
                            <w:t>) išsikeliantiems iš savininkams grąžinamų gyvenamųjų namų, - žemės sklypai individualiai statybai;</w:t>
                          </w:r>
                        </w:p>
                      </w:sdtContent>
                    </w:sdt>
                    <w:sdt>
                      <w:sdtPr>
                        <w:alias w:val="7 str. 1 d. 2 p."/>
                        <w:tag w:val="part_6dbdd42638a242d1baccdd9263537dfa"/>
                        <w:lock w:val="sdtLocked"/>
                        <w:richText/>
                      </w:sdtPr>
                      <w:sdtContent>
                        <w:p>
                          <w:pPr>
                            <w:ind w:firstLine="709"/>
                            <w:jc w:val="both"/>
                            <w:rPr>
                              <w:sz w:val="22"/>
                            </w:rPr>
                          </w:pPr>
                          <w:sdt>
                            <w:sdtPr>
                              <w:alias w:val="Numeris"/>
                              <w:tag w:val="nr_6dbdd42638a242d1baccdd9263537dfa"/>
                              <w:lock w:val="sdtLocked"/>
                              <w:richText/>
                            </w:sdtPr>
                            <w:sdtContent>
                              <w:r>
                                <w:rPr>
                                  <w:sz w:val="22"/>
                                </w:rPr>
                                <w:t>2</w:t>
                              </w:r>
                            </w:sdtContent>
                          </w:sdt>
                          <w:r>
                            <w:rPr>
                              <w:sz w:val="22"/>
                            </w:rPr>
                            <w:t>) kurių šeimos buvo įkeldintos į Lietuvos Respublikos teritoriją po 1939 metų iš nuosavybės teise turėtų ūkių Lenkijos ir Vokietijos tuometinėse teritorijose, - žemės sklypai pagal šio įstatymo 10 straipsnyje nustatytą eilę žemei įsigyti, bet ne didesnio ploto, negu šie asmenys turėjo žemės nuosavybės teise arba gavo naudotis įkeldinant juos į Lietuvos Respublikos teritoriją, ir ne didesni kaip 150 ha bendro ploto.</w:t>
                          </w:r>
                        </w:p>
                      </w:sdtContent>
                    </w:sdt>
                    <w:sdt>
                      <w:sdtPr>
                        <w:alias w:val="7 str. 1 d. 3 p."/>
                        <w:tag w:val="part_7d7d8f224e054e68a9c6150302517648"/>
                        <w:lock w:val="sdtLocked"/>
                        <w:richText/>
                      </w:sdtPr>
                      <w:sdtContent>
                        <w:p>
                          <w:pPr>
                            <w:ind w:firstLine="709"/>
                            <w:jc w:val="both"/>
                            <w:rPr>
                              <w:sz w:val="22"/>
                            </w:rPr>
                          </w:pPr>
                          <w:sdt>
                            <w:sdtPr>
                              <w:alias w:val="Numeris"/>
                              <w:tag w:val="nr_7d7d8f224e054e68a9c6150302517648"/>
                              <w:lock w:val="sdtLocked"/>
                              <w:richText/>
                            </w:sdtPr>
                            <w:sdtContent>
                              <w:r>
                                <w:rPr>
                                  <w:sz w:val="22"/>
                                </w:rPr>
                                <w:t>3</w:t>
                              </w:r>
                            </w:sdtContent>
                          </w:sdt>
                          <w:r>
                            <w:rPr>
                              <w:sz w:val="22"/>
                            </w:rPr>
                            <w:t>) činšo teise naudojantiems žemę miestuose.</w:t>
                          </w:r>
                        </w:p>
                      </w:sdtContent>
                    </w:sdt>
                  </w:sdtContent>
                </w:sdt>
                <w:sdt>
                  <w:sdtPr>
                    <w:alias w:val="7 str. 2 d."/>
                    <w:tag w:val="part_915ee1f95451496b914dba1e28836983"/>
                    <w:lock w:val="sdtLocked"/>
                    <w:richText/>
                  </w:sdtPr>
                  <w:sdtContent>
                    <w:p>
                      <w:pPr>
                        <w:ind w:firstLine="709"/>
                        <w:jc w:val="both"/>
                        <w:rPr>
                          <w:sz w:val="22"/>
                        </w:rPr>
                      </w:pPr>
                      <w:sdt>
                        <w:sdtPr>
                          <w:alias w:val="Numeris"/>
                          <w:tag w:val="nr_915ee1f95451496b914dba1e28836983"/>
                          <w:lock w:val="sdtLocked"/>
                          <w:richText/>
                        </w:sdtPr>
                        <w:sdtContent>
                          <w:r>
                            <w:rPr>
                              <w:sz w:val="22"/>
                              <w:szCs w:val="22"/>
                            </w:rPr>
                            <w:t>2</w:t>
                          </w:r>
                        </w:sdtContent>
                      </w:sdt>
                      <w:r>
                        <w:rPr>
                          <w:sz w:val="22"/>
                          <w:szCs w:val="22"/>
                        </w:rPr>
                        <w:t xml:space="preserve">. Religinėms bendrijoms, bendruomenėms ir centrams, kurie veikė iki </w:t>
                      </w:r>
                      <w:smartTag w:uri="schemas-tilde-lv/tildestengine" w:element="metric">
                        <w:smartTagPr>
                          <w:attr w:name="metric_text" w:val="m"/>
                          <w:attr w:name="metric_value" w:val="1940"/>
                        </w:smartTagPr>
                        <w:r>
                          <w:rPr>
                            <w:sz w:val="22"/>
                            <w:szCs w:val="22"/>
                          </w:rPr>
                          <w:t>1940 m</w:t>
                        </w:r>
                      </w:smartTag>
                      <w:r>
                        <w:rPr>
                          <w:sz w:val="22"/>
                          <w:szCs w:val="22"/>
                        </w:rPr>
                        <w:t xml:space="preserve">. liepos 21 d., o jų nekilnojamasis turtas pagal TSRS (LTSR) įstatymus buvo nacionalizuotas ar kitaip neteisėtai nusavintas, ir kurie nuosavybės teise turi pastatų ir kitų statinių, Vyriausybės nustatyta tvarka suteikiami nuosavybėn neatlygintinai jų naudojami šiems pastatams ir kitiems statiniams eksploatuoti teritorijų planavimo dokumentuose </w:t>
                      </w:r>
                      <w:r>
                        <w:rPr>
                          <w:bCs/>
                          <w:sz w:val="22"/>
                          <w:szCs w:val="22"/>
                        </w:rPr>
                        <w:t>ar žemės valdos projektuose</w:t>
                      </w:r>
                      <w:r>
                        <w:rPr>
                          <w:sz w:val="22"/>
                          <w:szCs w:val="22"/>
                        </w:rPr>
                        <w:t xml:space="preserve"> nustatytų ribų žemės sklypai.</w:t>
                      </w:r>
                    </w:p>
                  </w:sdtContent>
                </w:sdt>
                <w:p>
                  <w:pPr>
                    <w:jc w:val="both"/>
                    <w:rPr>
                      <w:i/>
                      <w:sz w:val="20"/>
                    </w:rPr>
                  </w:pPr>
                  <w:r>
                    <w:rPr>
                      <w:i/>
                      <w:sz w:val="20"/>
                    </w:rPr>
                    <w:t>Straipsnio pakeitimai:</w:t>
                  </w:r>
                </w:p>
                <w:p>
                  <w:pPr>
                    <w:widowControl w:val="0"/>
                    <w:jc w:val="both"/>
                    <w:rPr>
                      <w:i/>
                      <w:sz w:val="20"/>
                    </w:rPr>
                  </w:pPr>
                  <w:r>
                    <w:rPr>
                      <w:i/>
                      <w:sz w:val="20"/>
                    </w:rPr>
                    <w:t xml:space="preserve">Nr. </w:t>
                  </w:r>
                  <w:hyperlink r:id="rId33" w:history="1">
                    <w:hyperlink r:id="rId34" w:history="1">
                      <w:hyperlink r:id="rId35" w:history="1">
                        <w:r>
                          <w:rPr>
                            <w:i/>
                            <w:color w:val="0000FF"/>
                            <w:sz w:val="20"/>
                            <w:u w:val="single"/>
                          </w:rPr>
                          <w:t>VIII-1757</w:t>
                        </w:r>
                      </w:hyperlink>
                    </w:hyperlink>
                  </w:hyperlink>
                  <w:r>
                    <w:rPr>
                      <w:i/>
                      <w:sz w:val="20"/>
                    </w:rPr>
                    <w:t>, 00.06.27, Žin., 2000, Nr.</w:t>
                  </w:r>
                  <w:hyperlink r:id="rId36"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37" w:history="1">
                    <w:r>
                      <w:rPr>
                        <w:i/>
                        <w:color w:val="0000FF"/>
                        <w:sz w:val="20"/>
                        <w:u w:val="single"/>
                        <w:lang w:val="x-none"/>
                      </w:rPr>
                      <w:t>IX-958</w:t>
                    </w:r>
                  </w:hyperlink>
                  <w:r>
                    <w:rPr>
                      <w:i/>
                      <w:sz w:val="20"/>
                      <w:lang w:val="x-none"/>
                    </w:rPr>
                    <w:t xml:space="preserve">, 2002-06-18, Žin., 2002, Nr. </w:t>
                  </w:r>
                  <w:hyperlink r:id="rId38" w:tgtFrame="_blank" w:history="1">
                    <w:r>
                      <w:rPr>
                        <w:i/>
                        <w:color w:val="0000FF" w:themeColor="hyperlink"/>
                        <w:sz w:val="20"/>
                        <w:u w:val="single"/>
                        <w:lang w:val="x-none"/>
                      </w:rPr>
                      <w:t>68-2763</w:t>
                    </w:r>
                  </w:hyperlink>
                  <w:r>
                    <w:rPr>
                      <w:i/>
                      <w:sz w:val="20"/>
                      <w:lang w:val="x-none"/>
                    </w:rPr>
                    <w:t xml:space="preserve"> (2002-07-03)</w:t>
                  </w:r>
                </w:p>
                <w:p>
                  <w:pPr>
                    <w:jc w:val="both"/>
                    <w:rPr>
                      <w:rFonts w:eastAsia="MS Mincho"/>
                      <w:i/>
                      <w:sz w:val="20"/>
                      <w:lang w:val="x-none"/>
                    </w:rPr>
                  </w:pPr>
                  <w:r>
                    <w:rPr>
                      <w:rFonts w:eastAsia="MS Mincho"/>
                      <w:i/>
                      <w:sz w:val="20"/>
                      <w:lang w:val="x-none"/>
                    </w:rPr>
                    <w:t xml:space="preserve">Nr. </w:t>
                  </w:r>
                  <w:hyperlink r:id="rId39" w:history="1">
                    <w:r>
                      <w:rPr>
                        <w:rFonts w:eastAsia="MS Mincho"/>
                        <w:i/>
                        <w:color w:val="0000FF"/>
                        <w:sz w:val="20"/>
                        <w:u w:val="single"/>
                        <w:lang w:val="x-none"/>
                      </w:rPr>
                      <w:t>IX-1170</w:t>
                    </w:r>
                  </w:hyperlink>
                  <w:r>
                    <w:rPr>
                      <w:rFonts w:eastAsia="MS Mincho"/>
                      <w:i/>
                      <w:sz w:val="20"/>
                      <w:lang w:val="x-none"/>
                    </w:rPr>
                    <w:t xml:space="preserve">, 2002-11-05, Žin., 2002, Nr. </w:t>
                  </w:r>
                  <w:hyperlink r:id="rId40" w:tgtFrame="_blank" w:history="1">
                    <w:r>
                      <w:rPr>
                        <w:rFonts w:eastAsia="MS Mincho"/>
                        <w:i/>
                        <w:color w:val="0000FF" w:themeColor="hyperlink"/>
                        <w:sz w:val="20"/>
                        <w:u w:val="single"/>
                        <w:lang w:val="x-none"/>
                      </w:rPr>
                      <w:t>112-4974</w:t>
                    </w:r>
                  </w:hyperlink>
                  <w:r>
                    <w:rPr>
                      <w:rFonts w:eastAsia="MS Mincho"/>
                      <w:i/>
                      <w:sz w:val="20"/>
                      <w:lang w:val="x-none"/>
                    </w:rPr>
                    <w:t xml:space="preserve"> (2002-11-22)</w:t>
                  </w:r>
                </w:p>
                <w:p>
                  <w:pPr>
                    <w:rPr>
                      <w:rFonts w:eastAsia="MS Mincho"/>
                      <w:i/>
                      <w:sz w:val="20"/>
                      <w:lang w:val="x-none"/>
                    </w:rPr>
                  </w:pPr>
                  <w:r>
                    <w:rPr>
                      <w:rFonts w:eastAsia="MS Mincho"/>
                      <w:i/>
                      <w:sz w:val="20"/>
                      <w:lang w:val="x-none"/>
                    </w:rPr>
                    <w:t xml:space="preserve">Nr. </w:t>
                  </w:r>
                  <w:hyperlink r:id="rId41" w:history="1">
                    <w:r>
                      <w:rPr>
                        <w:rFonts w:eastAsia="MS Mincho"/>
                        <w:i/>
                        <w:color w:val="0000FF"/>
                        <w:sz w:val="20"/>
                        <w:u w:val="single"/>
                        <w:lang w:val="x-none"/>
                      </w:rPr>
                      <w:t>IX-1171</w:t>
                    </w:r>
                  </w:hyperlink>
                  <w:r>
                    <w:rPr>
                      <w:rFonts w:eastAsia="MS Mincho"/>
                      <w:i/>
                      <w:sz w:val="20"/>
                      <w:lang w:val="x-none"/>
                    </w:rPr>
                    <w:t xml:space="preserve">, 2002-11-05, Žin., 2002, Nr. </w:t>
                  </w:r>
                  <w:hyperlink r:id="rId42" w:tgtFrame="_blank" w:history="1">
                    <w:r>
                      <w:rPr>
                        <w:rFonts w:eastAsia="MS Mincho"/>
                        <w:i/>
                        <w:color w:val="0000FF" w:themeColor="hyperlink"/>
                        <w:sz w:val="20"/>
                        <w:u w:val="single"/>
                        <w:lang w:val="x-none"/>
                      </w:rPr>
                      <w:t>112-4975</w:t>
                    </w:r>
                  </w:hyperlink>
                  <w:r>
                    <w:rPr>
                      <w:rFonts w:eastAsia="MS Mincho"/>
                      <w:i/>
                      <w:sz w:val="20"/>
                      <w:lang w:val="x-none"/>
                    </w:rPr>
                    <w:t xml:space="preserve"> (2002-11-22)</w:t>
                  </w:r>
                </w:p>
                <w:p>
                  <w:pPr>
                    <w:rPr>
                      <w:rFonts w:eastAsia="MS Mincho"/>
                      <w:i/>
                      <w:iCs/>
                      <w:sz w:val="20"/>
                      <w:lang w:val="x-none"/>
                    </w:rPr>
                  </w:pPr>
                  <w:r>
                    <w:rPr>
                      <w:rFonts w:eastAsia="MS Mincho"/>
                      <w:i/>
                      <w:iCs/>
                      <w:sz w:val="20"/>
                      <w:lang w:val="x-none"/>
                    </w:rPr>
                    <w:t xml:space="preserve">Nr. </w:t>
                  </w:r>
                  <w:hyperlink r:id="rId43" w:history="1">
                    <w:r>
                      <w:rPr>
                        <w:rFonts w:eastAsia="MS Mincho"/>
                        <w:i/>
                        <w:iCs/>
                        <w:color w:val="0000FF"/>
                        <w:sz w:val="20"/>
                        <w:u w:val="single"/>
                        <w:lang w:val="x-none"/>
                      </w:rPr>
                      <w:t>IX-2407</w:t>
                    </w:r>
                  </w:hyperlink>
                  <w:r>
                    <w:rPr>
                      <w:rFonts w:eastAsia="MS Mincho"/>
                      <w:i/>
                      <w:iCs/>
                      <w:sz w:val="20"/>
                      <w:lang w:val="x-none"/>
                    </w:rPr>
                    <w:t xml:space="preserve">, 2004-07-15, Žin., 2004, Nr. </w:t>
                  </w:r>
                  <w:hyperlink r:id="rId44" w:tgtFrame="_blank" w:history="1">
                    <w:r>
                      <w:rPr>
                        <w:rFonts w:eastAsia="MS Mincho"/>
                        <w:i/>
                        <w:iCs/>
                        <w:color w:val="0000FF" w:themeColor="hyperlink"/>
                        <w:sz w:val="20"/>
                        <w:u w:val="single"/>
                        <w:lang w:val="x-none"/>
                      </w:rPr>
                      <w:t>124-4491</w:t>
                    </w:r>
                  </w:hyperlink>
                  <w:r>
                    <w:rPr>
                      <w:rFonts w:eastAsia="MS Mincho"/>
                      <w:i/>
                      <w:iCs/>
                      <w:sz w:val="20"/>
                      <w:lang w:val="x-none"/>
                    </w:rPr>
                    <w:t xml:space="preserve"> (2004-08-07)</w:t>
                  </w:r>
                </w:p>
                <w:p>
                  <w:pPr>
                    <w:jc w:val="both"/>
                    <w:rPr>
                      <w:rFonts w:eastAsia="MS Mincho"/>
                      <w:i/>
                      <w:iCs/>
                      <w:sz w:val="20"/>
                      <w:lang w:val="x-none"/>
                    </w:rPr>
                  </w:pPr>
                  <w:r>
                    <w:rPr>
                      <w:rFonts w:eastAsia="MS Mincho"/>
                      <w:i/>
                      <w:iCs/>
                      <w:sz w:val="20"/>
                      <w:lang w:val="x-none"/>
                    </w:rPr>
                    <w:t xml:space="preserve">Lietuvos Respublikos Konstitucinis Teismas, </w:t>
                  </w:r>
                  <w:hyperlink r:id="rId45" w:history="1">
                    <w:r>
                      <w:rPr>
                        <w:rFonts w:eastAsia="MS Mincho"/>
                        <w:i/>
                        <w:iCs/>
                        <w:color w:val="0000FF"/>
                        <w:sz w:val="20"/>
                        <w:u w:val="single"/>
                        <w:lang w:val="x-none"/>
                      </w:rPr>
                      <w:t>Nutarimas</w:t>
                    </w:r>
                  </w:hyperlink>
                </w:p>
                <w:p>
                  <w:pPr>
                    <w:jc w:val="both"/>
                    <w:rPr>
                      <w:rFonts w:eastAsia="MS Mincho"/>
                      <w:i/>
                      <w:iCs/>
                      <w:sz w:val="20"/>
                      <w:lang w:val="x-none"/>
                    </w:rPr>
                  </w:pPr>
                  <w:r>
                    <w:rPr>
                      <w:rFonts w:eastAsia="MS Mincho"/>
                      <w:i/>
                      <w:iCs/>
                      <w:sz w:val="20"/>
                      <w:lang w:val="x-none"/>
                    </w:rPr>
                    <w:t xml:space="preserve">2006-05-12, Žin., 2006, Nr. </w:t>
                  </w:r>
                  <w:hyperlink r:id="rId46" w:tgtFrame="_blank" w:history="1">
                    <w:r>
                      <w:rPr>
                        <w:rFonts w:eastAsia="MS Mincho"/>
                        <w:i/>
                        <w:iCs/>
                        <w:color w:val="0000FF" w:themeColor="hyperlink"/>
                        <w:sz w:val="20"/>
                        <w:u w:val="single"/>
                        <w:lang w:val="x-none"/>
                      </w:rPr>
                      <w:t>54-1965</w:t>
                    </w:r>
                  </w:hyperlink>
                  <w:r>
                    <w:rPr>
                      <w:rFonts w:eastAsia="MS Mincho"/>
                      <w:i/>
                      <w:iCs/>
                      <w:sz w:val="20"/>
                      <w:lang w:val="x-none"/>
                    </w:rPr>
                    <w:t xml:space="preserve"> (2006-05-16)</w:t>
                  </w:r>
                </w:p>
                <w:p>
                  <w:pPr>
                    <w:jc w:val="both"/>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X-1121</w:t>
                    </w:r>
                  </w:hyperlink>
                  <w:r>
                    <w:rPr>
                      <w:rFonts w:eastAsia="MS Mincho"/>
                      <w:i/>
                      <w:iCs/>
                      <w:sz w:val="20"/>
                      <w:lang w:val="x-none"/>
                    </w:rPr>
                    <w:t xml:space="preserve">, 2007-05-10, Žin., 2007, Nr. </w:t>
                  </w:r>
                  <w:hyperlink r:id="rId48" w:tgtFrame="_blank" w:history="1">
                    <w:r>
                      <w:rPr>
                        <w:rFonts w:eastAsia="MS Mincho"/>
                        <w:i/>
                        <w:iCs/>
                        <w:color w:val="0000FF" w:themeColor="hyperlink"/>
                        <w:sz w:val="20"/>
                        <w:u w:val="single"/>
                        <w:lang w:val="x-none"/>
                      </w:rPr>
                      <w:t>59-2281</w:t>
                    </w:r>
                  </w:hyperlink>
                  <w:r>
                    <w:rPr>
                      <w:rFonts w:eastAsia="MS Mincho"/>
                      <w:i/>
                      <w:iCs/>
                      <w:sz w:val="20"/>
                      <w:lang w:val="x-none"/>
                    </w:rPr>
                    <w:t xml:space="preserve"> (2007-05-29)</w:t>
                  </w:r>
                </w:p>
                <w:p>
                  <w:pPr>
                    <w:widowControl w:val="0"/>
                    <w:jc w:val="both"/>
                    <w:rPr>
                      <w:i/>
                      <w:sz w:val="20"/>
                    </w:rPr>
                  </w:pPr>
                  <w:r>
                    <w:rPr>
                      <w:i/>
                      <w:sz w:val="20"/>
                    </w:rPr>
                    <w:t xml:space="preserve">Nr. </w:t>
                  </w:r>
                  <w:hyperlink r:id="rId49" w:history="1">
                    <w:r>
                      <w:rPr>
                        <w:i/>
                        <w:color w:val="0000FF"/>
                        <w:sz w:val="20"/>
                        <w:u w:val="single"/>
                      </w:rPr>
                      <w:t>XII-414</w:t>
                    </w:r>
                  </w:hyperlink>
                  <w:r>
                    <w:rPr>
                      <w:i/>
                      <w:sz w:val="20"/>
                    </w:rPr>
                    <w:t xml:space="preserve">, 2013-06-27, Žin., 2013, Nr. </w:t>
                  </w:r>
                  <w:hyperlink r:id="rId50" w:tgtFrame="_blank" w:history="1">
                    <w:r>
                      <w:rPr>
                        <w:i/>
                        <w:color w:val="0000FF" w:themeColor="hyperlink"/>
                        <w:sz w:val="20"/>
                        <w:u w:val="single"/>
                      </w:rPr>
                      <w:t>76-3831</w:t>
                    </w:r>
                  </w:hyperlink>
                  <w:r>
                    <w:rPr>
                      <w:i/>
                      <w:sz w:val="20"/>
                    </w:rPr>
                    <w:t xml:space="preserve"> (2013-07-16)</w:t>
                  </w:r>
                </w:p>
                <w:p>
                  <w:pPr>
                    <w:rPr>
                      <w:rFonts w:eastAsia="MS Mincho"/>
                      <w:sz w:val="22"/>
                      <w:lang w:val="x-none"/>
                    </w:rPr>
                  </w:pPr>
                </w:p>
              </w:sdtContent>
            </w:sdt>
            <w:sdt>
              <w:sdtPr>
                <w:alias w:val="8 str."/>
                <w:tag w:val="part_56856c74ee084ceabebec61905208f08"/>
                <w:lock w:val="sdtLocked"/>
                <w:richText/>
              </w:sdtPr>
              <w:sdtContent>
                <w:p>
                  <w:pPr>
                    <w:ind w:firstLine="709"/>
                    <w:jc w:val="both"/>
                    <w:rPr>
                      <w:b/>
                      <w:sz w:val="22"/>
                    </w:rPr>
                  </w:pPr>
                  <w:sdt>
                    <w:sdtPr>
                      <w:alias w:val="Numeris"/>
                      <w:tag w:val="nr_56856c74ee084ceabebec61905208f08"/>
                      <w:lock w:val="sdtLocked"/>
                      <w:richText/>
                    </w:sdtPr>
                    <w:sdtContent>
                      <w:r>
                        <w:rPr>
                          <w:b/>
                          <w:sz w:val="22"/>
                        </w:rPr>
                        <w:t>8</w:t>
                      </w:r>
                    </w:sdtContent>
                  </w:sdt>
                  <w:r>
                    <w:rPr>
                      <w:b/>
                      <w:sz w:val="22"/>
                    </w:rPr>
                    <w:t xml:space="preserve"> straipsnis. </w:t>
                  </w:r>
                  <w:sdt>
                    <w:sdtPr>
                      <w:alias w:val="Pavadinimas"/>
                      <w:tag w:val="title_56856c74ee084ceabebec61905208f08"/>
                      <w:lock w:val="sdtLocked"/>
                      <w:richText/>
                    </w:sdtPr>
                    <w:sdtContent>
                      <w:r>
                        <w:rPr>
                          <w:b/>
                          <w:sz w:val="22"/>
                        </w:rPr>
                        <w:t>Valstybinės žemės pardavimas</w:t>
                      </w:r>
                    </w:sdtContent>
                  </w:sdt>
                </w:p>
                <w:sdt>
                  <w:sdtPr>
                    <w:alias w:val="8 str. 1 d."/>
                    <w:tag w:val="part_c98f394fc8c7431ca0fd1d24d9b43c72"/>
                    <w:lock w:val="sdtLocked"/>
                    <w:richText/>
                  </w:sdtPr>
                  <w:sdtContent>
                    <w:p>
                      <w:pPr>
                        <w:ind w:firstLine="720"/>
                        <w:jc w:val="both"/>
                        <w:rPr>
                          <w:color w:val="000000"/>
                          <w:sz w:val="22"/>
                          <w:szCs w:val="22"/>
                          <w:shd w:val="clear" w:color="auto" w:fill="FFFFFF"/>
                          <w:lang w:eastAsia="lt-LT"/>
                        </w:rPr>
                      </w:pPr>
                      <w:sdt>
                        <w:sdtPr>
                          <w:alias w:val="Numeris"/>
                          <w:tag w:val="nr_c98f394fc8c7431ca0fd1d24d9b43c72"/>
                          <w:lock w:val="sdtLocked"/>
                          <w:richText/>
                        </w:sdtPr>
                        <w:sdtContent>
                          <w:r>
                            <w:rPr>
                              <w:color w:val="000000"/>
                              <w:sz w:val="22"/>
                              <w:szCs w:val="22"/>
                            </w:rPr>
                            <w:t>1</w:t>
                          </w:r>
                        </w:sdtContent>
                      </w:sdt>
                      <w:r>
                        <w:rPr>
                          <w:color w:val="000000"/>
                          <w:sz w:val="22"/>
                          <w:szCs w:val="22"/>
                        </w:rPr>
                        <w:t xml:space="preserve">. Asmenims žemės reformos metu žemė, miškas ir vandens telkiniai (suformuotais žemės sklypais) parduodami laikantis šio įstatymo 10 straipsnyje nurodytos eilės ir pagal žemės reformos žemėtvarkos projektus, kitus žemės valdos projektus ar teritorijų planavimo dokumentus. Asmenys, pirkdami iš valstybės žemę, išskyrus miškų ūkio paskirties žemę, gali įsigyti ją iš karto arba išsimokėtinai, bet per </w:t>
                      </w:r>
                      <w:r>
                        <w:rPr>
                          <w:bCs/>
                          <w:color w:val="000000"/>
                          <w:sz w:val="22"/>
                          <w:szCs w:val="22"/>
                        </w:rPr>
                        <w:t>ne</w:t>
                      </w:r>
                      <w:r>
                        <w:rPr>
                          <w:color w:val="000000"/>
                          <w:sz w:val="22"/>
                          <w:szCs w:val="22"/>
                        </w:rPr>
                        <w:t xml:space="preserve"> ilgesnį kaip </w:t>
                      </w:r>
                      <w:r>
                        <w:rPr>
                          <w:bCs/>
                          <w:color w:val="000000"/>
                          <w:sz w:val="22"/>
                          <w:szCs w:val="22"/>
                        </w:rPr>
                        <w:t>5</w:t>
                      </w:r>
                      <w:r>
                        <w:rPr>
                          <w:color w:val="000000"/>
                          <w:sz w:val="22"/>
                          <w:szCs w:val="22"/>
                        </w:rPr>
                        <w:t xml:space="preserve"> metų laikotarpį,</w:t>
                      </w:r>
                      <w:r>
                        <w:rPr>
                          <w:color w:val="000000"/>
                          <w:sz w:val="22"/>
                          <w:szCs w:val="22"/>
                          <w:shd w:val="clear" w:color="auto" w:fill="FFFFFF"/>
                        </w:rPr>
                        <w:t xml:space="preserve"> </w:t>
                      </w:r>
                      <w:r>
                        <w:rPr>
                          <w:bCs/>
                          <w:color w:val="000000"/>
                          <w:sz w:val="22"/>
                          <w:szCs w:val="22"/>
                          <w:shd w:val="clear" w:color="auto" w:fill="FFFFFF"/>
                        </w:rPr>
                        <w:t>jeigu</w:t>
                      </w:r>
                      <w:r>
                        <w:rPr>
                          <w:color w:val="000000"/>
                          <w:sz w:val="22"/>
                          <w:szCs w:val="22"/>
                          <w:shd w:val="clear" w:color="auto" w:fill="FFFFFF"/>
                        </w:rPr>
                        <w:t xml:space="preserve"> Nacionalinė žemės tarnyba prie Aplinkos ministerijos (toliau – Nacionalinė žemės tarnyba) Vyriausybės nustatyta tvarka patikrinusi nustato, kad asmuo, siekiantis įsigyti valstybinės žemės sklypą ar jo dalį išsimokėtinai, nėra skolingas valstybės biudžetui ir (ar) savivaldybių biudžetams, ir (ar) fondams, į kuriuos mokamus mokesčius administruoja Valstybinė mokesčių inspekcija. </w:t>
                      </w:r>
                      <w:r>
                        <w:rPr>
                          <w:color w:val="000000"/>
                          <w:sz w:val="22"/>
                          <w:szCs w:val="22"/>
                        </w:rPr>
                        <w:t>Asmenys, pirkdami iš valstybės miškų ūkio paskirties žemę, privalo iš karto sumokėti visą žemės kainą. Asmenims žemė, miškas ir vandens telkiniai, žemės reformos metu suformuoti žemės sklypais, parduodami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3edab01fd011e586708c6593c243ce">
                        <w:r w:rsidRPr="00532B9F">
                          <w:rPr>
                            <w:rFonts w:ascii="Times New Roman" w:eastAsia="MS Mincho" w:hAnsi="Times New Roman"/>
                            <w:sz w:val="20"/>
                            <w:i/>
                            <w:iCs/>
                            <w:color w:val="0000FF" w:themeColor="hyperlink"/>
                            <w:u w:val="single"/>
                          </w:rPr>
                          <w:t>XII-1810</w:t>
                        </w:r>
                      </w:fldSimple>
                      <w:r>
                        <w:rPr>
                          <w:rFonts w:ascii="Times New Roman" w:eastAsia="MS Mincho" w:hAnsi="Times New Roman"/>
                          <w:sz w:val="20"/>
                          <w:i/>
                          <w:iCs/>
                        </w:rPr>
                        <w:t>,
2015-06-18,
paskelbta TAR 2015-07-01, i. k. 2015-10573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55de23bc811f0b070ee7f1ceefc75">
                        <w:r w:rsidRPr="00532B9F">
                          <w:rPr>
                            <w:rFonts w:ascii="Times New Roman" w:eastAsia="MS Mincho" w:hAnsi="Times New Roman"/>
                            <w:sz w:val="20"/>
                            <w:i/>
                            <w:iCs/>
                            <w:color w:val="0000FF" w:themeColor="hyperlink"/>
                            <w:u w:val="single"/>
                          </w:rPr>
                          <w:t>XV-213</w:t>
                        </w:r>
                      </w:fldSimple>
                      <w:r>
                        <w:rPr>
                          <w:rFonts w:ascii="Times New Roman" w:eastAsia="MS Mincho" w:hAnsi="Times New Roman"/>
                          <w:sz w:val="20"/>
                          <w:i/>
                          <w:iCs/>
                        </w:rPr>
                        <w:t>,
2025-05-15,
paskelbta TAR 2025-05-28, i. k. 2025-09428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b5882e56211f08918e1adc7c5b1ec">
                        <w:r w:rsidRPr="00532B9F">
                          <w:rPr>
                            <w:rFonts w:ascii="Times New Roman" w:eastAsia="MS Mincho" w:hAnsi="Times New Roman"/>
                            <w:sz w:val="20"/>
                            <w:i/>
                            <w:iCs/>
                            <w:color w:val="0000FF" w:themeColor="hyperlink"/>
                            <w:u w:val="single"/>
                          </w:rPr>
                          <w:t>XV-705</w:t>
                        </w:r>
                      </w:fldSimple>
                      <w:r>
                        <w:rPr>
                          <w:rFonts w:ascii="Times New Roman" w:eastAsia="MS Mincho" w:hAnsi="Times New Roman"/>
                          <w:sz w:val="20"/>
                          <w:i/>
                          <w:iCs/>
                        </w:rPr>
                        <w:t>,
2025-12-18,
paskelbta TAR 2025-12-30, i. k. 2025-23004            </w:t>
                      </w:r>
                    </w:p>
                    <w:p/>
                  </w:sdtContent>
                </w:sdt>
                <w:sdt>
                  <w:sdtPr>
                    <w:alias w:val="8 str. 2 d."/>
                    <w:tag w:val="part_9e53e573249f44a8ae64c7b5da384a08"/>
                    <w:lock w:val="sdtLocked"/>
                    <w:richText/>
                  </w:sdtPr>
                  <w:sdtContent>
                    <w:p>
                      <w:pPr>
                        <w:ind w:firstLine="709"/>
                        <w:jc w:val="both"/>
                        <w:rPr>
                          <w:sz w:val="22"/>
                        </w:rPr>
                      </w:pPr>
                      <w:sdt>
                        <w:sdtPr>
                          <w:alias w:val="Numeris"/>
                          <w:tag w:val="nr_9e53e573249f44a8ae64c7b5da384a08"/>
                          <w:lock w:val="sdtLocked"/>
                          <w:richText/>
                        </w:sdtPr>
                        <w:sdtContent>
                          <w:r>
                            <w:rPr>
                              <w:sz w:val="22"/>
                              <w:szCs w:val="22"/>
                            </w:rPr>
                            <w:t>2</w:t>
                          </w:r>
                        </w:sdtContent>
                      </w:sdt>
                      <w:r>
                        <w:rPr>
                          <w:sz w:val="22"/>
                          <w:szCs w:val="22"/>
                        </w:rPr>
                        <w:t>. Ne žemės ūkio paskirčiai žemė miesto ir kaimo gyvenamosiose vietovėse parduodama Vyriausybės nustatyta tvarka.</w:t>
                      </w:r>
                    </w:p>
                  </w:sdtContent>
                </w:sdt>
                <w:sdt>
                  <w:sdtPr>
                    <w:alias w:val="8 str. 3 d."/>
                    <w:tag w:val="part_98af574bb1604d86972169c4ec28a08e"/>
                    <w:lock w:val="sdtLocked"/>
                    <w:richText/>
                  </w:sdtPr>
                  <w:sdtContent>
                    <w:p>
                      <w:pPr>
                        <w:ind w:firstLine="709"/>
                        <w:jc w:val="both"/>
                        <w:rPr>
                          <w:sz w:val="22"/>
                        </w:rPr>
                      </w:pPr>
                      <w:sdt>
                        <w:sdtPr>
                          <w:alias w:val="Numeris"/>
                          <w:tag w:val="nr_98af574bb1604d86972169c4ec28a08e"/>
                          <w:lock w:val="sdtLocked"/>
                          <w:richText/>
                        </w:sdtPr>
                        <w:sdtContent>
                          <w:r>
                            <w:rPr>
                              <w:sz w:val="22"/>
                            </w:rPr>
                            <w:t>3</w:t>
                          </w:r>
                        </w:sdtContent>
                      </w:sdt>
                      <w:r>
                        <w:rPr>
                          <w:sz w:val="22"/>
                        </w:rPr>
                        <w:t>. Parduodamos valstybinės žemės įvertinimo bei mokėjimo už perkamą</w:t>
                      </w:r>
                      <w:r>
                        <w:rPr>
                          <w:b/>
                          <w:sz w:val="22"/>
                        </w:rPr>
                        <w:t xml:space="preserve"> </w:t>
                      </w:r>
                      <w:r>
                        <w:rPr>
                          <w:sz w:val="22"/>
                        </w:rPr>
                        <w:t>žemę</w:t>
                      </w:r>
                      <w:r>
                        <w:rPr>
                          <w:b/>
                          <w:sz w:val="22"/>
                        </w:rPr>
                        <w:t xml:space="preserve"> </w:t>
                      </w:r>
                      <w:r>
                        <w:rPr>
                          <w:sz w:val="22"/>
                        </w:rPr>
                        <w:t>tvarką nustato Vyriausybė.</w:t>
                      </w:r>
                    </w:p>
                  </w:sdtContent>
                </w:sdt>
                <w:sdt>
                  <w:sdtPr>
                    <w:alias w:val="8 str. 4 d."/>
                    <w:tag w:val="part_5482c57850a94293addc61dc5496aa7d"/>
                    <w:lock w:val="sdtLocked"/>
                    <w:richText/>
                  </w:sdtPr>
                  <w:sdtContent>
                    <w:p>
                      <w:pPr>
                        <w:ind w:firstLine="709"/>
                        <w:jc w:val="both"/>
                        <w:rPr>
                          <w:sz w:val="22"/>
                        </w:rPr>
                      </w:pPr>
                      <w:sdt>
                        <w:sdtPr>
                          <w:alias w:val="Numeris"/>
                          <w:tag w:val="nr_5482c57850a94293addc61dc5496aa7d"/>
                          <w:lock w:val="sdtLocked"/>
                          <w:richText/>
                        </w:sdtPr>
                        <w:sdtContent>
                          <w:r>
                            <w:rPr>
                              <w:sz w:val="22"/>
                            </w:rPr>
                            <w:t>4</w:t>
                          </w:r>
                        </w:sdtContent>
                      </w:sdt>
                      <w:r>
                        <w:rPr>
                          <w:sz w:val="22"/>
                        </w:rPr>
                        <w:t>. Užsienio subjektams žemė parduodama pagal Lietuvos Respublikos Konstitucijos 47 straipsnyje nurodytą Konstitucinį įstatymą.</w:t>
                      </w:r>
                    </w:p>
                  </w:sdtContent>
                </w:sdt>
                <w:sdt>
                  <w:sdtPr>
                    <w:alias w:val="8 str. 5 d."/>
                    <w:tag w:val="part_223d145a040744fcad869afa8e0a89db"/>
                    <w:lock w:val="sdtLocked"/>
                    <w:richText/>
                  </w:sdtPr>
                  <w:sdtContent>
                    <w:p>
                      <w:pPr>
                        <w:ind w:firstLine="720"/>
                        <w:jc w:val="both"/>
                        <w:rPr>
                          <w:sz w:val="22"/>
                        </w:rPr>
                      </w:pPr>
                      <w:sdt>
                        <w:sdtPr>
                          <w:alias w:val="Numeris"/>
                          <w:tag w:val="nr_223d145a040744fcad869afa8e0a89db"/>
                          <w:lock w:val="sdtLocked"/>
                          <w:richText/>
                        </w:sdtPr>
                        <w:sdtContent>
                          <w:r>
                            <w:rPr>
                              <w:bCs/>
                              <w:sz w:val="22"/>
                              <w:szCs w:val="22"/>
                            </w:rPr>
                            <w:t>5</w:t>
                          </w:r>
                        </w:sdtContent>
                      </w:sdt>
                      <w:r>
                        <w:rPr>
                          <w:bCs/>
                          <w:sz w:val="22"/>
                          <w:szCs w:val="22"/>
                        </w:rPr>
                        <w:t>. Užsienio valstybių diplomatinėms ir konsulinėms įstaigoms įkurti žemė parduodama Žemės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de200794311e8ae2bfd1913d66d57">
                        <w:r w:rsidRPr="00532B9F">
                          <w:rPr>
                            <w:rFonts w:ascii="Times New Roman" w:eastAsia="MS Mincho" w:hAnsi="Times New Roman"/>
                            <w:sz w:val="20"/>
                            <w:i/>
                            <w:iCs/>
                            <w:color w:val="0000FF" w:themeColor="hyperlink"/>
                            <w:u w:val="single"/>
                          </w:rPr>
                          <w:t>XIII-1269</w:t>
                        </w:r>
                      </w:fldSimple>
                      <w:r>
                        <w:rPr>
                          <w:rFonts w:ascii="Times New Roman" w:eastAsia="MS Mincho" w:hAnsi="Times New Roman"/>
                          <w:sz w:val="20"/>
                          <w:i/>
                          <w:iCs/>
                        </w:rPr>
                        <w:t>,
2018-06-14,
paskelbta TAR 2018-06-26, i. k. 2018-10514            </w:t>
                      </w:r>
                    </w:p>
                    <w:p/>
                  </w:sdtContent>
                </w:sdt>
                <w:sdt>
                  <w:sdtPr>
                    <w:alias w:val="8 str. 6 d."/>
                    <w:tag w:val="part_a3159ef1f57b4be0b61dab2b1e479eb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3159ef1f57b4be0b61dab2b1e479eb1"/>
                          <w:lock w:val="sdtLocked"/>
                          <w:richText/>
                        </w:sdtPr>
                        <w:sdtContent>
                          <w:r>
                            <w:rPr>
                              <w:sz w:val="22"/>
                              <w:szCs w:val="22"/>
                              <w:lang w:eastAsia="lt-LT"/>
                            </w:rPr>
                            <w:t>6</w:t>
                          </w:r>
                        </w:sdtContent>
                      </w:sdt>
                      <w:r>
                        <w:rPr>
                          <w:sz w:val="22"/>
                          <w:szCs w:val="22"/>
                          <w:lang w:eastAsia="lt-LT"/>
                        </w:rPr>
                        <w:t xml:space="preserve">. </w:t>
                      </w:r>
                      <w:r>
                        <w:rPr>
                          <w:bCs/>
                          <w:sz w:val="22"/>
                          <w:szCs w:val="22"/>
                        </w:rPr>
                        <w:t>Valstybinių draustinių, valstybinių parkų ir biosferos stebėsenos teritorijose esančių draustinių, rekreacinių zonų teritorijose esanti valstybinė žemė neparduodama, išskyrus</w:t>
                      </w:r>
                      <w:r>
                        <w:rPr>
                          <w:sz w:val="22"/>
                          <w:szCs w:val="22"/>
                        </w:rPr>
                        <w:t xml:space="preserve"> atvejus, </w:t>
                      </w:r>
                      <w:r>
                        <w:rPr>
                          <w:bCs/>
                          <w:sz w:val="22"/>
                          <w:szCs w:val="22"/>
                        </w:rPr>
                        <w:t>kai parduodami</w:t>
                      </w:r>
                      <w:r>
                        <w:rPr>
                          <w:sz w:val="22"/>
                          <w:szCs w:val="22"/>
                          <w:lang w:eastAsia="lt-LT"/>
                        </w:rPr>
                        <w:t xml:space="preserve"> namų valdų, asmeninio ūkio, taip pat mėgėjų sodo ir sodininkų bendrijų bendrojo naudojimo žemės sklypai bei tarp privačios žemės sklypų įsiterpę žemės ūkio veiklai tinkami naudoti ne didesni kaip 1 ha žemės plotai. Šie įsiterpę žemės plotai privačion nuosavybėn be aukciono gali būti parduodami tik gretimų žemės sklypų savininkams, nesilaikant šio įstatymo 10 straipsnyje nustatytos eilės.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Content>
                </w:sdt>
                <w:sdt>
                  <w:sdtPr>
                    <w:alias w:val="8 str. 7 d."/>
                    <w:tag w:val="part_05c7895ae1514cfaaf65f94bd47a4ee8"/>
                    <w:lock w:val="sdtLocked"/>
                    <w:richText/>
                  </w:sdtPr>
                  <w:sdtContent>
                    <w:p>
                      <w:pPr>
                        <w:ind w:firstLine="709"/>
                        <w:jc w:val="both"/>
                        <w:rPr>
                          <w:sz w:val="22"/>
                          <w:szCs w:val="22"/>
                        </w:rPr>
                      </w:pPr>
                      <w:sdt>
                        <w:sdtPr>
                          <w:alias w:val="Numeris"/>
                          <w:tag w:val="nr_05c7895ae1514cfaaf65f94bd47a4ee8"/>
                          <w:lock w:val="sdtLocked"/>
                          <w:richText/>
                        </w:sdtPr>
                        <w:sdtContent>
                          <w:r>
                            <w:rPr>
                              <w:sz w:val="22"/>
                              <w:szCs w:val="22"/>
                            </w:rPr>
                            <w:t>7</w:t>
                          </w:r>
                        </w:sdtContent>
                      </w:sdt>
                      <w:r>
                        <w:rPr>
                          <w:sz w:val="22"/>
                          <w:szCs w:val="22"/>
                        </w:rPr>
                        <w:t xml:space="preserve">. Sodininkų bendrijoms, šių bendrijų nariams ir kitiems asmenims valstybinė žemė parduodama Vyriausybės nustatyta tvarka. Sodininkų bendrijai skirtoje </w:t>
                      </w:r>
                      <w:r>
                        <w:rPr>
                          <w:bCs/>
                          <w:sz w:val="22"/>
                          <w:szCs w:val="22"/>
                        </w:rPr>
                        <w:t>mėgėjų</w:t>
                      </w:r>
                      <w:r>
                        <w:rPr>
                          <w:sz w:val="22"/>
                          <w:szCs w:val="22"/>
                        </w:rPr>
                        <w:t xml:space="preserve"> sodo teritorijoje ne aukciono būdu parduodama žemė, reikalinga bendro naudojimo statinių išdėstymui, rekreacijai. Fiziniams asmenims </w:t>
                      </w:r>
                      <w:r>
                        <w:rPr>
                          <w:bCs/>
                          <w:sz w:val="22"/>
                          <w:szCs w:val="22"/>
                        </w:rPr>
                        <w:t>mėgėjų</w:t>
                      </w:r>
                      <w:r>
                        <w:rPr>
                          <w:sz w:val="22"/>
                          <w:szCs w:val="22"/>
                        </w:rPr>
                        <w:t xml:space="preserve"> sodo teritorijoje ne aukciono būdu parduodami jų naudojami žemės sklypai. Tais atvejais, kai keičiant </w:t>
                      </w:r>
                      <w:r>
                        <w:rPr>
                          <w:bCs/>
                          <w:sz w:val="22"/>
                          <w:szCs w:val="22"/>
                        </w:rPr>
                        <w:t>mėgėjų</w:t>
                      </w:r>
                      <w:r>
                        <w:rPr>
                          <w:sz w:val="22"/>
                          <w:szCs w:val="22"/>
                        </w:rPr>
                        <w:t xml:space="preserve"> sodo teritorijos </w:t>
                      </w:r>
                      <w:r>
                        <w:rPr>
                          <w:bCs/>
                          <w:sz w:val="22"/>
                          <w:szCs w:val="22"/>
                        </w:rPr>
                        <w:t>žemės valdos</w:t>
                      </w:r>
                      <w:r>
                        <w:rPr>
                          <w:sz w:val="22"/>
                          <w:szCs w:val="22"/>
                        </w:rPr>
                        <w:t xml:space="preserve"> projektą ar teritorijų planavimo dokumentą atskiro žemės sklypo neįmanoma suformuoti ir atliekamos žemės nenumatoma naudoti sodininkų bendrijos bei visuomenės poreikiams, ji ne aukciono būdu pirmiausia parduodama sodų sklypų, kurie tiesiogiai ribojasi su parduodamu sklypu, savininkams, o jeigu šie atsisako, – kitiems sodų sklypų savininkams uždaro aukciono būdu arba, jeigu jis neįvyksta, atviro aukciono būdu.</w:t>
                      </w:r>
                    </w:p>
                  </w:sdtContent>
                </w:sdt>
                <w:p>
                  <w:pPr>
                    <w:jc w:val="both"/>
                    <w:rPr>
                      <w:i/>
                      <w:sz w:val="20"/>
                    </w:rPr>
                  </w:pPr>
                  <w:r>
                    <w:rPr>
                      <w:i/>
                      <w:sz w:val="20"/>
                    </w:rPr>
                    <w:t>Straipsnio pakeitimai:</w:t>
                  </w:r>
                </w:p>
                <w:p>
                  <w:pPr>
                    <w:widowControl w:val="0"/>
                    <w:jc w:val="both"/>
                    <w:rPr>
                      <w:i/>
                      <w:sz w:val="20"/>
                    </w:rPr>
                  </w:pPr>
                  <w:r>
                    <w:rPr>
                      <w:i/>
                      <w:sz w:val="20"/>
                    </w:rPr>
                    <w:t xml:space="preserve">Nr. </w:t>
                  </w:r>
                  <w:hyperlink r:id="rId51" w:history="1">
                    <w:hyperlink r:id="rId52" w:history="1">
                      <w:hyperlink r:id="rId53" w:history="1">
                        <w:r>
                          <w:rPr>
                            <w:i/>
                            <w:color w:val="0000FF"/>
                            <w:sz w:val="20"/>
                            <w:u w:val="single"/>
                          </w:rPr>
                          <w:t>VIII-1757</w:t>
                        </w:r>
                      </w:hyperlink>
                    </w:hyperlink>
                  </w:hyperlink>
                  <w:r>
                    <w:rPr>
                      <w:i/>
                      <w:sz w:val="20"/>
                    </w:rPr>
                    <w:t>, 00.06.27, Žin., 2000, Nr.</w:t>
                  </w:r>
                  <w:hyperlink r:id="rId54"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55" w:history="1">
                    <w:r>
                      <w:rPr>
                        <w:i/>
                        <w:color w:val="0000FF"/>
                        <w:sz w:val="20"/>
                        <w:u w:val="single"/>
                        <w:lang w:val="x-none"/>
                      </w:rPr>
                      <w:t>IX-496</w:t>
                    </w:r>
                  </w:hyperlink>
                  <w:r>
                    <w:rPr>
                      <w:i/>
                      <w:sz w:val="20"/>
                      <w:lang w:val="x-none"/>
                    </w:rPr>
                    <w:t xml:space="preserve">, 2001-08-03, Žin., 2001, Nr. </w:t>
                  </w:r>
                  <w:hyperlink r:id="rId56" w:tgtFrame="_blank" w:history="1">
                    <w:r>
                      <w:rPr>
                        <w:i/>
                        <w:color w:val="0000FF" w:themeColor="hyperlink"/>
                        <w:sz w:val="20"/>
                        <w:u w:val="single"/>
                        <w:lang w:val="x-none"/>
                      </w:rPr>
                      <w:t>71-2524</w:t>
                    </w:r>
                  </w:hyperlink>
                  <w:r>
                    <w:rPr>
                      <w:i/>
                      <w:sz w:val="20"/>
                      <w:lang w:val="x-none"/>
                    </w:rPr>
                    <w:t xml:space="preserve"> (2001-08-17)</w:t>
                  </w:r>
                </w:p>
                <w:p>
                  <w:pPr>
                    <w:rPr>
                      <w:i/>
                      <w:sz w:val="20"/>
                      <w:lang w:val="x-none"/>
                    </w:rPr>
                  </w:pPr>
                  <w:r>
                    <w:rPr>
                      <w:i/>
                      <w:sz w:val="20"/>
                      <w:lang w:val="x-none"/>
                    </w:rPr>
                    <w:t xml:space="preserve">Nr. </w:t>
                  </w:r>
                  <w:hyperlink r:id="rId57" w:history="1">
                    <w:r>
                      <w:rPr>
                        <w:i/>
                        <w:color w:val="0000FF"/>
                        <w:sz w:val="20"/>
                        <w:u w:val="single"/>
                        <w:lang w:val="x-none"/>
                      </w:rPr>
                      <w:t>IX-640</w:t>
                    </w:r>
                  </w:hyperlink>
                  <w:r>
                    <w:rPr>
                      <w:i/>
                      <w:sz w:val="20"/>
                      <w:lang w:val="x-none"/>
                    </w:rPr>
                    <w:t xml:space="preserve">, 2001-12-11, Žin., 2001, Nr. </w:t>
                  </w:r>
                  <w:hyperlink r:id="rId58" w:tgtFrame="_blank" w:history="1">
                    <w:r>
                      <w:rPr>
                        <w:i/>
                        <w:color w:val="0000FF" w:themeColor="hyperlink"/>
                        <w:sz w:val="20"/>
                        <w:u w:val="single"/>
                        <w:lang w:val="x-none"/>
                      </w:rPr>
                      <w:t>108-3905</w:t>
                    </w:r>
                  </w:hyperlink>
                  <w:r>
                    <w:rPr>
                      <w:i/>
                      <w:sz w:val="20"/>
                      <w:lang w:val="x-none"/>
                    </w:rPr>
                    <w:t xml:space="preserve"> (2001-12-28)</w:t>
                  </w:r>
                </w:p>
                <w:p>
                  <w:pPr>
                    <w:jc w:val="both"/>
                    <w:rPr>
                      <w:rFonts w:eastAsia="MS Mincho"/>
                      <w:i/>
                      <w:sz w:val="20"/>
                      <w:lang w:val="x-none"/>
                    </w:rPr>
                  </w:pPr>
                  <w:r>
                    <w:rPr>
                      <w:rFonts w:eastAsia="MS Mincho"/>
                      <w:i/>
                      <w:sz w:val="20"/>
                      <w:lang w:val="x-none"/>
                    </w:rPr>
                    <w:t xml:space="preserve">Nr. </w:t>
                  </w:r>
                  <w:hyperlink r:id="rId59" w:history="1">
                    <w:r>
                      <w:rPr>
                        <w:rFonts w:eastAsia="MS Mincho"/>
                        <w:i/>
                        <w:color w:val="0000FF"/>
                        <w:sz w:val="20"/>
                        <w:u w:val="single"/>
                        <w:lang w:val="x-none"/>
                      </w:rPr>
                      <w:t>IX-1170</w:t>
                    </w:r>
                  </w:hyperlink>
                  <w:r>
                    <w:rPr>
                      <w:rFonts w:eastAsia="MS Mincho"/>
                      <w:i/>
                      <w:sz w:val="20"/>
                      <w:lang w:val="x-none"/>
                    </w:rPr>
                    <w:t xml:space="preserve">, 2002-11-05, Žin., 2002, Nr. </w:t>
                  </w:r>
                  <w:hyperlink r:id="rId60" w:tgtFrame="_blank" w:history="1">
                    <w:r>
                      <w:rPr>
                        <w:rFonts w:eastAsia="MS Mincho"/>
                        <w:i/>
                        <w:color w:val="0000FF" w:themeColor="hyperlink"/>
                        <w:sz w:val="20"/>
                        <w:u w:val="single"/>
                        <w:lang w:val="x-none"/>
                      </w:rPr>
                      <w:t>112-4974</w:t>
                    </w:r>
                  </w:hyperlink>
                  <w:r>
                    <w:rPr>
                      <w:rFonts w:eastAsia="MS Mincho"/>
                      <w:i/>
                      <w:sz w:val="20"/>
                      <w:lang w:val="x-none"/>
                    </w:rPr>
                    <w:t xml:space="preserve"> (2002-11-22)</w:t>
                  </w:r>
                </w:p>
                <w:p>
                  <w:pPr>
                    <w:rPr>
                      <w:rFonts w:eastAsia="MS Mincho"/>
                      <w:i/>
                      <w:iCs/>
                      <w:sz w:val="20"/>
                      <w:lang w:val="x-none"/>
                    </w:rPr>
                  </w:pPr>
                  <w:r>
                    <w:rPr>
                      <w:rFonts w:eastAsia="MS Mincho"/>
                      <w:i/>
                      <w:iCs/>
                      <w:sz w:val="20"/>
                      <w:lang w:val="x-none"/>
                    </w:rPr>
                    <w:t xml:space="preserve">Nr. </w:t>
                  </w:r>
                  <w:hyperlink r:id="rId61" w:history="1">
                    <w:r>
                      <w:rPr>
                        <w:rFonts w:eastAsia="MS Mincho"/>
                        <w:i/>
                        <w:iCs/>
                        <w:color w:val="0000FF"/>
                        <w:sz w:val="20"/>
                        <w:u w:val="single"/>
                        <w:lang w:val="x-none"/>
                      </w:rPr>
                      <w:t>IX-1935</w:t>
                    </w:r>
                  </w:hyperlink>
                  <w:r>
                    <w:rPr>
                      <w:rFonts w:eastAsia="MS Mincho"/>
                      <w:i/>
                      <w:iCs/>
                      <w:sz w:val="20"/>
                      <w:lang w:val="x-none"/>
                    </w:rPr>
                    <w:t xml:space="preserve">, 2003-12-18, Žin., 2004, Nr. </w:t>
                  </w:r>
                  <w:hyperlink r:id="rId62" w:tgtFrame="_blank" w:history="1">
                    <w:r>
                      <w:rPr>
                        <w:rFonts w:eastAsia="MS Mincho"/>
                        <w:i/>
                        <w:iCs/>
                        <w:color w:val="0000FF" w:themeColor="hyperlink"/>
                        <w:sz w:val="20"/>
                        <w:u w:val="single"/>
                        <w:lang w:val="x-none"/>
                      </w:rPr>
                      <w:t>4-41</w:t>
                    </w:r>
                  </w:hyperlink>
                  <w:r>
                    <w:rPr>
                      <w:rFonts w:eastAsia="MS Mincho"/>
                      <w:i/>
                      <w:iCs/>
                      <w:sz w:val="20"/>
                      <w:lang w:val="x-none"/>
                    </w:rPr>
                    <w:t xml:space="preserve"> (2004-01-07)</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IX-2407</w:t>
                    </w:r>
                  </w:hyperlink>
                  <w:r>
                    <w:rPr>
                      <w:rFonts w:eastAsia="MS Mincho"/>
                      <w:i/>
                      <w:iCs/>
                      <w:sz w:val="20"/>
                      <w:lang w:val="x-none"/>
                    </w:rPr>
                    <w:t xml:space="preserve">, 2004-07-15, Žin., 2004, Nr. </w:t>
                  </w:r>
                  <w:hyperlink r:id="rId64" w:tgtFrame="_blank" w:history="1">
                    <w:r>
                      <w:rPr>
                        <w:rFonts w:eastAsia="MS Mincho"/>
                        <w:i/>
                        <w:iCs/>
                        <w:color w:val="0000FF" w:themeColor="hyperlink"/>
                        <w:sz w:val="20"/>
                        <w:u w:val="single"/>
                        <w:lang w:val="x-none"/>
                      </w:rPr>
                      <w:t>124-4491</w:t>
                    </w:r>
                  </w:hyperlink>
                  <w:r>
                    <w:rPr>
                      <w:rFonts w:eastAsia="MS Mincho"/>
                      <w:i/>
                      <w:iCs/>
                      <w:sz w:val="20"/>
                      <w:lang w:val="x-none"/>
                    </w:rPr>
                    <w:t xml:space="preserve"> (2004-08-07)</w:t>
                  </w:r>
                </w:p>
                <w:p>
                  <w:pPr>
                    <w:rPr>
                      <w:i/>
                      <w:sz w:val="20"/>
                      <w:lang w:val="x-none"/>
                    </w:rPr>
                  </w:pPr>
                  <w:r>
                    <w:rPr>
                      <w:i/>
                      <w:sz w:val="20"/>
                      <w:lang w:val="x-none"/>
                    </w:rPr>
                    <w:t xml:space="preserve">Nr. </w:t>
                  </w:r>
                  <w:hyperlink r:id="rId65" w:history="1">
                    <w:r>
                      <w:rPr>
                        <w:i/>
                        <w:color w:val="0000FF"/>
                        <w:sz w:val="20"/>
                        <w:u w:val="single"/>
                        <w:lang w:val="x-none"/>
                      </w:rPr>
                      <w:t>XI-914</w:t>
                    </w:r>
                  </w:hyperlink>
                  <w:r>
                    <w:rPr>
                      <w:i/>
                      <w:sz w:val="20"/>
                      <w:lang w:val="x-none"/>
                    </w:rPr>
                    <w:t xml:space="preserve">, 2010-06-18, Žin., 2010, Nr. </w:t>
                  </w:r>
                  <w:hyperlink r:id="rId66" w:tgtFrame="_blank" w:history="1">
                    <w:r>
                      <w:rPr>
                        <w:i/>
                        <w:color w:val="0000FF" w:themeColor="hyperlink"/>
                        <w:sz w:val="20"/>
                        <w:u w:val="single"/>
                        <w:lang w:val="x-none"/>
                      </w:rPr>
                      <w:t>72-3618</w:t>
                    </w:r>
                  </w:hyperlink>
                  <w:r>
                    <w:rPr>
                      <w:i/>
                      <w:sz w:val="20"/>
                      <w:lang w:val="x-none"/>
                    </w:rPr>
                    <w:t xml:space="preserve"> (2010-06-22)</w:t>
                  </w:r>
                </w:p>
                <w:p>
                  <w:pPr>
                    <w:widowControl w:val="0"/>
                    <w:jc w:val="both"/>
                    <w:rPr>
                      <w:i/>
                      <w:sz w:val="20"/>
                    </w:rPr>
                  </w:pPr>
                  <w:r>
                    <w:rPr>
                      <w:i/>
                      <w:sz w:val="20"/>
                    </w:rPr>
                    <w:t xml:space="preserve">Nr. </w:t>
                  </w:r>
                  <w:hyperlink r:id="rId67" w:history="1">
                    <w:r>
                      <w:rPr>
                        <w:i/>
                        <w:color w:val="0000FF"/>
                        <w:sz w:val="20"/>
                        <w:u w:val="single"/>
                      </w:rPr>
                      <w:t>XI-2408</w:t>
                    </w:r>
                  </w:hyperlink>
                  <w:r>
                    <w:rPr>
                      <w:i/>
                      <w:sz w:val="20"/>
                    </w:rPr>
                    <w:t xml:space="preserve">, 2012-11-13, Žin., 2012, Nr. </w:t>
                  </w:r>
                  <w:hyperlink r:id="rId68" w:tgtFrame="_blank" w:history="1">
                    <w:r>
                      <w:rPr>
                        <w:i/>
                        <w:color w:val="0000FF" w:themeColor="hyperlink"/>
                        <w:sz w:val="20"/>
                        <w:u w:val="single"/>
                      </w:rPr>
                      <w:t>136-6962</w:t>
                    </w:r>
                  </w:hyperlink>
                  <w:r>
                    <w:rPr>
                      <w:i/>
                      <w:sz w:val="20"/>
                    </w:rPr>
                    <w:t xml:space="preserve"> (2012-11-24)</w:t>
                  </w:r>
                </w:p>
                <w:p>
                  <w:pPr>
                    <w:widowControl w:val="0"/>
                    <w:jc w:val="both"/>
                    <w:rPr>
                      <w:i/>
                      <w:sz w:val="20"/>
                    </w:rPr>
                  </w:pPr>
                  <w:r>
                    <w:rPr>
                      <w:i/>
                      <w:sz w:val="20"/>
                    </w:rPr>
                    <w:t xml:space="preserve">Nr. </w:t>
                  </w:r>
                  <w:hyperlink r:id="rId69" w:history="1">
                    <w:r>
                      <w:rPr>
                        <w:i/>
                        <w:color w:val="0000FF"/>
                        <w:sz w:val="20"/>
                        <w:u w:val="single"/>
                      </w:rPr>
                      <w:t>XII-414</w:t>
                    </w:r>
                  </w:hyperlink>
                  <w:r>
                    <w:rPr>
                      <w:i/>
                      <w:sz w:val="20"/>
                    </w:rPr>
                    <w:t xml:space="preserve">, 2013-06-27, Žin., 2013, Nr. </w:t>
                  </w:r>
                  <w:hyperlink r:id="rId70" w:tgtFrame="_blank" w:history="1">
                    <w:r>
                      <w:rPr>
                        <w:i/>
                        <w:color w:val="0000FF" w:themeColor="hyperlink"/>
                        <w:sz w:val="20"/>
                        <w:u w:val="single"/>
                      </w:rPr>
                      <w:t>76-3831</w:t>
                    </w:r>
                  </w:hyperlink>
                  <w:r>
                    <w:rPr>
                      <w:i/>
                      <w:sz w:val="20"/>
                    </w:rPr>
                    <w:t xml:space="preserve"> (2013-07-16)</w:t>
                  </w:r>
                </w:p>
                <w:p>
                  <w:pPr>
                    <w:widowControl w:val="0"/>
                    <w:jc w:val="both"/>
                    <w:rPr>
                      <w:i/>
                      <w:sz w:val="20"/>
                    </w:rPr>
                  </w:pPr>
                  <w:r>
                    <w:rPr>
                      <w:i/>
                      <w:sz w:val="20"/>
                    </w:rPr>
                    <w:t xml:space="preserve">Nr. </w:t>
                  </w:r>
                  <w:hyperlink r:id="rId71" w:history="1">
                    <w:r>
                      <w:rPr>
                        <w:i/>
                        <w:color w:val="0000FF"/>
                        <w:sz w:val="20"/>
                        <w:u w:val="single"/>
                      </w:rPr>
                      <w:t>XII-856</w:t>
                    </w:r>
                  </w:hyperlink>
                  <w:r>
                    <w:rPr>
                      <w:i/>
                      <w:sz w:val="20"/>
                    </w:rPr>
                    <w:t>, 2014-04-24, paskelbta TAR 2014-04-29, i. k. 2014-04857</w:t>
                  </w:r>
                </w:p>
                <w:p>
                  <w:pPr>
                    <w:ind w:firstLine="540"/>
                    <w:jc w:val="both"/>
                    <w:rPr>
                      <w:sz w:val="22"/>
                    </w:rPr>
                  </w:pPr>
                </w:p>
              </w:sdtContent>
            </w:sdt>
            <w:sdt>
              <w:sdtPr>
                <w:alias w:val="9 str."/>
                <w:tag w:val="part_3375f7d283be4c478db03d3b6b5a9668"/>
                <w:lock w:val="sdtLocked"/>
                <w:richText/>
              </w:sdtPr>
              <w:sdtContent>
                <w:p>
                  <w:pPr>
                    <w:ind w:firstLine="720"/>
                    <w:jc w:val="both"/>
                    <w:rPr>
                      <w:b/>
                      <w:sz w:val="22"/>
                      <w:szCs w:val="22"/>
                      <w:lang w:eastAsia="lt-LT"/>
                    </w:rPr>
                  </w:pPr>
                  <w:sdt>
                    <w:sdtPr>
                      <w:alias w:val="Numeris"/>
                      <w:tag w:val="nr_3375f7d283be4c478db03d3b6b5a9668"/>
                      <w:lock w:val="sdtLocked"/>
                      <w:richText/>
                    </w:sdtPr>
                    <w:sdtContent>
                      <w:r>
                        <w:rPr>
                          <w:b/>
                          <w:bCs/>
                          <w:color w:val="000000"/>
                          <w:sz w:val="22"/>
                          <w:szCs w:val="22"/>
                          <w:lang w:eastAsia="lt-LT"/>
                        </w:rPr>
                        <w:t>9</w:t>
                      </w:r>
                    </w:sdtContent>
                  </w:sdt>
                  <w:r>
                    <w:rPr>
                      <w:b/>
                      <w:bCs/>
                      <w:color w:val="000000"/>
                      <w:sz w:val="22"/>
                      <w:szCs w:val="22"/>
                      <w:lang w:eastAsia="lt-LT"/>
                    </w:rPr>
                    <w:t xml:space="preserve"> straipsnis. </w:t>
                  </w:r>
                  <w:sdt>
                    <w:sdtPr>
                      <w:alias w:val="Pavadinimas"/>
                      <w:tag w:val="title_3375f7d283be4c478db03d3b6b5a9668"/>
                      <w:lock w:val="sdtLocked"/>
                      <w:richText/>
                    </w:sdtPr>
                    <w:sdtContent>
                      <w:r>
                        <w:rPr>
                          <w:b/>
                          <w:bCs/>
                          <w:color w:val="000000"/>
                          <w:sz w:val="22"/>
                          <w:szCs w:val="22"/>
                          <w:lang w:eastAsia="lt-LT"/>
                        </w:rPr>
                        <w:t>Parduodamų žemės sklypų dydžiai</w:t>
                      </w:r>
                    </w:sdtContent>
                  </w:sdt>
                </w:p>
                <w:sdt>
                  <w:sdtPr>
                    <w:alias w:val="9 str. 1 d."/>
                    <w:tag w:val="part_ce42a6aac7184af29fb998ac4dc55d74"/>
                    <w:lock w:val="sdtLocked"/>
                    <w:richText/>
                  </w:sdtPr>
                  <w:sdtContent>
                    <w:p>
                      <w:pPr>
                        <w:ind w:firstLine="720"/>
                        <w:jc w:val="both"/>
                        <w:rPr>
                          <w:sz w:val="22"/>
                          <w:szCs w:val="22"/>
                          <w:lang w:eastAsia="lt-LT"/>
                        </w:rPr>
                      </w:pPr>
                      <w:sdt>
                        <w:sdtPr>
                          <w:alias w:val="Numeris"/>
                          <w:tag w:val="nr_ce42a6aac7184af29fb998ac4dc55d7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Asmenims, įsigyjantiems žemę (įskaitant miškus ir vandens telkinius), žemės reformos metu galima perleisti</w:t>
                      </w:r>
                      <w:r>
                        <w:rPr>
                          <w:i/>
                          <w:iCs/>
                          <w:color w:val="000000"/>
                          <w:sz w:val="22"/>
                          <w:szCs w:val="22"/>
                          <w:shd w:val="clear" w:color="auto" w:fill="FFFFFF"/>
                          <w:lang w:eastAsia="lt-LT"/>
                        </w:rPr>
                        <w:t xml:space="preserve"> </w:t>
                      </w:r>
                      <w:r>
                        <w:rPr>
                          <w:color w:val="000000"/>
                          <w:sz w:val="22"/>
                          <w:szCs w:val="22"/>
                          <w:shd w:val="clear" w:color="auto" w:fill="FFFFFF"/>
                          <w:lang w:eastAsia="lt-LT"/>
                        </w:rPr>
                        <w:t>pirkimo–pardavimo būdu</w:t>
                      </w:r>
                      <w:r>
                        <w:rPr>
                          <w:b/>
                          <w:bCs/>
                          <w:color w:val="000000"/>
                          <w:sz w:val="22"/>
                          <w:szCs w:val="22"/>
                          <w:shd w:val="clear" w:color="auto" w:fill="FFFFFF"/>
                          <w:lang w:eastAsia="lt-LT"/>
                        </w:rPr>
                        <w:t> </w:t>
                      </w:r>
                      <w:r>
                        <w:rPr>
                          <w:color w:val="000000"/>
                          <w:sz w:val="22"/>
                          <w:szCs w:val="22"/>
                          <w:shd w:val="clear" w:color="auto" w:fill="FFFFFF"/>
                          <w:lang w:eastAsia="lt-LT"/>
                        </w:rPr>
                        <w:t>tiek valstybinės žemės, kad bendras vienam piliečiui sugrąžintos natūra, perduotos, suteiktos nuosavybėn neatlygintinai ir</w:t>
                      </w:r>
                      <w:r>
                        <w:rPr>
                          <w:b/>
                          <w:bCs/>
                          <w:color w:val="000000"/>
                          <w:sz w:val="22"/>
                          <w:szCs w:val="22"/>
                          <w:shd w:val="clear" w:color="auto" w:fill="FFFFFF"/>
                          <w:lang w:eastAsia="lt-LT"/>
                        </w:rPr>
                        <w:t> </w:t>
                      </w:r>
                      <w:r>
                        <w:rPr>
                          <w:color w:val="000000"/>
                          <w:sz w:val="22"/>
                          <w:szCs w:val="22"/>
                          <w:shd w:val="clear" w:color="auto" w:fill="FFFFFF"/>
                          <w:lang w:eastAsia="lt-LT"/>
                        </w:rPr>
                        <w:t>pirktos, o kitam asmeniui – suteiktos nuosavybėn neatlygintinai ir</w:t>
                      </w:r>
                      <w:r>
                        <w:rPr>
                          <w:b/>
                          <w:bCs/>
                          <w:color w:val="000000"/>
                          <w:sz w:val="22"/>
                          <w:szCs w:val="22"/>
                          <w:shd w:val="clear" w:color="auto" w:fill="FFFFFF"/>
                          <w:lang w:eastAsia="lt-LT"/>
                        </w:rPr>
                        <w:t> </w:t>
                      </w:r>
                      <w:r>
                        <w:rPr>
                          <w:color w:val="000000"/>
                          <w:sz w:val="22"/>
                          <w:szCs w:val="22"/>
                          <w:shd w:val="clear" w:color="auto" w:fill="FFFFFF"/>
                          <w:lang w:eastAsia="lt-LT"/>
                        </w:rPr>
                        <w:t>pirktos iš valstybės žemės, išskyrus žemės ūkio paskirties žemę, plotas sudarytų ne daugiau kaip 150 ha, o žemės ūkio paskirties žemės plotas neviršytų Lietuvos Respublikos žemės ūkio paskirties žemės įsigijimo įstatymo 3 straipsnio 1 dalyje nurodyto ploto.</w:t>
                      </w:r>
                    </w:p>
                  </w:sdtContent>
                </w:sdt>
                <w:sdt>
                  <w:sdtPr>
                    <w:alias w:val="9 str. 2 d."/>
                    <w:tag w:val="part_07116416771a480bb602d75101593a3a"/>
                    <w:lock w:val="sdtLocked"/>
                    <w:richText/>
                  </w:sdtPr>
                  <w:sdtContent>
                    <w:p>
                      <w:pPr>
                        <w:widowControl w:val="0"/>
                        <w:ind w:firstLine="720"/>
                        <w:jc w:val="both"/>
                        <w:rPr>
                          <w:sz w:val="22"/>
                          <w:szCs w:val="22"/>
                          <w:lang w:eastAsia="lt-LT"/>
                        </w:rPr>
                      </w:pPr>
                      <w:sdt>
                        <w:sdtPr>
                          <w:alias w:val="Numeris"/>
                          <w:tag w:val="nr_07116416771a480bb602d75101593a3a"/>
                          <w:lock w:val="sdtLocked"/>
                          <w:richText/>
                        </w:sdtPr>
                        <w:sdtContent>
                          <w:r>
                            <w:rPr>
                              <w:sz w:val="22"/>
                              <w:szCs w:val="22"/>
                            </w:rPr>
                            <w:t>2</w:t>
                          </w:r>
                        </w:sdtContent>
                      </w:sdt>
                      <w:r>
                        <w:rPr>
                          <w:sz w:val="22"/>
                          <w:szCs w:val="22"/>
                        </w:rPr>
                        <w:t>. Asmenims prie nuosavybės teise priklausančių pastatų ir statinių parduodami teritorijų planavimo dokumentuose</w:t>
                      </w:r>
                      <w:r>
                        <w:rPr>
                          <w:bCs/>
                          <w:sz w:val="22"/>
                          <w:szCs w:val="22"/>
                        </w:rPr>
                        <w:t>,</w:t>
                      </w:r>
                      <w:r>
                        <w:rPr>
                          <w:sz w:val="22"/>
                          <w:szCs w:val="22"/>
                        </w:rPr>
                        <w:t xml:space="preserve"> žemės valdos projektuose </w:t>
                      </w:r>
                      <w:r>
                        <w:rPr>
                          <w:bCs/>
                          <w:sz w:val="22"/>
                          <w:szCs w:val="22"/>
                        </w:rPr>
                        <w:t xml:space="preserve">ar Nekilnojamojo kultūros paveldo vertinimo tarybų tvirtinamuose dvarų sodybų teritorijų ribų planuose </w:t>
                      </w:r>
                      <w:r>
                        <w:rPr>
                          <w:sz w:val="22"/>
                          <w:szCs w:val="22"/>
                        </w:rPr>
                        <w:t>nustatytų ploto ir ribų žemės sklypai. Kaimo gyvenamojoje vietovėje ir po 1995 m. birželio 1 d. miestams priskirtoje teritorijoje parduodami ne didesni kaip 2,0 ha sodybos (namų valdos) žemės sklypai</w:t>
                      </w:r>
                      <w:r>
                        <w:rPr>
                          <w:bCs/>
                          <w:sz w:val="22"/>
                          <w:szCs w:val="22"/>
                        </w:rPr>
                        <w:t>, išskyrus atvejus, kai dvaro sodybos teritorija pagal teritorijų planavimo dokumentus arba dvarų sodybų teritorijų ribų planus nustatyta didesnė</w:t>
                      </w:r>
                      <w:r>
                        <w:rPr>
                          <w:sz w:val="22"/>
                          <w:szCs w:val="22"/>
                        </w:rPr>
                        <w:t>. Kai pagal įstatymus atskiros sodybos (namų valdos) naudojamo žemės sklypo plotas ir ribos</w:t>
                      </w:r>
                      <w:r>
                        <w:rPr>
                          <w:bCs/>
                          <w:i/>
                          <w:iCs/>
                          <w:sz w:val="22"/>
                          <w:szCs w:val="22"/>
                        </w:rPr>
                        <w:t xml:space="preserve"> </w:t>
                      </w:r>
                      <w:r>
                        <w:rPr>
                          <w:sz w:val="22"/>
                          <w:szCs w:val="22"/>
                        </w:rPr>
                        <w:t>nebuvo nustatyti ir nėra parengtų techninės apskaitos bylų, parduodama atskiros sodybos (namų valdos) žemė, kurią užima sodybos statiniai, sodas, kiti sodybos želdiniai, kiemas ir sodyboje nuolat daržui naudojamas žemės sklypas. Paprastai parduodamas žemės sklypas turi būti sodybos teritorijoje, atitikti sodybos (namų valdos) eksploatacijos reikalavimus ir turi būti nustatytas teritorijų planavimo dokumentuose ar žemės valdos projektuose.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55de23bc811f0b070ee7f1ceefc75">
                        <w:r w:rsidRPr="00532B9F">
                          <w:rPr>
                            <w:rFonts w:ascii="Times New Roman" w:eastAsia="MS Mincho" w:hAnsi="Times New Roman"/>
                            <w:sz w:val="20"/>
                            <w:i/>
                            <w:iCs/>
                            <w:color w:val="0000FF" w:themeColor="hyperlink"/>
                            <w:u w:val="single"/>
                          </w:rPr>
                          <w:t>XV-213</w:t>
                        </w:r>
                      </w:fldSimple>
                      <w:r>
                        <w:rPr>
                          <w:rFonts w:ascii="Times New Roman" w:eastAsia="MS Mincho" w:hAnsi="Times New Roman"/>
                          <w:sz w:val="20"/>
                          <w:i/>
                          <w:iCs/>
                        </w:rPr>
                        <w:t>,
2025-05-15,
paskelbta TAR 2025-05-28, i. k. 2025-09428            </w:t>
                      </w:r>
                    </w:p>
                    <w:p/>
                  </w:sdtContent>
                </w:sdt>
                <w:sdt>
                  <w:sdtPr>
                    <w:alias w:val="9 str. 3 d."/>
                    <w:tag w:val="part_b9d913574c294d18b6e0e396d133f9a6"/>
                    <w:lock w:val="sdtLocked"/>
                    <w:richText/>
                  </w:sdtPr>
                  <w:sdtContent>
                    <w:p>
                      <w:pPr>
                        <w:widowControl w:val="0"/>
                        <w:ind w:firstLine="720"/>
                        <w:jc w:val="both"/>
                        <w:rPr>
                          <w:sz w:val="22"/>
                          <w:szCs w:val="22"/>
                        </w:rPr>
                      </w:pPr>
                      <w:sdt>
                        <w:sdtPr>
                          <w:alias w:val="Numeris"/>
                          <w:tag w:val="nr_b9d913574c294d18b6e0e396d133f9a6"/>
                          <w:lock w:val="sdtLocked"/>
                          <w:richText/>
                        </w:sdtPr>
                        <w:sdtContent>
                          <w:r>
                            <w:rPr>
                              <w:bCs/>
                              <w:sz w:val="22"/>
                              <w:szCs w:val="22"/>
                            </w:rPr>
                            <w:t>3</w:t>
                          </w:r>
                        </w:sdtContent>
                      </w:sdt>
                      <w:r>
                        <w:rPr>
                          <w:bCs/>
                          <w:sz w:val="22"/>
                          <w:szCs w:val="22"/>
                        </w:rPr>
                        <w:t xml:space="preserve">. Miesto gyvenamosiose vietovėse (iki 1995 m. birželio 1 d. miestams priskirtoje teritorijoje), išskyrus Neringos miestą, fiziniams asmenims, turintiems nuosavybės teise priklausančius gyvenamuosius namus, parduodami jų namų valdų naudojami žemės sklypai, pažymėti namų valdos techninės apskaitos bylose, teritorijų planavimo dokumentuose ar žemės valdos projektuose nustatytų ribų, bet ne didesni kaip 0,2 ha Vilniuje, Kaune, Klaipėdoje, Šiauliuose, Panevėžyje, Alytuje, Marijampolėje, Druskininkuose, Palangoje, Birštone ir ne didesni kaip 0,3 ha – kituose miestuose. Parduodamo žemės sklypo plotas Nacionalinės žemės tarnybos vadovo arba jo įgalioto viešojo administravimo funkcijas vykdančiame Nacionalinės žemės tarnybos padalinyje vadovaujamas pareigas einančio valstybės tarnautojo sprendimu gali būti padidintas, bet ne daugiau kaip atitinkamai iki 0,3 ha arba iki 0,4 ha ir </w:t>
                      </w:r>
                      <w:r>
                        <w:rPr>
                          <w:sz w:val="22"/>
                          <w:szCs w:val="22"/>
                        </w:rPr>
                        <w:t>gali būti</w:t>
                      </w:r>
                      <w:r>
                        <w:rPr>
                          <w:bCs/>
                          <w:sz w:val="22"/>
                          <w:szCs w:val="22"/>
                        </w:rPr>
                        <w:t xml:space="preserve"> parduotas visas naudojamas namų valdos žemės sklypas, jeigu šio žemės sklypo arba jo dalies pagal teritorijų planavimo dokumentus ar žemės valdos projektus nenumatoma panaudoti miesto ūkio, visuomenės poreikiams ar individualiai statybai suformavus atskirą atidalijamą žemės sklypą.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355830a15c11eea5a28c81c82193a8">
                        <w:r w:rsidRPr="00532B9F">
                          <w:rPr>
                            <w:rFonts w:ascii="Times New Roman" w:eastAsia="MS Mincho" w:hAnsi="Times New Roman"/>
                            <w:sz w:val="20"/>
                            <w:i/>
                            <w:iCs/>
                            <w:color w:val="0000FF" w:themeColor="hyperlink"/>
                            <w:u w:val="single"/>
                          </w:rPr>
                          <w:t>XIV-2339</w:t>
                        </w:r>
                      </w:fldSimple>
                      <w:r>
                        <w:rPr>
                          <w:rFonts w:ascii="Times New Roman" w:eastAsia="MS Mincho" w:hAnsi="Times New Roman"/>
                          <w:sz w:val="20"/>
                          <w:i/>
                          <w:iCs/>
                        </w:rPr>
                        <w:t>,
2023-12-14,
paskelbta TAR 2023-12-23, i. k. 2023-25319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55de23bc811f0b070ee7f1ceefc75">
                        <w:r w:rsidRPr="00532B9F">
                          <w:rPr>
                            <w:rFonts w:ascii="Times New Roman" w:eastAsia="MS Mincho" w:hAnsi="Times New Roman"/>
                            <w:sz w:val="20"/>
                            <w:i/>
                            <w:iCs/>
                            <w:color w:val="0000FF" w:themeColor="hyperlink"/>
                            <w:u w:val="single"/>
                          </w:rPr>
                          <w:t>XV-213</w:t>
                        </w:r>
                      </w:fldSimple>
                      <w:r>
                        <w:rPr>
                          <w:rFonts w:ascii="Times New Roman" w:eastAsia="MS Mincho" w:hAnsi="Times New Roman"/>
                          <w:sz w:val="20"/>
                          <w:i/>
                          <w:iCs/>
                        </w:rPr>
                        <w:t>,
2025-05-15,
paskelbta TAR 2025-05-28, i. k. 2025-09428            </w:t>
                      </w:r>
                    </w:p>
                    <w:p/>
                  </w:sdtContent>
                </w:sdt>
                <w:sdt>
                  <w:sdtPr>
                    <w:alias w:val="9 str. 4 d."/>
                    <w:tag w:val="part_10607ad263954a1ea686f47926657214"/>
                    <w:lock w:val="sdtLocked"/>
                    <w:richText/>
                  </w:sdtPr>
                  <w:sdtContent>
                    <w:p>
                      <w:pPr>
                        <w:widowControl w:val="0"/>
                        <w:ind w:firstLine="720"/>
                        <w:jc w:val="both"/>
                        <w:rPr>
                          <w:sz w:val="22"/>
                          <w:szCs w:val="22"/>
                        </w:rPr>
                      </w:pPr>
                      <w:sdt>
                        <w:sdtPr>
                          <w:alias w:val="Numeris"/>
                          <w:tag w:val="nr_10607ad263954a1ea686f47926657214"/>
                          <w:lock w:val="sdtLocked"/>
                          <w:richText/>
                        </w:sdtPr>
                        <w:sdtContent>
                          <w:r>
                            <w:rPr>
                              <w:rFonts w:eastAsia="Calibri"/>
                              <w:sz w:val="22"/>
                              <w:szCs w:val="22"/>
                              <w:lang w:eastAsia="lt-LT"/>
                            </w:rPr>
                            <w:t>4</w:t>
                          </w:r>
                        </w:sdtContent>
                      </w:sdt>
                      <w:r>
                        <w:rPr>
                          <w:rFonts w:eastAsia="Calibri"/>
                          <w:sz w:val="22"/>
                          <w:szCs w:val="22"/>
                          <w:lang w:eastAsia="lt-LT"/>
                        </w:rPr>
                        <w:t xml:space="preserve">. Jeigu gyvenamasis namas priklauso keliems savininkams, fiziniams asmenims parduodamas bendras namų valdos naudojamas žemės sklypas, pažymėtas namų valdos techninės apskaitos byloje ir teritorijų planavimo dokumentuose ar žemės valdos projektuose, bet ne didesnis kaip 0,2 ha Vilniuje, Kaune, Klaipėdoje, Šiauliuose, Panevėžyje, Alytuje, Marijampolėje, Druskininkuose, Palangoje, Birštone ir ne didesnis kaip 0,3 ha – kituose miestuose. Parduodamo žemės sklypo plotas </w:t>
                      </w:r>
                      <w:r>
                        <w:rPr>
                          <w:sz w:val="22"/>
                          <w:szCs w:val="22"/>
                        </w:rPr>
                        <w:t>Nacionalinės žemės tarnybos vadovo arba jo įgalioto viešojo administravimo funkcijas vykdančiame Nacionalinės žemės tarnybos padalinyje vadovaujamas pareigas einančio valstybės tarnautojo</w:t>
                      </w:r>
                      <w:r>
                        <w:rPr>
                          <w:rFonts w:eastAsia="Calibri"/>
                          <w:sz w:val="22"/>
                          <w:szCs w:val="22"/>
                          <w:lang w:eastAsia="lt-LT"/>
                        </w:rPr>
                        <w:t xml:space="preserve"> sprendimu gali būti padidintas iki naudojamo namų valdos žemės sklypo viso ploto, bet negali būti didesnis kaip atitinkamai 0,2 ha arba 0,3 ha kiekvienam gyvenamojo namo dalies savininkui, jeigu šio žemės sklypo arba jo dalies pagal teritorijų planavimo dokumentus ar žemės valdos projektus nenumatoma panaudoti miesto ūkio, visuomenės poreikiams ar individualiai statybai suformavus atskirą atidalijamą žemės sklypą.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355830a15c11eea5a28c81c82193a8">
                        <w:r w:rsidRPr="00532B9F">
                          <w:rPr>
                            <w:rFonts w:ascii="Times New Roman" w:eastAsia="MS Mincho" w:hAnsi="Times New Roman"/>
                            <w:sz w:val="20"/>
                            <w:i/>
                            <w:iCs/>
                            <w:color w:val="0000FF" w:themeColor="hyperlink"/>
                            <w:u w:val="single"/>
                          </w:rPr>
                          <w:t>XIV-2339</w:t>
                        </w:r>
                      </w:fldSimple>
                      <w:r>
                        <w:rPr>
                          <w:rFonts w:ascii="Times New Roman" w:eastAsia="MS Mincho" w:hAnsi="Times New Roman"/>
                          <w:sz w:val="20"/>
                          <w:i/>
                          <w:iCs/>
                        </w:rPr>
                        <w:t>,
2023-12-14,
paskelbta TAR 2023-12-23, i. k. 2023-25319            </w:t>
                      </w:r>
                    </w:p>
                    <w:p/>
                  </w:sdtContent>
                </w:sdt>
                <w:sdt>
                  <w:sdtPr>
                    <w:alias w:val="9 str. 5 d."/>
                    <w:tag w:val="part_2f2596e3f9f14d40abe0d745a3996c40"/>
                    <w:lock w:val="sdtLocked"/>
                    <w:richText/>
                  </w:sdtPr>
                  <w:sdtContent>
                    <w:p>
                      <w:pPr>
                        <w:ind w:firstLine="720"/>
                        <w:jc w:val="both"/>
                        <w:rPr>
                          <w:sz w:val="22"/>
                          <w:szCs w:val="22"/>
                        </w:rPr>
                      </w:pPr>
                      <w:sdt>
                        <w:sdtPr>
                          <w:alias w:val="Numeris"/>
                          <w:tag w:val="nr_2f2596e3f9f14d40abe0d745a3996c40"/>
                          <w:lock w:val="sdtLocked"/>
                          <w:richText/>
                        </w:sdtPr>
                        <w:sdtContent>
                          <w:r>
                            <w:rPr>
                              <w:sz w:val="22"/>
                              <w:szCs w:val="22"/>
                            </w:rPr>
                            <w:t>5</w:t>
                          </w:r>
                        </w:sdtContent>
                      </w:sdt>
                      <w:r>
                        <w:rPr>
                          <w:sz w:val="22"/>
                          <w:szCs w:val="22"/>
                        </w:rPr>
                        <w:t xml:space="preserve">. Sodininkų bendrijų nariams ir kitiems sodų sklypų naudotojams </w:t>
                      </w:r>
                      <w:r>
                        <w:rPr>
                          <w:bCs/>
                          <w:sz w:val="22"/>
                          <w:szCs w:val="22"/>
                        </w:rPr>
                        <w:t>mėgėjų</w:t>
                      </w:r>
                      <w:r>
                        <w:rPr>
                          <w:sz w:val="22"/>
                          <w:szCs w:val="22"/>
                        </w:rPr>
                        <w:t xml:space="preserve"> sodo teritorijoje parduodami žemės sklypai formuojami pagal </w:t>
                      </w:r>
                      <w:r>
                        <w:rPr>
                          <w:bCs/>
                          <w:sz w:val="22"/>
                          <w:szCs w:val="22"/>
                        </w:rPr>
                        <w:t>žemės valdos</w:t>
                      </w:r>
                      <w:r>
                        <w:rPr>
                          <w:sz w:val="22"/>
                          <w:szCs w:val="22"/>
                        </w:rPr>
                        <w:t xml:space="preserve"> projektą ar </w:t>
                      </w:r>
                      <w:r>
                        <w:rPr>
                          <w:bCs/>
                          <w:sz w:val="22"/>
                          <w:szCs w:val="22"/>
                        </w:rPr>
                        <w:t>teritorijų</w:t>
                      </w:r>
                      <w:r>
                        <w:rPr>
                          <w:sz w:val="22"/>
                          <w:szCs w:val="22"/>
                        </w:rPr>
                        <w:t xml:space="preserve"> planavimo dokumentą ir turi būti ne didesni kaip 0,12 ha, išskyrus atvejus, kai žemė parduodama šio įstatymo 8 straipsnio 7 dalyje nustatyta tvarka ir sąlygomis.</w:t>
                      </w:r>
                    </w:p>
                  </w:sdtContent>
                </w:sdt>
                <w:sdt>
                  <w:sdtPr>
                    <w:alias w:val="9 str. 6 d."/>
                    <w:tag w:val="part_9d666a8b62454bb0a69c5479a3e60b58"/>
                    <w:lock w:val="sdtLocked"/>
                    <w:richText/>
                  </w:sdtPr>
                  <w:sdtContent>
                    <w:p>
                      <w:pPr>
                        <w:ind w:firstLine="720"/>
                        <w:jc w:val="both"/>
                        <w:rPr>
                          <w:sz w:val="22"/>
                          <w:szCs w:val="22"/>
                        </w:rPr>
                      </w:pPr>
                      <w:sdt>
                        <w:sdtPr>
                          <w:alias w:val="Numeris"/>
                          <w:tag w:val="nr_9d666a8b62454bb0a69c5479a3e60b58"/>
                          <w:lock w:val="sdtLocked"/>
                          <w:richText/>
                        </w:sdtPr>
                        <w:sdtContent>
                          <w:r>
                            <w:rPr>
                              <w:sz w:val="22"/>
                              <w:szCs w:val="22"/>
                            </w:rPr>
                            <w:t>6</w:t>
                          </w:r>
                        </w:sdtContent>
                      </w:sdt>
                      <w:r>
                        <w:rPr>
                          <w:sz w:val="22"/>
                          <w:szCs w:val="22"/>
                        </w:rPr>
                        <w:t xml:space="preserve">. Žemės sklypai prie daugiabučių gyvenamųjų namų parduodami tokio ploto ir ribų, kaip nustatyta teritorijų planavimo dokumentuose </w:t>
                      </w:r>
                      <w:r>
                        <w:rPr>
                          <w:bCs/>
                          <w:sz w:val="22"/>
                          <w:szCs w:val="22"/>
                        </w:rPr>
                        <w:t>ar žemės valdos projektuose</w:t>
                      </w:r>
                      <w:r>
                        <w:rPr>
                          <w:sz w:val="22"/>
                          <w:szCs w:val="22"/>
                        </w:rPr>
                        <w:t>.</w:t>
                      </w:r>
                    </w:p>
                  </w:sdtContent>
                </w:sdt>
                <w:sdt>
                  <w:sdtPr>
                    <w:alias w:val="9 str. 7 d."/>
                    <w:tag w:val="part_c0418856944f4f30af91e9b7dff5f733"/>
                    <w:lock w:val="sdtLocked"/>
                    <w:richText/>
                  </w:sdtPr>
                  <w:sdtContent>
                    <w:p>
                      <w:pPr>
                        <w:ind w:firstLine="720"/>
                        <w:jc w:val="both"/>
                        <w:rPr>
                          <w:sz w:val="22"/>
                          <w:szCs w:val="22"/>
                        </w:rPr>
                      </w:pPr>
                      <w:sdt>
                        <w:sdtPr>
                          <w:alias w:val="Numeris"/>
                          <w:tag w:val="nr_c0418856944f4f30af91e9b7dff5f733"/>
                          <w:lock w:val="sdtLocked"/>
                          <w:richText/>
                        </w:sdtPr>
                        <w:sdtContent>
                          <w:r>
                            <w:rPr>
                              <w:sz w:val="22"/>
                              <w:szCs w:val="22"/>
                            </w:rPr>
                            <w:t>7</w:t>
                          </w:r>
                        </w:sdtContent>
                      </w:sdt>
                      <w:r>
                        <w:rPr>
                          <w:sz w:val="22"/>
                          <w:szCs w:val="22"/>
                        </w:rPr>
                        <w:t xml:space="preserve">. Nauji žemės sklypai vienbučiams ir daugiabučiams gyvenamiesiems namams statyti parduodami Vyriausybės nustatyta tvarka ir Vyriausybės nustatyto dydžio pagal teritorijų planavimo dokumentus </w:t>
                      </w:r>
                      <w:r>
                        <w:rPr>
                          <w:bCs/>
                          <w:sz w:val="22"/>
                          <w:szCs w:val="22"/>
                        </w:rPr>
                        <w:t>ar žemės valdos projektus</w:t>
                      </w:r>
                      <w:r>
                        <w:rPr>
                          <w:sz w:val="22"/>
                          <w:szCs w:val="22"/>
                        </w:rPr>
                        <w:t>.</w:t>
                      </w:r>
                    </w:p>
                  </w:sdtContent>
                </w:sdt>
                <w:sdt>
                  <w:sdtPr>
                    <w:alias w:val="9 str. 8 d."/>
                    <w:tag w:val="part_f7335a69698a4995983a2510c010ca57"/>
                    <w:lock w:val="sdtLocked"/>
                    <w:richText/>
                  </w:sdtPr>
                  <w:sdtContent>
                    <w:p>
                      <w:pPr>
                        <w:ind w:firstLine="709"/>
                        <w:jc w:val="both"/>
                        <w:rPr>
                          <w:i/>
                          <w:sz w:val="22"/>
                          <w:lang w:val="x-none"/>
                        </w:rPr>
                      </w:pPr>
                      <w:sdt>
                        <w:sdtPr>
                          <w:alias w:val="Numeris"/>
                          <w:tag w:val="nr_f7335a69698a4995983a2510c010ca57"/>
                          <w:lock w:val="sdtLocked"/>
                          <w:richText/>
                        </w:sdtPr>
                        <w:sdtContent>
                          <w:r>
                            <w:rPr>
                              <w:sz w:val="22"/>
                              <w:szCs w:val="22"/>
                              <w:lang w:val="x-none"/>
                            </w:rPr>
                            <w:t>8</w:t>
                          </w:r>
                        </w:sdtContent>
                      </w:sdt>
                      <w:r>
                        <w:rPr>
                          <w:sz w:val="22"/>
                          <w:szCs w:val="22"/>
                          <w:lang w:val="x-none"/>
                        </w:rPr>
                        <w:t>. Lietuvos Nepriklausomybės Akto signatarams arba, jiems mirus, jų sutuoktiniams, o jeigu sutuoktinio nėra, – vaikams (įvaikiams) ne aukciono būdu parduodamas vienas žemės sklypas individualaus gyvenamojo namo statybai jų pageidaujamame mieste (išskyrus Neringos miestą) Vyriausybės patvirtinto dydžio, bet ne didesnis kaip 0,2 ha Vilniuje, Kaune, Klaipėdoje, Šiauliuose, Panevėžyje, Alytuje, Marijampolėje, Druskininkuose, Palangoje, Birštone ir ne didesnis kaip 0,3 ha kituose miestuose. Šie žemės sklypai turi būti suprojektuoti iki 2003 m. gruodžio 31 d. savivaldybių tarybų patvirtintose teritorijose.</w:t>
                      </w:r>
                    </w:p>
                  </w:sdtContent>
                </w:sdt>
                <w:p>
                  <w:pPr>
                    <w:jc w:val="both"/>
                    <w:rPr>
                      <w:i/>
                      <w:sz w:val="20"/>
                    </w:rPr>
                  </w:pPr>
                  <w:r>
                    <w:rPr>
                      <w:i/>
                      <w:sz w:val="20"/>
                    </w:rPr>
                    <w:t>Straipsnio pakeitimai:</w:t>
                  </w:r>
                </w:p>
                <w:p>
                  <w:pPr>
                    <w:widowControl w:val="0"/>
                    <w:jc w:val="both"/>
                    <w:rPr>
                      <w:i/>
                      <w:sz w:val="20"/>
                    </w:rPr>
                  </w:pPr>
                  <w:r>
                    <w:rPr>
                      <w:i/>
                      <w:sz w:val="20"/>
                    </w:rPr>
                    <w:t xml:space="preserve">Nr. </w:t>
                  </w:r>
                  <w:hyperlink r:id="rId72" w:history="1">
                    <w:hyperlink r:id="rId73" w:history="1">
                      <w:hyperlink r:id="rId74" w:history="1">
                        <w:r>
                          <w:rPr>
                            <w:i/>
                            <w:color w:val="0000FF"/>
                            <w:sz w:val="20"/>
                            <w:u w:val="single"/>
                          </w:rPr>
                          <w:t>VIII-1757</w:t>
                        </w:r>
                      </w:hyperlink>
                    </w:hyperlink>
                  </w:hyperlink>
                  <w:r>
                    <w:rPr>
                      <w:i/>
                      <w:sz w:val="20"/>
                    </w:rPr>
                    <w:t>, 00.06.27, Žin., 2000, Nr.</w:t>
                  </w:r>
                  <w:hyperlink r:id="rId75"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76" w:history="1">
                    <w:r>
                      <w:rPr>
                        <w:i/>
                        <w:color w:val="0000FF"/>
                        <w:sz w:val="20"/>
                        <w:u w:val="single"/>
                        <w:lang w:val="x-none"/>
                      </w:rPr>
                      <w:t>IX-496</w:t>
                    </w:r>
                  </w:hyperlink>
                  <w:r>
                    <w:rPr>
                      <w:i/>
                      <w:sz w:val="20"/>
                      <w:lang w:val="x-none"/>
                    </w:rPr>
                    <w:t xml:space="preserve">, 2001-08-03, Žin., 2001, Nr. </w:t>
                  </w:r>
                  <w:hyperlink r:id="rId77" w:tgtFrame="_blank" w:history="1">
                    <w:r>
                      <w:rPr>
                        <w:i/>
                        <w:color w:val="0000FF" w:themeColor="hyperlink"/>
                        <w:sz w:val="20"/>
                        <w:u w:val="single"/>
                        <w:lang w:val="x-none"/>
                      </w:rPr>
                      <w:t>71-2524</w:t>
                    </w:r>
                  </w:hyperlink>
                  <w:r>
                    <w:rPr>
                      <w:i/>
                      <w:sz w:val="20"/>
                      <w:lang w:val="x-none"/>
                    </w:rPr>
                    <w:t xml:space="preserve"> (2001-08-17)</w:t>
                  </w:r>
                </w:p>
                <w:p>
                  <w:pPr>
                    <w:jc w:val="both"/>
                    <w:rPr>
                      <w:rFonts w:eastAsia="MS Mincho"/>
                      <w:i/>
                      <w:sz w:val="20"/>
                      <w:lang w:val="x-none"/>
                    </w:rPr>
                  </w:pPr>
                  <w:r>
                    <w:rPr>
                      <w:rFonts w:eastAsia="MS Mincho"/>
                      <w:i/>
                      <w:sz w:val="20"/>
                      <w:lang w:val="x-none"/>
                    </w:rPr>
                    <w:t xml:space="preserve">Nr. </w:t>
                  </w:r>
                  <w:hyperlink r:id="rId78" w:history="1">
                    <w:r>
                      <w:rPr>
                        <w:rFonts w:eastAsia="MS Mincho"/>
                        <w:i/>
                        <w:color w:val="0000FF"/>
                        <w:sz w:val="20"/>
                        <w:u w:val="single"/>
                        <w:lang w:val="x-none"/>
                      </w:rPr>
                      <w:t>IX-1170</w:t>
                    </w:r>
                  </w:hyperlink>
                  <w:r>
                    <w:rPr>
                      <w:rFonts w:eastAsia="MS Mincho"/>
                      <w:i/>
                      <w:sz w:val="20"/>
                      <w:lang w:val="x-none"/>
                    </w:rPr>
                    <w:t xml:space="preserve">, 2002-11-05, Žin., 2002, Nr. </w:t>
                  </w:r>
                  <w:hyperlink r:id="rId79" w:tgtFrame="_blank" w:history="1">
                    <w:r>
                      <w:rPr>
                        <w:rFonts w:eastAsia="MS Mincho"/>
                        <w:i/>
                        <w:color w:val="0000FF" w:themeColor="hyperlink"/>
                        <w:sz w:val="20"/>
                        <w:u w:val="single"/>
                        <w:lang w:val="x-none"/>
                      </w:rPr>
                      <w:t>112-4974</w:t>
                    </w:r>
                  </w:hyperlink>
                  <w:r>
                    <w:rPr>
                      <w:rFonts w:eastAsia="MS Mincho"/>
                      <w:i/>
                      <w:sz w:val="20"/>
                      <w:lang w:val="x-none"/>
                    </w:rPr>
                    <w:t xml:space="preserve"> (2002-11-22)</w:t>
                  </w:r>
                </w:p>
                <w:p>
                  <w:pPr>
                    <w:rPr>
                      <w:rFonts w:eastAsia="MS Mincho"/>
                      <w:i/>
                      <w:sz w:val="20"/>
                      <w:lang w:val="x-none"/>
                    </w:rPr>
                  </w:pPr>
                  <w:r>
                    <w:rPr>
                      <w:rFonts w:eastAsia="MS Mincho"/>
                      <w:i/>
                      <w:sz w:val="20"/>
                      <w:lang w:val="x-none"/>
                    </w:rPr>
                    <w:t xml:space="preserve">Nr. </w:t>
                  </w:r>
                  <w:hyperlink r:id="rId80" w:history="1">
                    <w:r>
                      <w:rPr>
                        <w:rFonts w:eastAsia="MS Mincho"/>
                        <w:i/>
                        <w:color w:val="0000FF"/>
                        <w:sz w:val="20"/>
                        <w:u w:val="single"/>
                        <w:lang w:val="x-none"/>
                      </w:rPr>
                      <w:t>IX-1171</w:t>
                    </w:r>
                  </w:hyperlink>
                  <w:r>
                    <w:rPr>
                      <w:rFonts w:eastAsia="MS Mincho"/>
                      <w:i/>
                      <w:sz w:val="20"/>
                      <w:lang w:val="x-none"/>
                    </w:rPr>
                    <w:t xml:space="preserve">, 2002-11-05, Žin., 2002, Nr. </w:t>
                  </w:r>
                  <w:hyperlink r:id="rId81" w:tgtFrame="_blank" w:history="1">
                    <w:r>
                      <w:rPr>
                        <w:rFonts w:eastAsia="MS Mincho"/>
                        <w:i/>
                        <w:color w:val="0000FF" w:themeColor="hyperlink"/>
                        <w:sz w:val="20"/>
                        <w:u w:val="single"/>
                        <w:lang w:val="x-none"/>
                      </w:rPr>
                      <w:t>112-4975</w:t>
                    </w:r>
                  </w:hyperlink>
                  <w:r>
                    <w:rPr>
                      <w:rFonts w:eastAsia="MS Mincho"/>
                      <w:i/>
                      <w:sz w:val="20"/>
                      <w:lang w:val="x-none"/>
                    </w:rPr>
                    <w:t xml:space="preserve"> (2002-11-22)</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IX-1935</w:t>
                    </w:r>
                  </w:hyperlink>
                  <w:r>
                    <w:rPr>
                      <w:rFonts w:eastAsia="MS Mincho"/>
                      <w:i/>
                      <w:iCs/>
                      <w:sz w:val="20"/>
                      <w:lang w:val="x-none"/>
                    </w:rPr>
                    <w:t xml:space="preserve">, 2003-12-18, Žin., 2004, Nr. </w:t>
                  </w:r>
                  <w:hyperlink r:id="rId83" w:tgtFrame="_blank" w:history="1">
                    <w:r>
                      <w:rPr>
                        <w:rFonts w:eastAsia="MS Mincho"/>
                        <w:i/>
                        <w:iCs/>
                        <w:color w:val="0000FF" w:themeColor="hyperlink"/>
                        <w:sz w:val="20"/>
                        <w:u w:val="single"/>
                        <w:lang w:val="x-none"/>
                      </w:rPr>
                      <w:t>4-41</w:t>
                    </w:r>
                  </w:hyperlink>
                  <w:r>
                    <w:rPr>
                      <w:rFonts w:eastAsia="MS Mincho"/>
                      <w:i/>
                      <w:iCs/>
                      <w:sz w:val="20"/>
                      <w:lang w:val="x-none"/>
                    </w:rPr>
                    <w:t xml:space="preserve"> (2004-01-07)</w:t>
                  </w:r>
                </w:p>
                <w:p>
                  <w:pPr>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IX-2407</w:t>
                    </w:r>
                  </w:hyperlink>
                  <w:r>
                    <w:rPr>
                      <w:rFonts w:eastAsia="MS Mincho"/>
                      <w:i/>
                      <w:iCs/>
                      <w:sz w:val="20"/>
                      <w:lang w:val="x-none"/>
                    </w:rPr>
                    <w:t xml:space="preserve">, 2004-07-15, Žin., 2004, Nr. </w:t>
                  </w:r>
                  <w:hyperlink r:id="rId85" w:tgtFrame="_blank" w:history="1">
                    <w:r>
                      <w:rPr>
                        <w:rFonts w:eastAsia="MS Mincho"/>
                        <w:i/>
                        <w:iCs/>
                        <w:color w:val="0000FF" w:themeColor="hyperlink"/>
                        <w:sz w:val="20"/>
                        <w:u w:val="single"/>
                        <w:lang w:val="x-none"/>
                      </w:rPr>
                      <w:t>124-4491</w:t>
                    </w:r>
                  </w:hyperlink>
                  <w:r>
                    <w:rPr>
                      <w:rFonts w:eastAsia="MS Mincho"/>
                      <w:i/>
                      <w:iCs/>
                      <w:sz w:val="20"/>
                      <w:lang w:val="x-none"/>
                    </w:rPr>
                    <w:t xml:space="preserve"> (2004-08-07)</w:t>
                  </w:r>
                </w:p>
                <w:p>
                  <w:pPr>
                    <w:rPr>
                      <w:i/>
                      <w:sz w:val="20"/>
                      <w:lang w:val="x-none"/>
                    </w:rPr>
                  </w:pPr>
                  <w:r>
                    <w:rPr>
                      <w:i/>
                      <w:sz w:val="20"/>
                      <w:lang w:val="x-none"/>
                    </w:rPr>
                    <w:t xml:space="preserve">Nr. </w:t>
                  </w:r>
                  <w:hyperlink r:id="rId86" w:history="1">
                    <w:r>
                      <w:rPr>
                        <w:i/>
                        <w:color w:val="0000FF"/>
                        <w:sz w:val="20"/>
                        <w:u w:val="single"/>
                        <w:lang w:val="x-none"/>
                      </w:rPr>
                      <w:t>XI-914</w:t>
                    </w:r>
                  </w:hyperlink>
                  <w:r>
                    <w:rPr>
                      <w:i/>
                      <w:sz w:val="20"/>
                      <w:lang w:val="x-none"/>
                    </w:rPr>
                    <w:t xml:space="preserve">, 2010-06-18, Žin., 2010, Nr. </w:t>
                  </w:r>
                  <w:hyperlink r:id="rId87" w:tgtFrame="_blank" w:history="1">
                    <w:r>
                      <w:rPr>
                        <w:i/>
                        <w:color w:val="0000FF" w:themeColor="hyperlink"/>
                        <w:sz w:val="20"/>
                        <w:u w:val="single"/>
                        <w:lang w:val="x-none"/>
                      </w:rPr>
                      <w:t>72-3618</w:t>
                    </w:r>
                  </w:hyperlink>
                  <w:r>
                    <w:rPr>
                      <w:i/>
                      <w:sz w:val="20"/>
                      <w:lang w:val="x-none"/>
                    </w:rPr>
                    <w:t xml:space="preserve"> (2010-06-22)</w:t>
                  </w:r>
                </w:p>
                <w:p>
                  <w:pPr>
                    <w:widowControl w:val="0"/>
                    <w:jc w:val="both"/>
                    <w:rPr>
                      <w:i/>
                      <w:sz w:val="20"/>
                    </w:rPr>
                  </w:pPr>
                  <w:r>
                    <w:rPr>
                      <w:i/>
                      <w:sz w:val="20"/>
                    </w:rPr>
                    <w:t xml:space="preserve">Nr. </w:t>
                  </w:r>
                  <w:hyperlink r:id="rId88" w:history="1">
                    <w:r>
                      <w:rPr>
                        <w:i/>
                        <w:color w:val="0000FF"/>
                        <w:sz w:val="20"/>
                        <w:u w:val="single"/>
                      </w:rPr>
                      <w:t>XII-414</w:t>
                    </w:r>
                  </w:hyperlink>
                  <w:r>
                    <w:rPr>
                      <w:i/>
                      <w:sz w:val="20"/>
                    </w:rPr>
                    <w:t xml:space="preserve">, 2013-06-27, Žin., 2013, Nr. </w:t>
                  </w:r>
                  <w:hyperlink r:id="rId89" w:tgtFrame="_blank" w:history="1">
                    <w:r>
                      <w:rPr>
                        <w:i/>
                        <w:color w:val="0000FF" w:themeColor="hyperlink"/>
                        <w:sz w:val="20"/>
                        <w:u w:val="single"/>
                      </w:rPr>
                      <w:t>76-3831</w:t>
                    </w:r>
                  </w:hyperlink>
                  <w:r>
                    <w:rPr>
                      <w:i/>
                      <w:sz w:val="20"/>
                    </w:rPr>
                    <w:t xml:space="preserve"> (2013-07-16)</w:t>
                  </w:r>
                </w:p>
                <w:p>
                  <w:pPr>
                    <w:widowControl w:val="0"/>
                    <w:jc w:val="both"/>
                    <w:rPr>
                      <w:i/>
                      <w:sz w:val="20"/>
                    </w:rPr>
                  </w:pPr>
                  <w:r>
                    <w:rPr>
                      <w:i/>
                      <w:sz w:val="20"/>
                    </w:rPr>
                    <w:t xml:space="preserve">Nr. </w:t>
                  </w:r>
                  <w:hyperlink r:id="rId90" w:history="1">
                    <w:r>
                      <w:rPr>
                        <w:i/>
                        <w:color w:val="0000FF"/>
                        <w:sz w:val="20"/>
                        <w:u w:val="single"/>
                      </w:rPr>
                      <w:t>XII-856</w:t>
                    </w:r>
                  </w:hyperlink>
                  <w:r>
                    <w:rPr>
                      <w:i/>
                      <w:sz w:val="20"/>
                    </w:rPr>
                    <w:t>, 2014-04-24, paskelbta TAR 2014-04-29, i. k. 2014-04857</w:t>
                  </w:r>
                </w:p>
                <w:p>
                  <w:pPr>
                    <w:tabs>
                      <w:tab w:val="center" w:pos="4153"/>
                      <w:tab w:val="right" w:pos="8306"/>
                    </w:tabs>
                    <w:rPr>
                      <w:sz w:val="22"/>
                      <w:szCs w:val="22"/>
                    </w:rPr>
                  </w:pPr>
                </w:p>
              </w:sdtContent>
            </w:sdt>
            <w:sdt>
              <w:sdtPr>
                <w:alias w:val="10 str."/>
                <w:tag w:val="part_a499ea9dc66b437d89348e5c444bae26"/>
                <w:lock w:val="sdtLocked"/>
                <w:richText/>
              </w:sdtPr>
              <w:sdtContent>
                <w:p>
                  <w:pPr>
                    <w:ind w:left="2410" w:hanging="1690"/>
                    <w:jc w:val="both"/>
                    <w:rPr>
                      <w:bCs/>
                      <w:sz w:val="22"/>
                      <w:szCs w:val="22"/>
                      <w:lang w:eastAsia="lt-LT"/>
                    </w:rPr>
                  </w:pPr>
                  <w:sdt>
                    <w:sdtPr>
                      <w:alias w:val="Numeris"/>
                      <w:tag w:val="nr_a499ea9dc66b437d89348e5c444bae26"/>
                      <w:lock w:val="sdtLocked"/>
                      <w:richText/>
                    </w:sdtPr>
                    <w:sdtContent>
                      <w:r>
                        <w:rPr>
                          <w:b/>
                          <w:bCs/>
                          <w:sz w:val="22"/>
                          <w:szCs w:val="22"/>
                          <w:lang w:eastAsia="lt-LT"/>
                        </w:rPr>
                        <w:t>10</w:t>
                      </w:r>
                    </w:sdtContent>
                  </w:sdt>
                  <w:r>
                    <w:rPr>
                      <w:b/>
                      <w:bCs/>
                      <w:sz w:val="22"/>
                      <w:szCs w:val="22"/>
                      <w:lang w:eastAsia="lt-LT"/>
                    </w:rPr>
                    <w:t xml:space="preserve"> straipsnis.</w:t>
                  </w:r>
                  <w:r>
                    <w:rPr>
                      <w:b/>
                      <w:sz w:val="22"/>
                      <w:szCs w:val="22"/>
                      <w:lang w:eastAsia="lt-LT"/>
                    </w:rPr>
                    <w:t xml:space="preserve"> </w:t>
                  </w:r>
                  <w:sdt>
                    <w:sdtPr>
                      <w:alias w:val="Pavadinimas"/>
                      <w:tag w:val="title_a499ea9dc66b437d89348e5c444bae26"/>
                      <w:lock w:val="sdtLocked"/>
                      <w:richText/>
                    </w:sdtPr>
                    <w:sdtContent>
                      <w:r>
                        <w:rPr>
                          <w:b/>
                          <w:bCs/>
                          <w:sz w:val="22"/>
                          <w:szCs w:val="22"/>
                          <w:lang w:eastAsia="lt-LT"/>
                        </w:rPr>
                        <w:t xml:space="preserve">Asmenų, pageidaujančių įsigyti, nuomoti žemę, mišką ir vandens telkinius, naudotis jais neatlygintinai ar valdyti patikėjimo teise, eilė </w:t>
                      </w:r>
                    </w:sdtContent>
                  </w:sdt>
                </w:p>
                <w:sdt>
                  <w:sdtPr>
                    <w:alias w:val="10 str. 1 d."/>
                    <w:tag w:val="part_1989cea55e2b4678a411d445d4aa50c5"/>
                    <w:lock w:val="sdtLocked"/>
                    <w:richText/>
                  </w:sdtPr>
                  <w:sdtContent>
                    <w:p>
                      <w:pPr>
                        <w:ind w:firstLine="720"/>
                        <w:jc w:val="both"/>
                        <w:rPr>
                          <w:color w:val="000000"/>
                          <w:sz w:val="22"/>
                          <w:szCs w:val="22"/>
                          <w:lang w:eastAsia="lt-LT"/>
                        </w:rPr>
                      </w:pPr>
                      <w:sdt>
                        <w:sdtPr>
                          <w:alias w:val="Numeris"/>
                          <w:tag w:val="nr_1989cea55e2b4678a411d445d4aa50c5"/>
                          <w:lock w:val="sdtLocked"/>
                          <w:richText/>
                        </w:sdtPr>
                        <w:sdtContent>
                          <w:r>
                            <w:rPr>
                              <w:bCs/>
                              <w:sz w:val="22"/>
                              <w:szCs w:val="22"/>
                            </w:rPr>
                            <w:t>1</w:t>
                          </w:r>
                        </w:sdtContent>
                      </w:sdt>
                      <w:r>
                        <w:rPr>
                          <w:bCs/>
                          <w:sz w:val="22"/>
                          <w:szCs w:val="22"/>
                        </w:rPr>
                        <w:t xml:space="preserve">. Vykdant žemės reformą, kaimo gyvenamojoje vietovėje žemės sklypai asmenims formuojami žemės reformos žemėtvarkos projektuose </w:t>
                      </w:r>
                      <w:r>
                        <w:rPr>
                          <w:sz w:val="22"/>
                          <w:szCs w:val="22"/>
                        </w:rPr>
                        <w:t>ar</w:t>
                      </w:r>
                      <w:r>
                        <w:rPr>
                          <w:bCs/>
                          <w:sz w:val="22"/>
                          <w:szCs w:val="22"/>
                        </w:rPr>
                        <w:t xml:space="preserve"> kituose žemės valdos projektuose</w:t>
                      </w:r>
                      <w:r>
                        <w:rPr>
                          <w:sz w:val="22"/>
                          <w:szCs w:val="22"/>
                        </w:rPr>
                        <w:t>,</w:t>
                      </w:r>
                      <w:r>
                        <w:rPr>
                          <w:bCs/>
                          <w:sz w:val="22"/>
                          <w:szCs w:val="22"/>
                        </w:rPr>
                        <w:t xml:space="preserve"> ar </w:t>
                      </w:r>
                      <w:r>
                        <w:rPr>
                          <w:sz w:val="22"/>
                          <w:szCs w:val="22"/>
                        </w:rPr>
                        <w:t>specialiojo</w:t>
                      </w:r>
                      <w:r>
                        <w:rPr>
                          <w:b/>
                          <w:sz w:val="22"/>
                          <w:szCs w:val="22"/>
                        </w:rPr>
                        <w:t xml:space="preserve"> </w:t>
                      </w:r>
                      <w:r>
                        <w:rPr>
                          <w:bCs/>
                          <w:sz w:val="22"/>
                          <w:szCs w:val="22"/>
                        </w:rPr>
                        <w:t>teritorijų planavimo dokumentuose šia eilės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55de23bc811f0b070ee7f1ceefc75">
                        <w:r w:rsidRPr="00532B9F">
                          <w:rPr>
                            <w:rFonts w:ascii="Times New Roman" w:eastAsia="MS Mincho" w:hAnsi="Times New Roman"/>
                            <w:sz w:val="20"/>
                            <w:i/>
                            <w:iCs/>
                            <w:color w:val="0000FF" w:themeColor="hyperlink"/>
                            <w:u w:val="single"/>
                          </w:rPr>
                          <w:t>XV-213</w:t>
                        </w:r>
                      </w:fldSimple>
                      <w:r>
                        <w:rPr>
                          <w:rFonts w:ascii="Times New Roman" w:eastAsia="MS Mincho" w:hAnsi="Times New Roman"/>
                          <w:sz w:val="20"/>
                          <w:i/>
                          <w:iCs/>
                        </w:rPr>
                        <w:t>,
2025-05-15,
paskelbta TAR 2025-05-28, i. k. 2025-09428            </w:t>
                      </w:r>
                    </w:p>
                    <w:sdt>
                      <w:sdtPr>
                        <w:alias w:val="10 str. 1 d. 1 p."/>
                        <w:tag w:val="part_1766ddac69a34a66b1f8fc64f50d1785"/>
                        <w:lock w:val="sdtLocked"/>
                        <w:richText/>
                      </w:sdtPr>
                      <w:sdtContent>
                        <w:p>
                          <w:pPr>
                            <w:shd w:val="clear" w:color="auto" w:fill="FFFFFF"/>
                            <w:ind w:firstLine="720"/>
                            <w:jc w:val="both"/>
                            <w:rPr>
                              <w:color w:val="000000"/>
                              <w:sz w:val="22"/>
                              <w:szCs w:val="22"/>
                              <w:lang w:eastAsia="lt-LT"/>
                            </w:rPr>
                          </w:pPr>
                          <w:sdt>
                            <w:sdtPr>
                              <w:alias w:val="Numeris"/>
                              <w:tag w:val="nr_1766ddac69a34a66b1f8fc64f50d1785"/>
                              <w:lock w:val="sdtLocked"/>
                              <w:richText/>
                            </w:sdtPr>
                            <w:sdtContent>
                              <w:r>
                                <w:rPr>
                                  <w:color w:val="000000"/>
                                  <w:sz w:val="22"/>
                                  <w:szCs w:val="22"/>
                                  <w:lang w:eastAsia="lt-LT"/>
                                </w:rPr>
                                <w:t>1</w:t>
                              </w:r>
                            </w:sdtContent>
                          </w:sdt>
                          <w:r>
                            <w:rPr>
                              <w:color w:val="000000"/>
                              <w:sz w:val="22"/>
                              <w:szCs w:val="22"/>
                              <w:lang w:eastAsia="lt-LT"/>
                            </w:rPr>
                            <w:t>) sugrąžinami savininkams natūra;</w:t>
                          </w:r>
                        </w:p>
                      </w:sdtContent>
                    </w:sdt>
                    <w:sdt>
                      <w:sdtPr>
                        <w:alias w:val="10 str. 1 d. 2 p."/>
                        <w:tag w:val="part_31e63275d1be4d1cab3fec6e3a39852e"/>
                        <w:lock w:val="sdtLocked"/>
                        <w:richText/>
                      </w:sdtPr>
                      <w:sdtContent>
                        <w:p>
                          <w:pPr>
                            <w:shd w:val="clear" w:color="auto" w:fill="FFFFFF"/>
                            <w:ind w:firstLine="720"/>
                            <w:jc w:val="both"/>
                            <w:rPr>
                              <w:color w:val="000000"/>
                              <w:sz w:val="22"/>
                              <w:szCs w:val="22"/>
                              <w:lang w:eastAsia="lt-LT"/>
                            </w:rPr>
                          </w:pPr>
                          <w:sdt>
                            <w:sdtPr>
                              <w:alias w:val="Numeris"/>
                              <w:tag w:val="nr_31e63275d1be4d1cab3fec6e3a39852e"/>
                              <w:lock w:val="sdtLocked"/>
                              <w:richText/>
                            </w:sdtPr>
                            <w:sdtContent>
                              <w:r>
                                <w:rPr>
                                  <w:color w:val="000000"/>
                                  <w:sz w:val="22"/>
                                  <w:szCs w:val="22"/>
                                  <w:lang w:eastAsia="lt-LT"/>
                                </w:rPr>
                                <w:t>2</w:t>
                              </w:r>
                            </w:sdtContent>
                          </w:sdt>
                          <w:r>
                            <w:rPr>
                              <w:color w:val="000000"/>
                              <w:sz w:val="22"/>
                              <w:szCs w:val="22"/>
                              <w:lang w:eastAsia="lt-LT"/>
                            </w:rPr>
                            <w:t>) suteikiami nuosavybėn neatlygintinai piliečiams, kurių šeimos po 1939 metų buvo įkeldintos į Lietuvos Respublikos teritoriją iš nuosavybės teise turėtų ūkių Lenkijos ir Vokietijos tuometinėse teritorijose, – tie žemės sklypai, į kuriuos šios šeimos buvo įkeldintos jų perkėlimo į Lietuvos Respubliką metu;</w:t>
                          </w:r>
                        </w:p>
                      </w:sdtContent>
                    </w:sdt>
                    <w:sdt>
                      <w:sdtPr>
                        <w:alias w:val="10 str. 1 d. 3 p."/>
                        <w:tag w:val="part_7b12e1e2af8e46d5a82d85c31541d6ad"/>
                        <w:lock w:val="sdtLocked"/>
                        <w:richText/>
                      </w:sdtPr>
                      <w:sdtContent>
                        <w:p>
                          <w:pPr>
                            <w:shd w:val="clear" w:color="auto" w:fill="FFFFFF"/>
                            <w:ind w:firstLine="720"/>
                            <w:jc w:val="both"/>
                            <w:rPr>
                              <w:color w:val="000000"/>
                              <w:sz w:val="22"/>
                              <w:szCs w:val="22"/>
                              <w:lang w:eastAsia="lt-LT"/>
                            </w:rPr>
                          </w:pPr>
                          <w:sdt>
                            <w:sdtPr>
                              <w:alias w:val="Numeris"/>
                              <w:tag w:val="nr_7b12e1e2af8e46d5a82d85c31541d6ad"/>
                              <w:lock w:val="sdtLocked"/>
                              <w:richText/>
                            </w:sdtPr>
                            <w:sdtContent>
                              <w:r>
                                <w:rPr>
                                  <w:color w:val="000000"/>
                                  <w:sz w:val="22"/>
                                  <w:szCs w:val="22"/>
                                  <w:lang w:eastAsia="lt-LT"/>
                                </w:rPr>
                                <w:t>3</w:t>
                              </w:r>
                            </w:sdtContent>
                          </w:sdt>
                          <w:r>
                            <w:rPr>
                              <w:color w:val="000000"/>
                              <w:sz w:val="22"/>
                              <w:szCs w:val="22"/>
                              <w:lang w:eastAsia="lt-LT"/>
                            </w:rPr>
                            <w:t>) perduodami nuosavybėn neatlygintinai lygiaverčiai turėtiesiems (padidinti iki 100 procentų) žemės sklypai tos apskrities teritorijoje piliečiams, kurie yra 1918–1920 m. nepriklausomybės kovų kariai savanoriai, pasipriešinimo (rezistencijos) dalyviai, politiniai kaliniai, tremtiniai, Vyčio Kryžiaus ordinu apdovanoti asmenys, taip pat jų sutuoktiniams, tėvams (įtėviams), vaikams (įvaikiams), jeigu jų norima susigrąžinti žemė patenka į asmeniniam ūkiui ar valstiečio ūkiui skirtą teritoriją ir yra toje apskrityje, kurioje buvo nuosavybės teise turėta žemė;</w:t>
                          </w:r>
                        </w:p>
                      </w:sdtContent>
                    </w:sdt>
                    <w:sdt>
                      <w:sdtPr>
                        <w:alias w:val="10 str. 1 d. 4 p."/>
                        <w:tag w:val="part_2c3001ee42a240a68d4d2a94893571bd"/>
                        <w:lock w:val="sdtLocked"/>
                        <w:richText/>
                      </w:sdtPr>
                      <w:sdtContent>
                        <w:p>
                          <w:pPr>
                            <w:shd w:val="clear" w:color="auto" w:fill="FFFFFF"/>
                            <w:ind w:firstLine="720"/>
                            <w:jc w:val="both"/>
                            <w:rPr>
                              <w:color w:val="000000"/>
                              <w:sz w:val="22"/>
                              <w:szCs w:val="22"/>
                              <w:lang w:eastAsia="lt-LT"/>
                            </w:rPr>
                          </w:pPr>
                          <w:sdt>
                            <w:sdtPr>
                              <w:alias w:val="Numeris"/>
                              <w:tag w:val="nr_2c3001ee42a240a68d4d2a94893571bd"/>
                              <w:lock w:val="sdtLocked"/>
                              <w:richText/>
                            </w:sdtPr>
                            <w:sdtContent>
                              <w:r>
                                <w:rPr>
                                  <w:color w:val="000000"/>
                                  <w:sz w:val="22"/>
                                  <w:szCs w:val="22"/>
                                  <w:lang w:eastAsia="lt-LT"/>
                                </w:rPr>
                                <w:t>4</w:t>
                              </w:r>
                            </w:sdtContent>
                          </w:sdt>
                          <w:r>
                            <w:rPr>
                              <w:color w:val="000000"/>
                              <w:sz w:val="22"/>
                              <w:szCs w:val="22"/>
                              <w:lang w:eastAsia="lt-LT"/>
                            </w:rPr>
                            <w:t>) perduodami nuosavybėn neatlygintinai lygiaverčiai šiuo metu naudojamiems (padidinti iki 30 procentų) žemės sklypai piliečiams, sutinkantiems palaisvinti asmeniniam ūkiui ar valstiečio ūkiui naudojamą žemę, kurią pageidauja susigrąžinti natūra jos savininkai;</w:t>
                          </w:r>
                        </w:p>
                      </w:sdtContent>
                    </w:sdt>
                    <w:sdt>
                      <w:sdtPr>
                        <w:alias w:val="10 str. 1 d. 5 p."/>
                        <w:tag w:val="part_9e5c67817c544f4a89814e5761898b82"/>
                        <w:lock w:val="sdtLocked"/>
                        <w:richText/>
                      </w:sdtPr>
                      <w:sdtContent>
                        <w:p>
                          <w:pPr>
                            <w:shd w:val="clear" w:color="auto" w:fill="FFFFFF"/>
                            <w:ind w:firstLine="720"/>
                            <w:jc w:val="both"/>
                            <w:rPr>
                              <w:color w:val="000000"/>
                              <w:sz w:val="22"/>
                              <w:szCs w:val="22"/>
                              <w:lang w:eastAsia="lt-LT"/>
                            </w:rPr>
                          </w:pPr>
                          <w:sdt>
                            <w:sdtPr>
                              <w:alias w:val="Numeris"/>
                              <w:tag w:val="nr_9e5c67817c544f4a89814e5761898b82"/>
                              <w:lock w:val="sdtLocked"/>
                              <w:richText/>
                            </w:sdtPr>
                            <w:sdtContent>
                              <w:r>
                                <w:rPr>
                                  <w:color w:val="000000"/>
                                  <w:sz w:val="22"/>
                                  <w:szCs w:val="22"/>
                                  <w:lang w:eastAsia="lt-LT"/>
                                </w:rPr>
                                <w:t>5</w:t>
                              </w:r>
                            </w:sdtContent>
                          </w:sdt>
                          <w:r>
                            <w:rPr>
                              <w:color w:val="000000"/>
                              <w:sz w:val="22"/>
                              <w:szCs w:val="22"/>
                              <w:lang w:eastAsia="lt-LT"/>
                            </w:rPr>
                            <w:t>) perduodami nuosavybėn neatlygintinai lygiaverčiai turėtiesiems (padidinti iki 30 procentų) žemės sklypai toje pačioje kadastro vietovėje piliečiams, kurių norima susigrąžinti žemė patenka į asmeniniam ūkiui ar valstiečio ūkiui skirtą teritoriją;</w:t>
                          </w:r>
                        </w:p>
                      </w:sdtContent>
                    </w:sdt>
                    <w:sdt>
                      <w:sdtPr>
                        <w:alias w:val="10 str. 1 d. 6 p."/>
                        <w:tag w:val="part_5f0d1e04f79943a8abdc17504acf6081"/>
                        <w:lock w:val="sdtLocked"/>
                        <w:richText/>
                      </w:sdtPr>
                      <w:sdtContent>
                        <w:p>
                          <w:pPr>
                            <w:shd w:val="clear" w:color="auto" w:fill="FFFFFF"/>
                            <w:ind w:firstLine="720"/>
                            <w:jc w:val="both"/>
                            <w:rPr>
                              <w:color w:val="000000"/>
                              <w:sz w:val="22"/>
                              <w:szCs w:val="22"/>
                              <w:lang w:eastAsia="lt-LT"/>
                            </w:rPr>
                          </w:pPr>
                          <w:sdt>
                            <w:sdtPr>
                              <w:alias w:val="Numeris"/>
                              <w:tag w:val="nr_5f0d1e04f79943a8abdc17504acf6081"/>
                              <w:lock w:val="sdtLocked"/>
                              <w:richText/>
                            </w:sdtPr>
                            <w:sdtContent>
                              <w:r>
                                <w:rPr>
                                  <w:color w:val="000000"/>
                                  <w:sz w:val="22"/>
                                  <w:szCs w:val="22"/>
                                  <w:lang w:eastAsia="lt-LT"/>
                                </w:rPr>
                                <w:t>6</w:t>
                              </w:r>
                            </w:sdtContent>
                          </w:sdt>
                          <w:r>
                            <w:rPr>
                              <w:color w:val="000000"/>
                              <w:sz w:val="22"/>
                              <w:szCs w:val="22"/>
                              <w:lang w:eastAsia="lt-LT"/>
                            </w:rPr>
                            <w:t>) perduodami nuosavybėn neatlygintinai lygiaverčiai turėtiesiems naudojami žemės sklypai Piliečių nuosavybės teisių į išlikusį nekilnojamąjį turtą atkūrimo įstatymo 4 straipsnio 13 dalyje nurodytiems asmenims;</w:t>
                          </w:r>
                        </w:p>
                      </w:sdtContent>
                    </w:sdt>
                    <w:sdt>
                      <w:sdtPr>
                        <w:alias w:val="10 str. 1 d. 7 p."/>
                        <w:tag w:val="part_d7ec7ec3688344339e12a5693e758e9b"/>
                        <w:lock w:val="sdtLocked"/>
                        <w:richText/>
                      </w:sdtPr>
                      <w:sdtContent>
                        <w:p>
                          <w:pPr>
                            <w:shd w:val="clear" w:color="auto" w:fill="FFFFFF"/>
                            <w:ind w:firstLine="720"/>
                            <w:jc w:val="both"/>
                            <w:rPr>
                              <w:color w:val="000000"/>
                              <w:sz w:val="22"/>
                              <w:szCs w:val="22"/>
                              <w:lang w:eastAsia="lt-LT"/>
                            </w:rPr>
                          </w:pPr>
                          <w:sdt>
                            <w:sdtPr>
                              <w:alias w:val="Numeris"/>
                              <w:tag w:val="nr_d7ec7ec3688344339e12a5693e758e9b"/>
                              <w:lock w:val="sdtLocked"/>
                              <w:richText/>
                            </w:sdtPr>
                            <w:sdtContent>
                              <w:r>
                                <w:rPr>
                                  <w:color w:val="000000"/>
                                  <w:sz w:val="22"/>
                                  <w:szCs w:val="22"/>
                                  <w:lang w:eastAsia="lt-LT"/>
                                </w:rPr>
                                <w:t>7</w:t>
                              </w:r>
                            </w:sdtContent>
                          </w:sdt>
                          <w:r>
                            <w:rPr>
                              <w:color w:val="000000"/>
                              <w:sz w:val="22"/>
                              <w:szCs w:val="22"/>
                              <w:lang w:eastAsia="lt-LT"/>
                            </w:rPr>
                            <w:t>) perduodami nuosavybėn neatlygintinai, parduodami arba nuomojami įstatymų nustatyta tvarka suteikti asmeniniam ūkiui žemės sklypai šiuos žemės sklypus naudojantiems asmenims;</w:t>
                          </w:r>
                        </w:p>
                      </w:sdtContent>
                    </w:sdt>
                    <w:sdt>
                      <w:sdtPr>
                        <w:alias w:val="10 str. 1 d. 8 p."/>
                        <w:tag w:val="part_88cb497ff1cc43caa12c0f916cef2231"/>
                        <w:lock w:val="sdtLocked"/>
                        <w:richText/>
                      </w:sdtPr>
                      <w:sdtContent>
                        <w:p>
                          <w:pPr>
                            <w:shd w:val="clear" w:color="auto" w:fill="FFFFFF"/>
                            <w:ind w:firstLine="720"/>
                            <w:jc w:val="both"/>
                            <w:rPr>
                              <w:color w:val="000000"/>
                              <w:sz w:val="22"/>
                              <w:szCs w:val="22"/>
                              <w:lang w:eastAsia="lt-LT"/>
                            </w:rPr>
                          </w:pPr>
                          <w:sdt>
                            <w:sdtPr>
                              <w:alias w:val="Numeris"/>
                              <w:tag w:val="nr_88cb497ff1cc43caa12c0f916cef2231"/>
                              <w:lock w:val="sdtLocked"/>
                              <w:richText/>
                            </w:sdtPr>
                            <w:sdtContent>
                              <w:r>
                                <w:rPr>
                                  <w:color w:val="000000"/>
                                  <w:sz w:val="22"/>
                                  <w:szCs w:val="22"/>
                                  <w:lang w:eastAsia="lt-LT"/>
                                </w:rPr>
                                <w:t>8</w:t>
                              </w:r>
                            </w:sdtContent>
                          </w:sdt>
                          <w:r>
                            <w:rPr>
                              <w:color w:val="000000"/>
                              <w:sz w:val="22"/>
                              <w:szCs w:val="22"/>
                              <w:lang w:eastAsia="lt-LT"/>
                            </w:rPr>
                            <w:t>) perduodami nuosavybėn neatlygintinai lygiaverčiai turėtiesiems žemės sklypai, miškas ir vandens telkiniai piliečiams, gyvenantiems savivaldybės seniūnijos, kurioje yra perduodamas sklypas, teritorijoje, jeigu jų turėti žemė, miškas, vandens telkiniai priskirti valstybės išperkamiems pagal Piliečių nuosavybės teisių į išlikusį nekilnojamąjį turtą atkūrimo įstatymą arba jeigu jų turėtas miškas ar vandens telkiniai neišliko, taip pat perduodami nuosavybėn neatlygintinai žemės sklypai piliečiams, kurių šeimos po 1939 metų buvo įkeldintos į Lietuvos Respublikos teritoriją iš nuosavybės teise turėtų ūkių Lenkijos ir Vokietijos tuometinėse teritorijose ir gyvenantiems savivaldybės seniūnijos, kurioje yra perduodamas žemės sklypas, teritorijoje, jeigu jų žemės sklypai, į kuriuos šios šeimos buvo įkeldintos, priskirti valstybės išperkamai žemei;</w:t>
                          </w:r>
                        </w:p>
                      </w:sdtContent>
                    </w:sdt>
                    <w:sdt>
                      <w:sdtPr>
                        <w:alias w:val="10 str. 1 d. 9 p."/>
                        <w:tag w:val="part_70fb264817f44f80812137449496e3ad"/>
                        <w:lock w:val="sdtLocked"/>
                        <w:richText/>
                      </w:sdtPr>
                      <w:sdtContent>
                        <w:p>
                          <w:pPr>
                            <w:shd w:val="clear" w:color="auto" w:fill="FFFFFF"/>
                            <w:ind w:firstLine="720"/>
                            <w:jc w:val="both"/>
                            <w:rPr>
                              <w:color w:val="000000"/>
                              <w:sz w:val="22"/>
                              <w:szCs w:val="22"/>
                              <w:lang w:eastAsia="lt-LT"/>
                            </w:rPr>
                          </w:pPr>
                          <w:sdt>
                            <w:sdtPr>
                              <w:alias w:val="Numeris"/>
                              <w:tag w:val="nr_70fb264817f44f80812137449496e3ad"/>
                              <w:lock w:val="sdtLocked"/>
                              <w:richText/>
                            </w:sdtPr>
                            <w:sdtContent>
                              <w:r>
                                <w:rPr>
                                  <w:color w:val="000000"/>
                                  <w:sz w:val="22"/>
                                  <w:szCs w:val="22"/>
                                  <w:lang w:eastAsia="lt-LT"/>
                                </w:rPr>
                                <w:t>9</w:t>
                              </w:r>
                            </w:sdtContent>
                          </w:sdt>
                          <w:r>
                            <w:rPr>
                              <w:color w:val="000000"/>
                              <w:sz w:val="22"/>
                              <w:szCs w:val="22"/>
                              <w:lang w:eastAsia="lt-LT"/>
                            </w:rPr>
                            <w:t>) perduodami nuosavybėn neatlygintinai lygiaverčiai turėtiesiems žemės sklypai, miškas ir vandens telkiniai kitiems šio straipsnio 1 dalies 8 punkte nenurodytiems piliečiams, kurių turėti žemė, miškas, vandens telkiniai pagal Piliečių nuosavybės teisių į išlikusį nekilnojamąjį turtą atkūrimo įstatymą priskirti valstybės išperkamiems arba kurių turėtas miškas ar vandens telkiniai neišliko; perduodami nuosavybėn neatlygintinai piliečiams, kurių šeimos po 1939 metų buvo įkeldintos į Lietuvos Respublikos teritoriją iš nuosavybės teise turėtų ūkių Lenkijos ir Vokietijos tuometinėse teritorijose, – tokio paties ploto žemės sklypai, kokius nuosavybės teise jie turėjo Lenkijos ir Vokietijos tuometinėse teritorijose, išskaičius tą žemės sklypo plotą, kurį jie gavo pagal šio straipsnio 1 dalies 2 ir 8 punktus, taip pat perduodami nuosavybėn neatlygintinai padidinti iki 100 procentų žemės sklypai piliečiams, kurie yra 1918–1920 m. nepriklausomybės kovų kariai savanoriai, pasipriešinimo (rezistencijos) dalyviai, politiniai kaliniai, tremtiniai, Vyčio Kryžiaus ordinu apdovanoti asmenys, taip pat jų sutuoktiniams, tėvams (įtėviams), vaikams (įvaikiams), jeigu jų norima natūra susigrąžinti žemė yra kitos apskrities teritorijoje ir užimta asmeninio ūkio ar valstiečio ūkio;</w:t>
                          </w:r>
                        </w:p>
                      </w:sdtContent>
                    </w:sdt>
                    <w:sdt>
                      <w:sdtPr>
                        <w:alias w:val="10 str. 1 d. 10 p."/>
                        <w:tag w:val="part_ee81793ac3e244c28f823b8bb9274f41"/>
                        <w:lock w:val="sdtLocked"/>
                        <w:richText/>
                      </w:sdtPr>
                      <w:sdtContent>
                        <w:p>
                          <w:pPr>
                            <w:shd w:val="clear" w:color="auto" w:fill="FFFFFF"/>
                            <w:ind w:firstLine="720"/>
                            <w:jc w:val="both"/>
                            <w:rPr>
                              <w:color w:val="000000"/>
                              <w:sz w:val="22"/>
                              <w:szCs w:val="22"/>
                              <w:lang w:eastAsia="lt-LT"/>
                            </w:rPr>
                          </w:pPr>
                          <w:sdt>
                            <w:sdtPr>
                              <w:alias w:val="Numeris"/>
                              <w:tag w:val="nr_ee81793ac3e244c28f823b8bb9274f41"/>
                              <w:lock w:val="sdtLocked"/>
                              <w:richText/>
                            </w:sdtPr>
                            <w:sdtContent>
                              <w:r>
                                <w:rPr>
                                  <w:color w:val="000000"/>
                                  <w:sz w:val="22"/>
                                  <w:szCs w:val="22"/>
                                  <w:lang w:eastAsia="lt-LT"/>
                                </w:rPr>
                                <w:t>10</w:t>
                              </w:r>
                            </w:sdtContent>
                          </w:sdt>
                          <w:r>
                            <w:rPr>
                              <w:color w:val="000000"/>
                              <w:sz w:val="22"/>
                              <w:szCs w:val="22"/>
                              <w:lang w:eastAsia="lt-LT"/>
                            </w:rPr>
                            <w:t>) perduodami nuosavybėn neatlygintinai lygiaverčiai turėtiesiems žemės sklypai, miškas ir vandens telkiniai kitiems šio straipsnio 1 dalies 8 ir 9 punktuose nenurodytiems piliečiams;</w:t>
                          </w:r>
                        </w:p>
                      </w:sdtContent>
                    </w:sdt>
                    <w:sdt>
                      <w:sdtPr>
                        <w:alias w:val="10 str. 1 d. 11 p."/>
                        <w:tag w:val="part_ca2eb74fa40248fba230871705c0feda"/>
                        <w:lock w:val="sdtLocked"/>
                        <w:richText/>
                      </w:sdtPr>
                      <w:sdtContent>
                        <w:p>
                          <w:pPr>
                            <w:ind w:firstLine="720"/>
                            <w:jc w:val="both"/>
                            <w:rPr>
                              <w:bCs/>
                              <w:sz w:val="22"/>
                              <w:szCs w:val="22"/>
                              <w:lang w:eastAsia="lt-LT"/>
                            </w:rPr>
                          </w:pPr>
                          <w:sdt>
                            <w:sdtPr>
                              <w:alias w:val="Numeris"/>
                              <w:tag w:val="nr_ca2eb74fa40248fba230871705c0feda"/>
                              <w:lock w:val="sdtLocked"/>
                              <w:richText/>
                            </w:sdtPr>
                            <w:sdtContent>
                              <w:r>
                                <w:rPr>
                                  <w:bCs/>
                                  <w:sz w:val="22"/>
                                  <w:szCs w:val="22"/>
                                  <w:lang w:eastAsia="lt-LT"/>
                                </w:rPr>
                                <w:t>11</w:t>
                              </w:r>
                            </w:sdtContent>
                          </w:sdt>
                          <w:r>
                            <w:rPr>
                              <w:bCs/>
                              <w:sz w:val="22"/>
                              <w:szCs w:val="22"/>
                              <w:lang w:eastAsia="lt-LT"/>
                            </w:rPr>
                            <w:t>) parduodami, nuomojami, perduodami neatlygintinai naudotis ar patikėjimo teise statiniams ar įrenginiams eksploatuoti reikalingi žemės sklypai;</w:t>
                          </w:r>
                        </w:p>
                      </w:sdtContent>
                    </w:sdt>
                    <w:sdt>
                      <w:sdtPr>
                        <w:alias w:val="10 str. 1 d. 12 p."/>
                        <w:tag w:val="part_42ee66e87dcb4e8faa5b435ca0c940e7"/>
                        <w:lock w:val="sdtLocked"/>
                        <w:richText/>
                      </w:sdtPr>
                      <w:sdtContent>
                        <w:p>
                          <w:pPr>
                            <w:ind w:firstLine="720"/>
                            <w:jc w:val="both"/>
                            <w:rPr>
                              <w:bCs/>
                              <w:sz w:val="22"/>
                              <w:szCs w:val="22"/>
                              <w:lang w:eastAsia="lt-LT"/>
                            </w:rPr>
                          </w:pPr>
                          <w:sdt>
                            <w:sdtPr>
                              <w:alias w:val="Numeris"/>
                              <w:tag w:val="nr_42ee66e87dcb4e8faa5b435ca0c940e7"/>
                              <w:lock w:val="sdtLocked"/>
                              <w:richText/>
                            </w:sdtPr>
                            <w:sdtContent>
                              <w:r>
                                <w:rPr>
                                  <w:bCs/>
                                  <w:sz w:val="22"/>
                                  <w:szCs w:val="22"/>
                                  <w:lang w:eastAsia="lt-LT"/>
                                </w:rPr>
                                <w:t>12</w:t>
                              </w:r>
                            </w:sdtContent>
                          </w:sdt>
                          <w:r>
                            <w:rPr>
                              <w:bCs/>
                              <w:sz w:val="22"/>
                              <w:szCs w:val="22"/>
                              <w:lang w:eastAsia="lt-LT"/>
                            </w:rPr>
                            <w:t>) parduodami, nuomojami, perduodami neatlygintinai naudotis ar patikėjimo teise žemės sklypai kitais įstatymų nustatytais atvejais.</w:t>
                          </w:r>
                        </w:p>
                      </w:sdtContent>
                    </w:sdt>
                  </w:sdtContent>
                </w:sdt>
                <w:sdt>
                  <w:sdtPr>
                    <w:alias w:val="10 str. 2 d."/>
                    <w:tag w:val="part_c0e19e022a604356975e2f2a06eedf9e"/>
                    <w:lock w:val="sdtLocked"/>
                    <w:richText/>
                  </w:sdtPr>
                  <w:sdtContent>
                    <w:p>
                      <w:pPr>
                        <w:shd w:val="clear" w:color="auto" w:fill="FFFFFF"/>
                        <w:ind w:firstLine="720"/>
                        <w:jc w:val="both"/>
                        <w:rPr>
                          <w:color w:val="000000"/>
                          <w:sz w:val="22"/>
                          <w:szCs w:val="22"/>
                          <w:lang w:eastAsia="lt-LT"/>
                        </w:rPr>
                      </w:pPr>
                      <w:sdt>
                        <w:sdtPr>
                          <w:alias w:val="Numeris"/>
                          <w:tag w:val="nr_c0e19e022a604356975e2f2a06eedf9e"/>
                          <w:lock w:val="sdtLocked"/>
                          <w:richText/>
                        </w:sdtPr>
                        <w:sdtContent>
                          <w:r>
                            <w:rPr>
                              <w:color w:val="000000"/>
                              <w:sz w:val="22"/>
                              <w:szCs w:val="22"/>
                              <w:lang w:eastAsia="lt-LT"/>
                            </w:rPr>
                            <w:t>2</w:t>
                          </w:r>
                        </w:sdtContent>
                      </w:sdt>
                      <w:r>
                        <w:rPr>
                          <w:color w:val="000000"/>
                          <w:sz w:val="22"/>
                          <w:szCs w:val="22"/>
                          <w:lang w:eastAsia="lt-LT"/>
                        </w:rPr>
                        <w:t>. Piliečiams ar jų šeimos nariams, turintiems nuosavybės teises į sugrąžinamą</w:t>
                      </w:r>
                      <w:r>
                        <w:rPr>
                          <w:bCs/>
                          <w:color w:val="000000"/>
                          <w:sz w:val="22"/>
                          <w:szCs w:val="22"/>
                          <w:lang w:eastAsia="lt-LT"/>
                        </w:rPr>
                        <w:t xml:space="preserve"> </w:t>
                      </w:r>
                      <w:r>
                        <w:rPr>
                          <w:color w:val="000000"/>
                          <w:sz w:val="22"/>
                          <w:szCs w:val="22"/>
                          <w:lang w:eastAsia="lt-LT"/>
                        </w:rPr>
                        <w:t>žemę, mišką, arba jiems jas perleidus kitiems asmenims, kai sugrąžinamos žemės buvo tiek pat arba daugiau negu</w:t>
                      </w:r>
                      <w:r>
                        <w:rPr>
                          <w:bCs/>
                          <w:color w:val="000000"/>
                          <w:sz w:val="22"/>
                          <w:szCs w:val="22"/>
                          <w:lang w:eastAsia="lt-LT"/>
                        </w:rPr>
                        <w:t xml:space="preserve"> </w:t>
                      </w:r>
                      <w:r>
                        <w:rPr>
                          <w:color w:val="000000"/>
                          <w:sz w:val="22"/>
                          <w:szCs w:val="22"/>
                          <w:lang w:eastAsia="lt-LT"/>
                        </w:rPr>
                        <w:t>žemės suteikta pagal Valstiečio ūkio įstatymą, žemė, suteikta pagal Valstiečio ūkio įstatymą, neparduodama.</w:t>
                      </w:r>
                    </w:p>
                  </w:sdtContent>
                </w:sdt>
                <w:sdt>
                  <w:sdtPr>
                    <w:alias w:val="10 str. 3 d."/>
                    <w:tag w:val="part_06327e4af44f4fa280d85916a83815f9"/>
                    <w:lock w:val="sdtLocked"/>
                    <w:richText/>
                  </w:sdtPr>
                  <w:sdtContent>
                    <w:p>
                      <w:pPr>
                        <w:shd w:val="clear" w:color="auto" w:fill="FFFFFF"/>
                        <w:ind w:firstLine="720"/>
                        <w:jc w:val="both"/>
                        <w:rPr>
                          <w:color w:val="000000"/>
                          <w:sz w:val="22"/>
                          <w:szCs w:val="22"/>
                          <w:lang w:eastAsia="lt-LT"/>
                        </w:rPr>
                      </w:pPr>
                      <w:sdt>
                        <w:sdtPr>
                          <w:alias w:val="Numeris"/>
                          <w:tag w:val="nr_06327e4af44f4fa280d85916a83815f9"/>
                          <w:lock w:val="sdtLocked"/>
                          <w:richText/>
                        </w:sdtPr>
                        <w:sdtContent>
                          <w:r>
                            <w:rPr>
                              <w:color w:val="000000"/>
                              <w:sz w:val="22"/>
                              <w:szCs w:val="22"/>
                              <w:lang w:eastAsia="lt-LT"/>
                            </w:rPr>
                            <w:t>3</w:t>
                          </w:r>
                        </w:sdtContent>
                      </w:sdt>
                      <w:r>
                        <w:rPr>
                          <w:color w:val="000000"/>
                          <w:sz w:val="22"/>
                          <w:szCs w:val="22"/>
                          <w:lang w:eastAsia="lt-LT"/>
                        </w:rPr>
                        <w:t xml:space="preserve">. Jeigu atkuriant nuosavybės teises į žemės ūkio paskirties žemę </w:t>
                      </w:r>
                      <w:r>
                        <w:rPr>
                          <w:sz w:val="22"/>
                          <w:szCs w:val="22"/>
                          <w:lang w:eastAsia="lt-LT"/>
                        </w:rPr>
                        <w:t>pagal žemės reformos žemėtvarkos projektą suformuoto žemės sklypo</w:t>
                      </w:r>
                      <w:r>
                        <w:rPr>
                          <w:bCs/>
                          <w:sz w:val="22"/>
                          <w:szCs w:val="22"/>
                          <w:lang w:eastAsia="lt-LT"/>
                        </w:rPr>
                        <w:t xml:space="preserve"> </w:t>
                      </w:r>
                      <w:r>
                        <w:rPr>
                          <w:color w:val="000000"/>
                          <w:sz w:val="22"/>
                          <w:szCs w:val="22"/>
                          <w:lang w:eastAsia="lt-LT"/>
                        </w:rPr>
                        <w:t>plotas didesnis už turėtąjį nuosavybės teise, suformuoto žemės ploto dalis, ne daugiau kaip 10 procentų viršijanti turėtąjį žemės plotą, parduodama piliečiui, kuriam atkuriamos nuosavybės teisės į žemę nesilaikant šio straipsnio 1 dalyje nustatytos eilės.</w:t>
                      </w:r>
                    </w:p>
                  </w:sdtContent>
                </w:sdt>
                <w:sdt>
                  <w:sdtPr>
                    <w:alias w:val="10 str. 4 d."/>
                    <w:tag w:val="part_e0c234a3d80e4a5ab809b1826d66dabd"/>
                    <w:lock w:val="sdtLocked"/>
                    <w:richText/>
                  </w:sdtPr>
                  <w:sdtContent>
                    <w:p>
                      <w:pPr>
                        <w:shd w:val="clear" w:color="auto" w:fill="FFFFFF"/>
                        <w:ind w:firstLine="720"/>
                        <w:jc w:val="both"/>
                        <w:rPr>
                          <w:bCs/>
                          <w:strike/>
                          <w:color w:val="000000"/>
                          <w:sz w:val="22"/>
                          <w:szCs w:val="22"/>
                          <w:lang w:eastAsia="lt-LT"/>
                        </w:rPr>
                      </w:pPr>
                      <w:sdt>
                        <w:sdtPr>
                          <w:alias w:val="Numeris"/>
                          <w:tag w:val="nr_e0c234a3d80e4a5ab809b1826d66dabd"/>
                          <w:lock w:val="sdtLocked"/>
                          <w:richText/>
                        </w:sdtPr>
                        <w:sdtContent>
                          <w:r>
                            <w:rPr>
                              <w:bCs/>
                              <w:color w:val="000000"/>
                              <w:sz w:val="22"/>
                              <w:szCs w:val="22"/>
                              <w:lang w:eastAsia="lt-LT"/>
                            </w:rPr>
                            <w:t>4</w:t>
                          </w:r>
                        </w:sdtContent>
                      </w:sdt>
                      <w:r>
                        <w:rPr>
                          <w:bCs/>
                          <w:color w:val="000000"/>
                          <w:sz w:val="22"/>
                          <w:szCs w:val="22"/>
                          <w:lang w:eastAsia="lt-LT"/>
                        </w:rPr>
                        <w:t xml:space="preserve">. Kai tą patį žemės sklypą pageidauja gauti nuosavybėn neatlygintinai keli vienodą pirmumo teisę turintys piliečiai, žemės sklypas perduodamas ar suteikiamas nuosavybėn neatlygintinai jį nuomojančiam asmeniui. Jeigu žemės sklypas, kurį pageidauja įsigyti keli vienodą pirmumo teisę turintys piliečiai, nebuvo išnuomotas, jis perduodamas ar suteikiamas nuosavybėn neatlygintinai tam piliečiui, kurio nuosavybės teise priklausantis žemės sklypas ribojasi su perduodamu ar suteikiamu nuosavybėn neatlygintinai žemės sklypu, o jeigu tokių piliečių yra keletas arba jų nėra, – piliečiui, kuris pirmiau pateikė prašymą. </w:t>
                      </w:r>
                    </w:p>
                  </w:sdtContent>
                </w:sdt>
                <w:sdt>
                  <w:sdtPr>
                    <w:alias w:val="10 str. 5 d."/>
                    <w:tag w:val="part_43b5c70f8de348ddbb17a7b64520798b"/>
                    <w:lock w:val="sdtLocked"/>
                    <w:richText/>
                  </w:sdtPr>
                  <w:sdtContent>
                    <w:p>
                      <w:pPr>
                        <w:ind w:firstLine="720"/>
                        <w:jc w:val="both"/>
                        <w:rPr>
                          <w:color w:val="000000"/>
                          <w:sz w:val="22"/>
                          <w:szCs w:val="22"/>
                          <w:lang w:eastAsia="lt-LT"/>
                        </w:rPr>
                      </w:pPr>
                      <w:sdt>
                        <w:sdtPr>
                          <w:alias w:val="Numeris"/>
                          <w:tag w:val="nr_43b5c70f8de348ddbb17a7b64520798b"/>
                          <w:lock w:val="sdtLocked"/>
                          <w:richText/>
                        </w:sdtPr>
                        <w:sdtContent>
                          <w:r>
                            <w:rPr>
                              <w:sz w:val="22"/>
                              <w:szCs w:val="22"/>
                            </w:rPr>
                            <w:t>5</w:t>
                          </w:r>
                        </w:sdtContent>
                      </w:sdt>
                      <w:r>
                        <w:rPr>
                          <w:sz w:val="22"/>
                          <w:szCs w:val="22"/>
                        </w:rPr>
                        <w:t xml:space="preserve">. Privatizuotini valstybinėje žemėje esantys miškai, medžių savaiminukais apaugusi ne miško žemė, inventorizuota ir įtraukta į apskaitą kaip miškas (toliau – medžių savaiminukais apaugusi ne miško žemė), ir vandens telkiniai, įsiterpę į žemės ūkio paskirties žemės sklypus, gali būti parduodami šių žemės sklypų savininkams, o besiribojantys su žemės ūkio paskirties žemės sklypais valstybinėje žemėje esantys miškai, medžių savaiminukais apaugusi ne miško žemė ir vandens telkiniai gali būti parduodami šių žemės sklypų savininkams, jeigu miškai sudaro atskirus, ne didesnius kaip 1 ha masyvus, medžių savaiminukais apaugusi ne miško žemė sudaro atskirus, ne didesnius kaip 3 ha sklypus, o vandens telkiniai yra iki 1 ha. Šiais atvejais miškai, medžių  savaiminukais apaugusi ne miško žemė ir vandens telkiniai parduodami be aukciono žemės sklypų savininkams, nesilaikant šiame straipsnyje nustatytos eilės.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dfdbc0fa5311e99681cd81dcdca52c">
                        <w:r w:rsidRPr="00532B9F">
                          <w:rPr>
                            <w:rFonts w:ascii="Times New Roman" w:eastAsia="MS Mincho" w:hAnsi="Times New Roman"/>
                            <w:sz w:val="20"/>
                            <w:i/>
                            <w:iCs/>
                            <w:color w:val="0000FF" w:themeColor="hyperlink"/>
                            <w:u w:val="single"/>
                          </w:rPr>
                          <w:t>XIII-2466</w:t>
                        </w:r>
                      </w:fldSimple>
                      <w:r>
                        <w:rPr>
                          <w:rFonts w:ascii="Times New Roman" w:eastAsia="MS Mincho" w:hAnsi="Times New Roman"/>
                          <w:sz w:val="20"/>
                          <w:i/>
                          <w:iCs/>
                        </w:rPr>
                        <w:t>,
2019-10-10,
paskelbta TAR 2019-10-29, i. k. 2019-17212            </w:t>
                      </w:r>
                    </w:p>
                    <w:p/>
                  </w:sdtContent>
                </w:sdt>
                <w:sdt>
                  <w:sdtPr>
                    <w:alias w:val="10 str. 6 d."/>
                    <w:tag w:val="part_ed94cdb0037649c8b9ee7d183a32b6e2"/>
                    <w:lock w:val="sdtLocked"/>
                    <w:richText/>
                  </w:sdtPr>
                  <w:sdtContent>
                    <w:p>
                      <w:pPr>
                        <w:ind w:firstLine="720"/>
                        <w:jc w:val="both"/>
                        <w:rPr>
                          <w:color w:val="000000"/>
                          <w:sz w:val="22"/>
                          <w:szCs w:val="22"/>
                          <w:lang w:eastAsia="lt-LT"/>
                        </w:rPr>
                      </w:pPr>
                      <w:sdt>
                        <w:sdtPr>
                          <w:alias w:val="Numeris"/>
                          <w:tag w:val="nr_ed94cdb0037649c8b9ee7d183a32b6e2"/>
                          <w:lock w:val="sdtLocked"/>
                          <w:richText/>
                        </w:sdtPr>
                        <w:sdtContent>
                          <w:r>
                            <w:rPr>
                              <w:sz w:val="22"/>
                              <w:szCs w:val="22"/>
                              <w:lang w:eastAsia="lt-LT"/>
                            </w:rPr>
                            <w:t>6</w:t>
                          </w:r>
                        </w:sdtContent>
                      </w:sdt>
                      <w:r>
                        <w:rPr>
                          <w:sz w:val="22"/>
                          <w:szCs w:val="22"/>
                          <w:lang w:eastAsia="lt-LT"/>
                        </w:rPr>
                        <w:t>. Žemės reformos žemėtvarkos projektai, kuriuose suformuoti žemės, miško sklypai ir vandens telkiniai pagal šio straipsnio 1 dalyje nustatytą eilę, įgyvendinami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sdtContent>
                </w:sdt>
                <w:p>
                  <w:pPr>
                    <w:jc w:val="both"/>
                    <w:rPr>
                      <w:i/>
                      <w:sz w:val="20"/>
                    </w:rPr>
                  </w:pPr>
                  <w:r>
                    <w:rPr>
                      <w:i/>
                      <w:sz w:val="20"/>
                    </w:rPr>
                    <w:t>Straipsnio pakeitimai:</w:t>
                  </w:r>
                </w:p>
                <w:p>
                  <w:pPr>
                    <w:widowControl w:val="0"/>
                    <w:jc w:val="both"/>
                    <w:rPr>
                      <w:i/>
                      <w:sz w:val="20"/>
                    </w:rPr>
                  </w:pPr>
                  <w:r>
                    <w:rPr>
                      <w:i/>
                      <w:sz w:val="20"/>
                    </w:rPr>
                    <w:t xml:space="preserve">Nr. </w:t>
                  </w:r>
                  <w:hyperlink r:id="rId91" w:history="1">
                    <w:hyperlink r:id="rId92" w:history="1">
                      <w:hyperlink r:id="rId93" w:history="1">
                        <w:r>
                          <w:rPr>
                            <w:i/>
                            <w:color w:val="0000FF"/>
                            <w:sz w:val="20"/>
                            <w:u w:val="single"/>
                          </w:rPr>
                          <w:t>VIII-1757</w:t>
                        </w:r>
                      </w:hyperlink>
                    </w:hyperlink>
                  </w:hyperlink>
                  <w:r>
                    <w:rPr>
                      <w:i/>
                      <w:sz w:val="20"/>
                    </w:rPr>
                    <w:t>, 00.06.27, Žin., 2000, Nr.</w:t>
                  </w:r>
                  <w:hyperlink r:id="rId94"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95" w:history="1">
                    <w:r>
                      <w:rPr>
                        <w:i/>
                        <w:color w:val="0000FF"/>
                        <w:sz w:val="20"/>
                        <w:u w:val="single"/>
                        <w:lang w:val="x-none"/>
                      </w:rPr>
                      <w:t>IX-496</w:t>
                    </w:r>
                  </w:hyperlink>
                  <w:r>
                    <w:rPr>
                      <w:i/>
                      <w:sz w:val="20"/>
                      <w:lang w:val="x-none"/>
                    </w:rPr>
                    <w:t xml:space="preserve">, 2001-08-03, Žin., 2001, Nr. </w:t>
                  </w:r>
                  <w:hyperlink r:id="rId96" w:tgtFrame="_blank" w:history="1">
                    <w:r>
                      <w:rPr>
                        <w:i/>
                        <w:color w:val="0000FF" w:themeColor="hyperlink"/>
                        <w:sz w:val="20"/>
                        <w:u w:val="single"/>
                        <w:lang w:val="x-none"/>
                      </w:rPr>
                      <w:t>71-2524</w:t>
                    </w:r>
                  </w:hyperlink>
                  <w:r>
                    <w:rPr>
                      <w:i/>
                      <w:sz w:val="20"/>
                      <w:lang w:val="x-none"/>
                    </w:rPr>
                    <w:t xml:space="preserve"> (2001-08-17)</w:t>
                  </w:r>
                </w:p>
                <w:p>
                  <w:pPr>
                    <w:rPr>
                      <w:i/>
                      <w:sz w:val="20"/>
                      <w:lang w:val="x-none"/>
                    </w:rPr>
                  </w:pPr>
                  <w:r>
                    <w:rPr>
                      <w:i/>
                      <w:sz w:val="20"/>
                      <w:lang w:val="x-none"/>
                    </w:rPr>
                    <w:t xml:space="preserve">Nr. </w:t>
                  </w:r>
                  <w:hyperlink r:id="rId97" w:history="1">
                    <w:r>
                      <w:rPr>
                        <w:i/>
                        <w:color w:val="0000FF"/>
                        <w:sz w:val="20"/>
                        <w:u w:val="single"/>
                        <w:lang w:val="x-none"/>
                      </w:rPr>
                      <w:t>IX-640</w:t>
                    </w:r>
                  </w:hyperlink>
                  <w:r>
                    <w:rPr>
                      <w:i/>
                      <w:sz w:val="20"/>
                      <w:lang w:val="x-none"/>
                    </w:rPr>
                    <w:t xml:space="preserve">, 2001-12-11, Žin., 2001, Nr. </w:t>
                  </w:r>
                  <w:hyperlink r:id="rId98" w:tgtFrame="_blank" w:history="1">
                    <w:r>
                      <w:rPr>
                        <w:i/>
                        <w:color w:val="0000FF" w:themeColor="hyperlink"/>
                        <w:sz w:val="20"/>
                        <w:u w:val="single"/>
                        <w:lang w:val="x-none"/>
                      </w:rPr>
                      <w:t>108-3905</w:t>
                    </w:r>
                  </w:hyperlink>
                  <w:r>
                    <w:rPr>
                      <w:i/>
                      <w:sz w:val="20"/>
                      <w:lang w:val="x-none"/>
                    </w:rPr>
                    <w:t xml:space="preserve"> (2001-12-28)</w:t>
                  </w:r>
                </w:p>
                <w:p>
                  <w:pPr>
                    <w:jc w:val="both"/>
                    <w:rPr>
                      <w:rFonts w:eastAsia="MS Mincho"/>
                      <w:i/>
                      <w:sz w:val="20"/>
                      <w:lang w:val="x-none"/>
                    </w:rPr>
                  </w:pPr>
                  <w:r>
                    <w:rPr>
                      <w:rFonts w:eastAsia="MS Mincho"/>
                      <w:i/>
                      <w:sz w:val="20"/>
                      <w:lang w:val="x-none"/>
                    </w:rPr>
                    <w:t xml:space="preserve">Nr. </w:t>
                  </w:r>
                  <w:hyperlink r:id="rId99" w:history="1">
                    <w:r>
                      <w:rPr>
                        <w:rFonts w:eastAsia="MS Mincho"/>
                        <w:i/>
                        <w:color w:val="0000FF"/>
                        <w:sz w:val="20"/>
                        <w:u w:val="single"/>
                        <w:lang w:val="x-none"/>
                      </w:rPr>
                      <w:t>IX-1170</w:t>
                    </w:r>
                  </w:hyperlink>
                  <w:r>
                    <w:rPr>
                      <w:rFonts w:eastAsia="MS Mincho"/>
                      <w:i/>
                      <w:sz w:val="20"/>
                      <w:lang w:val="x-none"/>
                    </w:rPr>
                    <w:t xml:space="preserve">, 2002-11-05, Žin., 2002, Nr. </w:t>
                  </w:r>
                  <w:hyperlink r:id="rId100" w:tgtFrame="_blank" w:history="1">
                    <w:r>
                      <w:rPr>
                        <w:rFonts w:eastAsia="MS Mincho"/>
                        <w:i/>
                        <w:color w:val="0000FF" w:themeColor="hyperlink"/>
                        <w:sz w:val="20"/>
                        <w:u w:val="single"/>
                        <w:lang w:val="x-none"/>
                      </w:rPr>
                      <w:t>112-4974</w:t>
                    </w:r>
                  </w:hyperlink>
                  <w:r>
                    <w:rPr>
                      <w:rFonts w:eastAsia="MS Mincho"/>
                      <w:i/>
                      <w:sz w:val="20"/>
                      <w:lang w:val="x-none"/>
                    </w:rPr>
                    <w:t xml:space="preserve"> (2002-11-22)</w:t>
                  </w:r>
                </w:p>
                <w:p>
                  <w:pPr>
                    <w:rPr>
                      <w:rFonts w:eastAsia="MS Mincho"/>
                      <w:i/>
                      <w:sz w:val="20"/>
                      <w:lang w:val="x-none"/>
                    </w:rPr>
                  </w:pPr>
                  <w:r>
                    <w:rPr>
                      <w:rFonts w:eastAsia="MS Mincho"/>
                      <w:i/>
                      <w:sz w:val="20"/>
                      <w:lang w:val="x-none"/>
                    </w:rPr>
                    <w:t xml:space="preserve">Nr. </w:t>
                  </w:r>
                  <w:hyperlink r:id="rId101" w:history="1">
                    <w:r>
                      <w:rPr>
                        <w:rFonts w:eastAsia="MS Mincho"/>
                        <w:i/>
                        <w:color w:val="0000FF"/>
                        <w:sz w:val="20"/>
                        <w:u w:val="single"/>
                        <w:lang w:val="x-none"/>
                      </w:rPr>
                      <w:t>IX-1171</w:t>
                    </w:r>
                  </w:hyperlink>
                  <w:r>
                    <w:rPr>
                      <w:rFonts w:eastAsia="MS Mincho"/>
                      <w:i/>
                      <w:sz w:val="20"/>
                      <w:lang w:val="x-none"/>
                    </w:rPr>
                    <w:t xml:space="preserve">, 2002-11-05, Žin., 2002, Nr. </w:t>
                  </w:r>
                  <w:hyperlink r:id="rId102" w:tgtFrame="_blank" w:history="1">
                    <w:r>
                      <w:rPr>
                        <w:rFonts w:eastAsia="MS Mincho"/>
                        <w:i/>
                        <w:color w:val="0000FF" w:themeColor="hyperlink"/>
                        <w:sz w:val="20"/>
                        <w:u w:val="single"/>
                        <w:lang w:val="x-none"/>
                      </w:rPr>
                      <w:t>112-4975</w:t>
                    </w:r>
                  </w:hyperlink>
                  <w:r>
                    <w:rPr>
                      <w:rFonts w:eastAsia="MS Mincho"/>
                      <w:i/>
                      <w:sz w:val="20"/>
                      <w:lang w:val="x-none"/>
                    </w:rPr>
                    <w:t xml:space="preserve"> (2002-11-22)</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IX-2407</w:t>
                    </w:r>
                  </w:hyperlink>
                  <w:r>
                    <w:rPr>
                      <w:rFonts w:eastAsia="MS Mincho"/>
                      <w:i/>
                      <w:iCs/>
                      <w:sz w:val="20"/>
                      <w:lang w:val="x-none"/>
                    </w:rPr>
                    <w:t xml:space="preserve">, 2004-07-15, Žin., 2004, Nr. </w:t>
                  </w:r>
                  <w:hyperlink r:id="rId104" w:tgtFrame="_blank" w:history="1">
                    <w:r>
                      <w:rPr>
                        <w:rFonts w:eastAsia="MS Mincho"/>
                        <w:i/>
                        <w:iCs/>
                        <w:color w:val="0000FF" w:themeColor="hyperlink"/>
                        <w:sz w:val="20"/>
                        <w:u w:val="single"/>
                        <w:lang w:val="x-none"/>
                      </w:rPr>
                      <w:t>124-4491</w:t>
                    </w:r>
                  </w:hyperlink>
                  <w:r>
                    <w:rPr>
                      <w:rFonts w:eastAsia="MS Mincho"/>
                      <w:i/>
                      <w:iCs/>
                      <w:sz w:val="20"/>
                      <w:lang w:val="x-none"/>
                    </w:rPr>
                    <w:t xml:space="preserve"> (2004-08-07)</w:t>
                  </w:r>
                </w:p>
                <w:p>
                  <w:pPr>
                    <w:rPr>
                      <w:i/>
                      <w:sz w:val="20"/>
                      <w:lang w:val="x-none"/>
                    </w:rPr>
                  </w:pPr>
                  <w:r>
                    <w:rPr>
                      <w:i/>
                      <w:sz w:val="20"/>
                      <w:lang w:val="x-none"/>
                    </w:rPr>
                    <w:t xml:space="preserve">Nr. </w:t>
                  </w:r>
                  <w:hyperlink r:id="rId105" w:history="1">
                    <w:r>
                      <w:rPr>
                        <w:i/>
                        <w:color w:val="0000FF"/>
                        <w:sz w:val="20"/>
                        <w:u w:val="single"/>
                        <w:lang w:val="x-none"/>
                      </w:rPr>
                      <w:t>XI-914</w:t>
                    </w:r>
                  </w:hyperlink>
                  <w:r>
                    <w:rPr>
                      <w:i/>
                      <w:sz w:val="20"/>
                      <w:lang w:val="x-none"/>
                    </w:rPr>
                    <w:t xml:space="preserve">, 2010-06-18, Žin., 2010, Nr. </w:t>
                  </w:r>
                  <w:hyperlink r:id="rId106" w:tgtFrame="_blank" w:history="1">
                    <w:r>
                      <w:rPr>
                        <w:i/>
                        <w:color w:val="0000FF" w:themeColor="hyperlink"/>
                        <w:sz w:val="20"/>
                        <w:u w:val="single"/>
                        <w:lang w:val="x-none"/>
                      </w:rPr>
                      <w:t>72-3618</w:t>
                    </w:r>
                  </w:hyperlink>
                  <w:r>
                    <w:rPr>
                      <w:i/>
                      <w:sz w:val="20"/>
                      <w:lang w:val="x-none"/>
                    </w:rPr>
                    <w:t xml:space="preserve"> (2010-06-22)</w:t>
                  </w:r>
                </w:p>
                <w:p>
                  <w:pPr>
                    <w:widowControl w:val="0"/>
                    <w:jc w:val="both"/>
                    <w:rPr>
                      <w:i/>
                      <w:sz w:val="20"/>
                    </w:rPr>
                  </w:pPr>
                  <w:r>
                    <w:rPr>
                      <w:i/>
                      <w:sz w:val="20"/>
                    </w:rPr>
                    <w:t xml:space="preserve">Nr. </w:t>
                  </w:r>
                  <w:hyperlink r:id="rId107" w:history="1">
                    <w:r>
                      <w:rPr>
                        <w:i/>
                        <w:color w:val="0000FF"/>
                        <w:sz w:val="20"/>
                        <w:u w:val="single"/>
                      </w:rPr>
                      <w:t>XII-414</w:t>
                    </w:r>
                  </w:hyperlink>
                  <w:r>
                    <w:rPr>
                      <w:i/>
                      <w:sz w:val="20"/>
                    </w:rPr>
                    <w:t xml:space="preserve">, 2013-06-27, Žin., 2013, Nr. </w:t>
                  </w:r>
                  <w:hyperlink r:id="rId108" w:tgtFrame="_blank" w:history="1">
                    <w:r>
                      <w:rPr>
                        <w:i/>
                        <w:color w:val="0000FF" w:themeColor="hyperlink"/>
                        <w:sz w:val="20"/>
                        <w:u w:val="single"/>
                      </w:rPr>
                      <w:t>76-3831</w:t>
                    </w:r>
                  </w:hyperlink>
                  <w:r>
                    <w:rPr>
                      <w:i/>
                      <w:sz w:val="20"/>
                    </w:rPr>
                    <w:t xml:space="preserve"> (2013-07-16)</w:t>
                  </w:r>
                </w:p>
                <w:p>
                  <w:pPr>
                    <w:widowControl w:val="0"/>
                    <w:jc w:val="both"/>
                    <w:rPr>
                      <w:i/>
                      <w:sz w:val="20"/>
                    </w:rPr>
                  </w:pPr>
                  <w:r>
                    <w:rPr>
                      <w:i/>
                      <w:sz w:val="20"/>
                    </w:rPr>
                    <w:t xml:space="preserve">Nr. </w:t>
                  </w:r>
                  <w:hyperlink r:id="rId109" w:history="1">
                    <w:r>
                      <w:rPr>
                        <w:i/>
                        <w:color w:val="0000FF"/>
                        <w:sz w:val="20"/>
                        <w:u w:val="single"/>
                      </w:rPr>
                      <w:t>XII-856</w:t>
                    </w:r>
                  </w:hyperlink>
                  <w:r>
                    <w:rPr>
                      <w:i/>
                      <w:sz w:val="20"/>
                    </w:rPr>
                    <w:t>, 2014-04-24, paskelbta TAR 2014-04-29, i. k. 2014-04857</w:t>
                  </w:r>
                </w:p>
                <w:p>
                  <w:pPr>
                    <w:ind w:firstLine="540"/>
                    <w:jc w:val="both"/>
                    <w:rPr>
                      <w:sz w:val="22"/>
                    </w:rPr>
                  </w:pPr>
                </w:p>
              </w:sdtContent>
            </w:sdt>
            <w:sdt>
              <w:sdtPr>
                <w:alias w:val="11 str."/>
                <w:tag w:val="part_d89607272eee45c685fb67ebe9f7afc0"/>
                <w:lock w:val="sdtLocked"/>
                <w:richText/>
              </w:sdtPr>
              <w:sdtContent>
                <w:p>
                  <w:pPr>
                    <w:ind w:firstLine="709"/>
                    <w:jc w:val="both"/>
                    <w:rPr>
                      <w:b/>
                      <w:sz w:val="22"/>
                    </w:rPr>
                  </w:pPr>
                  <w:sdt>
                    <w:sdtPr>
                      <w:alias w:val="Numeris"/>
                      <w:tag w:val="nr_d89607272eee45c685fb67ebe9f7afc0"/>
                      <w:lock w:val="sdtLocked"/>
                      <w:richText/>
                    </w:sdtPr>
                    <w:sdtContent>
                      <w:r>
                        <w:rPr>
                          <w:b/>
                          <w:sz w:val="22"/>
                        </w:rPr>
                        <w:t>11</w:t>
                      </w:r>
                    </w:sdtContent>
                  </w:sdt>
                  <w:r>
                    <w:rPr>
                      <w:b/>
                      <w:sz w:val="22"/>
                    </w:rPr>
                    <w:t xml:space="preserve"> straipsnis. </w:t>
                  </w:r>
                  <w:sdt>
                    <w:sdtPr>
                      <w:alias w:val="Pavadinimas"/>
                      <w:tag w:val="title_d89607272eee45c685fb67ebe9f7afc0"/>
                      <w:lock w:val="sdtLocked"/>
                      <w:richText/>
                    </w:sdtPr>
                    <w:sdtContent>
                      <w:r>
                        <w:rPr>
                          <w:b/>
                          <w:sz w:val="22"/>
                        </w:rPr>
                        <w:t>Riboto ūkinio naudojimo žemės privatizavimas</w:t>
                      </w:r>
                    </w:sdtContent>
                  </w:sdt>
                </w:p>
                <w:sdt>
                  <w:sdtPr>
                    <w:alias w:val="11 str. 1 d."/>
                    <w:tag w:val="part_10f19f0f84754a74975079ae224339df"/>
                    <w:lock w:val="sdtLocked"/>
                    <w:richText/>
                  </w:sdtPr>
                  <w:sdtContent>
                    <w:p>
                      <w:pPr>
                        <w:ind w:firstLine="709"/>
                        <w:jc w:val="both"/>
                        <w:rPr>
                          <w:sz w:val="22"/>
                        </w:rPr>
                      </w:pPr>
                      <w:sdt>
                        <w:sdtPr>
                          <w:alias w:val="Numeris"/>
                          <w:tag w:val="nr_10f19f0f84754a74975079ae224339df"/>
                          <w:lock w:val="sdtLocked"/>
                          <w:richText/>
                        </w:sdtPr>
                        <w:sdtContent>
                          <w:r>
                            <w:rPr>
                              <w:sz w:val="22"/>
                            </w:rPr>
                            <w:t>1</w:t>
                          </w:r>
                        </w:sdtContent>
                      </w:sdt>
                      <w:r>
                        <w:rPr>
                          <w:sz w:val="22"/>
                        </w:rPr>
                        <w:t>. Saugomų vietovių žemė, kurioje ūkinė veikla ribojama pagal teritorijų planavimo dokumentus, privatizuojama ribotam ūkiniam naudojimui.</w:t>
                      </w:r>
                    </w:p>
                  </w:sdtContent>
                </w:sdt>
                <w:sdt>
                  <w:sdtPr>
                    <w:alias w:val="11 str. 2 d."/>
                    <w:tag w:val="part_b84d03d652fd46d89e5b7fa94c4ac5dc"/>
                    <w:lock w:val="sdtLocked"/>
                    <w:richText/>
                  </w:sdtPr>
                  <w:sdtContent>
                    <w:p>
                      <w:pPr>
                        <w:ind w:firstLine="720"/>
                        <w:jc w:val="both"/>
                        <w:rPr>
                          <w:sz w:val="22"/>
                          <w:szCs w:val="22"/>
                        </w:rPr>
                      </w:pPr>
                      <w:sdt>
                        <w:sdtPr>
                          <w:alias w:val="Numeris"/>
                          <w:tag w:val="nr_b84d03d652fd46d89e5b7fa94c4ac5dc"/>
                          <w:lock w:val="sdtLocked"/>
                          <w:richText/>
                        </w:sdtPr>
                        <w:sdtContent>
                          <w:r>
                            <w:rPr>
                              <w:sz w:val="22"/>
                              <w:szCs w:val="22"/>
                            </w:rPr>
                            <w:t>2</w:t>
                          </w:r>
                        </w:sdtContent>
                      </w:sdt>
                      <w:r>
                        <w:rPr>
                          <w:sz w:val="22"/>
                          <w:szCs w:val="22"/>
                        </w:rPr>
                        <w:t>. Sprendimai sugrąžinti žemę, perduoti nuosavybėn neatlygintinai lygiavertį turėtajam žemės sklypą, suteikti žemės sklypą nuosavybėn neatlygintinai priimami ir valstybinės žemės pirkimo–pardavimo sutartys sudaromos, jeigu asmuo</w:t>
                      </w:r>
                      <w:r>
                        <w:rPr>
                          <w:b/>
                          <w:bCs/>
                          <w:sz w:val="22"/>
                          <w:szCs w:val="22"/>
                        </w:rPr>
                        <w:t xml:space="preserve"> </w:t>
                      </w:r>
                      <w:r>
                        <w:rPr>
                          <w:sz w:val="22"/>
                          <w:szCs w:val="22"/>
                        </w:rPr>
                        <w:t xml:space="preserve">sutinka su įsigyjamo žemės sklypo žemės reformos žemėtvarkos projektuose, kituose </w:t>
                      </w:r>
                      <w:r>
                        <w:rPr>
                          <w:bCs/>
                          <w:sz w:val="22"/>
                          <w:szCs w:val="22"/>
                        </w:rPr>
                        <w:t>žemės valdos projektuose ar</w:t>
                      </w:r>
                      <w:r>
                        <w:rPr>
                          <w:sz w:val="22"/>
                          <w:szCs w:val="22"/>
                        </w:rPr>
                        <w:t xml:space="preserve"> teritorijų planavimo dokumentuose nustatytomis žemės, miško ir vandens telkinių specialiosiomis naudojimo sąlygomis, žemės servitutais ir ūkinės veiklos apribojimais.</w:t>
                      </w:r>
                    </w:p>
                  </w:sdtContent>
                </w:sdt>
                <w:sdt>
                  <w:sdtPr>
                    <w:alias w:val="11 str. 3 d."/>
                    <w:tag w:val="part_a3ab23194a664257b013d6c34e7d9a85"/>
                    <w:lock w:val="sdtLocked"/>
                    <w:richText/>
                  </w:sdtPr>
                  <w:sdtContent>
                    <w:p>
                      <w:pPr>
                        <w:ind w:firstLine="709"/>
                        <w:jc w:val="both"/>
                        <w:rPr>
                          <w:sz w:val="22"/>
                        </w:rPr>
                      </w:pPr>
                      <w:sdt>
                        <w:sdtPr>
                          <w:alias w:val="Numeris"/>
                          <w:tag w:val="nr_a3ab23194a664257b013d6c34e7d9a85"/>
                          <w:lock w:val="sdtLocked"/>
                          <w:richText/>
                        </w:sdtPr>
                        <w:sdtContent>
                          <w:r>
                            <w:rPr>
                              <w:sz w:val="22"/>
                            </w:rPr>
                            <w:t>3</w:t>
                          </w:r>
                        </w:sdtContent>
                      </w:sdt>
                      <w:r>
                        <w:rPr>
                          <w:sz w:val="22"/>
                        </w:rPr>
                        <w:t>. Savininkams, nesilaikantiems nustatytų žemės, miško ir vandens telkinių specialiųjų naudojimo sąlygų, žemės servitutų ir ūkinės veiklos apribojimų, taikoma įstatymų nustatyta atsakomybė.</w:t>
                      </w:r>
                    </w:p>
                  </w:sdtContent>
                </w:sdt>
                <w:p>
                  <w:pPr>
                    <w:jc w:val="both"/>
                    <w:rPr>
                      <w:i/>
                      <w:sz w:val="20"/>
                    </w:rPr>
                  </w:pPr>
                  <w:r>
                    <w:rPr>
                      <w:i/>
                      <w:sz w:val="20"/>
                    </w:rPr>
                    <w:t>Straipsnio pakeitimai:</w:t>
                  </w:r>
                </w:p>
                <w:p>
                  <w:pPr>
                    <w:jc w:val="both"/>
                    <w:rPr>
                      <w:rFonts w:eastAsia="MS Mincho"/>
                      <w:i/>
                      <w:sz w:val="20"/>
                      <w:lang w:val="x-none"/>
                    </w:rPr>
                  </w:pPr>
                  <w:r>
                    <w:rPr>
                      <w:rFonts w:eastAsia="MS Mincho"/>
                      <w:i/>
                      <w:sz w:val="20"/>
                      <w:lang w:val="x-none"/>
                    </w:rPr>
                    <w:t xml:space="preserve">Nr. </w:t>
                  </w:r>
                  <w:hyperlink r:id="rId110" w:history="1">
                    <w:r>
                      <w:rPr>
                        <w:rFonts w:eastAsia="MS Mincho"/>
                        <w:i/>
                        <w:color w:val="0000FF"/>
                        <w:sz w:val="20"/>
                        <w:u w:val="single"/>
                        <w:lang w:val="x-none"/>
                      </w:rPr>
                      <w:t>IX-1170</w:t>
                    </w:r>
                  </w:hyperlink>
                  <w:r>
                    <w:rPr>
                      <w:rFonts w:eastAsia="MS Mincho"/>
                      <w:i/>
                      <w:sz w:val="20"/>
                      <w:lang w:val="x-none"/>
                    </w:rPr>
                    <w:t xml:space="preserve">, 2002-11-05, Žin., 2002, Nr. </w:t>
                  </w:r>
                  <w:hyperlink r:id="rId111" w:tgtFrame="_blank" w:history="1">
                    <w:r>
                      <w:rPr>
                        <w:rFonts w:eastAsia="MS Mincho"/>
                        <w:i/>
                        <w:color w:val="0000FF" w:themeColor="hyperlink"/>
                        <w:sz w:val="20"/>
                        <w:u w:val="single"/>
                        <w:lang w:val="x-none"/>
                      </w:rPr>
                      <w:t>112-4974</w:t>
                    </w:r>
                  </w:hyperlink>
                  <w:r>
                    <w:rPr>
                      <w:rFonts w:eastAsia="MS Mincho"/>
                      <w:i/>
                      <w:sz w:val="20"/>
                      <w:lang w:val="x-none"/>
                    </w:rPr>
                    <w:t xml:space="preserve"> (2002-11-22)</w:t>
                  </w:r>
                </w:p>
                <w:p>
                  <w:pPr>
                    <w:widowControl w:val="0"/>
                    <w:jc w:val="both"/>
                    <w:rPr>
                      <w:i/>
                      <w:sz w:val="20"/>
                    </w:rPr>
                  </w:pPr>
                  <w:r>
                    <w:rPr>
                      <w:i/>
                      <w:sz w:val="20"/>
                    </w:rPr>
                    <w:t xml:space="preserve">Nr. </w:t>
                  </w:r>
                  <w:hyperlink r:id="rId112" w:history="1">
                    <w:r>
                      <w:rPr>
                        <w:i/>
                        <w:color w:val="0000FF"/>
                        <w:sz w:val="20"/>
                        <w:u w:val="single"/>
                      </w:rPr>
                      <w:t>XII-414</w:t>
                    </w:r>
                  </w:hyperlink>
                  <w:r>
                    <w:rPr>
                      <w:i/>
                      <w:sz w:val="20"/>
                    </w:rPr>
                    <w:t xml:space="preserve">, 2013-06-27, Žin., 2013, Nr. </w:t>
                  </w:r>
                  <w:hyperlink r:id="rId113" w:tgtFrame="_blank" w:history="1">
                    <w:r>
                      <w:rPr>
                        <w:i/>
                        <w:color w:val="0000FF" w:themeColor="hyperlink"/>
                        <w:sz w:val="20"/>
                        <w:u w:val="single"/>
                      </w:rPr>
                      <w:t>76-3831</w:t>
                    </w:r>
                  </w:hyperlink>
                  <w:r>
                    <w:rPr>
                      <w:i/>
                      <w:sz w:val="20"/>
                    </w:rPr>
                    <w:t xml:space="preserve"> (2013-07-16)</w:t>
                  </w:r>
                </w:p>
                <w:p>
                  <w:pPr>
                    <w:ind w:firstLine="540"/>
                    <w:jc w:val="both"/>
                    <w:rPr>
                      <w:b/>
                      <w:sz w:val="22"/>
                    </w:rPr>
                  </w:pPr>
                </w:p>
              </w:sdtContent>
            </w:sdt>
            <w:sdt>
              <w:sdtPr>
                <w:alias w:val="12 str."/>
                <w:tag w:val="part_ce278301952a4e5d9906d02413bca30a"/>
                <w:lock w:val="sdtLocked"/>
                <w:richText/>
              </w:sdtPr>
              <w:sdtContent>
                <w:p>
                  <w:pPr>
                    <w:ind w:firstLine="709"/>
                    <w:jc w:val="both"/>
                    <w:rPr>
                      <w:b/>
                      <w:sz w:val="22"/>
                    </w:rPr>
                  </w:pPr>
                  <w:sdt>
                    <w:sdtPr>
                      <w:alias w:val="Numeris"/>
                      <w:tag w:val="nr_ce278301952a4e5d9906d02413bca30a"/>
                      <w:lock w:val="sdtLocked"/>
                      <w:richText/>
                    </w:sdtPr>
                    <w:sdtContent>
                      <w:r>
                        <w:rPr>
                          <w:b/>
                          <w:sz w:val="22"/>
                        </w:rPr>
                        <w:t>12</w:t>
                      </w:r>
                    </w:sdtContent>
                  </w:sdt>
                  <w:r>
                    <w:rPr>
                      <w:b/>
                      <w:sz w:val="22"/>
                    </w:rPr>
                    <w:t xml:space="preserve"> straipsnis. </w:t>
                  </w:r>
                  <w:sdt>
                    <w:sdtPr>
                      <w:alias w:val="Pavadinimas"/>
                      <w:tag w:val="title_ce278301952a4e5d9906d02413bca30a"/>
                      <w:lock w:val="sdtLocked"/>
                      <w:richText/>
                    </w:sdtPr>
                    <w:sdtContent>
                      <w:r>
                        <w:rPr>
                          <w:b/>
                          <w:sz w:val="22"/>
                        </w:rPr>
                        <w:t>Disponavimas žeme ir jos naudojimo apribojimai</w:t>
                      </w:r>
                    </w:sdtContent>
                  </w:sdt>
                </w:p>
                <w:sdt>
                  <w:sdtPr>
                    <w:alias w:val="12 str. 1 d."/>
                    <w:tag w:val="part_9381938446264af3ba3a974deacff986"/>
                    <w:lock w:val="sdtLocked"/>
                    <w:richText/>
                  </w:sdtPr>
                  <w:sdtContent>
                    <w:p>
                      <w:pPr>
                        <w:ind w:firstLine="709"/>
                        <w:jc w:val="both"/>
                        <w:rPr>
                          <w:sz w:val="22"/>
                        </w:rPr>
                      </w:pPr>
                      <w:sdt>
                        <w:sdtPr>
                          <w:alias w:val="Numeris"/>
                          <w:tag w:val="nr_9381938446264af3ba3a974deacff986"/>
                          <w:lock w:val="sdtLocked"/>
                          <w:richText/>
                        </w:sdtPr>
                        <w:sdtContent>
                          <w:r>
                            <w:rPr>
                              <w:sz w:val="22"/>
                            </w:rPr>
                            <w:t>1</w:t>
                          </w:r>
                        </w:sdtContent>
                      </w:sdt>
                      <w:r>
                        <w:rPr>
                          <w:sz w:val="22"/>
                        </w:rPr>
                        <w:t>. Disponavimo žeme tvarką bei jos naudojimo apribojimus nustato Žemės įstatymas, Miškų įstatymas, Saugomų teritorijų įstatymas ir kiti įstatymai.</w:t>
                      </w:r>
                    </w:p>
                  </w:sdtContent>
                </w:sdt>
                <w:sdt>
                  <w:sdtPr>
                    <w:alias w:val="12 str. 2 d."/>
                    <w:tag w:val="part_4ec6469d294a408fbee09ed70c19145f"/>
                    <w:lock w:val="sdtLocked"/>
                    <w:richText/>
                  </w:sdtPr>
                  <w:sdtContent>
                    <w:p>
                      <w:pPr>
                        <w:ind w:firstLine="709"/>
                        <w:jc w:val="both"/>
                        <w:rPr>
                          <w:sz w:val="22"/>
                        </w:rPr>
                      </w:pPr>
                      <w:sdt>
                        <w:sdtPr>
                          <w:alias w:val="Numeris"/>
                          <w:tag w:val="nr_4ec6469d294a408fbee09ed70c19145f"/>
                          <w:lock w:val="sdtLocked"/>
                          <w:richText/>
                        </w:sdtPr>
                        <w:sdtContent>
                          <w:r>
                            <w:rPr>
                              <w:sz w:val="22"/>
                            </w:rPr>
                            <w:t>2</w:t>
                          </w:r>
                        </w:sdtContent>
                      </w:sdt>
                      <w:r>
                        <w:rPr>
                          <w:sz w:val="22"/>
                        </w:rPr>
                        <w:t>. Jeigu piliečiai, įsigiję žemę pagal Valstiečio ūkio įstatymą ar asmeniniam ūkiui už valstybės vienkartines išmokas, ją parduoda, pirmumo teisę ją išpirkti turi valstybė Vyriausybės nustatyta tvarka.</w:t>
                      </w:r>
                    </w:p>
                    <w:p>
                      <w:pPr>
                        <w:ind w:firstLine="540"/>
                        <w:jc w:val="both"/>
                        <w:rPr>
                          <w:sz w:val="22"/>
                        </w:rPr>
                      </w:pPr>
                    </w:p>
                  </w:sdtContent>
                </w:sdt>
              </w:sdtContent>
            </w:sdt>
          </w:sdtContent>
        </w:sdt>
        <w:sdt>
          <w:sdtPr>
            <w:alias w:val="skyrius"/>
            <w:tag w:val="part_39a98cc931c34855b55754631b9aa0b0"/>
            <w:lock w:val="sdtLocked"/>
            <w:richText/>
          </w:sdtPr>
          <w:sdtContent>
            <w:p>
              <w:pPr>
                <w:jc w:val="center"/>
                <w:rPr>
                  <w:caps/>
                  <w:sz w:val="22"/>
                </w:rPr>
              </w:pPr>
              <w:sdt>
                <w:sdtPr>
                  <w:alias w:val="Numeris"/>
                  <w:tag w:val="nr_39a98cc931c34855b55754631b9aa0b0"/>
                  <w:lock w:val="sdtLocked"/>
                  <w:richText/>
                </w:sdtPr>
                <w:sdtContent>
                  <w:r>
                    <w:rPr>
                      <w:caps/>
                      <w:sz w:val="22"/>
                    </w:rPr>
                    <w:t>III</w:t>
                  </w:r>
                </w:sdtContent>
              </w:sdt>
              <w:r>
                <w:rPr>
                  <w:caps/>
                  <w:sz w:val="22"/>
                </w:rPr>
                <w:t xml:space="preserve"> skyrius</w:t>
              </w:r>
            </w:p>
            <w:p>
              <w:pPr>
                <w:jc w:val="center"/>
                <w:rPr>
                  <w:sz w:val="22"/>
                </w:rPr>
              </w:pPr>
              <w:sdt>
                <w:sdtPr>
                  <w:alias w:val="Pavadinimas"/>
                  <w:tag w:val="title_39a98cc931c34855b55754631b9aa0b0"/>
                  <w:lock w:val="sdtLocked"/>
                  <w:richText/>
                </w:sdtPr>
                <w:sdtContent>
                  <w:r>
                    <w:rPr>
                      <w:sz w:val="22"/>
                    </w:rPr>
                    <w:t>VALSTYBINĖ ŽEMĖ</w:t>
                  </w:r>
                </w:sdtContent>
              </w:sdt>
            </w:p>
            <w:p>
              <w:pPr>
                <w:ind w:firstLine="540"/>
                <w:jc w:val="both"/>
                <w:rPr>
                  <w:sz w:val="22"/>
                </w:rPr>
              </w:pPr>
            </w:p>
            <w:sdt>
              <w:sdtPr>
                <w:alias w:val="13 str."/>
                <w:tag w:val="part_e7784005188b4d438bbe8c75149d375b"/>
                <w:lock w:val="sdtLocked"/>
                <w:richText/>
              </w:sdtPr>
              <w:sdtContent>
                <w:p>
                  <w:pPr>
                    <w:ind w:firstLine="709"/>
                    <w:jc w:val="both"/>
                    <w:rPr>
                      <w:b/>
                      <w:sz w:val="22"/>
                    </w:rPr>
                  </w:pPr>
                  <w:sdt>
                    <w:sdtPr>
                      <w:alias w:val="Numeris"/>
                      <w:tag w:val="nr_e7784005188b4d438bbe8c75149d375b"/>
                      <w:lock w:val="sdtLocked"/>
                      <w:richText/>
                    </w:sdtPr>
                    <w:sdtContent>
                      <w:r>
                        <w:rPr>
                          <w:b/>
                          <w:sz w:val="22"/>
                        </w:rPr>
                        <w:t>13</w:t>
                      </w:r>
                    </w:sdtContent>
                  </w:sdt>
                  <w:r>
                    <w:rPr>
                      <w:b/>
                      <w:sz w:val="22"/>
                    </w:rPr>
                    <w:t xml:space="preserve"> straipsnis. </w:t>
                  </w:r>
                  <w:sdt>
                    <w:sdtPr>
                      <w:alias w:val="Pavadinimas"/>
                      <w:tag w:val="title_e7784005188b4d438bbe8c75149d375b"/>
                      <w:lock w:val="sdtLocked"/>
                      <w:richText/>
                    </w:sdtPr>
                    <w:sdtContent>
                      <w:r>
                        <w:rPr>
                          <w:b/>
                          <w:sz w:val="22"/>
                        </w:rPr>
                        <w:t>Neprivatizuojama žemė</w:t>
                      </w:r>
                    </w:sdtContent>
                  </w:sdt>
                </w:p>
                <w:sdt>
                  <w:sdtPr>
                    <w:alias w:val="13 str. 1 d."/>
                    <w:tag w:val="part_70355e2ccb8444e2aae3cba389a05360"/>
                    <w:lock w:val="sdtLocked"/>
                    <w:richText/>
                  </w:sdtPr>
                  <w:sdtContent>
                    <w:p>
                      <w:pPr>
                        <w:ind w:firstLine="709"/>
                        <w:jc w:val="both"/>
                        <w:rPr>
                          <w:sz w:val="22"/>
                        </w:rPr>
                      </w:pPr>
                      <w:r>
                        <w:rPr>
                          <w:sz w:val="22"/>
                        </w:rPr>
                        <w:t>Žemė neprivatizuojama, jeigu ji:</w:t>
                      </w:r>
                    </w:p>
                    <w:sdt>
                      <w:sdtPr>
                        <w:alias w:val="13 str. 1 d. 1 p."/>
                        <w:tag w:val="part_a7b3686152ff44dca6386b5356b003ad"/>
                        <w:lock w:val="sdtLocked"/>
                        <w:richText/>
                      </w:sdtPr>
                      <w:sdtContent>
                        <w:p>
                          <w:pPr>
                            <w:ind w:firstLine="720"/>
                            <w:jc w:val="both"/>
                            <w:rPr>
                              <w:i/>
                              <w:sz w:val="20"/>
                            </w:rPr>
                          </w:pPr>
                          <w:sdt>
                            <w:sdtPr>
                              <w:alias w:val="Numeris"/>
                              <w:tag w:val="nr_a7b3686152ff44dca6386b5356b003ad"/>
                              <w:lock w:val="sdtLocked"/>
                              <w:richText/>
                            </w:sdtPr>
                            <w:sdtContent>
                              <w:r>
                                <w:rPr>
                                  <w:bCs/>
                                  <w:sz w:val="22"/>
                                  <w:szCs w:val="22"/>
                                </w:rPr>
                                <w:t>1</w:t>
                              </w:r>
                            </w:sdtContent>
                          </w:sdt>
                          <w:r>
                            <w:rPr>
                              <w:bCs/>
                              <w:sz w:val="22"/>
                              <w:szCs w:val="22"/>
                            </w:rPr>
                            <w:t>) užimta valstybės ir</w:t>
                          </w:r>
                          <w:r>
                            <w:rPr>
                              <w:b/>
                              <w:bCs/>
                              <w:sz w:val="22"/>
                              <w:szCs w:val="22"/>
                            </w:rPr>
                            <w:t xml:space="preserve"> </w:t>
                          </w:r>
                          <w:r>
                            <w:rPr>
                              <w:bCs/>
                              <w:sz w:val="22"/>
                              <w:szCs w:val="22"/>
                            </w:rPr>
                            <w:t>savivaldybės kelių</w:t>
                          </w:r>
                          <w:r>
                            <w:rPr>
                              <w:b/>
                              <w:bCs/>
                              <w:sz w:val="22"/>
                              <w:szCs w:val="22"/>
                            </w:rPr>
                            <w:t xml:space="preserve"> </w:t>
                          </w:r>
                          <w:r>
                            <w:rPr>
                              <w:bCs/>
                              <w:sz w:val="22"/>
                              <w:szCs w:val="22"/>
                            </w:rPr>
                            <w:t>su šalia jų esančiais valstybinės žemės plotais, pagal teritorijų planavimo dokumentus ar žemės valdos projektus reikalingais šių kelių plėtrai, bendrojo naudojimo geležinkelių, jūrų uostų, aerodromų; užimta karinių dalinių ir skirta valstybės sienos apsaugai; yra naudingųjų iškasenų naudojamų telkinių teritorijoje. Išžvalgytų naudingųjų iškasenų nenaudojamų telkinių teritorijoje (išskyrus žemės grąžinimą natūra, taip pat privatizuojamus namų valdų ir asmeniniam ūkiui suteiktus žemės sklypus) esanti žemė privatizuojama pagal atskirus Vyriausybės nutarimus;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3edab01fd011e586708c6593c243ce">
                            <w:r w:rsidRPr="00532B9F">
                              <w:rPr>
                                <w:rFonts w:ascii="Times New Roman" w:eastAsia="MS Mincho" w:hAnsi="Times New Roman"/>
                                <w:sz w:val="20"/>
                                <w:i/>
                                <w:iCs/>
                                <w:color w:val="0000FF" w:themeColor="hyperlink"/>
                                <w:u w:val="single"/>
                              </w:rPr>
                              <w:t>XII-1810</w:t>
                            </w:r>
                          </w:fldSimple>
                          <w:r>
                            <w:rPr>
                              <w:rFonts w:ascii="Times New Roman" w:eastAsia="MS Mincho" w:hAnsi="Times New Roman"/>
                              <w:sz w:val="20"/>
                              <w:i/>
                              <w:iCs/>
                            </w:rPr>
                            <w:t>,
2015-06-18,
paskelbta TAR 2015-07-01, i. k. 2015-10573            </w:t>
                          </w:r>
                        </w:p>
                        <w:p/>
                      </w:sdtContent>
                    </w:sdt>
                    <w:sdt>
                      <w:sdtPr>
                        <w:alias w:val="13 str. 1 d. 2 p."/>
                        <w:tag w:val="part_c09f66a4212e43438278f9575ca64359"/>
                        <w:lock w:val="sdtLocked"/>
                        <w:richText/>
                      </w:sdtPr>
                      <w:sdtContent>
                        <w:p>
                          <w:pPr>
                            <w:ind w:firstLine="709"/>
                            <w:jc w:val="both"/>
                            <w:rPr>
                              <w:sz w:val="22"/>
                              <w:szCs w:val="22"/>
                            </w:rPr>
                          </w:pPr>
                          <w:sdt>
                            <w:sdtPr>
                              <w:alias w:val="Numeris"/>
                              <w:tag w:val="nr_c09f66a4212e43438278f9575ca64359"/>
                              <w:lock w:val="sdtLocked"/>
                              <w:richText/>
                            </w:sdtPr>
                            <w:sdtContent>
                              <w:r>
                                <w:rPr>
                                  <w:sz w:val="22"/>
                                  <w:szCs w:val="22"/>
                                </w:rPr>
                                <w:t>2</w:t>
                              </w:r>
                            </w:sdtContent>
                          </w:sdt>
                          <w:r>
                            <w:rPr>
                              <w:sz w:val="22"/>
                              <w:szCs w:val="22"/>
                            </w:rPr>
                            <w:t xml:space="preserve">) užimta bendroms gyventojų ar kitoms visuomenės reikmėms naudojamų teritorijų (gatvių, aikščių, skverų, kapinių, vandenviečių ir kt.). Šių žemės sklypų (teritorijų) plotai ir ribos nustatomi teritorijų planavimo dokumentuose </w:t>
                          </w:r>
                          <w:r>
                            <w:rPr>
                              <w:bCs/>
                              <w:sz w:val="22"/>
                              <w:szCs w:val="22"/>
                            </w:rPr>
                            <w:t>ar žemės valdos projektuose</w:t>
                          </w:r>
                          <w:r>
                            <w:rPr>
                              <w:sz w:val="22"/>
                              <w:szCs w:val="22"/>
                            </w:rPr>
                            <w:t>;</w:t>
                          </w:r>
                        </w:p>
                      </w:sdtContent>
                    </w:sdt>
                    <w:sdt>
                      <w:sdtPr>
                        <w:alias w:val="13 str. 1 d. 3 p."/>
                        <w:tag w:val="part_d3230c407b6f43ae89d976cf67eae4a3"/>
                        <w:lock w:val="sdtLocked"/>
                        <w:richText/>
                      </w:sdtPr>
                      <w:sdtContent>
                        <w:p>
                          <w:pPr>
                            <w:ind w:firstLine="709"/>
                            <w:jc w:val="both"/>
                            <w:rPr>
                              <w:sz w:val="22"/>
                            </w:rPr>
                          </w:pPr>
                          <w:sdt>
                            <w:sdtPr>
                              <w:alias w:val="Numeris"/>
                              <w:tag w:val="nr_d3230c407b6f43ae89d976cf67eae4a3"/>
                              <w:lock w:val="sdtLocked"/>
                              <w:richText/>
                            </w:sdtPr>
                            <w:sdtContent>
                              <w:r>
                                <w:rPr>
                                  <w:sz w:val="22"/>
                                </w:rPr>
                                <w:t>3</w:t>
                              </w:r>
                            </w:sdtContent>
                          </w:sdt>
                          <w:r>
                            <w:rPr>
                              <w:sz w:val="22"/>
                            </w:rPr>
                            <w:t>) suteikta mokslo ir studijų institucijoms, šių institucijų įsteigtoms viešosioms įstaigoms, organizuojančioms praktinį mokymą ir tyrimus, profesinio mokymo, valstybinėms socialinės globos bei rūpybos įstaigoms, valstybinėms įstaigoms ir organizacijoms, valstybiniams specializuotiems sėklininkystės, veislininkystės ūkiams bei specializuotą veislininkystės ir sėklininkystės veiklą vykdančioms valstybės kontroliuojamoms akcinėms bendrovėms ir uždarosioms akcinėms bendrovėms, kuriose valstybei priklauso daugiau kaip 1/2 akcijų;</w:t>
                          </w:r>
                        </w:p>
                      </w:sdtContent>
                    </w:sdt>
                    <w:sdt>
                      <w:sdtPr>
                        <w:alias w:val="13 str. 1 d. 4 p."/>
                        <w:tag w:val="part_f0dc696c0969423f9ea08204489d5c2a"/>
                        <w:lock w:val="sdtLocked"/>
                        <w:richText/>
                      </w:sdtPr>
                      <w:sdtContent>
                        <w:p>
                          <w:pPr>
                            <w:widowControl w:val="0"/>
                            <w:ind w:firstLine="720"/>
                            <w:jc w:val="both"/>
                            <w:rPr>
                              <w:sz w:val="22"/>
                            </w:rPr>
                          </w:pPr>
                          <w:sdt>
                            <w:sdtPr>
                              <w:alias w:val="Numeris"/>
                              <w:tag w:val="nr_f0dc696c0969423f9ea08204489d5c2a"/>
                              <w:lock w:val="sdtLocked"/>
                              <w:richText/>
                            </w:sdtPr>
                            <w:sdtContent>
                              <w:r>
                                <w:rPr>
                                  <w:sz w:val="22"/>
                                  <w:szCs w:val="22"/>
                                </w:rPr>
                                <w:t>4</w:t>
                              </w:r>
                            </w:sdtContent>
                          </w:sdt>
                          <w:r>
                            <w:rPr>
                              <w:sz w:val="22"/>
                              <w:szCs w:val="22"/>
                            </w:rPr>
                            <w:t xml:space="preserve">) yra kultūros paveldo objektų – buvusių dvarų sodybų, </w:t>
                          </w:r>
                          <w:r>
                            <w:rPr>
                              <w:bCs/>
                              <w:sz w:val="22"/>
                              <w:szCs w:val="22"/>
                            </w:rPr>
                            <w:t>įrašytų į Vyriausybės tvirtinamus</w:t>
                          </w:r>
                          <w:r>
                            <w:rPr>
                              <w:bCs/>
                              <w:i/>
                              <w:iCs/>
                              <w:sz w:val="22"/>
                              <w:szCs w:val="22"/>
                            </w:rPr>
                            <w:t xml:space="preserve"> </w:t>
                          </w:r>
                          <w:r>
                            <w:rPr>
                              <w:bCs/>
                              <w:iCs/>
                              <w:sz w:val="22"/>
                              <w:szCs w:val="22"/>
                            </w:rPr>
                            <w:t>n</w:t>
                          </w:r>
                          <w:r>
                            <w:rPr>
                              <w:bCs/>
                              <w:sz w:val="22"/>
                              <w:szCs w:val="22"/>
                            </w:rPr>
                            <w:t>eprivatizuotinų buvusių dvarų sodybų – istorijos ir kultūros paminklų</w:t>
                          </w:r>
                          <w:r>
                            <w:rPr>
                              <w:bCs/>
                              <w:iCs/>
                              <w:sz w:val="22"/>
                              <w:szCs w:val="22"/>
                            </w:rPr>
                            <w:t xml:space="preserve"> </w:t>
                          </w:r>
                          <w:r>
                            <w:rPr>
                              <w:bCs/>
                              <w:sz w:val="22"/>
                              <w:szCs w:val="22"/>
                            </w:rPr>
                            <w:t>ar neprivatizuotinų buvusių dvarų sodybų – istorijos ir kultūros paminklų teritorijų</w:t>
                          </w:r>
                          <w:r>
                            <w:rPr>
                              <w:bCs/>
                              <w:iCs/>
                              <w:sz w:val="22"/>
                              <w:szCs w:val="22"/>
                            </w:rPr>
                            <w:t xml:space="preserve"> </w:t>
                          </w:r>
                          <w:r>
                            <w:rPr>
                              <w:bCs/>
                              <w:sz w:val="22"/>
                              <w:szCs w:val="22"/>
                            </w:rPr>
                            <w:t>sąrašus</w:t>
                          </w:r>
                          <w:r>
                            <w:rPr>
                              <w:bCs/>
                              <w:iCs/>
                              <w:sz w:val="22"/>
                              <w:szCs w:val="22"/>
                            </w:rPr>
                            <w:t>,</w:t>
                          </w:r>
                          <w:r>
                            <w:rPr>
                              <w:sz w:val="22"/>
                              <w:szCs w:val="22"/>
                            </w:rPr>
                            <w:t xml:space="preserve"> teritorijose, išskyrus šiose teritorijose esančius žemės sklypus prie privačių gyvenamųjų namų ir kitų namų valdos statinių,</w:t>
                          </w:r>
                          <w:r>
                            <w:rPr>
                              <w:bCs/>
                              <w:sz w:val="22"/>
                              <w:szCs w:val="22"/>
                            </w:rPr>
                            <w:t xml:space="preserve"> dėl kurių gautas už kultūros paveldo apsaugą atsakingos institucijos pritarimas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55de23bc811f0b070ee7f1ceefc75">
                            <w:r w:rsidRPr="00532B9F">
                              <w:rPr>
                                <w:rFonts w:ascii="Times New Roman" w:eastAsia="MS Mincho" w:hAnsi="Times New Roman"/>
                                <w:sz w:val="20"/>
                                <w:i/>
                                <w:iCs/>
                                <w:color w:val="0000FF" w:themeColor="hyperlink"/>
                                <w:u w:val="single"/>
                              </w:rPr>
                              <w:t>XV-213</w:t>
                            </w:r>
                          </w:fldSimple>
                          <w:r>
                            <w:rPr>
                              <w:rFonts w:ascii="Times New Roman" w:eastAsia="MS Mincho" w:hAnsi="Times New Roman"/>
                              <w:sz w:val="20"/>
                              <w:i/>
                              <w:iCs/>
                            </w:rPr>
                            <w:t>,
2025-05-15,
paskelbta TAR 2025-05-28, i. k. 2025-09428            </w:t>
                          </w:r>
                        </w:p>
                        <w:p/>
                      </w:sdtContent>
                    </w:sdt>
                    <w:sdt>
                      <w:sdtPr>
                        <w:alias w:val="13 str. 1 d. 5 p."/>
                        <w:tag w:val="part_8fc161291b374f149bbc48e3850cbf32"/>
                        <w:lock w:val="sdtLocked"/>
                        <w:richText/>
                      </w:sdtPr>
                      <w:sdtContent>
                        <w:p>
                          <w:pPr>
                            <w:ind w:firstLine="709"/>
                            <w:jc w:val="both"/>
                            <w:rPr>
                              <w:sz w:val="22"/>
                            </w:rPr>
                          </w:pPr>
                          <w:sdt>
                            <w:sdtPr>
                              <w:alias w:val="Numeris"/>
                              <w:tag w:val="nr_8fc161291b374f149bbc48e3850cbf32"/>
                              <w:lock w:val="sdtLocked"/>
                              <w:richText/>
                            </w:sdtPr>
                            <w:sdtContent>
                              <w:r>
                                <w:rPr>
                                  <w:sz w:val="22"/>
                                </w:rPr>
                                <w:t>5</w:t>
                              </w:r>
                            </w:sdtContent>
                          </w:sdt>
                          <w:r>
                            <w:rPr>
                              <w:sz w:val="22"/>
                            </w:rPr>
                            <w:t>) yra valstybinių rezervatų, nacionalinių ir regioninių parkų rezervatų, Kuršių nerijos nacionalinio parko teritorija;</w:t>
                          </w:r>
                        </w:p>
                      </w:sdtContent>
                    </w:sdt>
                    <w:sdt>
                      <w:sdtPr>
                        <w:alias w:val="13 str. 1 d. 6 p."/>
                        <w:tag w:val="part_4b318d2d6f6b4a978799754f076447b3"/>
                        <w:lock w:val="sdtLocked"/>
                        <w:richText/>
                      </w:sdtPr>
                      <w:sdtContent>
                        <w:p>
                          <w:pPr>
                            <w:ind w:firstLine="709"/>
                            <w:jc w:val="both"/>
                            <w:rPr>
                              <w:sz w:val="22"/>
                            </w:rPr>
                          </w:pPr>
                          <w:sdt>
                            <w:sdtPr>
                              <w:alias w:val="Numeris"/>
                              <w:tag w:val="nr_4b318d2d6f6b4a978799754f076447b3"/>
                              <w:lock w:val="sdtLocked"/>
                              <w:richText/>
                            </w:sdtPr>
                            <w:sdtContent>
                              <w:r>
                                <w:rPr>
                                  <w:sz w:val="22"/>
                                </w:rPr>
                                <w:t>6</w:t>
                              </w:r>
                            </w:sdtContent>
                          </w:sdt>
                          <w:r>
                            <w:rPr>
                              <w:sz w:val="22"/>
                            </w:rPr>
                            <w:t>) yra valstybinės reikšmės istorijos, archeologijos ir kultūros objektų teritorija, išskyrus šioje teritorijoje esančius žemės sklypus prie privačių gyvenamųjų namų ir kitų namų valdos statinių;</w:t>
                          </w:r>
                        </w:p>
                      </w:sdtContent>
                    </w:sdt>
                    <w:sdt>
                      <w:sdtPr>
                        <w:alias w:val="13 str. 1 d. 7 p."/>
                        <w:tag w:val="part_ac40df097d4b4127a63195d144620490"/>
                        <w:lock w:val="sdtLocked"/>
                        <w:richText/>
                      </w:sdtPr>
                      <w:sdtContent>
                        <w:p>
                          <w:pPr>
                            <w:ind w:firstLine="709"/>
                            <w:jc w:val="both"/>
                            <w:rPr>
                              <w:sz w:val="22"/>
                            </w:rPr>
                          </w:pPr>
                          <w:sdt>
                            <w:sdtPr>
                              <w:alias w:val="Numeris"/>
                              <w:tag w:val="nr_ac40df097d4b4127a63195d144620490"/>
                              <w:lock w:val="sdtLocked"/>
                              <w:richText/>
                            </w:sdtPr>
                            <w:sdtContent>
                              <w:r>
                                <w:rPr>
                                  <w:sz w:val="22"/>
                                </w:rPr>
                                <w:t>7</w:t>
                              </w:r>
                            </w:sdtContent>
                          </w:sdt>
                          <w:r>
                            <w:rPr>
                              <w:sz w:val="22"/>
                            </w:rPr>
                            <w:t>) priskirta Lietuvos Respublikos pajūrio juostai;</w:t>
                          </w:r>
                        </w:p>
                      </w:sdtContent>
                    </w:sdt>
                    <w:sdt>
                      <w:sdtPr>
                        <w:alias w:val="13 str. 1 d. 8 p."/>
                        <w:tag w:val="part_cc3c9665b0a0409b8cbf99ba264bc948"/>
                        <w:lock w:val="sdtLocked"/>
                        <w:richText/>
                      </w:sdtPr>
                      <w:sdtContent>
                        <w:p>
                          <w:pPr>
                            <w:ind w:firstLine="709"/>
                            <w:jc w:val="both"/>
                            <w:rPr>
                              <w:sz w:val="22"/>
                            </w:rPr>
                          </w:pPr>
                          <w:sdt>
                            <w:sdtPr>
                              <w:alias w:val="Numeris"/>
                              <w:tag w:val="nr_cc3c9665b0a0409b8cbf99ba264bc948"/>
                              <w:lock w:val="sdtLocked"/>
                              <w:richText/>
                            </w:sdtPr>
                            <w:sdtContent>
                              <w:r>
                                <w:rPr>
                                  <w:sz w:val="22"/>
                                </w:rPr>
                                <w:t>8</w:t>
                              </w:r>
                            </w:sdtContent>
                          </w:sdt>
                          <w:r>
                            <w:rPr>
                              <w:sz w:val="22"/>
                            </w:rPr>
                            <w:t>) suteikta tarnybinėms daloms;</w:t>
                          </w:r>
                        </w:p>
                      </w:sdtContent>
                    </w:sdt>
                    <w:sdt>
                      <w:sdtPr>
                        <w:alias w:val="13 str. 1 d. 9 p."/>
                        <w:tag w:val="part_bedbc48b5ac548348eedc0de4b3ee4f1"/>
                        <w:lock w:val="sdtLocked"/>
                        <w:richText/>
                      </w:sdtPr>
                      <w:sdtContent>
                        <w:p>
                          <w:pPr>
                            <w:widowControl w:val="0"/>
                            <w:ind w:firstLine="709"/>
                            <w:jc w:val="both"/>
                            <w:rPr>
                              <w:b/>
                              <w:sz w:val="20"/>
                            </w:rPr>
                          </w:pPr>
                          <w:sdt>
                            <w:sdtPr>
                              <w:alias w:val="Numeris"/>
                              <w:tag w:val="nr_bedbc48b5ac548348eedc0de4b3ee4f1"/>
                              <w:lock w:val="sdtLocked"/>
                              <w:richText/>
                            </w:sdtPr>
                            <w:sdtContent>
                              <w:r>
                                <w:rPr>
                                  <w:sz w:val="22"/>
                                </w:rPr>
                                <w:t>9</w:t>
                              </w:r>
                            </w:sdtContent>
                          </w:sdt>
                          <w:r>
                            <w:rPr>
                              <w:sz w:val="22"/>
                            </w:rPr>
                            <w:t xml:space="preserve">) </w:t>
                          </w:r>
                          <w:r>
                            <w:rPr>
                              <w:i/>
                              <w:sz w:val="20"/>
                            </w:rPr>
                            <w:t>neteko galios nuo 2015-01-01;</w:t>
                          </w:r>
                        </w:p>
                      </w:sdtContent>
                    </w:sdt>
                    <w:sdt>
                      <w:sdtPr>
                        <w:alias w:val="10 p."/>
                        <w:tag w:val="part_f6787e7e771e423188be2ad5fe76ac3f"/>
                        <w:lock w:val="sdtLocked"/>
                        <w:richText/>
                      </w:sdtPr>
                      <w:sdtContent>
                        <w:p>
                          <w:pPr>
                            <w:ind w:firstLine="709"/>
                            <w:jc w:val="both"/>
                          </w:pPr>
                          <w:sdt>
                            <w:sdtPr>
                              <w:alias w:val="Numeris"/>
                              <w:tag w:val="nr_f6787e7e771e423188be2ad5fe76ac3f"/>
                              <w:lock w:val="sdtLocked"/>
                              <w:richText/>
                            </w:sdtPr>
                            <w:sdtContent>
                              <w:r>
                                <w:rPr>
                                  <w:sz w:val="22"/>
                                </w:rPr>
                                <w:t>10</w:t>
                              </w:r>
                            </w:sdtContent>
                          </w:sdt>
                          <w:r>
                            <w:rPr>
                              <w:sz w:val="22"/>
                            </w:rPr>
                            <w:t>) yra valstybinės reikšmės vandens telkiniuose esančios salos (išskyrus natūra grąžinamas salas);</w:t>
                          </w:r>
                        </w:p>
                      </w:sdtContent>
                    </w:sdt>
                    <w:sdt>
                      <w:sdtPr>
                        <w:alias w:val="11 p."/>
                        <w:tag w:val="part_0c08a847591240849552f139ef5db16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c08a847591240849552f139ef5db161"/>
                              <w:lock w:val="sdtLocked"/>
                              <w:richText/>
                            </w:sdtPr>
                            <w:sdtContent>
                              <w:r>
                                <w:rPr>
                                  <w:bCs/>
                                  <w:sz w:val="22"/>
                                  <w:szCs w:val="22"/>
                                </w:rPr>
                                <w:t>11</w:t>
                              </w:r>
                            </w:sdtContent>
                          </w:sdt>
                          <w:r>
                            <w:rPr>
                              <w:bCs/>
                              <w:sz w:val="22"/>
                              <w:szCs w:val="22"/>
                            </w:rPr>
                            <w:t>) Žemės įstatymo 13</w:t>
                          </w:r>
                          <w:r>
                            <w:rPr>
                              <w:bCs/>
                              <w:sz w:val="22"/>
                              <w:szCs w:val="22"/>
                              <w:vertAlign w:val="superscript"/>
                            </w:rPr>
                            <w:t>1</w:t>
                          </w:r>
                          <w:r>
                            <w:rPr>
                              <w:bCs/>
                              <w:sz w:val="22"/>
                              <w:szCs w:val="22"/>
                            </w:rPr>
                            <w:t xml:space="preserve"> straipsnyje numatyta tvarka įtraukta į rezervuotų investicinių valstybinės žemės sklypų sąrašą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4287255d111f0b070ee7f1ceefc75">
                            <w:r w:rsidRPr="00532B9F">
                              <w:rPr>
                                <w:rFonts w:ascii="Times New Roman" w:eastAsia="MS Mincho" w:hAnsi="Times New Roman"/>
                                <w:sz w:val="20"/>
                                <w:i/>
                                <w:iCs/>
                                <w:color w:val="0000FF" w:themeColor="hyperlink"/>
                                <w:u w:val="single"/>
                              </w:rPr>
                              <w:t>XV-385</w:t>
                            </w:r>
                          </w:fldSimple>
                          <w:r>
                            <w:rPr>
                              <w:rFonts w:ascii="Times New Roman" w:eastAsia="MS Mincho" w:hAnsi="Times New Roman"/>
                              <w:sz w:val="20"/>
                              <w:i/>
                              <w:iCs/>
                            </w:rPr>
                            <w:t>,
2025-06-30,
paskelbta TAR 2025-06-30, i. k. 2025-12040        </w:t>
                          </w:r>
                        </w:p>
                        <w:p/>
                      </w:sdtContent>
                    </w:sdt>
                  </w:sdtContent>
                </w:sdt>
                <w:p>
                  <w:pPr>
                    <w:jc w:val="both"/>
                    <w:rPr>
                      <w:i/>
                      <w:sz w:val="20"/>
                    </w:rPr>
                  </w:pPr>
                  <w:r>
                    <w:rPr>
                      <w:i/>
                      <w:sz w:val="20"/>
                    </w:rPr>
                    <w:t>Straipsnio pakeitimai:</w:t>
                  </w:r>
                </w:p>
                <w:p>
                  <w:pPr>
                    <w:widowControl w:val="0"/>
                    <w:jc w:val="both"/>
                    <w:rPr>
                      <w:i/>
                      <w:sz w:val="20"/>
                    </w:rPr>
                  </w:pPr>
                  <w:r>
                    <w:rPr>
                      <w:i/>
                      <w:sz w:val="20"/>
                    </w:rPr>
                    <w:t xml:space="preserve">Nr. </w:t>
                  </w:r>
                  <w:hyperlink r:id="rId114" w:history="1">
                    <w:hyperlink r:id="rId115" w:history="1">
                      <w:hyperlink r:id="rId116" w:history="1">
                        <w:r>
                          <w:rPr>
                            <w:i/>
                            <w:color w:val="0000FF"/>
                            <w:sz w:val="20"/>
                            <w:u w:val="single"/>
                          </w:rPr>
                          <w:t>VIII-1757</w:t>
                        </w:r>
                      </w:hyperlink>
                    </w:hyperlink>
                  </w:hyperlink>
                  <w:r>
                    <w:rPr>
                      <w:i/>
                      <w:sz w:val="20"/>
                    </w:rPr>
                    <w:t>, 00.06.27, Žin., 2000, Nr.</w:t>
                  </w:r>
                  <w:hyperlink r:id="rId117"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118" w:history="1">
                    <w:r>
                      <w:rPr>
                        <w:i/>
                        <w:color w:val="0000FF"/>
                        <w:sz w:val="20"/>
                        <w:u w:val="single"/>
                        <w:lang w:val="x-none"/>
                      </w:rPr>
                      <w:t>IX-496</w:t>
                    </w:r>
                  </w:hyperlink>
                  <w:r>
                    <w:rPr>
                      <w:i/>
                      <w:sz w:val="20"/>
                      <w:lang w:val="x-none"/>
                    </w:rPr>
                    <w:t xml:space="preserve">, 2001-08-03, Žin., 2001, Nr. </w:t>
                  </w:r>
                  <w:hyperlink r:id="rId119" w:tgtFrame="_blank" w:history="1">
                    <w:r>
                      <w:rPr>
                        <w:i/>
                        <w:color w:val="0000FF" w:themeColor="hyperlink"/>
                        <w:sz w:val="20"/>
                        <w:u w:val="single"/>
                        <w:lang w:val="x-none"/>
                      </w:rPr>
                      <w:t>71-2524</w:t>
                    </w:r>
                  </w:hyperlink>
                  <w:r>
                    <w:rPr>
                      <w:i/>
                      <w:sz w:val="20"/>
                      <w:lang w:val="x-none"/>
                    </w:rPr>
                    <w:t xml:space="preserve"> (2001-08-17)</w:t>
                  </w:r>
                </w:p>
                <w:p>
                  <w:pPr>
                    <w:rPr>
                      <w:rFonts w:eastAsia="MS Mincho"/>
                      <w:i/>
                      <w:iCs/>
                      <w:sz w:val="20"/>
                      <w:lang w:val="x-none"/>
                    </w:rPr>
                  </w:pPr>
                  <w:r>
                    <w:rPr>
                      <w:rFonts w:eastAsia="MS Mincho"/>
                      <w:i/>
                      <w:iCs/>
                      <w:sz w:val="20"/>
                      <w:lang w:val="x-none"/>
                    </w:rPr>
                    <w:t xml:space="preserve">Nr. </w:t>
                  </w:r>
                  <w:hyperlink r:id="rId120" w:history="1">
                    <w:r>
                      <w:rPr>
                        <w:rFonts w:eastAsia="MS Mincho"/>
                        <w:i/>
                        <w:iCs/>
                        <w:color w:val="0000FF"/>
                        <w:sz w:val="20"/>
                        <w:u w:val="single"/>
                        <w:lang w:val="x-none"/>
                      </w:rPr>
                      <w:t>X-856</w:t>
                    </w:r>
                  </w:hyperlink>
                  <w:r>
                    <w:rPr>
                      <w:rFonts w:eastAsia="MS Mincho"/>
                      <w:i/>
                      <w:iCs/>
                      <w:sz w:val="20"/>
                      <w:lang w:val="x-none"/>
                    </w:rPr>
                    <w:t xml:space="preserve">, 2006-10-12, Žin., 2006, Nr. </w:t>
                  </w:r>
                  <w:hyperlink r:id="rId121" w:tgtFrame="_blank" w:history="1">
                    <w:r>
                      <w:rPr>
                        <w:rFonts w:eastAsia="MS Mincho"/>
                        <w:i/>
                        <w:iCs/>
                        <w:color w:val="0000FF" w:themeColor="hyperlink"/>
                        <w:sz w:val="20"/>
                        <w:u w:val="single"/>
                        <w:lang w:val="x-none"/>
                      </w:rPr>
                      <w:t>116-4401</w:t>
                    </w:r>
                  </w:hyperlink>
                  <w:r>
                    <w:rPr>
                      <w:rFonts w:eastAsia="MS Mincho"/>
                      <w:i/>
                      <w:iCs/>
                      <w:sz w:val="20"/>
                      <w:lang w:val="x-none"/>
                    </w:rPr>
                    <w:t xml:space="preserve"> (2006-10-31)</w:t>
                  </w:r>
                </w:p>
                <w:p>
                  <w:pPr>
                    <w:widowControl w:val="0"/>
                    <w:jc w:val="both"/>
                    <w:rPr>
                      <w:i/>
                      <w:sz w:val="20"/>
                    </w:rPr>
                  </w:pPr>
                  <w:r>
                    <w:rPr>
                      <w:i/>
                      <w:sz w:val="20"/>
                    </w:rPr>
                    <w:t xml:space="preserve">Nr. </w:t>
                  </w:r>
                  <w:hyperlink r:id="rId122" w:history="1">
                    <w:r>
                      <w:rPr>
                        <w:i/>
                        <w:color w:val="0000FF"/>
                        <w:sz w:val="20"/>
                        <w:u w:val="single"/>
                      </w:rPr>
                      <w:t>XI-1934</w:t>
                    </w:r>
                  </w:hyperlink>
                  <w:r>
                    <w:rPr>
                      <w:i/>
                      <w:sz w:val="20"/>
                    </w:rPr>
                    <w:t xml:space="preserve">, 2012-03-15, Žin., 2012, Nr. </w:t>
                  </w:r>
                  <w:hyperlink r:id="rId123" w:tgtFrame="_blank" w:history="1">
                    <w:r>
                      <w:rPr>
                        <w:i/>
                        <w:color w:val="0000FF" w:themeColor="hyperlink"/>
                        <w:sz w:val="20"/>
                        <w:u w:val="single"/>
                      </w:rPr>
                      <w:t>36-1773</w:t>
                    </w:r>
                  </w:hyperlink>
                  <w:r>
                    <w:rPr>
                      <w:i/>
                      <w:sz w:val="20"/>
                    </w:rPr>
                    <w:t xml:space="preserve"> (2012-03-27)</w:t>
                  </w:r>
                </w:p>
                <w:p>
                  <w:pPr>
                    <w:widowControl w:val="0"/>
                    <w:jc w:val="both"/>
                    <w:rPr>
                      <w:i/>
                      <w:sz w:val="20"/>
                    </w:rPr>
                  </w:pPr>
                  <w:r>
                    <w:rPr>
                      <w:i/>
                      <w:sz w:val="20"/>
                    </w:rPr>
                    <w:t xml:space="preserve">Nr. </w:t>
                  </w:r>
                  <w:hyperlink r:id="rId124" w:history="1">
                    <w:r>
                      <w:rPr>
                        <w:i/>
                        <w:color w:val="0000FF"/>
                        <w:sz w:val="20"/>
                        <w:u w:val="single"/>
                      </w:rPr>
                      <w:t>XII-414</w:t>
                    </w:r>
                  </w:hyperlink>
                  <w:r>
                    <w:rPr>
                      <w:i/>
                      <w:sz w:val="20"/>
                    </w:rPr>
                    <w:t xml:space="preserve">, 2013-06-27, Žin., 2013, Nr. </w:t>
                  </w:r>
                  <w:hyperlink r:id="rId125" w:tgtFrame="_blank" w:history="1">
                    <w:r>
                      <w:rPr>
                        <w:i/>
                        <w:color w:val="0000FF" w:themeColor="hyperlink"/>
                        <w:sz w:val="20"/>
                        <w:u w:val="single"/>
                      </w:rPr>
                      <w:t>76-3831</w:t>
                    </w:r>
                  </w:hyperlink>
                  <w:r>
                    <w:rPr>
                      <w:i/>
                      <w:sz w:val="20"/>
                    </w:rPr>
                    <w:t xml:space="preserve"> (2013-07-16)</w:t>
                  </w:r>
                </w:p>
                <w:p>
                  <w:pPr>
                    <w:widowControl w:val="0"/>
                    <w:jc w:val="both"/>
                    <w:rPr>
                      <w:i/>
                      <w:sz w:val="20"/>
                    </w:rPr>
                  </w:pPr>
                  <w:r>
                    <w:rPr>
                      <w:i/>
                      <w:sz w:val="20"/>
                    </w:rPr>
                    <w:t xml:space="preserve">Nr. </w:t>
                  </w:r>
                  <w:hyperlink r:id="rId126" w:history="1">
                    <w:r>
                      <w:rPr>
                        <w:i/>
                        <w:color w:val="0000FF"/>
                        <w:sz w:val="20"/>
                        <w:u w:val="single"/>
                      </w:rPr>
                      <w:t>XII-1084</w:t>
                    </w:r>
                  </w:hyperlink>
                  <w:r>
                    <w:rPr>
                      <w:i/>
                      <w:sz w:val="20"/>
                    </w:rPr>
                    <w:t>, 2014-07-17, paskelbta TAR 2014-07-30, i. k. 2014-10698</w:t>
                  </w:r>
                </w:p>
                <w:p>
                  <w:pPr>
                    <w:ind w:firstLine="540"/>
                    <w:jc w:val="both"/>
                    <w:rPr>
                      <w:sz w:val="22"/>
                    </w:rPr>
                  </w:pPr>
                </w:p>
              </w:sdtContent>
            </w:sdt>
            <w:sdt>
              <w:sdtPr>
                <w:alias w:val="14 str."/>
                <w:tag w:val="part_bd53148330c3411e99bffaee6d48a911"/>
                <w:lock w:val="sdtLocked"/>
                <w:richText/>
              </w:sdtPr>
              <w:sdtContent>
                <w:p>
                  <w:pPr>
                    <w:ind w:firstLine="720"/>
                    <w:jc w:val="both"/>
                    <w:rPr>
                      <w:b/>
                      <w:sz w:val="22"/>
                      <w:szCs w:val="22"/>
                      <w:lang w:eastAsia="lt-LT"/>
                    </w:rPr>
                  </w:pPr>
                  <w:sdt>
                    <w:sdtPr>
                      <w:alias w:val="Numeris"/>
                      <w:tag w:val="nr_bd53148330c3411e99bffaee6d48a911"/>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bd53148330c3411e99bffaee6d48a911"/>
                      <w:lock w:val="sdtLocked"/>
                      <w:richText/>
                    </w:sdtPr>
                    <w:sdtContent>
                      <w:r>
                        <w:rPr>
                          <w:b/>
                          <w:bCs/>
                          <w:sz w:val="22"/>
                          <w:szCs w:val="22"/>
                        </w:rPr>
                        <w:t>Neprivatizuojami miškai ir vandens telkiniai</w:t>
                      </w:r>
                    </w:sdtContent>
                  </w:sdt>
                </w:p>
                <w:sdt>
                  <w:sdtPr>
                    <w:alias w:val="14 str. 1 d."/>
                    <w:tag w:val="part_179518b43f074233908147184eda1fc8"/>
                    <w:lock w:val="sdtLocked"/>
                    <w:richText/>
                  </w:sdtPr>
                  <w:sdtContent>
                    <w:p>
                      <w:pPr>
                        <w:ind w:firstLine="720"/>
                        <w:jc w:val="both"/>
                        <w:rPr>
                          <w:sz w:val="22"/>
                          <w:szCs w:val="22"/>
                        </w:rPr>
                      </w:pPr>
                      <w:r>
                        <w:rPr>
                          <w:sz w:val="22"/>
                          <w:szCs w:val="22"/>
                        </w:rPr>
                        <w:t>Miškai ir vandens telkiniai neprivatizuojami, jeigu jie priskirti:</w:t>
                      </w:r>
                    </w:p>
                    <w:sdt>
                      <w:sdtPr>
                        <w:alias w:val="14 str. 1 d. 1 p."/>
                        <w:tag w:val="part_874b7fc860dc4fd4823da5c4cd634452"/>
                        <w:lock w:val="sdtLocked"/>
                        <w:richText/>
                      </w:sdtPr>
                      <w:sdtContent>
                        <w:p>
                          <w:pPr>
                            <w:ind w:firstLine="720"/>
                            <w:jc w:val="both"/>
                            <w:rPr>
                              <w:b/>
                              <w:sz w:val="22"/>
                              <w:szCs w:val="22"/>
                            </w:rPr>
                          </w:pPr>
                          <w:sdt>
                            <w:sdtPr>
                              <w:alias w:val="Numeris"/>
                              <w:tag w:val="nr_874b7fc860dc4fd4823da5c4cd634452"/>
                              <w:lock w:val="sdtLocked"/>
                              <w:richText/>
                            </w:sdtPr>
                            <w:sdtContent>
                              <w:r>
                                <w:rPr>
                                  <w:sz w:val="22"/>
                                  <w:szCs w:val="22"/>
                                </w:rPr>
                                <w:t>1</w:t>
                              </w:r>
                            </w:sdtContent>
                          </w:sdt>
                          <w:r>
                            <w:rPr>
                              <w:sz w:val="22"/>
                              <w:szCs w:val="22"/>
                            </w:rPr>
                            <w:t>) valstybinės reikšmės miškams, valstybinės reikšmės vidaus vandenims;</w:t>
                          </w:r>
                        </w:p>
                      </w:sdtContent>
                    </w:sdt>
                    <w:sdt>
                      <w:sdtPr>
                        <w:alias w:val="14 str. 1 d. 2 p."/>
                        <w:tag w:val="part_15a119ed14b64893a73c6a68e528d0fc"/>
                        <w:lock w:val="sdtLocked"/>
                        <w:richText/>
                      </w:sdtPr>
                      <w:sdtContent>
                        <w:p>
                          <w:pPr>
                            <w:ind w:firstLine="720"/>
                            <w:jc w:val="both"/>
                            <w:rPr>
                              <w:sz w:val="22"/>
                              <w:szCs w:val="22"/>
                            </w:rPr>
                          </w:pPr>
                          <w:sdt>
                            <w:sdtPr>
                              <w:alias w:val="Numeris"/>
                              <w:tag w:val="nr_15a119ed14b64893a73c6a68e528d0fc"/>
                              <w:lock w:val="sdtLocked"/>
                              <w:richText/>
                            </w:sdtPr>
                            <w:sdtContent>
                              <w:r>
                                <w:rPr>
                                  <w:sz w:val="22"/>
                                  <w:szCs w:val="22"/>
                                </w:rPr>
                                <w:t>2</w:t>
                              </w:r>
                            </w:sdtContent>
                          </w:sdt>
                          <w:r>
                            <w:rPr>
                              <w:sz w:val="22"/>
                              <w:szCs w:val="22"/>
                            </w:rPr>
                            <w:t>) valstybiniams rezervatams, valstybinių parkų rezervatams ir rezervatinėms apyrubėms, Kuršių nerijos nacionaliniam parkui;</w:t>
                          </w:r>
                        </w:p>
                      </w:sdtContent>
                    </w:sdt>
                    <w:sdt>
                      <w:sdtPr>
                        <w:alias w:val="14 str. 1 d. 3 p."/>
                        <w:tag w:val="part_2475e6e31a2249c5a1e401f408e2b519"/>
                        <w:lock w:val="sdtLocked"/>
                        <w:richText/>
                      </w:sdtPr>
                      <w:sdtContent>
                        <w:p>
                          <w:pPr>
                            <w:ind w:firstLine="720"/>
                            <w:jc w:val="both"/>
                            <w:rPr>
                              <w:sz w:val="22"/>
                              <w:szCs w:val="22"/>
                            </w:rPr>
                          </w:pPr>
                          <w:sdt>
                            <w:sdtPr>
                              <w:alias w:val="Numeris"/>
                              <w:tag w:val="nr_2475e6e31a2249c5a1e401f408e2b519"/>
                              <w:lock w:val="sdtLocked"/>
                              <w:richText/>
                            </w:sdtPr>
                            <w:sdtContent>
                              <w:r>
                                <w:rPr>
                                  <w:sz w:val="22"/>
                                  <w:szCs w:val="22"/>
                                </w:rPr>
                                <w:t>3</w:t>
                              </w:r>
                            </w:sdtContent>
                          </w:sdt>
                          <w:r>
                            <w:rPr>
                              <w:sz w:val="22"/>
                              <w:szCs w:val="22"/>
                            </w:rPr>
                            <w:t>) miestų miškams;</w:t>
                          </w:r>
                        </w:p>
                      </w:sdtContent>
                    </w:sdt>
                    <w:sdt>
                      <w:sdtPr>
                        <w:alias w:val="14 str. 1 d. 4 p."/>
                        <w:tag w:val="part_99a2647d251344b6879ecf715f2cb37d"/>
                        <w:lock w:val="sdtLocked"/>
                        <w:richText/>
                      </w:sdtPr>
                      <w:sdtContent>
                        <w:p>
                          <w:pPr>
                            <w:ind w:firstLine="720"/>
                            <w:jc w:val="both"/>
                            <w:rPr>
                              <w:sz w:val="22"/>
                              <w:szCs w:val="22"/>
                            </w:rPr>
                          </w:pPr>
                          <w:sdt>
                            <w:sdtPr>
                              <w:alias w:val="Numeris"/>
                              <w:tag w:val="nr_99a2647d251344b6879ecf715f2cb37d"/>
                              <w:lock w:val="sdtLocked"/>
                              <w:richText/>
                            </w:sdtPr>
                            <w:sdtContent>
                              <w:r>
                                <w:rPr>
                                  <w:sz w:val="22"/>
                                  <w:szCs w:val="22"/>
                                </w:rPr>
                                <w:t>4</w:t>
                              </w:r>
                            </w:sdtContent>
                          </w:sdt>
                          <w:r>
                            <w:rPr>
                              <w:sz w:val="22"/>
                              <w:szCs w:val="22"/>
                            </w:rPr>
                            <w:t>) valstybiniams miško medelynams ir sėklinėms miško medžių plantacijoms;</w:t>
                          </w:r>
                        </w:p>
                      </w:sdtContent>
                    </w:sdt>
                    <w:sdt>
                      <w:sdtPr>
                        <w:alias w:val="14 str. 1 d. 5 p."/>
                        <w:tag w:val="part_21de53e329244472822e89d2a610b144"/>
                        <w:lock w:val="sdtLocked"/>
                        <w:richText/>
                      </w:sdtPr>
                      <w:sdtContent>
                        <w:p>
                          <w:pPr>
                            <w:ind w:firstLine="720"/>
                            <w:jc w:val="both"/>
                            <w:rPr>
                              <w:sz w:val="22"/>
                              <w:szCs w:val="22"/>
                            </w:rPr>
                          </w:pPr>
                          <w:sdt>
                            <w:sdtPr>
                              <w:alias w:val="Numeris"/>
                              <w:tag w:val="nr_21de53e329244472822e89d2a610b144"/>
                              <w:lock w:val="sdtLocked"/>
                              <w:richText/>
                            </w:sdtPr>
                            <w:sdtContent>
                              <w:r>
                                <w:rPr>
                                  <w:sz w:val="22"/>
                                  <w:szCs w:val="22"/>
                                </w:rPr>
                                <w:t>5</w:t>
                              </w:r>
                            </w:sdtContent>
                          </w:sdt>
                          <w:r>
                            <w:rPr>
                              <w:sz w:val="22"/>
                              <w:szCs w:val="22"/>
                            </w:rPr>
                            <w:t xml:space="preserve">) miškų mokslinio tyrimo ir mokymo bei selekcinės sėklininkystės objektų miškams; </w:t>
                          </w:r>
                        </w:p>
                      </w:sdtContent>
                    </w:sdt>
                    <w:sdt>
                      <w:sdtPr>
                        <w:alias w:val="14 str. 1 d. 6 p."/>
                        <w:tag w:val="part_a790455485ee45129187ca1a67ebc013"/>
                        <w:lock w:val="sdtLocked"/>
                        <w:richText/>
                      </w:sdtPr>
                      <w:sdtContent>
                        <w:p>
                          <w:pPr>
                            <w:ind w:firstLine="720"/>
                            <w:jc w:val="both"/>
                          </w:pPr>
                          <w:sdt>
                            <w:sdtPr>
                              <w:alias w:val="Numeris"/>
                              <w:tag w:val="nr_a790455485ee45129187ca1a67ebc013"/>
                              <w:lock w:val="sdtLocked"/>
                              <w:richText/>
                            </w:sdtPr>
                            <w:sdtContent>
                              <w:r>
                                <w:rPr>
                                  <w:sz w:val="22"/>
                                  <w:szCs w:val="22"/>
                                </w:rPr>
                                <w:t>6</w:t>
                              </w:r>
                            </w:sdtContent>
                          </w:sdt>
                          <w:r>
                            <w:rPr>
                              <w:sz w:val="22"/>
                              <w:szCs w:val="22"/>
                            </w:rPr>
                            <w:t>) valstybiniams miškams, esantiems 7 km pločio juostoje nuo Baltijos jūros ir Kuršių marių.</w:t>
                          </w:r>
                        </w:p>
                      </w:sdtContent>
                    </w:sdt>
                  </w:sdtContent>
                </w:sdt>
                <w:p>
                  <w:pPr>
                    <w:jc w:val="both"/>
                    <w:rPr>
                      <w:i/>
                      <w:sz w:val="20"/>
                    </w:rPr>
                  </w:pPr>
                  <w:r>
                    <w:rPr>
                      <w:i/>
                      <w:sz w:val="20"/>
                    </w:rPr>
                    <w:t xml:space="preserve"> Straipsnio pakeitimai:</w:t>
                  </w:r>
                </w:p>
                <w:p>
                  <w:pPr>
                    <w:widowControl w:val="0"/>
                    <w:jc w:val="both"/>
                    <w:rPr>
                      <w:i/>
                      <w:sz w:val="20"/>
                    </w:rPr>
                  </w:pPr>
                  <w:r>
                    <w:rPr>
                      <w:i/>
                      <w:sz w:val="20"/>
                    </w:rPr>
                    <w:t xml:space="preserve">Nr. </w:t>
                  </w:r>
                  <w:hyperlink r:id="rId127" w:history="1">
                    <w:hyperlink r:id="rId128" w:history="1">
                      <w:hyperlink r:id="rId129" w:history="1">
                        <w:r>
                          <w:rPr>
                            <w:i/>
                            <w:color w:val="0000FF"/>
                            <w:sz w:val="20"/>
                            <w:u w:val="single"/>
                          </w:rPr>
                          <w:t>VIII-1757</w:t>
                        </w:r>
                      </w:hyperlink>
                    </w:hyperlink>
                  </w:hyperlink>
                  <w:r>
                    <w:rPr>
                      <w:i/>
                      <w:sz w:val="20"/>
                    </w:rPr>
                    <w:t>, 00.06.27, Žin., 2000, Nr.</w:t>
                  </w:r>
                  <w:hyperlink r:id="rId130" w:tgtFrame="_blank" w:history="1">
                    <w:r>
                      <w:rPr>
                        <w:i/>
                        <w:color w:val="0000FF" w:themeColor="hyperlink"/>
                        <w:sz w:val="20"/>
                        <w:u w:val="single"/>
                      </w:rPr>
                      <w:t>56-1649</w:t>
                    </w:r>
                  </w:hyperlink>
                  <w:r>
                    <w:rPr>
                      <w:i/>
                      <w:sz w:val="20"/>
                    </w:rPr>
                    <w:t xml:space="preserve"> (00.07.12)</w:t>
                  </w:r>
                </w:p>
                <w:p>
                  <w:pPr>
                    <w:rPr>
                      <w:rFonts w:eastAsia="MS Mincho"/>
                      <w:i/>
                      <w:iCs/>
                      <w:sz w:val="20"/>
                    </w:rPr>
                  </w:pPr>
                  <w:r>
                    <w:rPr>
                      <w:rFonts w:eastAsia="MS Mincho"/>
                      <w:i/>
                      <w:sz w:val="20"/>
                      <w:lang w:val="x-none"/>
                    </w:rPr>
                    <w:t xml:space="preserve">Nr. </w:t>
                  </w:r>
                  <w:hyperlink r:id="rId131" w:history="1">
                    <w:r>
                      <w:rPr>
                        <w:rFonts w:eastAsia="MS Mincho"/>
                        <w:i/>
                        <w:color w:val="0000FF"/>
                        <w:sz w:val="20"/>
                        <w:u w:val="single"/>
                        <w:lang w:val="x-none"/>
                      </w:rPr>
                      <w:t>IX-1171</w:t>
                    </w:r>
                  </w:hyperlink>
                  <w:r>
                    <w:rPr>
                      <w:rFonts w:eastAsia="MS Mincho"/>
                      <w:i/>
                      <w:sz w:val="20"/>
                      <w:lang w:val="x-none"/>
                    </w:rPr>
                    <w:t xml:space="preserve">, 2002-11-05, Žin., 2002, Nr. </w:t>
                  </w:r>
                  <w:hyperlink r:id="rId132" w:tgtFrame="_blank" w:history="1">
                    <w:r>
                      <w:rPr>
                        <w:rFonts w:eastAsia="MS Mincho"/>
                        <w:i/>
                        <w:color w:val="0000FF" w:themeColor="hyperlink"/>
                        <w:sz w:val="20"/>
                        <w:u w:val="single"/>
                        <w:lang w:val="x-none"/>
                      </w:rPr>
                      <w:t>112-4975</w:t>
                    </w:r>
                  </w:hyperlink>
                  <w:r>
                    <w:rPr>
                      <w:rFonts w:eastAsia="MS Mincho"/>
                      <w:i/>
                      <w:sz w:val="20"/>
                      <w:lang w:val="x-none"/>
                    </w:rPr>
                    <w:t xml:space="preserve"> (2002-11-22)</w:t>
                  </w:r>
                </w:p>
                <w:p>
                  <w:pPr>
                    <w:rPr>
                      <w:sz w:val="22"/>
                    </w:rPr>
                  </w:pPr>
                  <w:r>
                    <w:rPr>
                      <w:rFonts w:eastAsia="MS Mincho"/>
                      <w:i/>
                      <w:iCs/>
                      <w:sz w:val="20"/>
                      <w:lang w:val="x-none"/>
                    </w:rPr>
                    <w:t xml:space="preserve">Nr. </w:t>
                  </w:r>
                  <w:hyperlink r:id="rId133" w:history="1">
                    <w:r>
                      <w:rPr>
                        <w:rFonts w:eastAsia="MS Mincho"/>
                        <w:i/>
                        <w:iCs/>
                        <w:color w:val="0000FF"/>
                        <w:sz w:val="20"/>
                        <w:u w:val="single"/>
                        <w:lang w:val="x-none"/>
                      </w:rPr>
                      <w:t>X-856</w:t>
                    </w:r>
                  </w:hyperlink>
                  <w:r>
                    <w:rPr>
                      <w:rFonts w:eastAsia="MS Mincho"/>
                      <w:i/>
                      <w:iCs/>
                      <w:sz w:val="20"/>
                      <w:lang w:val="x-none"/>
                    </w:rPr>
                    <w:t xml:space="preserve">, 2006-10-12, Žin., 2006, Nr. </w:t>
                  </w:r>
                  <w:hyperlink r:id="rId134" w:tgtFrame="_blank" w:history="1">
                    <w:r>
                      <w:rPr>
                        <w:rFonts w:eastAsia="MS Mincho"/>
                        <w:i/>
                        <w:iCs/>
                        <w:color w:val="0000FF" w:themeColor="hyperlink"/>
                        <w:sz w:val="20"/>
                        <w:u w:val="single"/>
                        <w:lang w:val="x-none"/>
                      </w:rPr>
                      <w:t>116-4401</w:t>
                    </w:r>
                  </w:hyperlink>
                  <w:r>
                    <w:rPr>
                      <w:rFonts w:eastAsia="MS Mincho"/>
                      <w:i/>
                      <w:iCs/>
                      <w:sz w:val="20"/>
                      <w:lang w:val="x-none"/>
                    </w:rPr>
                    <w:t xml:space="preserve"> (2006-10-31)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976ec01fda11e586708c6593c243ce">
                    <w:r w:rsidRPr="00532B9F">
                      <w:rPr>
                        <w:rFonts w:ascii="Times New Roman" w:eastAsia="MS Mincho" w:hAnsi="Times New Roman"/>
                        <w:sz w:val="20"/>
                        <w:i/>
                        <w:iCs/>
                        <w:color w:val="0000FF" w:themeColor="hyperlink"/>
                        <w:u w:val="single"/>
                      </w:rPr>
                      <w:t>XII-1840</w:t>
                    </w:r>
                  </w:fldSimple>
                  <w:r>
                    <w:rPr>
                      <w:rFonts w:ascii="Times New Roman" w:eastAsia="MS Mincho" w:hAnsi="Times New Roman"/>
                      <w:sz w:val="20"/>
                      <w:i/>
                      <w:iCs/>
                    </w:rPr>
                    <w:t>,
2015-06-23,
paskelbta TAR 2015-07-01, i. k. 2015-10587            </w:t>
                  </w:r>
                </w:p>
                <w:p/>
              </w:sdtContent>
            </w:sdt>
            <w:sdt>
              <w:sdtPr>
                <w:alias w:val="15 str."/>
                <w:tag w:val="part_89f8460cbe724027b25e417158e12915"/>
                <w:lock w:val="sdtLocked"/>
                <w:richText/>
              </w:sdtPr>
              <w:sdtContent>
                <w:p>
                  <w:pPr>
                    <w:ind w:firstLine="709"/>
                    <w:jc w:val="both"/>
                    <w:rPr>
                      <w:b/>
                      <w:sz w:val="22"/>
                    </w:rPr>
                  </w:pPr>
                  <w:sdt>
                    <w:sdtPr>
                      <w:alias w:val="Numeris"/>
                      <w:tag w:val="nr_89f8460cbe724027b25e417158e12915"/>
                      <w:lock w:val="sdtLocked"/>
                      <w:richText/>
                    </w:sdtPr>
                    <w:sdtContent>
                      <w:r>
                        <w:rPr>
                          <w:b/>
                          <w:sz w:val="22"/>
                        </w:rPr>
                        <w:t>15</w:t>
                      </w:r>
                    </w:sdtContent>
                  </w:sdt>
                  <w:r>
                    <w:rPr>
                      <w:b/>
                      <w:sz w:val="22"/>
                    </w:rPr>
                    <w:t xml:space="preserve"> straipsnis. </w:t>
                  </w:r>
                  <w:sdt>
                    <w:sdtPr>
                      <w:alias w:val="Pavadinimas"/>
                      <w:tag w:val="title_89f8460cbe724027b25e417158e12915"/>
                      <w:lock w:val="sdtLocked"/>
                      <w:richText/>
                    </w:sdtPr>
                    <w:sdtContent>
                      <w:r>
                        <w:rPr>
                          <w:b/>
                          <w:sz w:val="22"/>
                        </w:rPr>
                        <w:t xml:space="preserve">Asmeninio ūkio žemė </w:t>
                      </w:r>
                    </w:sdtContent>
                  </w:sdt>
                </w:p>
                <w:sdt>
                  <w:sdtPr>
                    <w:alias w:val="15 str. 1 d."/>
                    <w:tag w:val="part_9d78f5bf2bc14c67a0285409f991d2f6"/>
                    <w:lock w:val="sdtLocked"/>
                    <w:richText/>
                  </w:sdtPr>
                  <w:sdtContent>
                    <w:p>
                      <w:pPr>
                        <w:widowControl w:val="0"/>
                        <w:ind w:firstLine="709"/>
                        <w:jc w:val="both"/>
                        <w:rPr>
                          <w:sz w:val="22"/>
                        </w:rPr>
                      </w:pPr>
                      <w:sdt>
                        <w:sdtPr>
                          <w:alias w:val="Numeris"/>
                          <w:tag w:val="nr_9d78f5bf2bc14c67a0285409f991d2f6"/>
                          <w:lock w:val="sdtLocked"/>
                          <w:richText/>
                        </w:sdtPr>
                        <w:sdtContent>
                          <w:r>
                            <w:rPr>
                              <w:sz w:val="22"/>
                            </w:rPr>
                            <w:t>1</w:t>
                          </w:r>
                        </w:sdtContent>
                      </w:sdt>
                      <w:r>
                        <w:rPr>
                          <w:sz w:val="22"/>
                        </w:rPr>
                        <w:t>. Asmeninio ūkio žeme laikoma žemė, kuri pagal įstatymus buvo suteikta ir fizinių asmenų naudojama asmeniniam ūkiui.</w:t>
                      </w:r>
                    </w:p>
                  </w:sdtContent>
                </w:sdt>
                <w:sdt>
                  <w:sdtPr>
                    <w:alias w:val="15 str. 2 d."/>
                    <w:tag w:val="part_76db5eaa2619457ab7bbd81414c9a68a"/>
                    <w:lock w:val="sdtLocked"/>
                    <w:richText/>
                  </w:sdtPr>
                  <w:sdtContent>
                    <w:p>
                      <w:pPr>
                        <w:ind w:firstLine="709"/>
                        <w:jc w:val="both"/>
                        <w:rPr>
                          <w:b/>
                          <w:sz w:val="22"/>
                          <w:szCs w:val="22"/>
                        </w:rPr>
                      </w:pPr>
                      <w:sdt>
                        <w:sdtPr>
                          <w:alias w:val="Numeris"/>
                          <w:tag w:val="nr_76db5eaa2619457ab7bbd81414c9a68a"/>
                          <w:lock w:val="sdtLocked"/>
                          <w:richText/>
                        </w:sdtPr>
                        <w:sdtContent>
                          <w:r>
                            <w:rPr>
                              <w:sz w:val="22"/>
                              <w:szCs w:val="22"/>
                            </w:rPr>
                            <w:t>2</w:t>
                          </w:r>
                        </w:sdtContent>
                      </w:sdt>
                      <w:r>
                        <w:rPr>
                          <w:sz w:val="22"/>
                          <w:szCs w:val="22"/>
                        </w:rPr>
                        <w:t>. Neteko galios.</w:t>
                      </w:r>
                    </w:p>
                  </w:sdtContent>
                </w:sdt>
                <w:sdt>
                  <w:sdtPr>
                    <w:alias w:val="15 str. 3 d."/>
                    <w:tag w:val="part_39e4d61e648c46b2abc15073fe0947a8"/>
                    <w:lock w:val="sdtLocked"/>
                    <w:richText/>
                  </w:sdtPr>
                  <w:sdtContent>
                    <w:p>
                      <w:pPr>
                        <w:ind w:firstLine="709"/>
                        <w:jc w:val="both"/>
                        <w:rPr>
                          <w:sz w:val="22"/>
                          <w:szCs w:val="22"/>
                        </w:rPr>
                      </w:pPr>
                      <w:sdt>
                        <w:sdtPr>
                          <w:alias w:val="Numeris"/>
                          <w:tag w:val="nr_39e4d61e648c46b2abc15073fe0947a8"/>
                          <w:lock w:val="sdtLocked"/>
                          <w:richText/>
                        </w:sdtPr>
                        <w:sdtContent>
                          <w:r>
                            <w:rPr>
                              <w:sz w:val="22"/>
                              <w:szCs w:val="22"/>
                            </w:rPr>
                            <w:t>3</w:t>
                          </w:r>
                        </w:sdtContent>
                      </w:sdt>
                      <w:r>
                        <w:rPr>
                          <w:sz w:val="22"/>
                          <w:szCs w:val="22"/>
                        </w:rPr>
                        <w:t>. Neteko galios.</w:t>
                      </w:r>
                    </w:p>
                  </w:sdtContent>
                </w:sdt>
                <w:sdt>
                  <w:sdtPr>
                    <w:alias w:val="15 str. 4 d."/>
                    <w:tag w:val="part_8d7c7c45a19a4a2d8dae9b58f861b691"/>
                    <w:lock w:val="sdtLocked"/>
                    <w:richText/>
                  </w:sdtPr>
                  <w:sdtContent>
                    <w:p>
                      <w:pPr>
                        <w:ind w:firstLine="709"/>
                        <w:jc w:val="both"/>
                        <w:rPr>
                          <w:bCs/>
                          <w:i/>
                          <w:strike/>
                          <w:sz w:val="22"/>
                          <w:szCs w:val="22"/>
                          <w:u w:val="single"/>
                        </w:rPr>
                      </w:pPr>
                      <w:sdt>
                        <w:sdtPr>
                          <w:alias w:val="Numeris"/>
                          <w:tag w:val="nr_8d7c7c45a19a4a2d8dae9b58f861b691"/>
                          <w:lock w:val="sdtLocked"/>
                          <w:richText/>
                        </w:sdtPr>
                        <w:sdtContent>
                          <w:r>
                            <w:rPr>
                              <w:bCs/>
                              <w:sz w:val="22"/>
                              <w:szCs w:val="22"/>
                            </w:rPr>
                            <w:t>4</w:t>
                          </w:r>
                        </w:sdtContent>
                      </w:sdt>
                      <w:r>
                        <w:rPr>
                          <w:bCs/>
                          <w:sz w:val="22"/>
                          <w:szCs w:val="22"/>
                        </w:rPr>
                        <w:t xml:space="preserve">. </w:t>
                      </w:r>
                      <w:r>
                        <w:rPr>
                          <w:sz w:val="22"/>
                          <w:szCs w:val="22"/>
                        </w:rPr>
                        <w:t>Neteko galios</w:t>
                      </w:r>
                      <w:r>
                        <w:rPr>
                          <w:bCs/>
                          <w:sz w:val="22"/>
                          <w:szCs w:val="22"/>
                        </w:rPr>
                        <w:t>.</w:t>
                      </w:r>
                    </w:p>
                  </w:sdtContent>
                </w:sdt>
                <w:sdt>
                  <w:sdtPr>
                    <w:alias w:val="15 str. 5 d."/>
                    <w:tag w:val="part_483582eed6c743d692a2f2840a2adaf6"/>
                    <w:lock w:val="sdtLocked"/>
                    <w:richText/>
                  </w:sdtPr>
                  <w:sdtContent>
                    <w:p>
                      <w:pPr>
                        <w:ind w:firstLine="709"/>
                        <w:jc w:val="both"/>
                        <w:rPr>
                          <w:sz w:val="22"/>
                          <w:szCs w:val="22"/>
                        </w:rPr>
                      </w:pPr>
                      <w:sdt>
                        <w:sdtPr>
                          <w:alias w:val="Numeris"/>
                          <w:tag w:val="nr_483582eed6c743d692a2f2840a2adaf6"/>
                          <w:lock w:val="sdtLocked"/>
                          <w:richText/>
                        </w:sdtPr>
                        <w:sdtContent>
                          <w:r>
                            <w:rPr>
                              <w:sz w:val="22"/>
                              <w:szCs w:val="22"/>
                            </w:rPr>
                            <w:t>5</w:t>
                          </w:r>
                        </w:sdtContent>
                      </w:sdt>
                      <w:r>
                        <w:rPr>
                          <w:sz w:val="22"/>
                          <w:szCs w:val="22"/>
                        </w:rPr>
                        <w:t>. Neteko galios.</w:t>
                      </w:r>
                    </w:p>
                  </w:sdtContent>
                </w:sdt>
                <w:sdt>
                  <w:sdtPr>
                    <w:alias w:val="15 str. 6 d."/>
                    <w:tag w:val="part_90ea5c2c7758478bb17f9e7136661bfe"/>
                    <w:lock w:val="sdtLocked"/>
                    <w:richText/>
                  </w:sdtPr>
                  <w:sdtContent>
                    <w:p>
                      <w:pPr>
                        <w:ind w:firstLine="709"/>
                        <w:jc w:val="both"/>
                        <w:rPr>
                          <w:sz w:val="22"/>
                        </w:rPr>
                      </w:pPr>
                      <w:sdt>
                        <w:sdtPr>
                          <w:alias w:val="Numeris"/>
                          <w:tag w:val="nr_90ea5c2c7758478bb17f9e7136661bfe"/>
                          <w:lock w:val="sdtLocked"/>
                          <w:richText/>
                        </w:sdtPr>
                        <w:sdtContent>
                          <w:r>
                            <w:rPr>
                              <w:sz w:val="22"/>
                              <w:szCs w:val="22"/>
                            </w:rPr>
                            <w:t>6</w:t>
                          </w:r>
                        </w:sdtContent>
                      </w:sdt>
                      <w:r>
                        <w:rPr>
                          <w:sz w:val="22"/>
                          <w:szCs w:val="22"/>
                        </w:rPr>
                        <w:t>. Asmeninio ūkio žemės sklypų ribos nustatomos žemės reformos žemėtvarkos projektuose pagal žemės sklypų</w:t>
                      </w:r>
                      <w:r>
                        <w:rPr>
                          <w:b/>
                          <w:sz w:val="22"/>
                          <w:szCs w:val="22"/>
                        </w:rPr>
                        <w:t xml:space="preserve"> </w:t>
                      </w:r>
                      <w:r>
                        <w:rPr>
                          <w:sz w:val="22"/>
                          <w:szCs w:val="22"/>
                        </w:rPr>
                        <w:t>projektavimui nustatytus reikalavimus ir aptariamos asmeninio ūkio žemės naudotojų bei kitų suinteresuotų piliečių susirinkimuose.</w:t>
                      </w:r>
                    </w:p>
                  </w:sdtContent>
                </w:sdt>
                <w:sdt>
                  <w:sdtPr>
                    <w:alias w:val="15 str. 7 d."/>
                    <w:tag w:val="part_c73a14c4645c4f08ba51da9edabf542a"/>
                    <w:lock w:val="sdtLocked"/>
                    <w:richText/>
                  </w:sdtPr>
                  <w:sdtContent>
                    <w:p>
                      <w:pPr>
                        <w:ind w:firstLine="709"/>
                        <w:jc w:val="both"/>
                        <w:rPr>
                          <w:sz w:val="22"/>
                        </w:rPr>
                      </w:pPr>
                      <w:sdt>
                        <w:sdtPr>
                          <w:alias w:val="Numeris"/>
                          <w:tag w:val="nr_c73a14c4645c4f08ba51da9edabf542a"/>
                          <w:lock w:val="sdtLocked"/>
                          <w:richText/>
                        </w:sdtPr>
                        <w:sdtContent>
                          <w:r>
                            <w:rPr>
                              <w:sz w:val="22"/>
                              <w:szCs w:val="22"/>
                            </w:rPr>
                            <w:t>7</w:t>
                          </w:r>
                        </w:sdtContent>
                      </w:sdt>
                      <w:r>
                        <w:rPr>
                          <w:sz w:val="22"/>
                          <w:szCs w:val="22"/>
                        </w:rPr>
                        <w:t>. Asmeninio ūkio žemės sklypai paprastai projektuojami fizinių asmenų turėtoje žemės valdoje, jeigu ši yra asmeniniam ūkiui skirtoje teritorijoje.</w:t>
                      </w:r>
                    </w:p>
                  </w:sdtContent>
                </w:sdt>
                <w:sdt>
                  <w:sdtPr>
                    <w:alias w:val="15 str. 8 d."/>
                    <w:tag w:val="part_84aef23095974822a804b6d10f05262a"/>
                    <w:lock w:val="sdtLocked"/>
                    <w:richText/>
                  </w:sdtPr>
                  <w:sdtContent>
                    <w:p>
                      <w:pPr>
                        <w:widowControl w:val="0"/>
                        <w:ind w:firstLine="720"/>
                        <w:jc w:val="both"/>
                        <w:rPr>
                          <w:sz w:val="22"/>
                          <w:szCs w:val="22"/>
                        </w:rPr>
                      </w:pPr>
                      <w:sdt>
                        <w:sdtPr>
                          <w:alias w:val="Numeris"/>
                          <w:tag w:val="nr_84aef23095974822a804b6d10f05262a"/>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w:t>
                      </w:r>
                      <w:r>
                        <w:rPr>
                          <w:sz w:val="22"/>
                          <w:szCs w:val="22"/>
                          <w:lang w:eastAsia="lt-LT"/>
                        </w:rPr>
                        <w:t xml:space="preserve">Į piliečiui grąžinamos natūra žemės, miško arba perduodamą neatlygintinai nuosavybėn lygiavertį turėtam žemės, miško sklypui plotą įskaitomas tokio pat dydžio jo privatizuojamas namų valdos (išskyrus namų valdas, už kurias nustatyta tvarka įmokėtos įmokos) žemės sklypas bei nustatyta tvarka skirtas ir naudojamas piliečio asmeniniam ūkiui žemės sklypas (išskyrus skirtus ir naudojamus piliečio asmeniniam ūkiui žemės sklypus, už kuriuos nustatyta tvarka ir sąlygomis įmokėtos įmokos). Piliečių, kuriems sugrąžinta žemė arba kurie turi teisę susigrąžinti didesnį kaip 3 ha žemės ūkio naudmenų plotą toje kadastro vietovėje, kurioje yra jų naudojama asmeninio ūkio žemė, naudojamas asmeninio ūkio žemės sklypas gali būti mažinamas iki </w:t>
                      </w:r>
                      <w:r>
                        <w:rPr>
                          <w:sz w:val="22"/>
                          <w:szCs w:val="22"/>
                        </w:rPr>
                        <w:t xml:space="preserve">Nacionalinės žemės tarnybos vadovo arba jo įgalioto viešojo administravimo funkcijas vykdančiame Nacionalinės žemės tarnybos padalinyje vadovaujamas pareigas einančio valstybės tarnautojo </w:t>
                      </w:r>
                      <w:r>
                        <w:rPr>
                          <w:sz w:val="22"/>
                          <w:szCs w:val="22"/>
                          <w:lang w:eastAsia="lt-LT"/>
                        </w:rPr>
                        <w:t>sprendimu nustatyto dydžio ir įskaitomas į jiems sugrąžinamos žemės plotą.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355830a15c11eea5a28c81c82193a8">
                        <w:r w:rsidRPr="00532B9F">
                          <w:rPr>
                            <w:rFonts w:ascii="Times New Roman" w:eastAsia="MS Mincho" w:hAnsi="Times New Roman"/>
                            <w:sz w:val="20"/>
                            <w:i/>
                            <w:iCs/>
                            <w:color w:val="0000FF" w:themeColor="hyperlink"/>
                            <w:u w:val="single"/>
                          </w:rPr>
                          <w:t>XIV-2339</w:t>
                        </w:r>
                      </w:fldSimple>
                      <w:r>
                        <w:rPr>
                          <w:rFonts w:ascii="Times New Roman" w:eastAsia="MS Mincho" w:hAnsi="Times New Roman"/>
                          <w:sz w:val="20"/>
                          <w:i/>
                          <w:iCs/>
                        </w:rPr>
                        <w:t>,
2023-12-14,
paskelbta TAR 2023-12-23, i. k. 2023-25319            </w:t>
                      </w:r>
                    </w:p>
                    <w:p/>
                  </w:sdtContent>
                </w:sdt>
                <w:sdt>
                  <w:sdtPr>
                    <w:alias w:val="15 str. 9 d."/>
                    <w:tag w:val="part_a6a42fc9050f4042a869042822e925f0"/>
                    <w:lock w:val="sdtLocked"/>
                    <w:richText/>
                  </w:sdtPr>
                  <w:sdtContent>
                    <w:p>
                      <w:pPr>
                        <w:tabs>
                          <w:tab w:val="left" w:pos="2338"/>
                        </w:tabs>
                        <w:ind w:firstLine="720"/>
                        <w:jc w:val="both"/>
                        <w:rPr>
                          <w:bCs/>
                          <w:sz w:val="22"/>
                          <w:szCs w:val="22"/>
                        </w:rPr>
                      </w:pPr>
                      <w:sdt>
                        <w:sdtPr>
                          <w:alias w:val="Numeris"/>
                          <w:tag w:val="nr_a6a42fc9050f4042a869042822e925f0"/>
                          <w:lock w:val="sdtLocked"/>
                          <w:richText/>
                        </w:sdtPr>
                        <w:sdtContent>
                          <w:r>
                            <w:rPr>
                              <w:bCs/>
                              <w:sz w:val="22"/>
                              <w:szCs w:val="22"/>
                            </w:rPr>
                            <w:t>9</w:t>
                          </w:r>
                        </w:sdtContent>
                      </w:sdt>
                      <w:r>
                        <w:rPr>
                          <w:bCs/>
                          <w:sz w:val="22"/>
                          <w:szCs w:val="22"/>
                        </w:rPr>
                        <w:t>. Rengiant žemės reformos žemėtvarkos projektą, asmeninio ūkio žemės sklypų vietos ir ribos gali būti keičiamos pagal Piliečių nuosavybės teisių į išlikusį nekilnojamąjį turtą atkūrimo įstatymą ir siekiant sukurti racionalių ribų žemės sklypus teritorijoje, kurią apima vietinis (</w:t>
                      </w:r>
                      <w:r>
                        <w:rPr>
                          <w:sz w:val="22"/>
                          <w:szCs w:val="22"/>
                        </w:rPr>
                        <w:t>kadastro</w:t>
                      </w:r>
                      <w:r>
                        <w:rPr>
                          <w:bCs/>
                          <w:sz w:val="22"/>
                          <w:szCs w:val="22"/>
                        </w:rPr>
                        <w:t xml:space="preserve"> vietovės) žemės reformos žemėtvarkos projektas. Asmeninio ūkio žemės sklypų, kurie buvo nuolat naudojami iki 1993 m. gruodžio 31 d., ribos ir vieta rengiant žemės reformos žemėtvarkos projektą gali būti keičiamos toje šių nuolat naudojamų žemės sklypų užimtoje teritorijoje Vyriausybės nustatyta tvarka. Kai naudojama asmeninio ūkio žemė yra bendruose plotuose, šie žemės sklypai projektuojami iš toje </w:t>
                      </w:r>
                      <w:r>
                        <w:rPr>
                          <w:sz w:val="22"/>
                          <w:szCs w:val="22"/>
                        </w:rPr>
                        <w:t>kadastro</w:t>
                      </w:r>
                      <w:r>
                        <w:rPr>
                          <w:bCs/>
                          <w:sz w:val="22"/>
                          <w:szCs w:val="22"/>
                        </w:rPr>
                        <w:t xml:space="preserve"> vietovėje esančios laisvos žemės fondo, o jeigu laisvos žemės fondo toje </w:t>
                      </w:r>
                      <w:r>
                        <w:rPr>
                          <w:sz w:val="22"/>
                          <w:szCs w:val="22"/>
                        </w:rPr>
                        <w:t>kadastro</w:t>
                      </w:r>
                      <w:r>
                        <w:rPr>
                          <w:bCs/>
                          <w:sz w:val="22"/>
                          <w:szCs w:val="22"/>
                        </w:rPr>
                        <w:t xml:space="preserve"> vietovėje nepakanka, šie sklypai projektuojami asmeniniam ūkiui naudojamoje teritorijoje.</w:t>
                      </w:r>
                    </w:p>
                  </w:sdtContent>
                </w:sdt>
                <w:sdt>
                  <w:sdtPr>
                    <w:alias w:val="15 str. 10 d."/>
                    <w:tag w:val="part_3368bcc6a6d249a68b4fc112881e58a4"/>
                    <w:lock w:val="sdtLocked"/>
                    <w:richText/>
                  </w:sdtPr>
                  <w:sdtContent>
                    <w:p>
                      <w:pPr>
                        <w:ind w:firstLine="709"/>
                        <w:jc w:val="both"/>
                        <w:rPr>
                          <w:sz w:val="22"/>
                        </w:rPr>
                      </w:pPr>
                      <w:sdt>
                        <w:sdtPr>
                          <w:alias w:val="Numeris"/>
                          <w:tag w:val="nr_3368bcc6a6d249a68b4fc112881e58a4"/>
                          <w:lock w:val="sdtLocked"/>
                          <w:richText/>
                        </w:sdtPr>
                        <w:sdtContent>
                          <w:r>
                            <w:rPr>
                              <w:sz w:val="22"/>
                            </w:rPr>
                            <w:t>10</w:t>
                          </w:r>
                        </w:sdtContent>
                      </w:sdt>
                      <w:r>
                        <w:rPr>
                          <w:sz w:val="22"/>
                        </w:rPr>
                        <w:t>. Jeigu fizinis asmuo mirė, teisę gauti nuosavybėn neatlygintinai, pirkti iš valstybės ar nuomoti jo naudotą asmeninio ūkio žemę įgyja jo įpėdiniai Civilinio kodekso nustatyta tvarka.</w:t>
                      </w:r>
                    </w:p>
                  </w:sdtContent>
                </w:sdt>
                <w:sdt>
                  <w:sdtPr>
                    <w:alias w:val="15 str. 11 d."/>
                    <w:tag w:val="part_335a30ffc69246d9ba6332af388f0125"/>
                    <w:lock w:val="sdtLocked"/>
                    <w:richText/>
                  </w:sdtPr>
                  <w:sdtContent>
                    <w:p>
                      <w:pPr>
                        <w:ind w:firstLine="720"/>
                        <w:jc w:val="both"/>
                        <w:rPr>
                          <w:sz w:val="22"/>
                          <w:szCs w:val="22"/>
                        </w:rPr>
                      </w:pPr>
                      <w:sdt>
                        <w:sdtPr>
                          <w:alias w:val="Numeris"/>
                          <w:tag w:val="nr_335a30ffc69246d9ba6332af388f0125"/>
                          <w:lock w:val="sdtLocked"/>
                          <w:richText/>
                        </w:sdtPr>
                        <w:sdtContent>
                          <w:r>
                            <w:rPr>
                              <w:sz w:val="22"/>
                              <w:szCs w:val="22"/>
                            </w:rPr>
                            <w:t>11</w:t>
                          </w:r>
                        </w:sdtContent>
                      </w:sdt>
                      <w:r>
                        <w:rPr>
                          <w:sz w:val="22"/>
                          <w:szCs w:val="22"/>
                        </w:rPr>
                        <w:t xml:space="preserve">. Piliečiams, kurie neturi teisės į nuosavybės teisių atkūrimą pagal Piliečių nuosavybės teisių į išlikusį nekilnojamąjį turtą atkūrimo įstatymą arba kurie turi teisę atkurti nuosavybės teisę į mažesnį, negu naudoja asmeninam ūkiui, žemės sklypą, taip pat kitiems fiziniams asmenims naudojami, bet neįsigyti asmeninio ūkio žemės sklypai parduodami Vyriausybės nustatyta tvarka </w:t>
                      </w:r>
                      <w:r>
                        <w:rPr>
                          <w:bCs/>
                          <w:sz w:val="22"/>
                          <w:szCs w:val="22"/>
                        </w:rPr>
                        <w:t>iki 2023 rugsėjo 30 d</w:t>
                      </w:r>
                      <w:r>
                        <w:rPr>
                          <w:sz w:val="22"/>
                          <w:szCs w:val="22"/>
                        </w:rPr>
                        <w:t xml:space="preserve">. </w:t>
                      </w:r>
                      <w:r>
                        <w:rPr>
                          <w:bCs/>
                          <w:sz w:val="22"/>
                          <w:szCs w:val="22"/>
                        </w:rPr>
                        <w:t>Nuo 2023 m. spalio 1 d. šie žemės sklypai, jeigu už juos nebuvo įmokėtos įmokos valstybės vienkartinėmis išmokomis ar pinigais arba jie nėra išnuomoti, arba juose nėra pastatytų ar statomų statinių, nekeičiant jų naudojimo paskirties, priskiriami laisvos žemės fondo žemei.</w:t>
                      </w:r>
                      <w:r>
                        <w:rPr>
                          <w:sz w:val="22"/>
                          <w:szCs w:val="22"/>
                        </w:rPr>
                        <w:t xml:space="preserve"> Piliečiams, kurie pagal Piliečių nuosavybės teisių į išlikusį nekilnojamąjį turtą atkūrimo įstatymą turi teisę atkurti nuosavybės teises į ne mažesnį kaip asmeniniam ūkiui suteiktos žemės sklypą, tačiau pageidauja kitos kompensacijos arba savo teisę susigrąžinti žemę perleidžia kitiems piliečiams, arba atsisako šios teisės kitų piliečių naudai, asmeninio ūkio žemė neparduodama, o žemės sklypai išnuomojami iš laisvos žemės fondo.</w:t>
                      </w:r>
                    </w:p>
                    <w:p>
                      <w:pPr>
                        <w:jc w:val="both"/>
                        <w:rPr>
                          <w:sz w:val="22"/>
                        </w:rPr>
                      </w:pPr>
                      <w:r>
                        <w:rPr>
                          <w:b/>
                          <w:i/>
                          <w:sz w:val="22"/>
                          <w:szCs w:val="22"/>
                        </w:rPr>
                        <w:t>TAR pastaba.</w:t>
                      </w:r>
                      <w:r>
                        <w:rPr>
                          <w:i/>
                          <w:sz w:val="20"/>
                        </w:rPr>
                        <w:t xml:space="preserve"> 15 straipsnio 11 dalies nuostatos netaikomos asmeninio ūkio žemės sklypų pardavimo procedūroms, kurios buvo pradėtos pagal iki įstatymo Nr. XIV-1711 įsigaliojimo dienos (2023-03-01) galiojusias Žemės reformos įstatymo 15 straipsnio nuostatas, užbaigti. Pardavimo procedūra laikoma pradėta, jeigu asmuo iki 2023 m. rugsėjo 30 d. raštu kreipiasi į sprendimus parduoti valstybinę žemę priimančias valstybės institucijas dėl valstybinės žemės sklypo pirkimo–pardavimo sutarties sudarymo ir (ar) už šį žemės sklypą Vyriausybės nustatyta tvarka buvo įmokėtos įmokos (dalis įmokų, jeigu žemės sklypas perkamas išsimokėtinai) valstybės vienkartinėmis išmokomis ar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3b2cb0875f11ed8df094f359a60216">
                        <w:r w:rsidRPr="00532B9F">
                          <w:rPr>
                            <w:rFonts w:ascii="Times New Roman" w:eastAsia="MS Mincho" w:hAnsi="Times New Roman"/>
                            <w:sz w:val="20"/>
                            <w:i/>
                            <w:iCs/>
                            <w:color w:val="0000FF" w:themeColor="hyperlink"/>
                            <w:u w:val="single"/>
                          </w:rPr>
                          <w:t>XIV-1711</w:t>
                        </w:r>
                      </w:fldSimple>
                      <w:r>
                        <w:rPr>
                          <w:rFonts w:ascii="Times New Roman" w:eastAsia="MS Mincho" w:hAnsi="Times New Roman"/>
                          <w:sz w:val="20"/>
                          <w:i/>
                          <w:iCs/>
                        </w:rPr>
                        <w:t>,
2022-12-20,
paskelbta TAR 2022-12-29, i. k. 2022-27301            </w:t>
                      </w:r>
                    </w:p>
                    <w:p/>
                  </w:sdtContent>
                </w:sdt>
                <w:sdt>
                  <w:sdtPr>
                    <w:alias w:val="15 str. 12 d."/>
                    <w:tag w:val="part_7de01cc1ed1a4bedabb8ad580116636d"/>
                    <w:lock w:val="sdtLocked"/>
                    <w:richText/>
                  </w:sdtPr>
                  <w:sdtContent>
                    <w:p>
                      <w:pPr>
                        <w:ind w:firstLine="709"/>
                        <w:jc w:val="both"/>
                        <w:rPr>
                          <w:sz w:val="22"/>
                        </w:rPr>
                      </w:pPr>
                      <w:sdt>
                        <w:sdtPr>
                          <w:alias w:val="Numeris"/>
                          <w:tag w:val="nr_7de01cc1ed1a4bedabb8ad580116636d"/>
                          <w:lock w:val="sdtLocked"/>
                          <w:richText/>
                        </w:sdtPr>
                        <w:sdtContent>
                          <w:r>
                            <w:rPr>
                              <w:sz w:val="22"/>
                            </w:rPr>
                            <w:t>12</w:t>
                          </w:r>
                        </w:sdtContent>
                      </w:sdt>
                      <w:r>
                        <w:rPr>
                          <w:sz w:val="22"/>
                        </w:rPr>
                        <w:t>. Asmeninio ūkio žemė neparduodama ir vietoj jos kiti žemės sklypai asmeniniam ūkiui skirtoje teritorijoje nesuteikiami naudotis fiziniams asmenims, kuriems asmeninio ūkio žemė suteikta pažeidžiant įstatymus, taip pat fiziniams asmenims, kurie patys nenaudoja jiems suteiktos žemės asmeninio ūkio poreikiams Vyriausybės nustatyta tvarka.</w:t>
                      </w:r>
                    </w:p>
                  </w:sdtContent>
                </w:sdt>
                <w:p>
                  <w:pPr>
                    <w:jc w:val="both"/>
                    <w:rPr>
                      <w:i/>
                      <w:sz w:val="20"/>
                    </w:rPr>
                  </w:pPr>
                  <w:r>
                    <w:rPr>
                      <w:i/>
                      <w:sz w:val="20"/>
                    </w:rPr>
                    <w:t>Straipsnio pakeitimai:</w:t>
                  </w:r>
                </w:p>
                <w:p>
                  <w:pPr>
                    <w:widowControl w:val="0"/>
                    <w:jc w:val="both"/>
                    <w:rPr>
                      <w:i/>
                      <w:sz w:val="20"/>
                    </w:rPr>
                  </w:pPr>
                  <w:r>
                    <w:rPr>
                      <w:i/>
                      <w:sz w:val="20"/>
                    </w:rPr>
                    <w:t xml:space="preserve">Nr. </w:t>
                  </w:r>
                  <w:hyperlink r:id="rId135" w:history="1">
                    <w:hyperlink r:id="rId136" w:history="1">
                      <w:hyperlink r:id="rId137" w:history="1">
                        <w:r>
                          <w:rPr>
                            <w:i/>
                            <w:color w:val="0000FF"/>
                            <w:sz w:val="20"/>
                            <w:u w:val="single"/>
                          </w:rPr>
                          <w:t>VIII-1757</w:t>
                        </w:r>
                      </w:hyperlink>
                    </w:hyperlink>
                  </w:hyperlink>
                  <w:r>
                    <w:rPr>
                      <w:i/>
                      <w:sz w:val="20"/>
                    </w:rPr>
                    <w:t>, 00.06.27, Žin., 2000, Nr.</w:t>
                  </w:r>
                  <w:hyperlink r:id="rId138"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139" w:history="1">
                    <w:r>
                      <w:rPr>
                        <w:i/>
                        <w:color w:val="0000FF"/>
                        <w:sz w:val="20"/>
                        <w:u w:val="single"/>
                        <w:lang w:val="x-none"/>
                      </w:rPr>
                      <w:t>IX-496</w:t>
                    </w:r>
                  </w:hyperlink>
                  <w:r>
                    <w:rPr>
                      <w:i/>
                      <w:sz w:val="20"/>
                      <w:lang w:val="x-none"/>
                    </w:rPr>
                    <w:t xml:space="preserve">, 2001-08-03, Žin., 2001, Nr. </w:t>
                  </w:r>
                  <w:hyperlink r:id="rId140" w:tgtFrame="_blank" w:history="1">
                    <w:r>
                      <w:rPr>
                        <w:i/>
                        <w:color w:val="0000FF" w:themeColor="hyperlink"/>
                        <w:sz w:val="20"/>
                        <w:u w:val="single"/>
                        <w:lang w:val="x-none"/>
                      </w:rPr>
                      <w:t>71-2524</w:t>
                    </w:r>
                  </w:hyperlink>
                  <w:r>
                    <w:rPr>
                      <w:i/>
                      <w:sz w:val="20"/>
                      <w:lang w:val="x-none"/>
                    </w:rPr>
                    <w:t xml:space="preserve"> (2001-08-17)</w:t>
                  </w:r>
                </w:p>
                <w:p>
                  <w:pPr>
                    <w:jc w:val="both"/>
                    <w:rPr>
                      <w:rFonts w:eastAsia="MS Mincho"/>
                      <w:i/>
                      <w:sz w:val="20"/>
                      <w:lang w:val="x-none"/>
                    </w:rPr>
                  </w:pPr>
                  <w:r>
                    <w:rPr>
                      <w:rFonts w:eastAsia="MS Mincho"/>
                      <w:i/>
                      <w:sz w:val="20"/>
                      <w:lang w:val="x-none"/>
                    </w:rPr>
                    <w:t xml:space="preserve">Nr. </w:t>
                  </w:r>
                  <w:hyperlink r:id="rId141" w:history="1">
                    <w:r>
                      <w:rPr>
                        <w:rFonts w:eastAsia="MS Mincho"/>
                        <w:i/>
                        <w:color w:val="0000FF"/>
                        <w:sz w:val="20"/>
                        <w:u w:val="single"/>
                        <w:lang w:val="x-none"/>
                      </w:rPr>
                      <w:t>IX-1170</w:t>
                    </w:r>
                  </w:hyperlink>
                  <w:r>
                    <w:rPr>
                      <w:rFonts w:eastAsia="MS Mincho"/>
                      <w:i/>
                      <w:sz w:val="20"/>
                      <w:lang w:val="x-none"/>
                    </w:rPr>
                    <w:t xml:space="preserve">, 2002-11-05, Žin., 2002, Nr. </w:t>
                  </w:r>
                  <w:hyperlink r:id="rId142" w:tgtFrame="_blank" w:history="1">
                    <w:r>
                      <w:rPr>
                        <w:rFonts w:eastAsia="MS Mincho"/>
                        <w:i/>
                        <w:color w:val="0000FF" w:themeColor="hyperlink"/>
                        <w:sz w:val="20"/>
                        <w:u w:val="single"/>
                        <w:lang w:val="x-none"/>
                      </w:rPr>
                      <w:t>112-4974</w:t>
                    </w:r>
                  </w:hyperlink>
                  <w:r>
                    <w:rPr>
                      <w:rFonts w:eastAsia="MS Mincho"/>
                      <w:i/>
                      <w:sz w:val="20"/>
                      <w:lang w:val="x-none"/>
                    </w:rPr>
                    <w:t xml:space="preserve"> (2002-11-22)</w:t>
                  </w:r>
                </w:p>
                <w:p>
                  <w:pPr>
                    <w:rPr>
                      <w:rFonts w:eastAsia="MS Mincho"/>
                      <w:i/>
                      <w:sz w:val="20"/>
                      <w:lang w:val="x-none"/>
                    </w:rPr>
                  </w:pPr>
                  <w:r>
                    <w:rPr>
                      <w:rFonts w:eastAsia="MS Mincho"/>
                      <w:i/>
                      <w:sz w:val="20"/>
                      <w:lang w:val="x-none"/>
                    </w:rPr>
                    <w:t xml:space="preserve">Nr. </w:t>
                  </w:r>
                  <w:hyperlink r:id="rId143" w:history="1">
                    <w:r>
                      <w:rPr>
                        <w:rFonts w:eastAsia="MS Mincho"/>
                        <w:i/>
                        <w:color w:val="0000FF"/>
                        <w:sz w:val="20"/>
                        <w:u w:val="single"/>
                        <w:lang w:val="x-none"/>
                      </w:rPr>
                      <w:t>IX-1171</w:t>
                    </w:r>
                  </w:hyperlink>
                  <w:r>
                    <w:rPr>
                      <w:rFonts w:eastAsia="MS Mincho"/>
                      <w:i/>
                      <w:sz w:val="20"/>
                      <w:lang w:val="x-none"/>
                    </w:rPr>
                    <w:t xml:space="preserve">, 2002-11-05, Žin., 2002, Nr. </w:t>
                  </w:r>
                  <w:hyperlink r:id="rId144" w:tgtFrame="_blank" w:history="1">
                    <w:r>
                      <w:rPr>
                        <w:rFonts w:eastAsia="MS Mincho"/>
                        <w:i/>
                        <w:color w:val="0000FF" w:themeColor="hyperlink"/>
                        <w:sz w:val="20"/>
                        <w:u w:val="single"/>
                        <w:lang w:val="x-none"/>
                      </w:rPr>
                      <w:t>112-4975</w:t>
                    </w:r>
                  </w:hyperlink>
                  <w:r>
                    <w:rPr>
                      <w:rFonts w:eastAsia="MS Mincho"/>
                      <w:i/>
                      <w:sz w:val="20"/>
                      <w:lang w:val="x-none"/>
                    </w:rPr>
                    <w:t xml:space="preserve"> (2002-11-22)</w:t>
                  </w:r>
                </w:p>
                <w:p>
                  <w:pPr>
                    <w:jc w:val="both"/>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IX-2353</w:t>
                    </w:r>
                  </w:hyperlink>
                  <w:r>
                    <w:rPr>
                      <w:rFonts w:eastAsia="MS Mincho"/>
                      <w:i/>
                      <w:iCs/>
                      <w:sz w:val="20"/>
                      <w:lang w:val="x-none"/>
                    </w:rPr>
                    <w:t xml:space="preserve">, 2004-07-13, Žin., 2004, Nr. </w:t>
                  </w:r>
                  <w:hyperlink r:id="rId146" w:tgtFrame="_blank" w:history="1">
                    <w:r>
                      <w:rPr>
                        <w:rFonts w:eastAsia="MS Mincho"/>
                        <w:i/>
                        <w:iCs/>
                        <w:color w:val="0000FF" w:themeColor="hyperlink"/>
                        <w:sz w:val="20"/>
                        <w:u w:val="single"/>
                        <w:lang w:val="x-none"/>
                      </w:rPr>
                      <w:t>117-4371</w:t>
                    </w:r>
                  </w:hyperlink>
                  <w:r>
                    <w:rPr>
                      <w:rFonts w:eastAsia="MS Mincho"/>
                      <w:i/>
                      <w:iCs/>
                      <w:sz w:val="20"/>
                      <w:lang w:val="x-none"/>
                    </w:rPr>
                    <w:t xml:space="preserve"> (2004-07-29)</w:t>
                  </w:r>
                </w:p>
                <w:p>
                  <w:pPr>
                    <w:rPr>
                      <w:i/>
                      <w:sz w:val="20"/>
                      <w:lang w:val="x-none"/>
                    </w:rPr>
                  </w:pPr>
                  <w:r>
                    <w:rPr>
                      <w:i/>
                      <w:sz w:val="20"/>
                      <w:lang w:val="x-none"/>
                    </w:rPr>
                    <w:t xml:space="preserve">Nr. </w:t>
                  </w:r>
                  <w:hyperlink r:id="rId147" w:history="1">
                    <w:r>
                      <w:rPr>
                        <w:i/>
                        <w:color w:val="0000FF"/>
                        <w:sz w:val="20"/>
                        <w:u w:val="single"/>
                        <w:lang w:val="x-none"/>
                      </w:rPr>
                      <w:t>XI-914</w:t>
                    </w:r>
                  </w:hyperlink>
                  <w:r>
                    <w:rPr>
                      <w:i/>
                      <w:sz w:val="20"/>
                      <w:lang w:val="x-none"/>
                    </w:rPr>
                    <w:t xml:space="preserve">, 2010-06-18, Žin., 2010, Nr. </w:t>
                  </w:r>
                  <w:hyperlink r:id="rId148" w:tgtFrame="_blank" w:history="1">
                    <w:r>
                      <w:rPr>
                        <w:i/>
                        <w:color w:val="0000FF" w:themeColor="hyperlink"/>
                        <w:sz w:val="20"/>
                        <w:u w:val="single"/>
                        <w:lang w:val="x-none"/>
                      </w:rPr>
                      <w:t>72-3618</w:t>
                    </w:r>
                  </w:hyperlink>
                  <w:r>
                    <w:rPr>
                      <w:i/>
                      <w:sz w:val="20"/>
                      <w:lang w:val="x-none"/>
                    </w:rPr>
                    <w:t xml:space="preserve"> (2010-06-22)</w:t>
                  </w:r>
                </w:p>
                <w:p>
                  <w:pPr>
                    <w:widowControl w:val="0"/>
                    <w:jc w:val="both"/>
                    <w:rPr>
                      <w:i/>
                      <w:sz w:val="20"/>
                    </w:rPr>
                  </w:pPr>
                  <w:r>
                    <w:rPr>
                      <w:i/>
                      <w:sz w:val="20"/>
                    </w:rPr>
                    <w:t xml:space="preserve">Nr. </w:t>
                  </w:r>
                  <w:hyperlink r:id="rId149" w:history="1">
                    <w:r>
                      <w:rPr>
                        <w:i/>
                        <w:color w:val="0000FF"/>
                        <w:sz w:val="20"/>
                        <w:u w:val="single"/>
                      </w:rPr>
                      <w:t>XII-414</w:t>
                    </w:r>
                  </w:hyperlink>
                  <w:r>
                    <w:rPr>
                      <w:i/>
                      <w:sz w:val="20"/>
                    </w:rPr>
                    <w:t xml:space="preserve">, 2013-06-27, Žin., 2013, Nr. </w:t>
                  </w:r>
                  <w:hyperlink r:id="rId150" w:tgtFrame="_blank" w:history="1">
                    <w:r>
                      <w:rPr>
                        <w:i/>
                        <w:color w:val="0000FF" w:themeColor="hyperlink"/>
                        <w:sz w:val="20"/>
                        <w:u w:val="single"/>
                      </w:rPr>
                      <w:t>76-3831</w:t>
                    </w:r>
                  </w:hyperlink>
                  <w:r>
                    <w:rPr>
                      <w:i/>
                      <w:sz w:val="20"/>
                    </w:rPr>
                    <w:t xml:space="preserve"> (2013-07-16)</w:t>
                  </w:r>
                </w:p>
                <w:p>
                  <w:pPr>
                    <w:ind w:firstLine="540"/>
                    <w:jc w:val="both"/>
                    <w:rPr>
                      <w:sz w:val="22"/>
                    </w:rPr>
                  </w:pPr>
                </w:p>
              </w:sdtContent>
            </w:sdt>
          </w:sdtContent>
        </w:sdt>
        <w:sdt>
          <w:sdtPr>
            <w:alias w:val="skyrius"/>
            <w:tag w:val="part_ec56329ede194d02904ae312760cc6ff"/>
            <w:lock w:val="sdtLocked"/>
            <w:richText/>
          </w:sdtPr>
          <w:sdtContent>
            <w:p>
              <w:pPr>
                <w:jc w:val="center"/>
                <w:rPr>
                  <w:caps/>
                  <w:sz w:val="22"/>
                </w:rPr>
              </w:pPr>
              <w:sdt>
                <w:sdtPr>
                  <w:alias w:val="Numeris"/>
                  <w:tag w:val="nr_ec56329ede194d02904ae312760cc6ff"/>
                  <w:lock w:val="sdtLocked"/>
                  <w:richText/>
                </w:sdtPr>
                <w:sdtContent>
                  <w:r>
                    <w:rPr>
                      <w:caps/>
                      <w:sz w:val="22"/>
                    </w:rPr>
                    <w:t>IV</w:t>
                  </w:r>
                </w:sdtContent>
              </w:sdt>
              <w:r>
                <w:rPr>
                  <w:caps/>
                  <w:sz w:val="22"/>
                </w:rPr>
                <w:t xml:space="preserve"> skyrius</w:t>
              </w:r>
            </w:p>
            <w:p>
              <w:pPr>
                <w:jc w:val="center"/>
              </w:pPr>
              <w:sdt>
                <w:sdtPr>
                  <w:alias w:val="Pavadinimas"/>
                  <w:tag w:val="title_ec56329ede194d02904ae312760cc6ff"/>
                  <w:lock w:val="sdtLocked"/>
                  <w:richText/>
                </w:sdtPr>
                <w:sdtContent>
                  <w:r>
                    <w:rPr>
                      <w:caps/>
                      <w:sz w:val="22"/>
                    </w:rPr>
                    <w:t>Žemės reformos vykdymas</w:t>
                  </w:r>
                </w:sdtContent>
              </w:sdt>
            </w:p>
            <w:p>
              <w:pPr>
                <w:jc w:val="center"/>
                <w:rPr>
                  <w:sz w:val="22"/>
                </w:rPr>
              </w:pPr>
            </w:p>
            <w:sdt>
              <w:sdtPr>
                <w:alias w:val="16 str."/>
                <w:tag w:val="part_1aec719c6dfe48868cc46bde5fef09ce"/>
                <w:lock w:val="sdtLocked"/>
                <w:richText/>
              </w:sdtPr>
              <w:sdtContent>
                <w:p>
                  <w:pPr>
                    <w:tabs>
                      <w:tab w:val="left" w:pos="540"/>
                    </w:tabs>
                    <w:ind w:firstLine="720"/>
                    <w:jc w:val="both"/>
                    <w:rPr>
                      <w:sz w:val="22"/>
                      <w:szCs w:val="22"/>
                    </w:rPr>
                  </w:pPr>
                  <w:sdt>
                    <w:sdtPr>
                      <w:alias w:val="Numeris"/>
                      <w:tag w:val="nr_1aec719c6dfe48868cc46bde5fef09ce"/>
                      <w:lock w:val="sdtLocked"/>
                      <w:richText/>
                    </w:sdtPr>
                    <w:sdtContent>
                      <w:r>
                        <w:rPr>
                          <w:b/>
                          <w:sz w:val="22"/>
                          <w:szCs w:val="22"/>
                        </w:rPr>
                        <w:t>16</w:t>
                      </w:r>
                    </w:sdtContent>
                  </w:sdt>
                  <w:r>
                    <w:rPr>
                      <w:sz w:val="22"/>
                      <w:szCs w:val="22"/>
                    </w:rPr>
                    <w:t xml:space="preserve"> </w:t>
                  </w:r>
                  <w:r>
                    <w:rPr>
                      <w:b/>
                      <w:sz w:val="22"/>
                      <w:szCs w:val="22"/>
                    </w:rPr>
                    <w:t xml:space="preserve">straipsnis. </w:t>
                  </w:r>
                  <w:sdt>
                    <w:sdtPr>
                      <w:alias w:val="Pavadinimas"/>
                      <w:tag w:val="title_1aec719c6dfe48868cc46bde5fef09ce"/>
                      <w:lock w:val="sdtLocked"/>
                      <w:richText/>
                    </w:sdtPr>
                    <w:sdtContent>
                      <w:r>
                        <w:rPr>
                          <w:b/>
                          <w:sz w:val="22"/>
                          <w:szCs w:val="22"/>
                        </w:rPr>
                        <w:t>Žemės reformos vykdytojai, jų teisės ir pareigos</w:t>
                      </w:r>
                    </w:sdtContent>
                  </w:sdt>
                </w:p>
                <w:sdt>
                  <w:sdtPr>
                    <w:alias w:val="16 str. 1 d."/>
                    <w:tag w:val="part_89f4c26c3ab84b16ac490d6c082f8555"/>
                    <w:lock w:val="sdtLocked"/>
                    <w:richText/>
                  </w:sdtPr>
                  <w:sdtContent>
                    <w:p>
                      <w:pPr>
                        <w:widowControl w:val="0"/>
                        <w:ind w:firstLine="720"/>
                        <w:jc w:val="both"/>
                        <w:rPr>
                          <w:sz w:val="22"/>
                          <w:szCs w:val="22"/>
                        </w:rPr>
                      </w:pPr>
                      <w:sdt>
                        <w:sdtPr>
                          <w:alias w:val="Numeris"/>
                          <w:tag w:val="nr_89f4c26c3ab84b16ac490d6c082f8555"/>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 xml:space="preserve">Žemės reformą įgyvendina Nacionalinė žemės tarnyba. Sprendimus grąžinti, perduoti, suteikti nuosavybėn neatlygintinai ir parduoti valstybinę žemę priima </w:t>
                      </w:r>
                      <w:r>
                        <w:rPr>
                          <w:sz w:val="22"/>
                          <w:szCs w:val="22"/>
                        </w:rPr>
                        <w:t xml:space="preserve">Nacionalinės žemės tarnybos vadovas arba jo įgaliotas viešojo administravimo funkcijas vykdančiame Nacionalinės žemės tarnybos padalinyje vadovaujamas pareigas einantis valstybės tarnautojas. </w:t>
                      </w:r>
                      <w:r>
                        <w:rPr>
                          <w:sz w:val="22"/>
                          <w:szCs w:val="22"/>
                          <w:lang w:eastAsia="lt-LT"/>
                        </w:rPr>
                        <w:t>Valstybinė žemė išnuomojama ar perduodama naudotis Civilinio kodekso ir Žemės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355830a15c11eea5a28c81c82193a8">
                        <w:r w:rsidRPr="00532B9F">
                          <w:rPr>
                            <w:rFonts w:ascii="Times New Roman" w:eastAsia="MS Mincho" w:hAnsi="Times New Roman"/>
                            <w:sz w:val="20"/>
                            <w:i/>
                            <w:iCs/>
                            <w:color w:val="0000FF" w:themeColor="hyperlink"/>
                            <w:u w:val="single"/>
                          </w:rPr>
                          <w:t>XIV-2339</w:t>
                        </w:r>
                      </w:fldSimple>
                      <w:r>
                        <w:rPr>
                          <w:rFonts w:ascii="Times New Roman" w:eastAsia="MS Mincho" w:hAnsi="Times New Roman"/>
                          <w:sz w:val="20"/>
                          <w:i/>
                          <w:iCs/>
                        </w:rPr>
                        <w:t>,
2023-12-14,
paskelbta TAR 2023-12-23, i. k. 2023-25319            </w:t>
                      </w:r>
                    </w:p>
                    <w:p/>
                  </w:sdtContent>
                </w:sdt>
                <w:sdt>
                  <w:sdtPr>
                    <w:alias w:val="16 str. 2 d."/>
                    <w:tag w:val="part_e12d3cc62a174de5b8ed09e40a682174"/>
                    <w:lock w:val="sdtLocked"/>
                    <w:richText/>
                  </w:sdtPr>
                  <w:sdtContent>
                    <w:p>
                      <w:pPr>
                        <w:ind w:firstLine="720"/>
                        <w:jc w:val="both"/>
                        <w:rPr>
                          <w:sz w:val="22"/>
                          <w:szCs w:val="22"/>
                        </w:rPr>
                      </w:pPr>
                      <w:sdt>
                        <w:sdtPr>
                          <w:alias w:val="Numeris"/>
                          <w:tag w:val="nr_e12d3cc62a174de5b8ed09e40a682174"/>
                          <w:lock w:val="sdtLocked"/>
                          <w:richText/>
                        </w:sdtPr>
                        <w:sdtContent>
                          <w:r>
                            <w:rPr>
                              <w:sz w:val="22"/>
                              <w:szCs w:val="22"/>
                            </w:rPr>
                            <w:t>2</w:t>
                          </w:r>
                        </w:sdtContent>
                      </w:sdt>
                      <w:r>
                        <w:rPr>
                          <w:sz w:val="22"/>
                          <w:szCs w:val="22"/>
                        </w:rPr>
                        <w:t>. Žemės reformos žemėtvarkos projektų sudarymo techninių instrukcijų, normatyvų ir standartų parengimą, projektų autorių aprūpinimą žemėtvarkos, dirvožemių ir kitų tyrinėjimų kartografine ir geodezine medžiaga, taip pat žemės reformos informacijos kaupimą organizuoja Vyriausybės įgaliota institucija.</w:t>
                      </w:r>
                    </w:p>
                  </w:sdtContent>
                </w:sdt>
                <w:sdt>
                  <w:sdtPr>
                    <w:alias w:val="16 str. 3 d."/>
                    <w:tag w:val="part_c1893ebe3dbc4f54a37dc22c9fca846c"/>
                    <w:lock w:val="sdtLocked"/>
                    <w:richText/>
                  </w:sdtPr>
                  <w:sdtContent>
                    <w:p>
                      <w:pPr>
                        <w:ind w:firstLine="720"/>
                        <w:jc w:val="both"/>
                        <w:rPr>
                          <w:sz w:val="22"/>
                          <w:szCs w:val="22"/>
                        </w:rPr>
                      </w:pPr>
                      <w:sdt>
                        <w:sdtPr>
                          <w:alias w:val="Numeris"/>
                          <w:tag w:val="nr_c1893ebe3dbc4f54a37dc22c9fca846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w:t>
                      </w:r>
                      <w:r>
                        <w:rPr>
                          <w:sz w:val="22"/>
                          <w:szCs w:val="22"/>
                          <w:lang w:eastAsia="lt-LT"/>
                        </w:rPr>
                        <w:t>Žemės reformos žemėtvarkos projektus gali rengti Europos Sąjungos valstybių narių ar Europos ekonominės erdvės valstybių (toliau – valstybė narė) piliečiai, kiti fiziniai asmenys, kurie naudojasi Europos Sąjungos teisės aktų jiems suteiktomis judėjimo valstybėse narėse teisėmis, valstybėje narėje įsteigti juridiniai asmenys ar kitos organizacijos, ar jų padaliniai. Valstybių narių piliečiai, kiti fiziniai asmenys, kurie naudojasi Europos Sąjungos teisės aktų jiems suteiktomis judėjimo teisėmis, gali rengti žemės reformos žemėtvarkos projektus turėdami jiems nustatyta tvarka išduotus kvalifikacijos pažymėjimus žemės reformos žemėtvarkos projektams rengti (toliau – kvalifikacijos pažymėjimas) arba kitos valstybės narės išduotą kvalifikacijos pažymėjimą ar kitą dokumentą, kuriuo suteikiama teisė rengti žemės reformos žemėtvarkos projektus. Valstybėse narėse įsteigti juridiniai asmenys ar kitos organizacijos, ar jų padaliniai gali rengti žemės reformos žemėtvarkos projektus, kai jų specialistas, dirbantis pagal darbo ar civilinę sutartį ir rengiantis žemės reformos žemėtvarkos projektus, turi jam nustatyta tvarka išduotą kvalifikacijos pažymėjimą arba kitos valstybės narės išduotą kvalifikacijos pažymėjimą ar kitą dokumentą, kuriuo suteikiama teisė rengti žemės reformos žemėtvarkos projektus. Jeigu valstybės narės pilietis, kitas fizinis asmuo turi kitos valstybės narės kompetentingos institucijos išduotą kvalifikacijos pažymėjimą arba kitą dokumentą, įrodantį, kad jis turi teisę rengti žemės reformos žemėtvarkos projektus, reikalavimas tokį pažymėjimą gauti iš naujo netaikomas.</w:t>
                      </w:r>
                      <w:r>
                        <w:rPr>
                          <w:rFonts w:eastAsia="Calibri"/>
                          <w:sz w:val="22"/>
                          <w:szCs w:val="22"/>
                          <w:lang w:eastAsia="lt-LT"/>
                        </w:rPr>
                        <w:t xml:space="preserve"> </w:t>
                      </w:r>
                      <w:r>
                        <w:rPr>
                          <w:rFonts w:eastAsia="Calibri"/>
                          <w:bCs/>
                          <w:sz w:val="22"/>
                          <w:szCs w:val="22"/>
                          <w:lang w:eastAsia="lt-LT"/>
                        </w:rPr>
                        <w:t xml:space="preserve">Šio įstatymo </w:t>
                      </w:r>
                      <w:r>
                        <w:rPr>
                          <w:bCs/>
                          <w:sz w:val="22"/>
                          <w:szCs w:val="22"/>
                          <w:lang w:eastAsia="lt-LT"/>
                        </w:rPr>
                        <w:t xml:space="preserve">20 straipsnio 2 dalyje nurodytą žemės reformos </w:t>
                      </w:r>
                      <w:r>
                        <w:rPr>
                          <w:bCs/>
                          <w:sz w:val="22"/>
                          <w:szCs w:val="22"/>
                          <w:lang w:eastAsia="lt-LT"/>
                          <w14:ligatures w14:val="standardContextual"/>
                        </w:rPr>
                        <w:t xml:space="preserve">žemėtvarkos </w:t>
                      </w:r>
                      <w:r>
                        <w:rPr>
                          <w:bCs/>
                          <w:sz w:val="22"/>
                          <w:szCs w:val="22"/>
                          <w:lang w:eastAsia="lt-LT"/>
                        </w:rPr>
                        <w:t>projekto sprendinių koregavimą gali atlikti ir Žemės įstatymo 41 straipsnio 3 dalies 2 punkte nurodyti asmenys, turintys kvalifikacijos pažymėjimus žemės reformos žemėtvarkos projektams rengti.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Content>
                </w:sdt>
                <w:sdt>
                  <w:sdtPr>
                    <w:alias w:val="16 str. 4 d."/>
                    <w:tag w:val="part_4275d5a711c14969a7c7201dcb405a3c"/>
                    <w:lock w:val="sdtLocked"/>
                    <w:richText/>
                  </w:sdtPr>
                  <w:sdtContent>
                    <w:p>
                      <w:pPr>
                        <w:ind w:firstLine="720"/>
                        <w:jc w:val="both"/>
                        <w:rPr>
                          <w:sz w:val="22"/>
                          <w:szCs w:val="22"/>
                        </w:rPr>
                      </w:pPr>
                      <w:sdt>
                        <w:sdtPr>
                          <w:alias w:val="Numeris"/>
                          <w:tag w:val="nr_4275d5a711c14969a7c7201dcb405a3c"/>
                          <w:lock w:val="sdtLocked"/>
                          <w:richText/>
                        </w:sdtPr>
                        <w:sdtContent>
                          <w:r>
                            <w:rPr>
                              <w:color w:val="000000"/>
                              <w:sz w:val="22"/>
                              <w:szCs w:val="22"/>
                            </w:rPr>
                            <w:t>4</w:t>
                          </w:r>
                        </w:sdtContent>
                      </w:sdt>
                      <w:r>
                        <w:rPr>
                          <w:sz w:val="22"/>
                          <w:szCs w:val="22"/>
                        </w:rPr>
                        <w:t xml:space="preserve">. Kvalifikacijos pažymėjimai išduodami ne vėliau kaip per 30 kalendorinių dienų nuo visų dokumentų kvalifikacijos </w:t>
                      </w:r>
                      <w:r>
                        <w:rPr>
                          <w:color w:val="000000"/>
                          <w:sz w:val="22"/>
                          <w:szCs w:val="22"/>
                        </w:rPr>
                        <w:t xml:space="preserve">pažymėjimui gauti pateikimo dienos. Tuo atveju, jeigu į tinkamai pateiktą prašymą išduoti kvalifikacijos pažymėjimą kartu su visais kvalifikacijos pažymėjimui išduoti reikalingais dokumentais neatsakoma per šioje dalyje nustatytą terminą, laikoma, kad toks pažymėjimas yra išduotas. </w:t>
                      </w:r>
                    </w:p>
                  </w:sdtContent>
                </w:sdt>
                <w:sdt>
                  <w:sdtPr>
                    <w:alias w:val="16 str. 5 d."/>
                    <w:tag w:val="part_a3a3f2402174441db66308a92d54039a"/>
                    <w:lock w:val="sdtLocked"/>
                    <w:richText/>
                  </w:sdtPr>
                  <w:sdtContent>
                    <w:p>
                      <w:pPr>
                        <w:ind w:firstLine="720"/>
                        <w:jc w:val="both"/>
                        <w:rPr>
                          <w:sz w:val="22"/>
                          <w:szCs w:val="22"/>
                        </w:rPr>
                      </w:pPr>
                      <w:sdt>
                        <w:sdtPr>
                          <w:alias w:val="Numeris"/>
                          <w:tag w:val="nr_a3a3f2402174441db66308a92d54039a"/>
                          <w:lock w:val="sdtLocked"/>
                          <w:richText/>
                        </w:sdtPr>
                        <w:sdtContent>
                          <w:r>
                            <w:rPr>
                              <w:sz w:val="22"/>
                              <w:szCs w:val="22"/>
                              <w:lang w:eastAsia="lt-LT"/>
                            </w:rPr>
                            <w:t>5</w:t>
                          </w:r>
                        </w:sdtContent>
                      </w:sdt>
                      <w:r>
                        <w:rPr>
                          <w:sz w:val="22"/>
                          <w:szCs w:val="22"/>
                          <w:lang w:eastAsia="lt-LT"/>
                        </w:rPr>
                        <w:t>. Kvalifikacijos pažymėjimai išduodami neterminuotam laikui asmenims, turintiems aukštąjį išsilavinimą, ne mažesnę kaip 3 metų darbo patirtį žemės reformos žemėtvarkos projektų rengimo srityje, išlaikiusiems profesinių žinių, susijusių su žemės reformos žemėtvarkos projektų rengimu, patikrinimo testą. Profesinių žinių, susijusių su žemės reformos žemėtvarkos projektų rengimu, patikrinimo testas organizuojamas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Content>
                </w:sdt>
                <w:sdt>
                  <w:sdtPr>
                    <w:alias w:val="16 str. 6 d."/>
                    <w:tag w:val="part_ad29b72839024491a068046882db3936"/>
                    <w:lock w:val="sdtLocked"/>
                    <w:richText/>
                  </w:sdtPr>
                  <w:sdtContent>
                    <w:p>
                      <w:pPr>
                        <w:ind w:firstLine="720"/>
                        <w:jc w:val="both"/>
                        <w:rPr>
                          <w:sz w:val="22"/>
                          <w:szCs w:val="22"/>
                        </w:rPr>
                      </w:pPr>
                      <w:sdt>
                        <w:sdtPr>
                          <w:alias w:val="Numeris"/>
                          <w:tag w:val="nr_ad29b72839024491a068046882db3936"/>
                          <w:lock w:val="sdtLocked"/>
                          <w:richText/>
                        </w:sdtPr>
                        <w:sdtContent>
                          <w:r>
                            <w:rPr>
                              <w:color w:val="000000"/>
                              <w:sz w:val="22"/>
                              <w:szCs w:val="22"/>
                            </w:rPr>
                            <w:t>6</w:t>
                          </w:r>
                        </w:sdtContent>
                      </w:sdt>
                      <w:r>
                        <w:rPr>
                          <w:color w:val="000000"/>
                          <w:sz w:val="22"/>
                          <w:szCs w:val="22"/>
                        </w:rPr>
                        <w:t xml:space="preserve">. Kvalifikacijos pažymėjimo turėtojas privalo per trejus metus nuo kvalifikacijos pažymėjimo išdavimo ir vėliau kas treji metai tobulinti kvalifikaciją pagal Vyriausybės įgaliotos institucijos patvirtintas mokymo programas. </w:t>
                      </w:r>
                    </w:p>
                  </w:sdtContent>
                </w:sdt>
                <w:sdt>
                  <w:sdtPr>
                    <w:alias w:val="16 str. 7 d."/>
                    <w:tag w:val="part_b66c0570f4594d5c934f8268d2d98d81"/>
                    <w:lock w:val="sdtLocked"/>
                    <w:richText/>
                  </w:sdtPr>
                  <w:sdtContent>
                    <w:p>
                      <w:pPr>
                        <w:ind w:firstLine="720"/>
                        <w:jc w:val="both"/>
                        <w:rPr>
                          <w:sz w:val="22"/>
                          <w:szCs w:val="22"/>
                        </w:rPr>
                      </w:pPr>
                      <w:sdt>
                        <w:sdtPr>
                          <w:alias w:val="Numeris"/>
                          <w:tag w:val="nr_b66c0570f4594d5c934f8268d2d98d81"/>
                          <w:lock w:val="sdtLocked"/>
                          <w:richText/>
                        </w:sdtPr>
                        <w:sdtContent>
                          <w:r>
                            <w:rPr>
                              <w:sz w:val="22"/>
                              <w:szCs w:val="22"/>
                            </w:rPr>
                            <w:t>7</w:t>
                          </w:r>
                        </w:sdtContent>
                      </w:sdt>
                      <w:r>
                        <w:rPr>
                          <w:color w:val="000000"/>
                          <w:sz w:val="22"/>
                          <w:szCs w:val="22"/>
                        </w:rPr>
                        <w:t xml:space="preserve">. Kvalifikacijos pažymėjimų galiojimas sustabdomas, galiojimo sustabdymas panaikinamas ir galiojimas panaikinamas Žemės įstatymo nuostatų, reglamentuojančių kvalifikacijos pažymėjimų žemėtvarkos planavimo dokumentams rengti galiojimo sustabdymo, galiojimo sustabdymo panaikinimo ir galiojimo panaikinimo pagrindus, nustatytais pagrindais. Kvalifikacijos pažymėjimų išdavimo, galiojimo sustabdymo, galiojimo sustabdymo panaikinimo ir galiojimo panaikinimo taisykles tvirtina Lietuvos Respublikos Vyriausybė. </w:t>
                      </w:r>
                    </w:p>
                  </w:sdtContent>
                </w:sdt>
                <w:sdt>
                  <w:sdtPr>
                    <w:alias w:val="16 str. 8 d."/>
                    <w:tag w:val="part_2c2983886e16415db1c1aefc2467fa91"/>
                    <w:lock w:val="sdtLocked"/>
                    <w:richText/>
                  </w:sdtPr>
                  <w:sdtContent>
                    <w:p>
                      <w:pPr>
                        <w:ind w:firstLine="720"/>
                        <w:jc w:val="both"/>
                        <w:rPr>
                          <w:color w:val="000000"/>
                          <w:sz w:val="22"/>
                          <w:szCs w:val="22"/>
                        </w:rPr>
                      </w:pPr>
                      <w:sdt>
                        <w:sdtPr>
                          <w:alias w:val="Numeris"/>
                          <w:tag w:val="nr_2c2983886e16415db1c1aefc2467fa91"/>
                          <w:lock w:val="sdtLocked"/>
                          <w:richText/>
                        </w:sdtPr>
                        <w:sdtContent>
                          <w:r>
                            <w:rPr>
                              <w:color w:val="000000"/>
                              <w:sz w:val="22"/>
                              <w:szCs w:val="22"/>
                            </w:rPr>
                            <w:t>8</w:t>
                          </w:r>
                        </w:sdtContent>
                      </w:sdt>
                      <w:r>
                        <w:rPr>
                          <w:color w:val="000000"/>
                          <w:sz w:val="22"/>
                          <w:szCs w:val="22"/>
                        </w:rPr>
                        <w:t xml:space="preserve">. Kvalifikaciniai leidimai dirbti žemės reformos žemėtvarkos darbus Vyriausybės nustatyta tvarka pakeičiami kvalifikacijos pažymėjimais </w:t>
                      </w:r>
                      <w:r>
                        <w:rPr>
                          <w:sz w:val="22"/>
                          <w:szCs w:val="22"/>
                        </w:rPr>
                        <w:t>žemės reformos žemėtvarkos projektams rengti</w:t>
                      </w:r>
                      <w:r>
                        <w:rPr>
                          <w:color w:val="000000"/>
                          <w:sz w:val="22"/>
                          <w:szCs w:val="22"/>
                        </w:rPr>
                        <w:t>.</w:t>
                      </w:r>
                    </w:p>
                  </w:sdtContent>
                </w:sdt>
                <w:sdt>
                  <w:sdtPr>
                    <w:alias w:val="16 str. 9 d."/>
                    <w:tag w:val="part_fc2d4640985d43408fba44c15ddd1951"/>
                    <w:lock w:val="sdtLocked"/>
                    <w:richText/>
                  </w:sdtPr>
                  <w:sdtContent>
                    <w:p>
                      <w:pPr>
                        <w:ind w:firstLine="720"/>
                        <w:jc w:val="both"/>
                        <w:rPr>
                          <w:color w:val="000000"/>
                          <w:sz w:val="22"/>
                          <w:szCs w:val="22"/>
                        </w:rPr>
                      </w:pPr>
                      <w:sdt>
                        <w:sdtPr>
                          <w:alias w:val="Numeris"/>
                          <w:tag w:val="nr_fc2d4640985d43408fba44c15ddd1951"/>
                          <w:lock w:val="sdtLocked"/>
                          <w:richText/>
                        </w:sdtPr>
                        <w:sdtContent>
                          <w:r>
                            <w:rPr>
                              <w:sz w:val="22"/>
                              <w:szCs w:val="22"/>
                            </w:rPr>
                            <w:t>9</w:t>
                          </w:r>
                        </w:sdtContent>
                      </w:sdt>
                      <w:r>
                        <w:rPr>
                          <w:sz w:val="22"/>
                          <w:szCs w:val="22"/>
                        </w:rPr>
                        <w:t xml:space="preserve">. Už kvalifikacijos pažymėjimų žemės reformos žemėtvarkos projektams rengti ar jų dublikatų išdavimą, kvalifikacijos pažymėjimų patikslinimą imama valstybės rinkliava Rinkliavų įstatymo nustatyta tvarka. </w:t>
                      </w:r>
                    </w:p>
                  </w:sdtContent>
                </w:sdt>
                <w:sdt>
                  <w:sdtPr>
                    <w:alias w:val="16 str. 10 d."/>
                    <w:tag w:val="part_553282ae6cab4ae0af7aecca5c5ca340"/>
                    <w:lock w:val="sdtLocked"/>
                    <w:richText/>
                  </w:sdtPr>
                  <w:sdtContent>
                    <w:p>
                      <w:pPr>
                        <w:ind w:firstLine="720"/>
                        <w:jc w:val="both"/>
                        <w:rPr>
                          <w:sz w:val="22"/>
                        </w:rPr>
                      </w:pPr>
                      <w:sdt>
                        <w:sdtPr>
                          <w:alias w:val="Numeris"/>
                          <w:tag w:val="nr_553282ae6cab4ae0af7aecca5c5ca340"/>
                          <w:lock w:val="sdtLocked"/>
                          <w:richText/>
                        </w:sdtPr>
                        <w:sdtContent>
                          <w:r>
                            <w:rPr>
                              <w:sz w:val="22"/>
                              <w:szCs w:val="22"/>
                              <w:lang w:eastAsia="lt-LT"/>
                            </w:rPr>
                            <w:t>10</w:t>
                          </w:r>
                        </w:sdtContent>
                      </w:sdt>
                      <w:r>
                        <w:rPr>
                          <w:sz w:val="22"/>
                          <w:szCs w:val="22"/>
                          <w:lang w:eastAsia="lt-LT"/>
                        </w:rPr>
                        <w:t>. Konkursus dėl žemės reformos žemėtvarkos projektų rengimo ir įgyvendinimo organizuoja ir vykdo Nacionalinės žemės tarnybos vadovas Viešųjų pirkimų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sdtContent>
                </w:sdt>
                <w:p>
                  <w:pPr>
                    <w:jc w:val="both"/>
                    <w:rPr>
                      <w:i/>
                      <w:sz w:val="20"/>
                    </w:rPr>
                  </w:pPr>
                  <w:r>
                    <w:rPr>
                      <w:i/>
                      <w:sz w:val="20"/>
                    </w:rPr>
                    <w:t>Straipsnio pakeitimai:</w:t>
                  </w:r>
                </w:p>
                <w:p>
                  <w:pPr>
                    <w:widowControl w:val="0"/>
                    <w:jc w:val="both"/>
                    <w:rPr>
                      <w:i/>
                      <w:sz w:val="20"/>
                    </w:rPr>
                  </w:pPr>
                  <w:r>
                    <w:rPr>
                      <w:i/>
                      <w:sz w:val="20"/>
                    </w:rPr>
                    <w:t xml:space="preserve">Nr. </w:t>
                  </w:r>
                  <w:hyperlink r:id="rId151" w:history="1">
                    <w:hyperlink r:id="rId152" w:history="1">
                      <w:hyperlink r:id="rId153" w:history="1">
                        <w:r>
                          <w:rPr>
                            <w:i/>
                            <w:color w:val="0000FF"/>
                            <w:sz w:val="20"/>
                            <w:u w:val="single"/>
                          </w:rPr>
                          <w:t>VIII-1757</w:t>
                        </w:r>
                      </w:hyperlink>
                    </w:hyperlink>
                  </w:hyperlink>
                  <w:r>
                    <w:rPr>
                      <w:i/>
                      <w:sz w:val="20"/>
                    </w:rPr>
                    <w:t>, 00.06.27, Žin., 2000, Nr.</w:t>
                  </w:r>
                  <w:hyperlink r:id="rId154"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155" w:history="1">
                    <w:r>
                      <w:rPr>
                        <w:i/>
                        <w:color w:val="0000FF"/>
                        <w:sz w:val="20"/>
                        <w:u w:val="single"/>
                        <w:lang w:val="x-none"/>
                      </w:rPr>
                      <w:t>IX-496</w:t>
                    </w:r>
                  </w:hyperlink>
                  <w:r>
                    <w:rPr>
                      <w:i/>
                      <w:sz w:val="20"/>
                      <w:lang w:val="x-none"/>
                    </w:rPr>
                    <w:t xml:space="preserve">, 2001-08-03, Žin., 2001, Nr. </w:t>
                  </w:r>
                  <w:hyperlink r:id="rId156" w:tgtFrame="_blank" w:history="1">
                    <w:r>
                      <w:rPr>
                        <w:i/>
                        <w:color w:val="0000FF" w:themeColor="hyperlink"/>
                        <w:sz w:val="20"/>
                        <w:u w:val="single"/>
                        <w:lang w:val="x-none"/>
                      </w:rPr>
                      <w:t>71-2524</w:t>
                    </w:r>
                  </w:hyperlink>
                  <w:r>
                    <w:rPr>
                      <w:i/>
                      <w:sz w:val="20"/>
                      <w:lang w:val="x-none"/>
                    </w:rPr>
                    <w:t xml:space="preserve"> (2001-08-17)</w:t>
                  </w:r>
                </w:p>
                <w:p>
                  <w:pPr>
                    <w:rPr>
                      <w:rFonts w:eastAsia="MS Mincho"/>
                      <w:i/>
                      <w:sz w:val="20"/>
                      <w:lang w:val="x-none"/>
                    </w:rPr>
                  </w:pPr>
                  <w:r>
                    <w:rPr>
                      <w:rFonts w:eastAsia="MS Mincho"/>
                      <w:i/>
                      <w:sz w:val="20"/>
                      <w:lang w:val="x-none"/>
                    </w:rPr>
                    <w:t xml:space="preserve">Nr. </w:t>
                  </w:r>
                  <w:hyperlink r:id="rId157" w:history="1">
                    <w:r>
                      <w:rPr>
                        <w:rFonts w:eastAsia="MS Mincho"/>
                        <w:i/>
                        <w:color w:val="0000FF"/>
                        <w:sz w:val="20"/>
                        <w:u w:val="single"/>
                        <w:lang w:val="x-none"/>
                      </w:rPr>
                      <w:t>IX-1171</w:t>
                    </w:r>
                  </w:hyperlink>
                  <w:r>
                    <w:rPr>
                      <w:rFonts w:eastAsia="MS Mincho"/>
                      <w:i/>
                      <w:sz w:val="20"/>
                      <w:lang w:val="x-none"/>
                    </w:rPr>
                    <w:t xml:space="preserve">, 2002-11-05, Žin., 2002, Nr. </w:t>
                  </w:r>
                  <w:hyperlink r:id="rId158" w:tgtFrame="_blank" w:history="1">
                    <w:r>
                      <w:rPr>
                        <w:rFonts w:eastAsia="MS Mincho"/>
                        <w:i/>
                        <w:color w:val="0000FF" w:themeColor="hyperlink"/>
                        <w:sz w:val="20"/>
                        <w:u w:val="single"/>
                        <w:lang w:val="x-none"/>
                      </w:rPr>
                      <w:t>112-4975</w:t>
                    </w:r>
                  </w:hyperlink>
                  <w:r>
                    <w:rPr>
                      <w:rFonts w:eastAsia="MS Mincho"/>
                      <w:i/>
                      <w:sz w:val="20"/>
                      <w:lang w:val="x-none"/>
                    </w:rPr>
                    <w:t xml:space="preserve"> (2002-11-22)</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X-540</w:t>
                    </w:r>
                  </w:hyperlink>
                  <w:r>
                    <w:rPr>
                      <w:rFonts w:eastAsia="MS Mincho"/>
                      <w:i/>
                      <w:iCs/>
                      <w:sz w:val="20"/>
                      <w:lang w:val="x-none"/>
                    </w:rPr>
                    <w:t xml:space="preserve">, 2006-03-30, Žin., 2006, Nr. </w:t>
                  </w:r>
                  <w:hyperlink r:id="rId160" w:tgtFrame="_blank" w:history="1">
                    <w:r>
                      <w:rPr>
                        <w:rFonts w:eastAsia="MS Mincho"/>
                        <w:i/>
                        <w:iCs/>
                        <w:color w:val="0000FF" w:themeColor="hyperlink"/>
                        <w:sz w:val="20"/>
                        <w:u w:val="single"/>
                        <w:lang w:val="x-none"/>
                      </w:rPr>
                      <w:t>42-1503</w:t>
                    </w:r>
                  </w:hyperlink>
                  <w:r>
                    <w:rPr>
                      <w:rFonts w:eastAsia="MS Mincho"/>
                      <w:i/>
                      <w:iCs/>
                      <w:sz w:val="20"/>
                      <w:lang w:val="x-none"/>
                    </w:rPr>
                    <w:t xml:space="preserve"> (2006-04-15)</w:t>
                  </w:r>
                </w:p>
                <w:p>
                  <w:pPr>
                    <w:rPr>
                      <w:i/>
                      <w:sz w:val="20"/>
                    </w:rPr>
                  </w:pPr>
                  <w:r>
                    <w:rPr>
                      <w:i/>
                      <w:sz w:val="20"/>
                    </w:rPr>
                    <w:t xml:space="preserve">Nr. </w:t>
                  </w:r>
                  <w:hyperlink r:id="rId161" w:history="1">
                    <w:r>
                      <w:rPr>
                        <w:i/>
                        <w:color w:val="0000FF"/>
                        <w:sz w:val="20"/>
                        <w:u w:val="single"/>
                      </w:rPr>
                      <w:t>XI-545</w:t>
                    </w:r>
                  </w:hyperlink>
                  <w:r>
                    <w:rPr>
                      <w:i/>
                      <w:sz w:val="20"/>
                    </w:rPr>
                    <w:t xml:space="preserve">, 2009-12-10, Žin., 2009, Nr. </w:t>
                  </w:r>
                  <w:hyperlink r:id="rId162" w:tgtFrame="_blank" w:history="1">
                    <w:r>
                      <w:rPr>
                        <w:i/>
                        <w:color w:val="0000FF" w:themeColor="hyperlink"/>
                        <w:sz w:val="20"/>
                        <w:u w:val="single"/>
                      </w:rPr>
                      <w:t>153-6885</w:t>
                    </w:r>
                  </w:hyperlink>
                  <w:r>
                    <w:rPr>
                      <w:i/>
                      <w:sz w:val="20"/>
                    </w:rPr>
                    <w:t xml:space="preserve"> (2009-12-28)</w:t>
                  </w:r>
                </w:p>
                <w:p>
                  <w:pPr>
                    <w:rPr>
                      <w:i/>
                      <w:sz w:val="20"/>
                      <w:lang w:val="x-none"/>
                    </w:rPr>
                  </w:pPr>
                  <w:r>
                    <w:rPr>
                      <w:i/>
                      <w:sz w:val="20"/>
                      <w:lang w:val="x-none"/>
                    </w:rPr>
                    <w:t xml:space="preserve">Nr. </w:t>
                  </w:r>
                  <w:hyperlink r:id="rId163" w:history="1">
                    <w:r>
                      <w:rPr>
                        <w:i/>
                        <w:color w:val="0000FF"/>
                        <w:sz w:val="20"/>
                        <w:u w:val="single"/>
                        <w:lang w:val="x-none"/>
                      </w:rPr>
                      <w:t>XI-914</w:t>
                    </w:r>
                  </w:hyperlink>
                  <w:r>
                    <w:rPr>
                      <w:i/>
                      <w:sz w:val="20"/>
                      <w:lang w:val="x-none"/>
                    </w:rPr>
                    <w:t xml:space="preserve">, 2010-06-18, Žin., 2010, Nr. </w:t>
                  </w:r>
                  <w:hyperlink r:id="rId164" w:tgtFrame="_blank" w:history="1">
                    <w:r>
                      <w:rPr>
                        <w:i/>
                        <w:color w:val="0000FF" w:themeColor="hyperlink"/>
                        <w:sz w:val="20"/>
                        <w:u w:val="single"/>
                        <w:lang w:val="x-none"/>
                      </w:rPr>
                      <w:t>72-3618</w:t>
                    </w:r>
                  </w:hyperlink>
                  <w:r>
                    <w:rPr>
                      <w:i/>
                      <w:sz w:val="20"/>
                      <w:lang w:val="x-none"/>
                    </w:rPr>
                    <w:t xml:space="preserve"> (2010-06-22)</w:t>
                  </w:r>
                </w:p>
                <w:p>
                  <w:pPr>
                    <w:ind w:firstLine="540"/>
                    <w:jc w:val="both"/>
                    <w:rPr>
                      <w:sz w:val="20"/>
                    </w:rPr>
                  </w:pPr>
                </w:p>
              </w:sdtContent>
            </w:sdt>
            <w:sdt>
              <w:sdtPr>
                <w:alias w:val="17 str."/>
                <w:tag w:val="part_59e5828554e64448a0ad25fc35643822"/>
                <w:lock w:val="sdtLocked"/>
                <w:richText/>
              </w:sdtPr>
              <w:sdtContent>
                <w:p>
                  <w:pPr>
                    <w:ind w:firstLine="720"/>
                    <w:jc w:val="both"/>
                    <w:rPr>
                      <w:b/>
                      <w:sz w:val="22"/>
                      <w:szCs w:val="22"/>
                      <w:lang w:eastAsia="lt-LT"/>
                    </w:rPr>
                  </w:pPr>
                  <w:sdt>
                    <w:sdtPr>
                      <w:alias w:val="Numeris"/>
                      <w:tag w:val="nr_59e5828554e64448a0ad25fc35643822"/>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59e5828554e64448a0ad25fc35643822"/>
                      <w:lock w:val="sdtLocked"/>
                      <w:richText/>
                    </w:sdtPr>
                    <w:sdtContent>
                      <w:r>
                        <w:rPr>
                          <w:b/>
                          <w:bCs/>
                          <w:sz w:val="22"/>
                          <w:szCs w:val="22"/>
                          <w:lang w:eastAsia="lt-LT"/>
                        </w:rPr>
                        <w:t>Prašymų įsigyti valstybinės žemės ar ja naudotis nagrinėjimas</w:t>
                      </w:r>
                    </w:sdtContent>
                  </w:sdt>
                </w:p>
                <w:sdt>
                  <w:sdtPr>
                    <w:alias w:val="17 str. 1 d."/>
                    <w:tag w:val="part_5cf8140f31fb43f2bfbc5626740ff0e4"/>
                    <w:lock w:val="sdtLocked"/>
                    <w:richText/>
                  </w:sdtPr>
                  <w:sdtContent>
                    <w:p>
                      <w:pPr>
                        <w:ind w:firstLine="720"/>
                        <w:jc w:val="both"/>
                        <w:rPr>
                          <w:sz w:val="22"/>
                        </w:rPr>
                      </w:pPr>
                      <w:r>
                        <w:rPr>
                          <w:sz w:val="22"/>
                          <w:szCs w:val="22"/>
                          <w:lang w:eastAsia="lt-LT"/>
                        </w:rPr>
                        <w:t xml:space="preserve">Prašymus susigrąžinti nuosavybėn, gauti nuosavybėn neatlygintinai ir pirkti valstybinę žemę, mišką ir vandens telkinius nagrinėja ir sprendimus priima Nacionalinė žemės tarnyba. Prašymus išsinuomoti valstybinę žemę ir naudotis valstybine žeme nagrinėja ir sprendimus priima Nacionalinė žemės tarnyba, savivaldybių </w:t>
                      </w:r>
                      <w:r>
                        <w:rPr>
                          <w:bCs/>
                          <w:sz w:val="22"/>
                          <w:szCs w:val="22"/>
                          <w:lang w:eastAsia="lt-LT"/>
                        </w:rPr>
                        <w:t>tarybos</w:t>
                      </w:r>
                      <w:r>
                        <w:rPr>
                          <w:sz w:val="22"/>
                          <w:szCs w:val="22"/>
                          <w:lang w:eastAsia="lt-LT"/>
                        </w:rPr>
                        <w:t xml:space="preserve"> ar kita įstatymų nustatyta institucija Civilinio kodekso ir Žemės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Content>
            </w:sdt>
            <w:sdt>
              <w:sdtPr>
                <w:alias w:val="18 str."/>
                <w:tag w:val="part_712c735542594bdaa3a2c8ed68c42bed"/>
                <w:lock w:val="sdtLocked"/>
                <w:richText/>
              </w:sdtPr>
              <w:sdtContent>
                <w:p>
                  <w:pPr>
                    <w:ind w:left="2127" w:hanging="1407"/>
                    <w:jc w:val="both"/>
                    <w:rPr>
                      <w:sz w:val="22"/>
                      <w:szCs w:val="22"/>
                    </w:rPr>
                  </w:pPr>
                  <w:sdt>
                    <w:sdtPr>
                      <w:alias w:val="Numeris"/>
                      <w:tag w:val="nr_712c735542594bdaa3a2c8ed68c42bed"/>
                      <w:lock w:val="sdtLocked"/>
                      <w:richText/>
                    </w:sdtPr>
                    <w:sdtContent>
                      <w:r>
                        <w:rPr>
                          <w:b/>
                          <w:bCs/>
                          <w:sz w:val="22"/>
                          <w:szCs w:val="22"/>
                          <w:lang w:eastAsia="lt-LT"/>
                        </w:rPr>
                        <w:t>18</w:t>
                      </w:r>
                    </w:sdtContent>
                  </w:sdt>
                  <w:r>
                    <w:rPr>
                      <w:b/>
                      <w:bCs/>
                      <w:sz w:val="22"/>
                      <w:szCs w:val="22"/>
                      <w:lang w:eastAsia="lt-LT"/>
                    </w:rPr>
                    <w:t xml:space="preserve"> straipsnis. </w:t>
                  </w:r>
                  <w:sdt>
                    <w:sdtPr>
                      <w:alias w:val="Pavadinimas"/>
                      <w:tag w:val="title_712c735542594bdaa3a2c8ed68c42bed"/>
                      <w:lock w:val="sdtLocked"/>
                      <w:richText/>
                    </w:sdtPr>
                    <w:sdtContent>
                      <w:r>
                        <w:rPr>
                          <w:b/>
                          <w:bCs/>
                          <w:sz w:val="22"/>
                          <w:szCs w:val="22"/>
                          <w:lang w:eastAsia="lt-LT"/>
                        </w:rPr>
                        <w:t xml:space="preserve">Skundų dėl žemės reformos vykdytojų sprendimų ir (ar) dėl valstybinės žemės patikėtinių veiklos, susijusios su valstybinės žemės patikėjimo teisės įgyvendinimu, pateikimo ir nagrinėjimo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
                  <w:sdtPr>
                    <w:alias w:val="18 str. 1 d."/>
                    <w:tag w:val="part_a8d68d5e099541a1a1a46914e39bb0a3"/>
                    <w:lock w:val="sdtLocked"/>
                    <w:richText/>
                  </w:sdtPr>
                  <w:sdtContent>
                    <w:p>
                      <w:pPr>
                        <w:ind w:firstLine="720"/>
                        <w:jc w:val="both"/>
                        <w:rPr>
                          <w:sz w:val="22"/>
                          <w:szCs w:val="22"/>
                        </w:rPr>
                      </w:pPr>
                      <w:sdt>
                        <w:sdtPr>
                          <w:alias w:val="Numeris"/>
                          <w:tag w:val="nr_a8d68d5e099541a1a1a46914e39bb0a3"/>
                          <w:lock w:val="sdtLocked"/>
                          <w:richText/>
                        </w:sdtPr>
                        <w:sdtContent>
                          <w:r>
                            <w:rPr>
                              <w:bCs/>
                              <w:sz w:val="22"/>
                              <w:szCs w:val="22"/>
                              <w:lang w:eastAsia="lt-LT"/>
                            </w:rPr>
                            <w:t>1</w:t>
                          </w:r>
                        </w:sdtContent>
                      </w:sdt>
                      <w:r>
                        <w:rPr>
                          <w:bCs/>
                          <w:sz w:val="22"/>
                          <w:szCs w:val="22"/>
                          <w:lang w:eastAsia="lt-LT"/>
                        </w:rPr>
                        <w:t>. Sprendimus dėl valstybinės žemės įsigijimo, nuomos ar perdavimo neatlygintinai naudotis asmenys gali skųsti teismui.</w:t>
                      </w:r>
                    </w:p>
                  </w:sdtContent>
                </w:sdt>
                <w:sdt>
                  <w:sdtPr>
                    <w:alias w:val="18 str. 2 d."/>
                    <w:tag w:val="part_7c9a79327a83403caa7ca661d7a37ae3"/>
                    <w:lock w:val="sdtLocked"/>
                    <w:richText/>
                  </w:sdtPr>
                  <w:sdtContent>
                    <w:p>
                      <w:pPr>
                        <w:ind w:firstLine="720"/>
                        <w:jc w:val="both"/>
                        <w:rPr>
                          <w:sz w:val="22"/>
                          <w:szCs w:val="22"/>
                        </w:rPr>
                      </w:pPr>
                      <w:sdt>
                        <w:sdtPr>
                          <w:alias w:val="Numeris"/>
                          <w:tag w:val="nr_7c9a79327a83403caa7ca661d7a37ae3"/>
                          <w:lock w:val="sdtLocked"/>
                          <w:richText/>
                        </w:sdtPr>
                        <w:sdtContent>
                          <w:r>
                            <w:rPr>
                              <w:bCs/>
                              <w:sz w:val="22"/>
                              <w:szCs w:val="22"/>
                              <w:lang w:eastAsia="lt-LT"/>
                            </w:rPr>
                            <w:t>2</w:t>
                          </w:r>
                        </w:sdtContent>
                      </w:sdt>
                      <w:r>
                        <w:rPr>
                          <w:bCs/>
                          <w:sz w:val="22"/>
                          <w:szCs w:val="22"/>
                          <w:lang w:eastAsia="lt-LT"/>
                        </w:rPr>
                        <w:t>. Skundus dėl žemės reformos metu suformuotų žemės sklypų tinkamumo, žemės privatizavimui, nuomai ir perdavimui neatlygintinai naudotis parengtų dokumentų ir įstatymų, kitų teisės aktų reikalavimų neatitikties iki sprendimo dėl valstybinės žemės įsigijimo, nuomos ar perdavimo neatlygintinai naudotis priėmimo nagrinėja Nacionalinės žemės tarnybos administracijos padaliniai.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Content>
                </w:sdt>
                <w:sdt>
                  <w:sdtPr>
                    <w:alias w:val="18 str. 3. d."/>
                    <w:tag w:val="part_dfcb254d86e4407f9b49e60bb490fa35"/>
                    <w:lock w:val="sdtLocked"/>
                    <w:richText/>
                  </w:sdtPr>
                  <w:sdtContent>
                    <w:p>
                      <w:pPr>
                        <w:widowControl w:val="0"/>
                        <w:ind w:firstLine="720"/>
                        <w:jc w:val="both"/>
                        <w:rPr>
                          <w:sz w:val="22"/>
                          <w:szCs w:val="22"/>
                        </w:rPr>
                      </w:pPr>
                      <w:sdt>
                        <w:sdtPr>
                          <w:alias w:val="Numeris"/>
                          <w:tag w:val="nr_dfcb254d86e4407f9b49e60bb490fa35"/>
                          <w:lock w:val="sdtLocked"/>
                          <w:richText/>
                        </w:sdtPr>
                        <w:sdtContent>
                          <w:r>
                            <w:rPr>
                              <w:bCs/>
                              <w:sz w:val="22"/>
                              <w:szCs w:val="22"/>
                              <w:lang w:eastAsia="lt-LT"/>
                            </w:rPr>
                            <w:t>3.</w:t>
                          </w:r>
                        </w:sdtContent>
                      </w:sdt>
                      <w:r>
                        <w:rPr>
                          <w:bCs/>
                          <w:sz w:val="22"/>
                          <w:szCs w:val="22"/>
                          <w:lang w:eastAsia="lt-LT"/>
                        </w:rPr>
                        <w:t xml:space="preserve"> Nacionalinės žemės tarnybos </w:t>
                      </w:r>
                      <w:r>
                        <w:rPr>
                          <w:sz w:val="22"/>
                          <w:szCs w:val="22"/>
                        </w:rPr>
                        <w:t xml:space="preserve">vadovo arba jo įgalioto viešojo administravimo funkcijas vykdančiame Nacionalinės žemės tarnybos padalinyje vadovaujamas pareigas einančio valstybės tarnautojo </w:t>
                      </w:r>
                      <w:r>
                        <w:rPr>
                          <w:bCs/>
                          <w:sz w:val="22"/>
                          <w:szCs w:val="22"/>
                          <w:lang w:eastAsia="lt-LT"/>
                        </w:rPr>
                        <w:t>sprendimai ir veiksmai ar neveikimas, išskyrus sprendimus atkurti nuosavybės teises, suteikti žemės sklypą nuosavybėn neatlygintinai, parduoti, išnuomoti ar perduoti naudotis neatlygintinai žemės sklypą, skundžiami Nacionalinės žemės tarnybos vadovui išankstinio ginčų nagrinėjimo ne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355830a15c11eea5a28c81c82193a8">
                        <w:r w:rsidRPr="00532B9F">
                          <w:rPr>
                            <w:rFonts w:ascii="Times New Roman" w:eastAsia="MS Mincho" w:hAnsi="Times New Roman"/>
                            <w:sz w:val="20"/>
                            <w:i/>
                            <w:iCs/>
                            <w:color w:val="0000FF" w:themeColor="hyperlink"/>
                            <w:u w:val="single"/>
                          </w:rPr>
                          <w:t>XIV-2339</w:t>
                        </w:r>
                      </w:fldSimple>
                      <w:r>
                        <w:rPr>
                          <w:rFonts w:ascii="Times New Roman" w:eastAsia="MS Mincho" w:hAnsi="Times New Roman"/>
                          <w:sz w:val="20"/>
                          <w:i/>
                          <w:iCs/>
                        </w:rPr>
                        <w:t>,
2023-12-14,
paskelbta TAR 2023-12-23, i. k. 2023-25319            </w:t>
                      </w:r>
                    </w:p>
                    <w:p/>
                  </w:sdtContent>
                </w:sdt>
                <w:sdt>
                  <w:sdtPr>
                    <w:alias w:val="18 str. 4 d."/>
                    <w:tag w:val="part_3c7a93267c544a13aa85f1f9f6ccf9f9"/>
                    <w:lock w:val="sdtLocked"/>
                    <w:richText/>
                  </w:sdtPr>
                  <w:sdtContent>
                    <w:p>
                      <w:pPr>
                        <w:ind w:firstLine="720"/>
                        <w:jc w:val="both"/>
                        <w:rPr>
                          <w:sz w:val="22"/>
                          <w:szCs w:val="22"/>
                        </w:rPr>
                      </w:pPr>
                      <w:sdt>
                        <w:sdtPr>
                          <w:alias w:val="Numeris"/>
                          <w:tag w:val="nr_3c7a93267c544a13aa85f1f9f6ccf9f9"/>
                          <w:lock w:val="sdtLocked"/>
                          <w:richText/>
                        </w:sdtPr>
                        <w:sdtContent>
                          <w:r>
                            <w:rPr>
                              <w:bCs/>
                              <w:sz w:val="22"/>
                              <w:szCs w:val="22"/>
                              <w:lang w:eastAsia="lt-LT"/>
                            </w:rPr>
                            <w:t>4</w:t>
                          </w:r>
                        </w:sdtContent>
                      </w:sdt>
                      <w:r>
                        <w:rPr>
                          <w:sz w:val="22"/>
                          <w:szCs w:val="22"/>
                          <w:lang w:eastAsia="lt-LT"/>
                        </w:rPr>
                        <w:t>. Nacionalinės žemės tarnybos vadovo priimtas sprendimas gali būti skundžiamas Administracinių bylų teisenos įstatymo nustatyta tvarka.</w:t>
                      </w:r>
                    </w:p>
                  </w:sdtContent>
                </w:sdt>
                <w:sdt>
                  <w:sdtPr>
                    <w:alias w:val="18 str. 5 d."/>
                    <w:tag w:val="part_3607000f1a9a45988949d325df8b98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Content>
                </w:sdt>
                <w:sdt>
                  <w:sdtPr>
                    <w:alias w:val="18 str. 6. d."/>
                    <w:tag w:val="part_6444a5240e254eff8c7d7b068ade29a2"/>
                    <w:lock w:val="sdtLocked"/>
                    <w:richText/>
                  </w:sdtPr>
                  <w:sdtContent>
                    <w:p>
                      <w:pPr>
                        <w:widowControl w:val="0"/>
                        <w:ind w:firstLine="720"/>
                        <w:jc w:val="both"/>
                        <w:rPr>
                          <w:sz w:val="22"/>
                          <w:szCs w:val="22"/>
                        </w:rPr>
                      </w:pPr>
                      <w:sdt>
                        <w:sdtPr>
                          <w:alias w:val="Numeris"/>
                          <w:tag w:val="nr_6444a5240e254eff8c7d7b068ade29a2"/>
                          <w:lock w:val="sdtLocked"/>
                          <w:richText/>
                        </w:sdtPr>
                        <w:sdtContent>
                          <w:r>
                            <w:rPr>
                              <w:bCs/>
                              <w:sz w:val="22"/>
                              <w:szCs w:val="22"/>
                              <w:lang w:eastAsia="lt-LT"/>
                            </w:rPr>
                            <w:t>6.</w:t>
                          </w:r>
                        </w:sdtContent>
                      </w:sdt>
                      <w:r>
                        <w:rPr>
                          <w:bCs/>
                          <w:sz w:val="22"/>
                          <w:szCs w:val="22"/>
                          <w:lang w:eastAsia="lt-LT"/>
                        </w:rPr>
                        <w:t xml:space="preserve"> Skundas Nacionalinės žemės tarnybos vadovui paduodamas per 20 darbo dienų nuo skundžiamo </w:t>
                      </w:r>
                      <w:r>
                        <w:rPr>
                          <w:sz w:val="22"/>
                          <w:szCs w:val="22"/>
                        </w:rPr>
                        <w:t>Nacionalinės žemės tarnybos vadovo arba jo įgalioto viešojo administravimo funkcijas vykdančiame Nacionalinės žemės tarnybos padalinyje vadovaujamas pareigas einančio valstybės tarnautojo</w:t>
                      </w:r>
                      <w:r>
                        <w:rPr>
                          <w:bCs/>
                          <w:sz w:val="22"/>
                          <w:szCs w:val="22"/>
                          <w:lang w:eastAsia="lt-LT"/>
                        </w:rPr>
                        <w:t xml:space="preserve"> sprendimo įteikimo suinteresuotam asmeniui, atliktų veiksmų ar atsisakymo juos atlikti (neveikimo) dienos. Jeigu suinteresuotas asmuo praleidžia nustatytą skundo padavimo terminą dėl priežasčių, kurias Nacionalinės žemės tarnybos vadovas pripažįsta svarbiomis, šis terminas Nacionalinės žemės tarnybos vadovo sprendimu gali būti atnaujintas. Su pareiškimu dėl skundo padavimo termino atnaujinimo turi būti pateikiamas ir skundas, kurio padavimo terminas praleistas.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355830a15c11eea5a28c81c82193a8">
                        <w:r w:rsidRPr="00532B9F">
                          <w:rPr>
                            <w:rFonts w:ascii="Times New Roman" w:eastAsia="MS Mincho" w:hAnsi="Times New Roman"/>
                            <w:sz w:val="20"/>
                            <w:i/>
                            <w:iCs/>
                            <w:color w:val="0000FF" w:themeColor="hyperlink"/>
                            <w:u w:val="single"/>
                          </w:rPr>
                          <w:t>XIV-2339</w:t>
                        </w:r>
                      </w:fldSimple>
                      <w:r>
                        <w:rPr>
                          <w:rFonts w:ascii="Times New Roman" w:eastAsia="MS Mincho" w:hAnsi="Times New Roman"/>
                          <w:sz w:val="20"/>
                          <w:i/>
                          <w:iCs/>
                        </w:rPr>
                        <w:t>,
2023-12-14,
paskelbta TAR 2023-12-23, i. k. 2023-25319            </w:t>
                      </w:r>
                    </w:p>
                    <w:p/>
                  </w:sdtContent>
                </w:sdt>
                <w:sdt>
                  <w:sdtPr>
                    <w:alias w:val="18 str. 7 d."/>
                    <w:tag w:val="part_88ff5d9ef8ee40e284bb573e582a541a"/>
                    <w:lock w:val="sdtLocked"/>
                    <w:richText/>
                  </w:sdtPr>
                  <w:sdtContent>
                    <w:p>
                      <w:pPr>
                        <w:ind w:firstLine="720"/>
                        <w:jc w:val="both"/>
                        <w:rPr>
                          <w:sz w:val="22"/>
                          <w:szCs w:val="22"/>
                        </w:rPr>
                      </w:pPr>
                      <w:sdt>
                        <w:sdtPr>
                          <w:alias w:val="Numeris"/>
                          <w:tag w:val="nr_88ff5d9ef8ee40e284bb573e582a541a"/>
                          <w:lock w:val="sdtLocked"/>
                          <w:richText/>
                        </w:sdtPr>
                        <w:sdtContent>
                          <w:r>
                            <w:rPr>
                              <w:sz w:val="22"/>
                              <w:szCs w:val="22"/>
                              <w:lang w:eastAsia="lt-LT"/>
                            </w:rPr>
                            <w:t>7</w:t>
                          </w:r>
                        </w:sdtContent>
                      </w:sdt>
                      <w:r>
                        <w:rPr>
                          <w:sz w:val="22"/>
                          <w:szCs w:val="22"/>
                          <w:lang w:eastAsia="lt-LT"/>
                        </w:rPr>
                        <w:t>. Nacionalinės žemės tarnybos vadovui paduoti skundai turi būti išnagrinėti per 20 darbo dienų.</w:t>
                      </w:r>
                    </w:p>
                  </w:sdtContent>
                </w:sdt>
                <w:sdt>
                  <w:sdtPr>
                    <w:alias w:val="18 str. 8 d."/>
                    <w:tag w:val="part_06e31d1f07e948eca6a603e89906d1d3"/>
                    <w:lock w:val="sdtLocked"/>
                    <w:richText/>
                  </w:sdtPr>
                  <w:sdtContent>
                    <w:p>
                      <w:pPr>
                        <w:ind w:firstLine="720"/>
                        <w:jc w:val="both"/>
                        <w:rPr>
                          <w:sz w:val="22"/>
                          <w:szCs w:val="22"/>
                        </w:rPr>
                      </w:pPr>
                      <w:sdt>
                        <w:sdtPr>
                          <w:alias w:val="Numeris"/>
                          <w:tag w:val="nr_06e31d1f07e948eca6a603e89906d1d3"/>
                          <w:lock w:val="sdtLocked"/>
                          <w:richText/>
                        </w:sdtPr>
                        <w:sdtContent>
                          <w:r>
                            <w:rPr>
                              <w:sz w:val="22"/>
                              <w:szCs w:val="22"/>
                              <w:lang w:eastAsia="lt-LT"/>
                            </w:rPr>
                            <w:t>8</w:t>
                          </w:r>
                        </w:sdtContent>
                      </w:sdt>
                      <w:r>
                        <w:rPr>
                          <w:sz w:val="22"/>
                          <w:szCs w:val="22"/>
                          <w:lang w:eastAsia="lt-LT"/>
                        </w:rPr>
                        <w:t>. Skundų nagrinėjimo taisykles tvirtina Nacionalinės žemės tarnybos vadovas.</w:t>
                      </w:r>
                    </w:p>
                  </w:sdtContent>
                </w:sdt>
                <w:sdt>
                  <w:sdtPr>
                    <w:alias w:val="18 str. 9 d."/>
                    <w:tag w:val="part_e7193e6c58be452a999bad2e2319e941"/>
                    <w:lock w:val="sdtLocked"/>
                    <w:richText/>
                  </w:sdtPr>
                  <w:sdtContent>
                    <w:p>
                      <w:pPr>
                        <w:widowControl w:val="0"/>
                        <w:ind w:firstLine="720"/>
                        <w:jc w:val="both"/>
                        <w:rPr>
                          <w:sz w:val="22"/>
                          <w:szCs w:val="22"/>
                        </w:rPr>
                      </w:pPr>
                      <w:sdt>
                        <w:sdtPr>
                          <w:alias w:val="Numeris"/>
                          <w:tag w:val="nr_e7193e6c58be452a999bad2e2319e941"/>
                          <w:lock w:val="sdtLocked"/>
                          <w:richText/>
                        </w:sdtPr>
                        <w:sdtContent>
                          <w:r>
                            <w:rPr>
                              <w:bCs/>
                              <w:sz w:val="22"/>
                              <w:szCs w:val="22"/>
                              <w:lang w:eastAsia="lt-LT"/>
                            </w:rPr>
                            <w:t>9</w:t>
                          </w:r>
                        </w:sdtContent>
                      </w:sdt>
                      <w:r>
                        <w:rPr>
                          <w:bCs/>
                          <w:sz w:val="22"/>
                          <w:szCs w:val="22"/>
                          <w:lang w:eastAsia="lt-LT"/>
                        </w:rPr>
                        <w:t xml:space="preserve">. Jeigu nustatoma, kad sprendimai dėl nuosavybės teisių į žemę atkūrimo ar valstybinės žemės suteikimo nuosavybėn neatlygintinai, pardavimo, nuomos, perdavimo neatlygintinai naudotis priimti pažeidžiant įstatymų nustatytą tvarką ir jeigu dėl to nekyla ginčų, sprendimą gali panaikinti arba pakeisti jį priėmęs </w:t>
                      </w:r>
                      <w:r>
                        <w:rPr>
                          <w:sz w:val="22"/>
                          <w:szCs w:val="22"/>
                        </w:rPr>
                        <w:t>Nacionalinės žemės tarnybos vadovas arba jo įgaliotas viešojo administravimo funkcijas vykdančiame Nacionalinės žemės tarnybos padalinyje vadovaujamas pareigas einantis valstybės tarnautojas</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355830a15c11eea5a28c81c82193a8">
                        <w:r w:rsidRPr="00532B9F">
                          <w:rPr>
                            <w:rFonts w:ascii="Times New Roman" w:eastAsia="MS Mincho" w:hAnsi="Times New Roman"/>
                            <w:sz w:val="20"/>
                            <w:i/>
                            <w:iCs/>
                            <w:color w:val="0000FF" w:themeColor="hyperlink"/>
                            <w:u w:val="single"/>
                          </w:rPr>
                          <w:t>XIV-2339</w:t>
                        </w:r>
                      </w:fldSimple>
                      <w:r>
                        <w:rPr>
                          <w:rFonts w:ascii="Times New Roman" w:eastAsia="MS Mincho" w:hAnsi="Times New Roman"/>
                          <w:sz w:val="20"/>
                          <w:i/>
                          <w:iCs/>
                        </w:rPr>
                        <w:t>,
2023-12-14,
paskelbta TAR 2023-12-23, i. k. 2023-25319            </w:t>
                      </w:r>
                    </w:p>
                    <w:p/>
                  </w:sdtContent>
                </w:sdt>
                <w:sdt>
                  <w:sdtPr>
                    <w:alias w:val="18 str. 10 d."/>
                    <w:tag w:val="part_15db4aad64614cb09156a819ff35975f"/>
                    <w:lock w:val="sdtLocked"/>
                    <w:richText/>
                  </w:sdtPr>
                  <w:sdtContent>
                    <w:p>
                      <w:pPr>
                        <w:ind w:firstLine="720"/>
                        <w:jc w:val="both"/>
                        <w:rPr>
                          <w:sz w:val="22"/>
                          <w:szCs w:val="22"/>
                        </w:rPr>
                      </w:pPr>
                      <w:sdt>
                        <w:sdtPr>
                          <w:alias w:val="Numeris"/>
                          <w:tag w:val="nr_15db4aad64614cb09156a819ff35975f"/>
                          <w:lock w:val="sdtLocked"/>
                          <w:richText/>
                        </w:sdtPr>
                        <w:sdtContent>
                          <w:r>
                            <w:rPr>
                              <w:bCs/>
                              <w:sz w:val="22"/>
                              <w:szCs w:val="22"/>
                              <w:lang w:eastAsia="lt-LT"/>
                            </w:rPr>
                            <w:t>10</w:t>
                          </w:r>
                        </w:sdtContent>
                      </w:sdt>
                      <w:r>
                        <w:rPr>
                          <w:bCs/>
                          <w:sz w:val="22"/>
                          <w:szCs w:val="22"/>
                          <w:lang w:eastAsia="lt-LT"/>
                        </w:rPr>
                        <w:t>. Institucija, atstovaujanti valstybei sudarant valstybinės žemės perleidimo, nuomos ar panaudos sandorius, privalo kontroliuoti, kaip vykdomos sandorių sąlygos, o nustačiusi, kad kita sandorio šalis jų nevykdo, – inicijuoti sandorio nutraukimą įstatymų nustatyta tvarka arba taikyti kitus įstatymų nustatytus šalių teisių ir interesų gynimo būdus.</w:t>
                      </w:r>
                    </w:p>
                    <w:p>
                      <w:pPr>
                        <w:jc w:val="both"/>
                        <w:rPr>
                          <w:i/>
                          <w:sz w:val="20"/>
                        </w:rPr>
                      </w:pPr>
                      <w:r>
                        <w:rPr>
                          <w:i/>
                          <w:sz w:val="20"/>
                        </w:rPr>
                        <w:t>Straipsnio pakeitimai:</w:t>
                      </w:r>
                    </w:p>
                    <w:p>
                      <w:pPr>
                        <w:jc w:val="both"/>
                        <w:rPr>
                          <w:i/>
                          <w:sz w:val="20"/>
                        </w:rPr>
                      </w:pPr>
                      <w:r>
                        <w:rPr>
                          <w:i/>
                          <w:sz w:val="20"/>
                        </w:rPr>
                        <w:t xml:space="preserve">Nr. </w:t>
                      </w:r>
                      <w:hyperlink r:id="rId277" w:history="1">
                        <w:hyperlink r:id="rId278" w:history="1">
                          <w:hyperlink r:id="rId279" w:history="1">
                            <w:r>
                              <w:rPr>
                                <w:i/>
                                <w:color w:val="0000FF"/>
                                <w:sz w:val="20"/>
                                <w:u w:val="single"/>
                              </w:rPr>
                              <w:t>VIII-1757</w:t>
                            </w:r>
                          </w:hyperlink>
                        </w:hyperlink>
                      </w:hyperlink>
                      <w:r>
                        <w:rPr>
                          <w:i/>
                          <w:sz w:val="20"/>
                        </w:rPr>
                        <w:t>, 00.06.27, Žin., 2000, Nr.</w:t>
                      </w:r>
                      <w:hyperlink r:id="rId280" w:tgtFrame="_blank" w:history="1">
                        <w:r>
                          <w:rPr>
                            <w:i/>
                            <w:color w:val="0000FF" w:themeColor="hyperlink"/>
                            <w:sz w:val="20"/>
                            <w:u w:val="single"/>
                          </w:rPr>
                          <w:t>56-1649</w:t>
                        </w:r>
                      </w:hyperlink>
                      <w:r>
                        <w:rPr>
                          <w:i/>
                          <w:sz w:val="20"/>
                        </w:rPr>
                        <w:t xml:space="preserve"> (00.07.12)</w:t>
                      </w:r>
                    </w:p>
                    <w:p>
                      <w:pPr>
                        <w:jc w:val="both"/>
                        <w:rPr>
                          <w:i/>
                          <w:sz w:val="20"/>
                        </w:rPr>
                      </w:pPr>
                      <w:r>
                        <w:rPr>
                          <w:i/>
                          <w:sz w:val="20"/>
                          <w:lang w:val="x-none"/>
                        </w:rPr>
                        <w:t xml:space="preserve">Nr. </w:t>
                      </w:r>
                      <w:hyperlink r:id="rId281" w:history="1">
                        <w:r>
                          <w:rPr>
                            <w:i/>
                            <w:color w:val="0000FF"/>
                            <w:sz w:val="20"/>
                            <w:u w:val="single"/>
                            <w:lang w:val="x-none"/>
                          </w:rPr>
                          <w:t>IX-496</w:t>
                        </w:r>
                      </w:hyperlink>
                      <w:r>
                        <w:rPr>
                          <w:i/>
                          <w:sz w:val="20"/>
                          <w:lang w:val="x-none"/>
                        </w:rPr>
                        <w:t xml:space="preserve">, 2001-08-03, Žin., 2001, Nr. </w:t>
                      </w:r>
                      <w:hyperlink r:id="rId282" w:tgtFrame="_blank" w:history="1">
                        <w:r>
                          <w:rPr>
                            <w:i/>
                            <w:color w:val="0000FF" w:themeColor="hyperlink"/>
                            <w:sz w:val="20"/>
                            <w:u w:val="single"/>
                            <w:lang w:val="x-none"/>
                          </w:rPr>
                          <w:t>71-2524</w:t>
                        </w:r>
                      </w:hyperlink>
                      <w:r>
                        <w:rPr>
                          <w:i/>
                          <w:sz w:val="20"/>
                          <w:lang w:val="x-none"/>
                        </w:rPr>
                        <w:t xml:space="preserve"> (2001-08-17)</w:t>
                      </w:r>
                    </w:p>
                    <w:p>
                      <w:pPr>
                        <w:jc w:val="both"/>
                        <w:rPr>
                          <w:rFonts w:eastAsia="MS Mincho"/>
                          <w:i/>
                          <w:sz w:val="20"/>
                          <w:lang w:val="x-none"/>
                        </w:rPr>
                      </w:pPr>
                      <w:r>
                        <w:rPr>
                          <w:rFonts w:eastAsia="MS Mincho"/>
                          <w:i/>
                          <w:sz w:val="20"/>
                          <w:lang w:val="x-none"/>
                        </w:rPr>
                        <w:t xml:space="preserve">Nr. </w:t>
                      </w:r>
                      <w:hyperlink r:id="rId283" w:history="1">
                        <w:r>
                          <w:rPr>
                            <w:rFonts w:eastAsia="MS Mincho"/>
                            <w:i/>
                            <w:color w:val="0000FF"/>
                            <w:sz w:val="20"/>
                            <w:u w:val="single"/>
                            <w:lang w:val="x-none"/>
                          </w:rPr>
                          <w:t>IX-1170</w:t>
                        </w:r>
                      </w:hyperlink>
                      <w:r>
                        <w:rPr>
                          <w:rFonts w:eastAsia="MS Mincho"/>
                          <w:i/>
                          <w:sz w:val="20"/>
                          <w:lang w:val="x-none"/>
                        </w:rPr>
                        <w:t xml:space="preserve">, 2002-11-05, Žin., 2002, Nr. </w:t>
                      </w:r>
                      <w:hyperlink r:id="rId284" w:tgtFrame="_blank" w:history="1">
                        <w:r>
                          <w:rPr>
                            <w:rFonts w:eastAsia="MS Mincho"/>
                            <w:i/>
                            <w:color w:val="0000FF" w:themeColor="hyperlink"/>
                            <w:sz w:val="20"/>
                            <w:u w:val="single"/>
                            <w:lang w:val="x-none"/>
                          </w:rPr>
                          <w:t>112-4974</w:t>
                        </w:r>
                      </w:hyperlink>
                      <w:r>
                        <w:rPr>
                          <w:rFonts w:eastAsia="MS Mincho"/>
                          <w:i/>
                          <w:sz w:val="20"/>
                          <w:lang w:val="x-none"/>
                        </w:rPr>
                        <w:t xml:space="preserve"> (2002-11-22</w:t>
                      </w:r>
                    </w:p>
                    <w:p>
                      <w:pPr>
                        <w:jc w:val="both"/>
                        <w:rPr>
                          <w:rFonts w:eastAsia="MS Mincho"/>
                          <w:i/>
                          <w:sz w:val="20"/>
                          <w:lang w:val="x-none"/>
                        </w:rPr>
                      </w:pPr>
                      <w:r>
                        <w:rPr>
                          <w:rFonts w:eastAsia="MS Mincho"/>
                          <w:i/>
                          <w:sz w:val="20"/>
                          <w:lang w:val="x-none"/>
                        </w:rPr>
                        <w:t xml:space="preserve">Nr. </w:t>
                      </w:r>
                      <w:hyperlink r:id="rId285" w:history="1">
                        <w:r>
                          <w:rPr>
                            <w:rFonts w:eastAsia="MS Mincho"/>
                            <w:i/>
                            <w:color w:val="0000FF"/>
                            <w:sz w:val="20"/>
                            <w:u w:val="single"/>
                            <w:lang w:val="x-none"/>
                          </w:rPr>
                          <w:t>IX-1171</w:t>
                        </w:r>
                      </w:hyperlink>
                      <w:r>
                        <w:rPr>
                          <w:rFonts w:eastAsia="MS Mincho"/>
                          <w:i/>
                          <w:sz w:val="20"/>
                          <w:lang w:val="x-none"/>
                        </w:rPr>
                        <w:t xml:space="preserve">, 2002-11-05, Žin., 2002, Nr. </w:t>
                      </w:r>
                      <w:hyperlink r:id="rId286" w:tgtFrame="_blank" w:history="1">
                        <w:r>
                          <w:rPr>
                            <w:rFonts w:eastAsia="MS Mincho"/>
                            <w:i/>
                            <w:color w:val="0000FF" w:themeColor="hyperlink"/>
                            <w:sz w:val="20"/>
                            <w:u w:val="single"/>
                            <w:lang w:val="x-none"/>
                          </w:rPr>
                          <w:t>112-4975</w:t>
                        </w:r>
                      </w:hyperlink>
                      <w:r>
                        <w:rPr>
                          <w:rFonts w:eastAsia="MS Mincho"/>
                          <w:i/>
                          <w:sz w:val="20"/>
                          <w:lang w:val="x-none"/>
                        </w:rPr>
                        <w:t xml:space="preserve"> (2002-11-22)</w:t>
                      </w:r>
                    </w:p>
                    <w:p>
                      <w:pPr>
                        <w:jc w:val="both"/>
                        <w:rPr>
                          <w:b/>
                          <w:sz w:val="22"/>
                        </w:rPr>
                      </w:pPr>
                      <w:r>
                        <w:rPr>
                          <w:i/>
                          <w:sz w:val="20"/>
                          <w:lang w:val="x-none"/>
                        </w:rPr>
                        <w:t xml:space="preserve">Nr. </w:t>
                      </w:r>
                      <w:hyperlink r:id="rId287" w:history="1">
                        <w:r>
                          <w:rPr>
                            <w:i/>
                            <w:color w:val="0000FF"/>
                            <w:sz w:val="20"/>
                            <w:u w:val="single"/>
                            <w:lang w:val="x-none"/>
                          </w:rPr>
                          <w:t>XI-914</w:t>
                        </w:r>
                      </w:hyperlink>
                      <w:r>
                        <w:rPr>
                          <w:i/>
                          <w:sz w:val="20"/>
                          <w:lang w:val="x-none"/>
                        </w:rPr>
                        <w:t xml:space="preserve">, 2010-06-18, Žin., 2010, Nr. </w:t>
                      </w:r>
                      <w:hyperlink r:id="rId288" w:tgtFrame="_blank" w:history="1">
                        <w:r>
                          <w:rPr>
                            <w:i/>
                            <w:color w:val="0000FF" w:themeColor="hyperlink"/>
                            <w:sz w:val="20"/>
                            <w:u w:val="single"/>
                            <w:lang w:val="x-none"/>
                          </w:rPr>
                          <w:t>72-3618</w:t>
                        </w:r>
                      </w:hyperlink>
                      <w:r>
                        <w:rPr>
                          <w:i/>
                          <w:sz w:val="20"/>
                          <w:lang w:val="x-none"/>
                        </w:rPr>
                        <w:t xml:space="preserve"> (2010-06-22)</w:t>
                      </w:r>
                    </w:p>
                  </w:sdtContent>
                </w:sdt>
                <w:sdt>
                  <w:sdtPr>
                    <w:alias w:val="11 d."/>
                    <w:tag w:val="part_777777fee46e4438ab56b0753451861a"/>
                    <w:lock w:val="sdtLocked"/>
                    <w:richText/>
                  </w:sdtPr>
                  <w:sdtContent>
                    <w:p>
                      <w:pPr>
                        <w:ind w:firstLine="720"/>
                        <w:jc w:val="both"/>
                      </w:pPr>
                      <w:sdt>
                        <w:sdtPr>
                          <w:alias w:val="Numeris"/>
                          <w:tag w:val="nr_777777fee46e4438ab56b0753451861a"/>
                          <w:lock w:val="sdtLocked"/>
                          <w:richText/>
                        </w:sdtPr>
                        <w:sdtContent>
                          <w:r>
                            <w:rPr>
                              <w:bCs/>
                              <w:sz w:val="22"/>
                              <w:szCs w:val="22"/>
                              <w:lang w:eastAsia="lt-LT"/>
                            </w:rPr>
                            <w:t>11</w:t>
                          </w:r>
                        </w:sdtContent>
                      </w:sdt>
                      <w:r>
                        <w:rPr>
                          <w:bCs/>
                          <w:sz w:val="22"/>
                          <w:szCs w:val="22"/>
                          <w:lang w:eastAsia="lt-LT"/>
                        </w:rPr>
                        <w:t>. Skundus dėl valstybinės žemės patikėtinių veiklos, susijusios su valstybinės žemės patikėjimo teisės įgyvendinimu, Nacionalinė žemės tarnyba nagrinėja Žemės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sdtContent>
            </w:sdt>
          </w:sdtContent>
        </w:sdt>
        <w:sdt>
          <w:sdtPr>
            <w:alias w:val="skyrius"/>
            <w:tag w:val="part_ba2697fcfac64e02aa4514527566ad4a"/>
            <w:lock w:val="sdtLocked"/>
            <w:richText/>
          </w:sdtPr>
          <w:sdtContent>
            <w:p>
              <w:pPr>
                <w:jc w:val="center"/>
                <w:rPr>
                  <w:caps/>
                  <w:sz w:val="22"/>
                </w:rPr>
              </w:pPr>
              <w:sdt>
                <w:sdtPr>
                  <w:alias w:val="Numeris"/>
                  <w:tag w:val="nr_ba2697fcfac64e02aa4514527566ad4a"/>
                  <w:lock w:val="sdtLocked"/>
                  <w:richText/>
                </w:sdtPr>
                <w:sdtContent>
                  <w:r>
                    <w:rPr>
                      <w:caps/>
                      <w:sz w:val="22"/>
                    </w:rPr>
                    <w:t>V</w:t>
                  </w:r>
                </w:sdtContent>
              </w:sdt>
              <w:r>
                <w:rPr>
                  <w:caps/>
                  <w:sz w:val="22"/>
                </w:rPr>
                <w:t xml:space="preserve"> skyrius</w:t>
              </w:r>
            </w:p>
            <w:p>
              <w:pPr>
                <w:jc w:val="center"/>
              </w:pPr>
              <w:sdt>
                <w:sdtPr>
                  <w:alias w:val="Pavadinimas"/>
                  <w:tag w:val="title_ba2697fcfac64e02aa4514527566ad4a"/>
                  <w:lock w:val="sdtLocked"/>
                  <w:richText/>
                </w:sdtPr>
                <w:sdtContent>
                  <w:r>
                    <w:rPr>
                      <w:caps/>
                      <w:sz w:val="22"/>
                    </w:rPr>
                    <w:t>Žemėtvarkos darbai</w:t>
                  </w:r>
                </w:sdtContent>
              </w:sdt>
            </w:p>
            <w:p>
              <w:pPr>
                <w:jc w:val="center"/>
                <w:rPr>
                  <w:sz w:val="22"/>
                </w:rPr>
              </w:pPr>
            </w:p>
            <w:sdt>
              <w:sdtPr>
                <w:alias w:val="19 str."/>
                <w:tag w:val="part_663c874094ca4900afd0db79b35b28a2"/>
                <w:lock w:val="sdtLocked"/>
                <w:richText/>
              </w:sdtPr>
              <w:sdtContent>
                <w:p>
                  <w:pPr>
                    <w:ind w:left="2127" w:hanging="1407"/>
                    <w:jc w:val="both"/>
                    <w:rPr>
                      <w:b/>
                      <w:sz w:val="22"/>
                    </w:rPr>
                  </w:pPr>
                  <w:sdt>
                    <w:sdtPr>
                      <w:alias w:val="Numeris"/>
                      <w:tag w:val="nr_663c874094ca4900afd0db79b35b28a2"/>
                      <w:lock w:val="sdtLocked"/>
                      <w:richText/>
                    </w:sdtPr>
                    <w:sdtContent>
                      <w:r>
                        <w:rPr>
                          <w:b/>
                          <w:sz w:val="22"/>
                        </w:rPr>
                        <w:t>19</w:t>
                      </w:r>
                    </w:sdtContent>
                  </w:sdt>
                  <w:r>
                    <w:rPr>
                      <w:b/>
                      <w:sz w:val="22"/>
                    </w:rPr>
                    <w:t xml:space="preserve"> straipsnis. </w:t>
                  </w:r>
                  <w:sdt>
                    <w:sdtPr>
                      <w:alias w:val="Pavadinimas"/>
                      <w:tag w:val="title_663c874094ca4900afd0db79b35b28a2"/>
                      <w:lock w:val="sdtLocked"/>
                      <w:richText/>
                    </w:sdtPr>
                    <w:sdtContent>
                      <w:r>
                        <w:rPr>
                          <w:b/>
                          <w:sz w:val="22"/>
                        </w:rPr>
                        <w:t>Žemės reformos žemėtvarkos projektų sudarymas ir žemės servitutų nustatymas</w:t>
                      </w:r>
                    </w:sdtContent>
                  </w:sdt>
                </w:p>
                <w:sdt>
                  <w:sdtPr>
                    <w:alias w:val="19 str. 1 d."/>
                    <w:tag w:val="part_ff50e1648748418b8293c2751431d71f"/>
                    <w:lock w:val="sdtLocked"/>
                    <w:richText/>
                  </w:sdtPr>
                  <w:sdtContent>
                    <w:p>
                      <w:pPr>
                        <w:widowControl w:val="0"/>
                        <w:ind w:firstLine="720"/>
                        <w:jc w:val="both"/>
                        <w:rPr>
                          <w:sz w:val="22"/>
                          <w:szCs w:val="22"/>
                        </w:rPr>
                      </w:pPr>
                      <w:sdt>
                        <w:sdtPr>
                          <w:alias w:val="Numeris"/>
                          <w:tag w:val="nr_ff50e1648748418b8293c2751431d71f"/>
                          <w:lock w:val="sdtLocked"/>
                          <w:richText/>
                        </w:sdtPr>
                        <w:sdtContent>
                          <w:r>
                            <w:rPr>
                              <w:bCs/>
                              <w:sz w:val="22"/>
                              <w:szCs w:val="22"/>
                            </w:rPr>
                            <w:t>1</w:t>
                          </w:r>
                        </w:sdtContent>
                      </w:sdt>
                      <w:r>
                        <w:rPr>
                          <w:bCs/>
                          <w:sz w:val="22"/>
                          <w:szCs w:val="22"/>
                        </w:rPr>
                        <w:t>. Žemės reformai reikalingi žemės reformos žemėtvarkos projektai rengiami ir tvirtinami Vyriausybės nustatyta tvarka pagal aplinkos ministro tvirtinamą metodiką. Kai priėmus sprendimą dėl žemės reformos žemėtvarkos projektui rengti parinktos teritorijos ribų patvirtinimo pateikta iki 10 prašymų atkurti nuosavybės teises į žemę, mišką ir vandens telkinius, suteikti nuosavybėn neatlygintinai, parduoti, išnuomoti, perduoti neatlygintinai naudotis ar patikėjimo teise valstybinę žemę, aplinkos ministro nustatyta tvarka pagal šio įstatymo 10 straipsnyje nustatytą eiliškumą rengiami žemės sklypų planai, kurie prilyginami žemės reformos žemėtvarkos projektams.</w:t>
                      </w:r>
                      <w:r>
                        <w:rPr>
                          <w:sz w:val="22"/>
                          <w:szCs w:val="22"/>
                        </w:rPr>
                        <w:t xml:space="preserve"> Žemės reformos žemėtvarkos projektų rengimo darbai yra šie: sprendimo dėl žemės reformos žemėtvarkos projektų organizavimo priėmimas, </w:t>
                      </w:r>
                      <w:r>
                        <w:rPr>
                          <w:bCs/>
                          <w:sz w:val="22"/>
                          <w:szCs w:val="22"/>
                        </w:rPr>
                        <w:t>reikalavimų</w:t>
                      </w:r>
                      <w:r>
                        <w:rPr>
                          <w:bCs/>
                          <w:caps/>
                          <w:sz w:val="22"/>
                          <w:szCs w:val="22"/>
                        </w:rPr>
                        <w:t xml:space="preserve"> </w:t>
                      </w:r>
                      <w:r>
                        <w:rPr>
                          <w:bCs/>
                          <w:sz w:val="22"/>
                          <w:szCs w:val="22"/>
                        </w:rPr>
                        <w:t xml:space="preserve">žemės reformos žemėtvarkos projektams rengti </w:t>
                      </w:r>
                      <w:r>
                        <w:rPr>
                          <w:sz w:val="22"/>
                          <w:szCs w:val="22"/>
                        </w:rPr>
                        <w:t xml:space="preserve">išdavimas, žemės reformos žemėtvarkos projektų sprendinių viešinimas, derinimas, tikrinimas ir žemės reformos žemėtvarkos projektų patvirtinimas. Patvirtinus žemės reformos žemėtvarkos projektus, atliekami projektų įgyvendinimo darbai: vietovėje paženklinamas žemės sklypas, nustatant jo ribų posūkio taškų ir riboženklių koordinates valstybinėje koordinačių sistemoje, parengiama nekilnojamojo daikto kadastro duomenų byla ir nustatyti kadastro duomenys Lietuvos Respublikos nekilnojamojo turto kadastro įstatymo nustatyta tvarka įrašomi į Nekilnojamojo turto kadastrą ir registrą.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55de23bc811f0b070ee7f1ceefc75">
                        <w:r w:rsidRPr="00532B9F">
                          <w:rPr>
                            <w:rFonts w:ascii="Times New Roman" w:eastAsia="MS Mincho" w:hAnsi="Times New Roman"/>
                            <w:sz w:val="20"/>
                            <w:i/>
                            <w:iCs/>
                            <w:color w:val="0000FF" w:themeColor="hyperlink"/>
                            <w:u w:val="single"/>
                          </w:rPr>
                          <w:t>XV-213</w:t>
                        </w:r>
                      </w:fldSimple>
                      <w:r>
                        <w:rPr>
                          <w:rFonts w:ascii="Times New Roman" w:eastAsia="MS Mincho" w:hAnsi="Times New Roman"/>
                          <w:sz w:val="20"/>
                          <w:i/>
                          <w:iCs/>
                        </w:rPr>
                        <w:t>,
2025-05-15,
paskelbta TAR 2025-05-28, i. k. 2025-09428            </w:t>
                      </w:r>
                    </w:p>
                    <w:p/>
                  </w:sdtContent>
                </w:sdt>
                <w:sdt>
                  <w:sdtPr>
                    <w:alias w:val="19 str. 2 d."/>
                    <w:tag w:val="part_8ef98b964ccb4a83ad1b77e057ce8116"/>
                    <w:lock w:val="sdtLocked"/>
                    <w:richText/>
                  </w:sdtPr>
                  <w:sdtContent>
                    <w:p>
                      <w:pPr>
                        <w:ind w:firstLine="720"/>
                        <w:jc w:val="both"/>
                        <w:rPr>
                          <w:sz w:val="22"/>
                          <w:szCs w:val="22"/>
                        </w:rPr>
                      </w:pPr>
                      <w:sdt>
                        <w:sdtPr>
                          <w:alias w:val="Numeris"/>
                          <w:tag w:val="nr_8ef98b964ccb4a83ad1b77e057ce8116"/>
                          <w:lock w:val="sdtLocked"/>
                          <w:richText/>
                        </w:sdtPr>
                        <w:sdtContent>
                          <w:r>
                            <w:rPr>
                              <w:bCs/>
                              <w:sz w:val="22"/>
                              <w:szCs w:val="22"/>
                            </w:rPr>
                            <w:t>2</w:t>
                          </w:r>
                        </w:sdtContent>
                      </w:sdt>
                      <w:r>
                        <w:rPr>
                          <w:bCs/>
                          <w:sz w:val="22"/>
                          <w:szCs w:val="22"/>
                        </w:rPr>
                        <w:t>. Žemės reformos žemėtvarkos projektai, kuriuose projektuojami žemės sklypai piliečių nuosavybės teisėms atkurti ir naudojami asmeninio ūkio žemės sklypai, rengiami ir įgyvendinami valstybės lėšomis, o kitais atvejais – fizinių ar juridinių asmenų, užsienio organizacijų, juridinių asmenų ar užsienio organizacijų filialų lėšomis</w:t>
                      </w:r>
                      <w:r>
                        <w:rPr>
                          <w:sz w:val="22"/>
                          <w:szCs w:val="22"/>
                        </w:rPr>
                        <w:t>, išskyrus Žemės įstatymo 22 straipsnio 2 dalies 8 punkte nustatytą atvejį</w:t>
                      </w:r>
                      <w:r>
                        <w:rPr>
                          <w:bCs/>
                          <w:sz w:val="22"/>
                          <w:szCs w:val="22"/>
                        </w:rPr>
                        <w:t>. Žemės reformos žemėtvarkos projektai, kuriuose suprojektuoti žemės sklypai piliečių nuosavybės teisėms atkurti ir naudojami asmeninio ūkio žemės sklypai, fizinių asmenų pageidavimu gali būti įgyvendinami jų lėšomis. Asmenų lėšomis atliekamų žemės reformos žemėtvarkos projektų rengimo ir įgyvendinimo darbų apmokėjimo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443ba0de7611ed9978886e85107ab2">
                        <w:r w:rsidRPr="00532B9F">
                          <w:rPr>
                            <w:rFonts w:ascii="Times New Roman" w:eastAsia="MS Mincho" w:hAnsi="Times New Roman"/>
                            <w:sz w:val="20"/>
                            <w:i/>
                            <w:iCs/>
                            <w:color w:val="0000FF" w:themeColor="hyperlink"/>
                            <w:u w:val="single"/>
                          </w:rPr>
                          <w:t>XIV-1878</w:t>
                        </w:r>
                      </w:fldSimple>
                      <w:r>
                        <w:rPr>
                          <w:rFonts w:ascii="Times New Roman" w:eastAsia="MS Mincho" w:hAnsi="Times New Roman"/>
                          <w:sz w:val="20"/>
                          <w:i/>
                          <w:iCs/>
                        </w:rPr>
                        <w:t>,
2023-04-06,
paskelbta TAR 2023-04-19, i. k. 2023-07543            </w:t>
                      </w:r>
                    </w:p>
                    <w:p/>
                  </w:sdtContent>
                </w:sdt>
                <w:sdt>
                  <w:sdtPr>
                    <w:alias w:val="19 str. 3 d."/>
                    <w:tag w:val="part_4a539c6017884cce851ba75a265d2b0f"/>
                    <w:lock w:val="sdtLocked"/>
                    <w:richText/>
                  </w:sdtPr>
                  <w:sdtContent>
                    <w:p>
                      <w:pPr>
                        <w:ind w:firstLine="720"/>
                        <w:jc w:val="both"/>
                      </w:pPr>
                      <w:sdt>
                        <w:sdtPr>
                          <w:alias w:val="Numeris"/>
                          <w:tag w:val="nr_4a539c6017884cce851ba75a265d2b0f"/>
                          <w:lock w:val="sdtLocked"/>
                          <w:richText/>
                        </w:sdtPr>
                        <w:sdtContent>
                          <w:r>
                            <w:rPr>
                              <w:sz w:val="22"/>
                              <w:szCs w:val="22"/>
                              <w:shd w:val="clear" w:color="auto" w:fill="FFFFFF"/>
                              <w:lang w:eastAsia="lt-LT"/>
                            </w:rPr>
                            <w:t>3</w:t>
                          </w:r>
                        </w:sdtContent>
                      </w:sdt>
                      <w:r>
                        <w:rPr>
                          <w:sz w:val="22"/>
                          <w:szCs w:val="22"/>
                          <w:shd w:val="clear" w:color="auto" w:fill="FFFFFF"/>
                          <w:lang w:eastAsia="lt-LT"/>
                        </w:rPr>
                        <w:t xml:space="preserve">. Žemės sklypų, suprojektuotų grąžinti natūra bendrosios nuosavybės teise, padalijimo projektai rengiami piliečių lėšomis aplinkos </w:t>
                      </w:r>
                      <w:r>
                        <w:rPr>
                          <w:bCs/>
                          <w:sz w:val="22"/>
                          <w:szCs w:val="22"/>
                          <w:shd w:val="clear" w:color="auto" w:fill="FFFFFF"/>
                          <w:lang w:eastAsia="lt-LT"/>
                        </w:rPr>
                        <w:t>ministro</w:t>
                      </w:r>
                      <w:r>
                        <w:rPr>
                          <w:sz w:val="22"/>
                          <w:szCs w:val="22"/>
                          <w:shd w:val="clear" w:color="auto" w:fill="FFFFFF"/>
                          <w:lang w:eastAsia="lt-LT"/>
                        </w:rPr>
                        <w:t xml:space="preserv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Content>
                </w:sdt>
                <w:sdt>
                  <w:sdtPr>
                    <w:alias w:val="3-1 d."/>
                    <w:tag w:val="part_609355d3410b47e2b590b019587d9437"/>
                    <w:lock w:val="sdtLocked"/>
                    <w:richText/>
                  </w:sdtPr>
                  <w:sdtContent>
                    <w:p>
                      <w:pPr>
                        <w:ind w:firstLine="720"/>
                        <w:jc w:val="both"/>
                        <w:rPr>
                          <w:sz w:val="22"/>
                          <w:szCs w:val="22"/>
                        </w:rPr>
                      </w:pPr>
                      <w:sdt>
                        <w:sdtPr>
                          <w:alias w:val="Numeris"/>
                          <w:tag w:val="nr_609355d3410b47e2b590b019587d9437"/>
                          <w:lock w:val="sdtLocked"/>
                          <w:richText/>
                        </w:sdtPr>
                        <w:sdtContent>
                          <w:r>
                            <w:rPr>
                              <w:bCs/>
                              <w:sz w:val="22"/>
                              <w:szCs w:val="22"/>
                              <w:shd w:val="clear" w:color="auto" w:fill="FFFFFF"/>
                              <w:lang w:eastAsia="lt-LT"/>
                            </w:rPr>
                            <w:t>3</w:t>
                          </w:r>
                          <w:r>
                            <w:rPr>
                              <w:bCs/>
                              <w:sz w:val="22"/>
                              <w:szCs w:val="22"/>
                              <w:shd w:val="clear" w:color="auto" w:fill="FFFFFF"/>
                              <w:vertAlign w:val="superscript"/>
                              <w:lang w:eastAsia="lt-LT"/>
                            </w:rPr>
                            <w:t>1</w:t>
                          </w:r>
                        </w:sdtContent>
                      </w:sdt>
                      <w:r>
                        <w:rPr>
                          <w:bCs/>
                          <w:sz w:val="22"/>
                          <w:szCs w:val="22"/>
                          <w:shd w:val="clear" w:color="auto" w:fill="FFFFFF"/>
                          <w:lang w:eastAsia="lt-LT"/>
                        </w:rPr>
                        <w:t>. Žemės reformos žemėtvarkos projektai ar jiems prilyginami žemės sklypų planai, kuriuose projektuojami žemės sklypai, piliakalniams ir kitoms nekilnojamosioms kultūros vertybėms tvarkyti ir apsaugoti gali būti rengiami ir įgyvendinami valstybės lėšomis, kai gauti savivaldybių administracijų prašymai perduoti savivaldybėms šiuos sklypus patikėjimo teise.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sdtContent>
                </w:sdt>
                <w:sdt>
                  <w:sdtPr>
                    <w:alias w:val="19 str. 4 d."/>
                    <w:tag w:val="part_44ae1b6d51064acf895e6f691eabfe01"/>
                    <w:lock w:val="sdtLocked"/>
                    <w:richText/>
                  </w:sdtPr>
                  <w:sdtContent>
                    <w:p>
                      <w:pPr>
                        <w:widowControl w:val="0"/>
                        <w:ind w:firstLine="720"/>
                        <w:jc w:val="both"/>
                        <w:rPr>
                          <w:sz w:val="22"/>
                        </w:rPr>
                      </w:pPr>
                      <w:sdt>
                        <w:sdtPr>
                          <w:alias w:val="Numeris"/>
                          <w:tag w:val="nr_44ae1b6d51064acf895e6f691eabfe01"/>
                          <w:lock w:val="sdtLocked"/>
                          <w:richText/>
                        </w:sdtPr>
                        <w:sdtContent>
                          <w:r>
                            <w:rPr>
                              <w:sz w:val="22"/>
                              <w:szCs w:val="22"/>
                              <w:shd w:val="clear" w:color="auto" w:fill="FFFFFF"/>
                              <w:lang w:eastAsia="lt-LT"/>
                            </w:rPr>
                            <w:t>4</w:t>
                          </w:r>
                        </w:sdtContent>
                      </w:sdt>
                      <w:r>
                        <w:rPr>
                          <w:sz w:val="22"/>
                          <w:szCs w:val="22"/>
                          <w:shd w:val="clear" w:color="auto" w:fill="FFFFFF"/>
                          <w:lang w:eastAsia="lt-LT"/>
                        </w:rPr>
                        <w:t xml:space="preserve">. Žemės reformos žemėtvarkos projektams rengti parinktų teritorijų ribas ir šių projektų parengimo terminus tvirtina </w:t>
                      </w:r>
                      <w:r>
                        <w:rPr>
                          <w:sz w:val="22"/>
                          <w:szCs w:val="22"/>
                        </w:rPr>
                        <w:t>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355830a15c11eea5a28c81c82193a8">
                        <w:r w:rsidRPr="00532B9F">
                          <w:rPr>
                            <w:rFonts w:ascii="Times New Roman" w:eastAsia="MS Mincho" w:hAnsi="Times New Roman"/>
                            <w:sz w:val="20"/>
                            <w:i/>
                            <w:iCs/>
                            <w:color w:val="0000FF" w:themeColor="hyperlink"/>
                            <w:u w:val="single"/>
                          </w:rPr>
                          <w:t>XIV-2339</w:t>
                        </w:r>
                      </w:fldSimple>
                      <w:r>
                        <w:rPr>
                          <w:rFonts w:ascii="Times New Roman" w:eastAsia="MS Mincho" w:hAnsi="Times New Roman"/>
                          <w:sz w:val="20"/>
                          <w:i/>
                          <w:iCs/>
                        </w:rPr>
                        <w:t>,
2023-12-14,
paskelbta TAR 2023-12-23, i. k. 2023-25319            </w:t>
                      </w:r>
                    </w:p>
                    <w:p/>
                  </w:sdtContent>
                </w:sdt>
                <w:sdt>
                  <w:sdtPr>
                    <w:alias w:val="19 str. 5 d."/>
                    <w:tag w:val="part_ff5bdd5f2acf4f9d8e7c098156b63630"/>
                    <w:lock w:val="sdtLocked"/>
                    <w:richText/>
                  </w:sdtPr>
                  <w:sdtContent>
                    <w:p>
                      <w:pPr>
                        <w:ind w:firstLine="720"/>
                        <w:jc w:val="both"/>
                        <w:rPr>
                          <w:sz w:val="22"/>
                        </w:rPr>
                      </w:pPr>
                      <w:sdt>
                        <w:sdtPr>
                          <w:alias w:val="Numeris"/>
                          <w:tag w:val="nr_ff5bdd5f2acf4f9d8e7c098156b63630"/>
                          <w:lock w:val="sdtLocked"/>
                          <w:richText/>
                        </w:sdtPr>
                        <w:sdtContent>
                          <w:r>
                            <w:rPr>
                              <w:color w:val="000000"/>
                              <w:sz w:val="22"/>
                              <w:szCs w:val="22"/>
                            </w:rPr>
                            <w:t>5</w:t>
                          </w:r>
                        </w:sdtContent>
                      </w:sdt>
                      <w:r>
                        <w:rPr>
                          <w:color w:val="000000"/>
                          <w:sz w:val="22"/>
                          <w:szCs w:val="22"/>
                        </w:rPr>
                        <w:t>. Žemės reformos žemėtvarkos projektuose suprojektuojami grąžinamos, perduodamos arba suteikiamos nuosavybėn neatlygintinai žemės sklypai, tarp jų ir fizinių ar juridinių asmenų, užsienio organizacijų, juridinių asmenų ar užsienio organizacijų filialų naudojami nuosavybės teise ir reikalingi turimiems pastatams bei statiniams eksploatuoti, taip pat</w:t>
                      </w:r>
                      <w:r>
                        <w:rPr>
                          <w:b/>
                          <w:bCs/>
                          <w:color w:val="000000"/>
                          <w:sz w:val="22"/>
                          <w:szCs w:val="22"/>
                        </w:rPr>
                        <w:t xml:space="preserve"> </w:t>
                      </w:r>
                      <w:r>
                        <w:rPr>
                          <w:color w:val="000000"/>
                          <w:sz w:val="22"/>
                          <w:szCs w:val="22"/>
                        </w:rPr>
                        <w:t>leistos pirkti ir nuomoti iš valstybės žemės sklypai, nustatomi jų plotai ir</w:t>
                      </w:r>
                      <w:r>
                        <w:rPr>
                          <w:b/>
                          <w:bCs/>
                          <w:color w:val="000000"/>
                          <w:sz w:val="22"/>
                          <w:szCs w:val="22"/>
                        </w:rPr>
                        <w:t xml:space="preserve"> </w:t>
                      </w:r>
                      <w:r>
                        <w:rPr>
                          <w:color w:val="000000"/>
                          <w:sz w:val="22"/>
                          <w:szCs w:val="22"/>
                        </w:rPr>
                        <w:t>ribos, suprojektuojamas bendrojo naudojimo kelių tinklas, žemės sklypams nustatoma pagrindinė žemės naudojimo paskirtis, žemės servitutai ir žemės naudojimo sąlygos.</w:t>
                      </w:r>
                    </w:p>
                  </w:sdtContent>
                </w:sdt>
                <w:sdt>
                  <w:sdtPr>
                    <w:alias w:val="19 str. 6 d."/>
                    <w:tag w:val="part_db4997f3f20f46e589ae75885b1124c3"/>
                    <w:lock w:val="sdtLocked"/>
                    <w:richText/>
                  </w:sdtPr>
                  <w:sdtContent>
                    <w:p>
                      <w:pPr>
                        <w:ind w:firstLine="720"/>
                        <w:jc w:val="both"/>
                        <w:rPr>
                          <w:sz w:val="22"/>
                        </w:rPr>
                      </w:pPr>
                      <w:sdt>
                        <w:sdtPr>
                          <w:alias w:val="Numeris"/>
                          <w:tag w:val="nr_db4997f3f20f46e589ae75885b1124c3"/>
                          <w:lock w:val="sdtLocked"/>
                          <w:richText/>
                        </w:sdtPr>
                        <w:sdtContent>
                          <w:r>
                            <w:rPr>
                              <w:sz w:val="22"/>
                            </w:rPr>
                            <w:t>6</w:t>
                          </w:r>
                        </w:sdtContent>
                      </w:sdt>
                      <w:r>
                        <w:rPr>
                          <w:sz w:val="22"/>
                        </w:rPr>
                        <w:t>. Žemės reformos žemėtvarkos projektuose numatomi grąžinti, perduoti arba suteikti nuosavybėn neatlygintinai, parduoti ar kitaip įsigyti naudojimuisi žemės sklypai turi būti racionalių ribų, kurios derinamos prie vietovės situacijos kontūrų ir turi sudaryti palankias sąlygas žemės sklypo naudojimui pagal paskirtį.</w:t>
                      </w:r>
                    </w:p>
                  </w:sdtContent>
                </w:sdt>
                <w:sdt>
                  <w:sdtPr>
                    <w:alias w:val="19 str. 7 d."/>
                    <w:tag w:val="part_7fde3582d1fc448a975bc007f79cd1d5"/>
                    <w:lock w:val="sdtLocked"/>
                    <w:richText/>
                  </w:sdtPr>
                  <w:sdtContent>
                    <w:p>
                      <w:pPr>
                        <w:ind w:firstLine="709"/>
                        <w:jc w:val="both"/>
                        <w:rPr>
                          <w:sz w:val="22"/>
                          <w:szCs w:val="22"/>
                        </w:rPr>
                      </w:pPr>
                      <w:sdt>
                        <w:sdtPr>
                          <w:alias w:val="Numeris"/>
                          <w:tag w:val="nr_7fde3582d1fc448a975bc007f79cd1d5"/>
                          <w:lock w:val="sdtLocked"/>
                          <w:richText/>
                        </w:sdtPr>
                        <w:sdtContent>
                          <w:r>
                            <w:rPr>
                              <w:sz w:val="22"/>
                              <w:szCs w:val="22"/>
                            </w:rPr>
                            <w:t>7</w:t>
                          </w:r>
                        </w:sdtContent>
                      </w:sdt>
                      <w:r>
                        <w:rPr>
                          <w:sz w:val="22"/>
                          <w:szCs w:val="22"/>
                        </w:rPr>
                        <w:t xml:space="preserve">. Žemės servitutų nustatymą reglamentuoja Civilinis kodeksas </w:t>
                      </w:r>
                      <w:r>
                        <w:rPr>
                          <w:bCs/>
                          <w:sz w:val="22"/>
                          <w:szCs w:val="22"/>
                        </w:rPr>
                        <w:t>ir Žemės įstatymas</w:t>
                      </w:r>
                      <w:r>
                        <w:rPr>
                          <w:sz w:val="22"/>
                          <w:szCs w:val="22"/>
                        </w:rPr>
                        <w:t>.</w:t>
                      </w:r>
                    </w:p>
                  </w:sdtContent>
                </w:sdt>
                <w:sdt>
                  <w:sdtPr>
                    <w:alias w:val="19 str. 8 d."/>
                    <w:tag w:val="part_4c3c7b3d92ab482d837cbe3532d44302"/>
                    <w:lock w:val="sdtLocked"/>
                    <w:richText/>
                  </w:sdtPr>
                  <w:sdtContent>
                    <w:p>
                      <w:pPr>
                        <w:ind w:firstLine="720"/>
                        <w:jc w:val="both"/>
                        <w:rPr>
                          <w:sz w:val="22"/>
                        </w:rPr>
                      </w:pPr>
                      <w:sdt>
                        <w:sdtPr>
                          <w:alias w:val="Numeris"/>
                          <w:tag w:val="nr_4c3c7b3d92ab482d837cbe3532d44302"/>
                          <w:lock w:val="sdtLocked"/>
                          <w:richText/>
                        </w:sdtPr>
                        <w:sdtContent>
                          <w:r>
                            <w:rPr>
                              <w:sz w:val="22"/>
                            </w:rPr>
                            <w:t>8</w:t>
                          </w:r>
                        </w:sdtContent>
                      </w:sdt>
                      <w:r>
                        <w:rPr>
                          <w:sz w:val="22"/>
                        </w:rPr>
                        <w:t>. Neteko galios.</w:t>
                      </w:r>
                    </w:p>
                  </w:sdtContent>
                </w:sdt>
                <w:sdt>
                  <w:sdtPr>
                    <w:alias w:val="19 str. 9 d."/>
                    <w:tag w:val="part_81e73df1b3034b74bf862fadd116f2e4"/>
                    <w:lock w:val="sdtLocked"/>
                    <w:richText/>
                  </w:sdtPr>
                  <w:sdtContent>
                    <w:p>
                      <w:pPr>
                        <w:ind w:firstLine="720"/>
                        <w:jc w:val="both"/>
                        <w:rPr>
                          <w:sz w:val="22"/>
                        </w:rPr>
                      </w:pPr>
                      <w:sdt>
                        <w:sdtPr>
                          <w:alias w:val="Numeris"/>
                          <w:tag w:val="nr_81e73df1b3034b74bf862fadd116f2e4"/>
                          <w:lock w:val="sdtLocked"/>
                          <w:richText/>
                        </w:sdtPr>
                        <w:sdtContent>
                          <w:r>
                            <w:rPr>
                              <w:color w:val="000000"/>
                              <w:sz w:val="22"/>
                              <w:szCs w:val="22"/>
                            </w:rPr>
                            <w:t>9</w:t>
                          </w:r>
                        </w:sdtContent>
                      </w:sdt>
                      <w:r>
                        <w:rPr>
                          <w:color w:val="000000"/>
                          <w:sz w:val="22"/>
                          <w:szCs w:val="22"/>
                        </w:rPr>
                        <w:t>. Sprendimuose</w:t>
                      </w:r>
                      <w:r>
                        <w:rPr>
                          <w:b/>
                          <w:color w:val="000000"/>
                          <w:sz w:val="22"/>
                          <w:szCs w:val="22"/>
                        </w:rPr>
                        <w:t xml:space="preserve"> </w:t>
                      </w:r>
                      <w:r>
                        <w:rPr>
                          <w:color w:val="000000"/>
                          <w:sz w:val="22"/>
                          <w:szCs w:val="22"/>
                        </w:rPr>
                        <w:t>dėl žemės grąžinimo, perdavimo arba suteikimo neatlygintinai, pardavimo ir nuomos nurodomi žemės servitutai ir jų naudojimo sąlygos.</w:t>
                      </w:r>
                    </w:p>
                  </w:sdtContent>
                </w:sdt>
                <w:sdt>
                  <w:sdtPr>
                    <w:alias w:val="19 str. 10 d."/>
                    <w:tag w:val="part_89fd7ed066f6409abc19df5cc2d92c80"/>
                    <w:lock w:val="sdtLocked"/>
                    <w:richText/>
                  </w:sdtPr>
                  <w:sdtContent>
                    <w:p>
                      <w:pPr>
                        <w:ind w:firstLine="720"/>
                        <w:jc w:val="both"/>
                        <w:rPr>
                          <w:sz w:val="22"/>
                        </w:rPr>
                      </w:pPr>
                      <w:sdt>
                        <w:sdtPr>
                          <w:alias w:val="Numeris"/>
                          <w:tag w:val="nr_89fd7ed066f6409abc19df5cc2d92c80"/>
                          <w:lock w:val="sdtLocked"/>
                          <w:richText/>
                        </w:sdtPr>
                        <w:sdtContent>
                          <w:r>
                            <w:rPr>
                              <w:sz w:val="22"/>
                              <w:szCs w:val="22"/>
                            </w:rPr>
                            <w:t>10</w:t>
                          </w:r>
                        </w:sdtContent>
                      </w:sdt>
                      <w:r>
                        <w:rPr>
                          <w:sz w:val="22"/>
                          <w:szCs w:val="22"/>
                        </w:rPr>
                        <w:t xml:space="preserve">. </w:t>
                      </w:r>
                      <w:r>
                        <w:rPr>
                          <w:sz w:val="22"/>
                        </w:rPr>
                        <w:t>Neteko galios.</w:t>
                      </w:r>
                    </w:p>
                  </w:sdtContent>
                </w:sdt>
                <w:p>
                  <w:pPr>
                    <w:jc w:val="both"/>
                    <w:rPr>
                      <w:i/>
                      <w:sz w:val="20"/>
                    </w:rPr>
                  </w:pPr>
                  <w:r>
                    <w:rPr>
                      <w:i/>
                      <w:sz w:val="20"/>
                    </w:rPr>
                    <w:t>Straipsnio pakeitimai:</w:t>
                  </w:r>
                </w:p>
                <w:p>
                  <w:pPr>
                    <w:widowControl w:val="0"/>
                    <w:jc w:val="both"/>
                    <w:rPr>
                      <w:i/>
                      <w:sz w:val="20"/>
                    </w:rPr>
                  </w:pPr>
                  <w:r>
                    <w:rPr>
                      <w:i/>
                      <w:sz w:val="20"/>
                    </w:rPr>
                    <w:t xml:space="preserve">Nr. </w:t>
                  </w:r>
                  <w:hyperlink r:id="rId165" w:history="1">
                    <w:hyperlink r:id="rId166" w:history="1">
                      <w:hyperlink r:id="rId167" w:history="1">
                        <w:r>
                          <w:rPr>
                            <w:i/>
                            <w:color w:val="0000FF"/>
                            <w:sz w:val="20"/>
                            <w:u w:val="single"/>
                          </w:rPr>
                          <w:t>VIII-1757</w:t>
                        </w:r>
                      </w:hyperlink>
                    </w:hyperlink>
                  </w:hyperlink>
                  <w:r>
                    <w:rPr>
                      <w:i/>
                      <w:sz w:val="20"/>
                    </w:rPr>
                    <w:t>, 00.06.27, Žin., 2000, Nr.</w:t>
                  </w:r>
                  <w:hyperlink r:id="rId168"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169" w:history="1">
                    <w:r>
                      <w:rPr>
                        <w:i/>
                        <w:color w:val="0000FF"/>
                        <w:sz w:val="20"/>
                        <w:u w:val="single"/>
                        <w:lang w:val="x-none"/>
                      </w:rPr>
                      <w:t>IX-496</w:t>
                    </w:r>
                  </w:hyperlink>
                  <w:r>
                    <w:rPr>
                      <w:i/>
                      <w:sz w:val="20"/>
                      <w:lang w:val="x-none"/>
                    </w:rPr>
                    <w:t xml:space="preserve">, 2001-08-03, Žin., 2001, Nr. </w:t>
                  </w:r>
                  <w:hyperlink r:id="rId170" w:tgtFrame="_blank" w:history="1">
                    <w:r>
                      <w:rPr>
                        <w:i/>
                        <w:color w:val="0000FF" w:themeColor="hyperlink"/>
                        <w:sz w:val="20"/>
                        <w:u w:val="single"/>
                        <w:lang w:val="x-none"/>
                      </w:rPr>
                      <w:t>71-2524</w:t>
                    </w:r>
                  </w:hyperlink>
                  <w:r>
                    <w:rPr>
                      <w:i/>
                      <w:sz w:val="20"/>
                      <w:lang w:val="x-none"/>
                    </w:rPr>
                    <w:t xml:space="preserve"> (2001-08-17)</w:t>
                  </w:r>
                </w:p>
                <w:p>
                  <w:pPr>
                    <w:rPr>
                      <w:rFonts w:eastAsia="MS Mincho"/>
                      <w:i/>
                      <w:sz w:val="20"/>
                      <w:lang w:val="x-none"/>
                    </w:rPr>
                  </w:pPr>
                  <w:r>
                    <w:rPr>
                      <w:rFonts w:eastAsia="MS Mincho"/>
                      <w:i/>
                      <w:sz w:val="20"/>
                      <w:lang w:val="x-none"/>
                    </w:rPr>
                    <w:t xml:space="preserve">Nr. </w:t>
                  </w:r>
                  <w:hyperlink r:id="rId171" w:history="1">
                    <w:r>
                      <w:rPr>
                        <w:rFonts w:eastAsia="MS Mincho"/>
                        <w:i/>
                        <w:color w:val="0000FF"/>
                        <w:sz w:val="20"/>
                        <w:u w:val="single"/>
                        <w:lang w:val="x-none"/>
                      </w:rPr>
                      <w:t>IX-1171</w:t>
                    </w:r>
                  </w:hyperlink>
                  <w:r>
                    <w:rPr>
                      <w:rFonts w:eastAsia="MS Mincho"/>
                      <w:i/>
                      <w:sz w:val="20"/>
                      <w:lang w:val="x-none"/>
                    </w:rPr>
                    <w:t xml:space="preserve">, 2002-11-05, Žin., 2002, Nr. </w:t>
                  </w:r>
                  <w:hyperlink r:id="rId172" w:tgtFrame="_blank" w:history="1">
                    <w:r>
                      <w:rPr>
                        <w:rFonts w:eastAsia="MS Mincho"/>
                        <w:i/>
                        <w:color w:val="0000FF" w:themeColor="hyperlink"/>
                        <w:sz w:val="20"/>
                        <w:u w:val="single"/>
                        <w:lang w:val="x-none"/>
                      </w:rPr>
                      <w:t>112-4975</w:t>
                    </w:r>
                  </w:hyperlink>
                  <w:r>
                    <w:rPr>
                      <w:rFonts w:eastAsia="MS Mincho"/>
                      <w:i/>
                      <w:sz w:val="20"/>
                      <w:lang w:val="x-none"/>
                    </w:rPr>
                    <w:t xml:space="preserve"> (2002-11-22)</w:t>
                  </w:r>
                </w:p>
                <w:p>
                  <w:pPr>
                    <w:rPr>
                      <w:i/>
                      <w:sz w:val="20"/>
                    </w:rPr>
                  </w:pPr>
                  <w:r>
                    <w:rPr>
                      <w:i/>
                      <w:sz w:val="20"/>
                    </w:rPr>
                    <w:t xml:space="preserve">Nr. </w:t>
                  </w:r>
                  <w:hyperlink r:id="rId173" w:history="1">
                    <w:r>
                      <w:rPr>
                        <w:i/>
                        <w:color w:val="0000FF"/>
                        <w:sz w:val="20"/>
                        <w:u w:val="single"/>
                      </w:rPr>
                      <w:t>XI-312</w:t>
                    </w:r>
                  </w:hyperlink>
                  <w:r>
                    <w:rPr>
                      <w:i/>
                      <w:sz w:val="20"/>
                    </w:rPr>
                    <w:t xml:space="preserve">, 2009-06-22, Žin., 2009, Nr. </w:t>
                  </w:r>
                  <w:hyperlink r:id="rId174" w:tgtFrame="_blank" w:history="1">
                    <w:r>
                      <w:rPr>
                        <w:i/>
                        <w:color w:val="0000FF" w:themeColor="hyperlink"/>
                        <w:sz w:val="20"/>
                        <w:u w:val="single"/>
                      </w:rPr>
                      <w:t>81-3358</w:t>
                    </w:r>
                  </w:hyperlink>
                  <w:r>
                    <w:rPr>
                      <w:i/>
                      <w:sz w:val="20"/>
                    </w:rPr>
                    <w:t xml:space="preserve"> (2009-07-09)</w:t>
                  </w:r>
                </w:p>
                <w:p>
                  <w:pPr>
                    <w:rPr>
                      <w:i/>
                      <w:sz w:val="20"/>
                      <w:lang w:val="x-none"/>
                    </w:rPr>
                  </w:pPr>
                  <w:r>
                    <w:rPr>
                      <w:i/>
                      <w:sz w:val="20"/>
                      <w:lang w:val="x-none"/>
                    </w:rPr>
                    <w:t xml:space="preserve">Nr. </w:t>
                  </w:r>
                  <w:hyperlink r:id="rId175" w:history="1">
                    <w:r>
                      <w:rPr>
                        <w:i/>
                        <w:color w:val="0000FF"/>
                        <w:sz w:val="20"/>
                        <w:u w:val="single"/>
                        <w:lang w:val="x-none"/>
                      </w:rPr>
                      <w:t>XI-914</w:t>
                    </w:r>
                  </w:hyperlink>
                  <w:r>
                    <w:rPr>
                      <w:i/>
                      <w:sz w:val="20"/>
                      <w:lang w:val="x-none"/>
                    </w:rPr>
                    <w:t xml:space="preserve">, 2010-06-18, Žin., 2010, Nr. </w:t>
                  </w:r>
                  <w:hyperlink r:id="rId176" w:tgtFrame="_blank" w:history="1">
                    <w:r>
                      <w:rPr>
                        <w:i/>
                        <w:color w:val="0000FF" w:themeColor="hyperlink"/>
                        <w:sz w:val="20"/>
                        <w:u w:val="single"/>
                        <w:lang w:val="x-none"/>
                      </w:rPr>
                      <w:t>72-3618</w:t>
                    </w:r>
                  </w:hyperlink>
                  <w:r>
                    <w:rPr>
                      <w:i/>
                      <w:sz w:val="20"/>
                      <w:lang w:val="x-none"/>
                    </w:rPr>
                    <w:t xml:space="preserve"> (2010-06-22)</w:t>
                  </w:r>
                </w:p>
                <w:p>
                  <w:pPr>
                    <w:widowControl w:val="0"/>
                    <w:jc w:val="both"/>
                    <w:rPr>
                      <w:i/>
                      <w:sz w:val="20"/>
                    </w:rPr>
                  </w:pPr>
                  <w:r>
                    <w:rPr>
                      <w:i/>
                      <w:sz w:val="20"/>
                    </w:rPr>
                    <w:t xml:space="preserve">Nr. </w:t>
                  </w:r>
                  <w:hyperlink r:id="rId177" w:history="1">
                    <w:r>
                      <w:rPr>
                        <w:i/>
                        <w:color w:val="0000FF"/>
                        <w:sz w:val="20"/>
                        <w:u w:val="single"/>
                      </w:rPr>
                      <w:t>XII-414</w:t>
                    </w:r>
                  </w:hyperlink>
                  <w:r>
                    <w:rPr>
                      <w:i/>
                      <w:sz w:val="20"/>
                    </w:rPr>
                    <w:t xml:space="preserve">, 2013-06-27, Žin., 2013, Nr. </w:t>
                  </w:r>
                  <w:hyperlink r:id="rId178" w:tgtFrame="_blank" w:history="1">
                    <w:r>
                      <w:rPr>
                        <w:i/>
                        <w:color w:val="0000FF" w:themeColor="hyperlink"/>
                        <w:sz w:val="20"/>
                        <w:u w:val="single"/>
                      </w:rPr>
                      <w:t>76-3831</w:t>
                    </w:r>
                  </w:hyperlink>
                  <w:r>
                    <w:rPr>
                      <w:i/>
                      <w:sz w:val="20"/>
                    </w:rPr>
                    <w:t xml:space="preserve"> (2013-07-16)</w:t>
                  </w:r>
                </w:p>
                <w:p>
                  <w:pPr>
                    <w:ind w:firstLine="540"/>
                    <w:jc w:val="both"/>
                    <w:rPr>
                      <w:sz w:val="22"/>
                    </w:rPr>
                  </w:pPr>
                </w:p>
              </w:sdtContent>
            </w:sdt>
            <w:sdt>
              <w:sdtPr>
                <w:alias w:val="20 str."/>
                <w:tag w:val="part_3135e8fc23bc4139878860b93cda197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3135e8fc23bc4139878860b93cda1974"/>
                      <w:lock w:val="sdtLocked"/>
                      <w:richText/>
                    </w:sdtPr>
                    <w:sdtContent>
                      <w:r>
                        <w:rPr>
                          <w:b/>
                          <w:bCs/>
                          <w:sz w:val="22"/>
                          <w:szCs w:val="22"/>
                          <w:lang w:eastAsia="lt-LT"/>
                        </w:rPr>
                        <w:t>20</w:t>
                      </w:r>
                    </w:sdtContent>
                  </w:sdt>
                  <w:r>
                    <w:rPr>
                      <w:b/>
                      <w:bCs/>
                      <w:sz w:val="22"/>
                      <w:szCs w:val="22"/>
                      <w:lang w:eastAsia="lt-LT"/>
                    </w:rPr>
                    <w:t xml:space="preserve"> straipsnis. </w:t>
                  </w:r>
                  <w:r>
                    <w:rPr>
                      <w:b/>
                      <w:sz w:val="22"/>
                      <w:szCs w:val="22"/>
                    </w:rPr>
                    <w:t>Žemės reformos žemėtvarkos projektų svarstymo, derinimo</w:t>
                  </w:r>
                  <w:r>
                    <w:rPr>
                      <w:b/>
                      <w:bCs/>
                      <w:sz w:val="22"/>
                      <w:szCs w:val="22"/>
                    </w:rPr>
                    <w:t xml:space="preserve">, tikrinimo, </w:t>
                  </w:r>
                  <w:r>
                    <w:rPr>
                      <w:b/>
                      <w:sz w:val="22"/>
                      <w:szCs w:val="22"/>
                    </w:rPr>
                    <w:t xml:space="preserve">tvirtinimo </w:t>
                  </w:r>
                  <w:r>
                    <w:rPr>
                      <w:b/>
                      <w:bCs/>
                      <w:sz w:val="22"/>
                      <w:szCs w:val="22"/>
                    </w:rPr>
                    <w:t>ir koregavimo</w:t>
                  </w:r>
                  <w:r>
                    <w:rPr>
                      <w:b/>
                      <w:sz w:val="22"/>
                      <w:szCs w:val="22"/>
                    </w:rPr>
                    <w:t xml:space="preserve"> tvarka</w:t>
                  </w:r>
                </w:p>
                <w:sdt>
                  <w:sdtPr>
                    <w:alias w:val="20 str. 1 d."/>
                    <w:tag w:val="part_02e2504238664416a279882c4bedee17"/>
                    <w:lock w:val="sdtLocked"/>
                    <w:richText/>
                  </w:sdtPr>
                  <w:sdtContent>
                    <w:p>
                      <w:pPr>
                        <w:widowControl w:val="0"/>
                        <w:ind w:firstLine="720"/>
                        <w:jc w:val="both"/>
                        <w:rPr>
                          <w:sz w:val="22"/>
                          <w:szCs w:val="22"/>
                        </w:rPr>
                      </w:pPr>
                      <w:sdt>
                        <w:sdtPr>
                          <w:alias w:val="Numeris"/>
                          <w:tag w:val="nr_02e2504238664416a279882c4bedee17"/>
                          <w:lock w:val="sdtLocked"/>
                          <w:richText/>
                        </w:sdtPr>
                        <w:sdtContent>
                          <w:r>
                            <w:rPr>
                              <w:sz w:val="22"/>
                              <w:szCs w:val="22"/>
                            </w:rPr>
                            <w:t>1</w:t>
                          </w:r>
                        </w:sdtContent>
                      </w:sdt>
                      <w:r>
                        <w:rPr>
                          <w:sz w:val="22"/>
                          <w:szCs w:val="22"/>
                        </w:rPr>
                        <w:t xml:space="preserve">. Apie žemės reformos žemėtvarkos projektus skelbiama viešai. Šie projektai svarstomi ir derinami žemės reformos žemėtvarkos projektų rengimo metodikoje nustatyta tvarka, </w:t>
                      </w:r>
                      <w:r>
                        <w:rPr>
                          <w:bCs/>
                          <w:sz w:val="22"/>
                          <w:szCs w:val="22"/>
                        </w:rPr>
                        <w:t>atsižvelgiant į</w:t>
                      </w:r>
                      <w:r>
                        <w:rPr>
                          <w:b/>
                          <w:bCs/>
                          <w:sz w:val="22"/>
                          <w:szCs w:val="22"/>
                        </w:rPr>
                        <w:t xml:space="preserve"> </w:t>
                      </w:r>
                      <w:r>
                        <w:rPr>
                          <w:sz w:val="22"/>
                          <w:szCs w:val="22"/>
                        </w:rPr>
                        <w:t xml:space="preserve">fizinių ir juridinių asmenų ar jų grupių, savivaldybių ir valstybės interesus ir nepažeidžiant jų teisių, užtikrinant gamtos ir jos išteklių apsaugą, atsižvelgiant į aplinkosaugos ir paveldosaugos reikalavimus. Suderintus </w:t>
                      </w:r>
                      <w:r>
                        <w:rPr>
                          <w:rFonts w:eastAsia="Calibri"/>
                          <w:bCs/>
                          <w:sz w:val="22"/>
                          <w:szCs w:val="22"/>
                        </w:rPr>
                        <w:t>ir Nacionalinės žemės tarnybos patikrintus</w:t>
                      </w:r>
                      <w:r>
                        <w:rPr>
                          <w:rFonts w:eastAsia="Calibri"/>
                          <w:sz w:val="22"/>
                          <w:szCs w:val="22"/>
                        </w:rPr>
                        <w:t xml:space="preserve"> </w:t>
                      </w:r>
                      <w:r>
                        <w:rPr>
                          <w:sz w:val="22"/>
                          <w:szCs w:val="22"/>
                        </w:rPr>
                        <w:t>žemės reformos žemėtvarkos projektus tvirtina Nacionalinės žemės tarnybos vadovas arba jo įgaliotas viešojo administravimo funkcijas vykdančiame Nacionalinės žemės tarnybos padalinyje vadovaujamas pareigas einantis valstybės tarnautojas.</w:t>
                      </w:r>
                    </w:p>
                  </w:sdtContent>
                </w:sdt>
                <w:sdt>
                  <w:sdtPr>
                    <w:alias w:val="20 str. 2 d."/>
                    <w:tag w:val="part_f99b8cd45f9b43cb87f30161d0f9fabf"/>
                    <w:lock w:val="sdtLocked"/>
                    <w:richText/>
                  </w:sdtPr>
                  <w:sdtContent>
                    <w:p>
                      <w:pPr>
                        <w:widowControl w:val="0"/>
                        <w:ind w:firstLine="720"/>
                        <w:jc w:val="both"/>
                        <w:rPr>
                          <w:bCs/>
                          <w:sz w:val="22"/>
                          <w:szCs w:val="22"/>
                        </w:rPr>
                      </w:pPr>
                      <w:sdt>
                        <w:sdtPr>
                          <w:alias w:val="Numeris"/>
                          <w:tag w:val="nr_f99b8cd45f9b43cb87f30161d0f9fabf"/>
                          <w:lock w:val="sdtLocked"/>
                          <w:richText/>
                        </w:sdtPr>
                        <w:sdtContent>
                          <w:r>
                            <w:rPr>
                              <w:bCs/>
                              <w:sz w:val="22"/>
                              <w:szCs w:val="22"/>
                            </w:rPr>
                            <w:t>2</w:t>
                          </w:r>
                        </w:sdtContent>
                      </w:sdt>
                      <w:r>
                        <w:rPr>
                          <w:bCs/>
                          <w:sz w:val="22"/>
                          <w:szCs w:val="22"/>
                        </w:rPr>
                        <w:t>. Patvirtinto žemės reformos žemėtvarkos projekto sprendinių koregavimą aplinkos ministro tvirtinamoje žemės reformos žemėtvarkos projektų rengimo metodikoje nustatyta tvarka Nacionalinė žemės tarnyba organizuoja šiais atvejais:</w:t>
                      </w:r>
                    </w:p>
                    <w:sdt>
                      <w:sdtPr>
                        <w:alias w:val="20 str. 2 d. 1 p."/>
                        <w:tag w:val="part_e869eaaab0204de29a58bca4a9f001e2"/>
                        <w:lock w:val="sdtLocked"/>
                        <w:richText/>
                      </w:sdtPr>
                      <w:sdtContent>
                        <w:p>
                          <w:pPr>
                            <w:widowControl w:val="0"/>
                            <w:ind w:firstLine="720"/>
                            <w:jc w:val="both"/>
                            <w:rPr>
                              <w:bCs/>
                              <w:sz w:val="22"/>
                              <w:szCs w:val="22"/>
                            </w:rPr>
                          </w:pPr>
                          <w:sdt>
                            <w:sdtPr>
                              <w:alias w:val="Numeris"/>
                              <w:tag w:val="nr_e869eaaab0204de29a58bca4a9f001e2"/>
                              <w:lock w:val="sdtLocked"/>
                              <w:richText/>
                            </w:sdtPr>
                            <w:sdtContent>
                              <w:r>
                                <w:rPr>
                                  <w:bCs/>
                                  <w:sz w:val="22"/>
                                  <w:szCs w:val="22"/>
                                </w:rPr>
                                <w:t>1</w:t>
                              </w:r>
                            </w:sdtContent>
                          </w:sdt>
                          <w:r>
                            <w:rPr>
                              <w:bCs/>
                              <w:sz w:val="22"/>
                              <w:szCs w:val="22"/>
                            </w:rPr>
                            <w:t>) nustačius žemės reformos žemėtvarkos projekto sprendinių technines klaidas – skaičiavimo, faktinių duomenų neatitikties šio projekto sprendiniams ar kitas klaidas, kurias galima ištaisyti nepažeidžiant teisės aktų reikalavimų ir nesuvaržant trečiųjų asmenų teisių ir teisėtų interesų, arba gavus šių asmenų rašytinius pritarimus (susitarimus) dėl šio projekto sprendinių koregavimo;</w:t>
                          </w:r>
                        </w:p>
                      </w:sdtContent>
                    </w:sdt>
                    <w:sdt>
                      <w:sdtPr>
                        <w:alias w:val="20 str. 2 d. 2 p."/>
                        <w:tag w:val="part_dd9cd156681f4f63844410cb600d6df8"/>
                        <w:lock w:val="sdtLocked"/>
                        <w:richText/>
                      </w:sdtPr>
                      <w:sdtContent>
                        <w:p>
                          <w:pPr>
                            <w:widowControl w:val="0"/>
                            <w:ind w:firstLine="720"/>
                            <w:jc w:val="both"/>
                            <w:rPr>
                              <w:sz w:val="22"/>
                            </w:rPr>
                          </w:pPr>
                          <w:sdt>
                            <w:sdtPr>
                              <w:alias w:val="Numeris"/>
                              <w:tag w:val="nr_dd9cd156681f4f63844410cb600d6df8"/>
                              <w:lock w:val="sdtLocked"/>
                              <w:richText/>
                            </w:sdtPr>
                            <w:sdtContent>
                              <w:r>
                                <w:rPr>
                                  <w:bCs/>
                                  <w:sz w:val="22"/>
                                  <w:szCs w:val="22"/>
                                </w:rPr>
                                <w:t>2</w:t>
                              </w:r>
                            </w:sdtContent>
                          </w:sdt>
                          <w:r>
                            <w:rPr>
                              <w:bCs/>
                              <w:sz w:val="22"/>
                              <w:szCs w:val="22"/>
                            </w:rPr>
                            <w:t>) kai formuojant žemės sklypą Žemės įstatymo 22 straipsnio 2 dalies 8 punkte nurodytais atvejais nebuvo žemės reformos žemėtvarkos projekte nustatyti servitutai.</w:t>
                          </w:r>
                          <w:r>
                            <w:rPr>
                              <w:bCs/>
                              <w:sz w:val="22"/>
                              <w:szCs w:val="22"/>
                              <w:lang w:eastAsia="en-GB"/>
                            </w:rPr>
                            <w:t xml:space="preserve"> </w:t>
                          </w:r>
                          <w:r>
                            <w:rPr>
                              <w:bCs/>
                              <w:sz w:val="22"/>
                              <w:szCs w:val="22"/>
                            </w:rPr>
                            <w:t>Nustatant servitutus šiame punkte nurodytais atvejais, žemės sklypo, kuriame nustatomas servitutas, savininko arba valstybinės ar savivaldybės žemės patikėtinio sutikimas dėl žemės reformos žemėtvarkos projekto sprendinių ir jų įgyvendinimo neprivalomas.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8d080042311edb32c9f9d8ba206f8">
                    <w:r w:rsidRPr="00532B9F">
                      <w:rPr>
                        <w:rFonts w:ascii="Times New Roman" w:eastAsia="MS Mincho" w:hAnsi="Times New Roman"/>
                        <w:sz w:val="20"/>
                        <w:i/>
                        <w:iCs/>
                        <w:color w:val="0000FF" w:themeColor="hyperlink"/>
                        <w:u w:val="single"/>
                      </w:rPr>
                      <w:t>XIV-1312</w:t>
                    </w:r>
                  </w:fldSimple>
                  <w:r>
                    <w:rPr>
                      <w:rFonts w:ascii="Times New Roman" w:eastAsia="MS Mincho" w:hAnsi="Times New Roman"/>
                      <w:sz w:val="20"/>
                      <w:i/>
                      <w:iCs/>
                    </w:rPr>
                    <w:t>,
2022-06-30,
paskelbta TAR 2022-07-15, i. k. 2022-15639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d3db01fa911eeb233e8b04dc9bb3d">
                    <w:r w:rsidRPr="00532B9F">
                      <w:rPr>
                        <w:rFonts w:ascii="Times New Roman" w:eastAsia="MS Mincho" w:hAnsi="Times New Roman"/>
                        <w:sz w:val="20"/>
                        <w:i/>
                        <w:iCs/>
                        <w:color w:val="0000FF" w:themeColor="hyperlink"/>
                        <w:u w:val="single"/>
                      </w:rPr>
                      <w:t>XIV-2125</w:t>
                    </w:r>
                  </w:fldSimple>
                  <w:r>
                    <w:rPr>
                      <w:rFonts w:ascii="Times New Roman" w:eastAsia="MS Mincho" w:hAnsi="Times New Roman"/>
                      <w:sz w:val="20"/>
                      <w:i/>
                      <w:iCs/>
                    </w:rPr>
                    <w:t>,
2023-06-29,
paskelbta TAR 2023-07-11, i. k. 2023-14313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355830a15c11eea5a28c81c82193a8">
                    <w:r w:rsidRPr="00532B9F">
                      <w:rPr>
                        <w:rFonts w:ascii="Times New Roman" w:eastAsia="MS Mincho" w:hAnsi="Times New Roman"/>
                        <w:sz w:val="20"/>
                        <w:i/>
                        <w:iCs/>
                        <w:color w:val="0000FF" w:themeColor="hyperlink"/>
                        <w:u w:val="single"/>
                      </w:rPr>
                      <w:t>XIV-2339</w:t>
                    </w:r>
                  </w:fldSimple>
                  <w:r>
                    <w:rPr>
                      <w:rFonts w:ascii="Times New Roman" w:eastAsia="MS Mincho" w:hAnsi="Times New Roman"/>
                      <w:sz w:val="20"/>
                      <w:i/>
                      <w:iCs/>
                    </w:rPr>
                    <w:t>,
2023-12-14,
paskelbta TAR 2023-12-23, i. k. 2023-25319            </w:t>
                  </w:r>
                </w:p>
                <w:p/>
              </w:sdtContent>
            </w:sdt>
            <w:sdt>
              <w:sdtPr>
                <w:alias w:val="21 str."/>
                <w:tag w:val="part_1151afea63cd48f79d97f1f383bb38e6"/>
                <w:lock w:val="sdtLocked"/>
                <w:richText/>
              </w:sdtPr>
              <w:sdtContent>
                <w:p>
                  <w:pPr>
                    <w:ind w:left="2127" w:hanging="1407"/>
                    <w:jc w:val="both"/>
                    <w:rPr>
                      <w:b/>
                      <w:sz w:val="22"/>
                    </w:rPr>
                  </w:pPr>
                  <w:sdt>
                    <w:sdtPr>
                      <w:alias w:val="Numeris"/>
                      <w:tag w:val="nr_1151afea63cd48f79d97f1f383bb38e6"/>
                      <w:lock w:val="sdtLocked"/>
                      <w:richText/>
                    </w:sdtPr>
                    <w:sdtContent>
                      <w:r>
                        <w:rPr>
                          <w:b/>
                          <w:sz w:val="22"/>
                        </w:rPr>
                        <w:t>21</w:t>
                      </w:r>
                    </w:sdtContent>
                  </w:sdt>
                  <w:r>
                    <w:rPr>
                      <w:b/>
                      <w:sz w:val="22"/>
                    </w:rPr>
                    <w:t xml:space="preserve"> straipsnis. </w:t>
                  </w:r>
                  <w:sdt>
                    <w:sdtPr>
                      <w:alias w:val="Pavadinimas"/>
                      <w:tag w:val="title_1151afea63cd48f79d97f1f383bb38e6"/>
                      <w:lock w:val="sdtLocked"/>
                      <w:richText/>
                    </w:sdtPr>
                    <w:sdtContent>
                      <w:r>
                        <w:rPr>
                          <w:b/>
                          <w:sz w:val="22"/>
                        </w:rPr>
                        <w:t>Žemės sklypų ženklinimas ir žemės nuosavybės bei žemės naudojimo teisės dokumentų išdavimas</w:t>
                      </w:r>
                    </w:sdtContent>
                  </w:sdt>
                </w:p>
                <w:sdt>
                  <w:sdtPr>
                    <w:alias w:val="21 str. 1 d."/>
                    <w:tag w:val="part_657876c248664e27bdbd9cc9dd4daf1c"/>
                    <w:lock w:val="sdtLocked"/>
                    <w:richText/>
                  </w:sdtPr>
                  <w:sdtContent>
                    <w:p>
                      <w:pPr>
                        <w:ind w:firstLine="720"/>
                        <w:jc w:val="both"/>
                        <w:rPr>
                          <w:sz w:val="22"/>
                          <w:szCs w:val="22"/>
                        </w:rPr>
                      </w:pPr>
                      <w:sdt>
                        <w:sdtPr>
                          <w:alias w:val="Numeris"/>
                          <w:tag w:val="nr_657876c248664e27bdbd9cc9dd4daf1c"/>
                          <w:lock w:val="sdtLocked"/>
                          <w:richText/>
                        </w:sdtPr>
                        <w:sdtContent>
                          <w:r>
                            <w:rPr>
                              <w:sz w:val="22"/>
                              <w:szCs w:val="22"/>
                            </w:rPr>
                            <w:t>1</w:t>
                          </w:r>
                        </w:sdtContent>
                      </w:sdt>
                      <w:r>
                        <w:rPr>
                          <w:sz w:val="22"/>
                          <w:szCs w:val="22"/>
                        </w:rPr>
                        <w:t xml:space="preserve">. Žemės reformos žemėtvarkos projektuose, kituose </w:t>
                      </w:r>
                      <w:r>
                        <w:rPr>
                          <w:bCs/>
                          <w:sz w:val="22"/>
                          <w:szCs w:val="22"/>
                        </w:rPr>
                        <w:t>žemės valdos projektuose ar</w:t>
                      </w:r>
                      <w:r>
                        <w:rPr>
                          <w:sz w:val="22"/>
                          <w:szCs w:val="22"/>
                        </w:rPr>
                        <w:t xml:space="preserve"> teritorijų planavimo dokumentuose suprojektuoti žemės sklypai, numatomi įsigyti nuosavybėn ar naudojimuisi, vietovėje ženklinami, matuojami ir jų plotai apskaičiuojami pagal Vyriausybės įgaliotos institucijos patvirtintą metodiką.</w:t>
                      </w:r>
                    </w:p>
                  </w:sdtContent>
                </w:sdt>
                <w:sdt>
                  <w:sdtPr>
                    <w:alias w:val="21 str. 2 d."/>
                    <w:tag w:val="part_eac9ab6c30e542bb9096a0b88c184853"/>
                    <w:lock w:val="sdtLocked"/>
                    <w:richText/>
                  </w:sdtPr>
                  <w:sdtContent>
                    <w:p>
                      <w:pPr>
                        <w:ind w:firstLine="720"/>
                        <w:jc w:val="both"/>
                        <w:rPr>
                          <w:sz w:val="22"/>
                        </w:rPr>
                      </w:pPr>
                      <w:sdt>
                        <w:sdtPr>
                          <w:alias w:val="Numeris"/>
                          <w:tag w:val="nr_eac9ab6c30e542bb9096a0b88c184853"/>
                          <w:lock w:val="sdtLocked"/>
                          <w:richText/>
                        </w:sdtPr>
                        <w:sdtContent>
                          <w:r>
                            <w:rPr>
                              <w:sz w:val="22"/>
                            </w:rPr>
                            <w:t>2</w:t>
                          </w:r>
                        </w:sdtContent>
                      </w:sdt>
                      <w:r>
                        <w:rPr>
                          <w:sz w:val="22"/>
                        </w:rPr>
                        <w:t>. Žemės savininkams ir žemės naudotojams išduodami žemės nuosavybę ir žemės naudojimo teisę patvirtinantys dokumentai. Šie dokumentai parengiami ir išduodami Vyriausybės nustatyta tvarka.</w:t>
                      </w:r>
                    </w:p>
                  </w:sdtContent>
                </w:sdt>
                <w:sdt>
                  <w:sdtPr>
                    <w:alias w:val="21 str. 3 d."/>
                    <w:tag w:val="part_d7f585325d8f4d43927dc3090e4b6333"/>
                    <w:lock w:val="sdtLocked"/>
                    <w:richText/>
                  </w:sdtPr>
                  <w:sdtContent>
                    <w:p>
                      <w:pPr>
                        <w:ind w:firstLine="720"/>
                        <w:jc w:val="both"/>
                        <w:rPr>
                          <w:color w:val="000000"/>
                          <w:sz w:val="22"/>
                          <w:szCs w:val="22"/>
                        </w:rPr>
                      </w:pPr>
                      <w:sdt>
                        <w:sdtPr>
                          <w:alias w:val="Numeris"/>
                          <w:tag w:val="nr_d7f585325d8f4d43927dc3090e4b6333"/>
                          <w:lock w:val="sdtLocked"/>
                          <w:richText/>
                        </w:sdtPr>
                        <w:sdtContent>
                          <w:r>
                            <w:rPr>
                              <w:color w:val="000000"/>
                              <w:sz w:val="22"/>
                              <w:szCs w:val="22"/>
                            </w:rPr>
                            <w:t>3</w:t>
                          </w:r>
                        </w:sdtContent>
                      </w:sdt>
                      <w:r>
                        <w:rPr>
                          <w:color w:val="000000"/>
                          <w:sz w:val="22"/>
                          <w:szCs w:val="22"/>
                        </w:rPr>
                        <w:t>. Vietovėje paženklintos privačios žemės, miško sklypų ribos vėliau atliekant kadastrinius matavimus nekeičiamos, o už nustatytą žemės, miško sklypo ploto skirtumą, neviršijantį Vyriausybės nustatyto leistino matavimo tikslumo, valstybei arba privačios žemės savininkui nekompensuojama. Tuo atveju, jeigu atlikus žemės, miško sklypo kadastrinius matavimus nustatoma, kad žemės, miško sklypo ploto skirtumas viršija leistiną matavimo tikslumą ir išmatuoto žemės, miško sklypo plotas yra mažesnis, šio žemės, miško sklypo savininkui kompensuojama pinigais Vyriausybės nustatyta tvarka.</w:t>
                      </w:r>
                    </w:p>
                  </w:sdtContent>
                </w:sdt>
                <w:p>
                  <w:pPr>
                    <w:jc w:val="both"/>
                    <w:rPr>
                      <w:i/>
                      <w:sz w:val="20"/>
                    </w:rPr>
                  </w:pPr>
                  <w:r>
                    <w:rPr>
                      <w:i/>
                      <w:sz w:val="20"/>
                    </w:rPr>
                    <w:t>Straipsnio pakeitimai:</w:t>
                  </w:r>
                </w:p>
                <w:p>
                  <w:pPr>
                    <w:widowControl w:val="0"/>
                    <w:jc w:val="both"/>
                    <w:rPr>
                      <w:i/>
                      <w:sz w:val="20"/>
                    </w:rPr>
                  </w:pPr>
                  <w:r>
                    <w:rPr>
                      <w:i/>
                      <w:sz w:val="20"/>
                    </w:rPr>
                    <w:t xml:space="preserve">Nr. </w:t>
                  </w:r>
                  <w:hyperlink r:id="rId179" w:history="1">
                    <w:hyperlink r:id="rId180" w:history="1">
                      <w:hyperlink r:id="rId181" w:history="1">
                        <w:r>
                          <w:rPr>
                            <w:i/>
                            <w:color w:val="0000FF"/>
                            <w:sz w:val="20"/>
                            <w:u w:val="single"/>
                          </w:rPr>
                          <w:t>VIII-1757</w:t>
                        </w:r>
                      </w:hyperlink>
                    </w:hyperlink>
                  </w:hyperlink>
                  <w:r>
                    <w:rPr>
                      <w:i/>
                      <w:sz w:val="20"/>
                    </w:rPr>
                    <w:t>, 00.06.27, Žin., 2000, Nr.</w:t>
                  </w:r>
                  <w:hyperlink r:id="rId182"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183" w:history="1">
                    <w:r>
                      <w:rPr>
                        <w:i/>
                        <w:color w:val="0000FF"/>
                        <w:sz w:val="20"/>
                        <w:u w:val="single"/>
                        <w:lang w:val="x-none"/>
                      </w:rPr>
                      <w:t>IX-496</w:t>
                    </w:r>
                  </w:hyperlink>
                  <w:r>
                    <w:rPr>
                      <w:i/>
                      <w:sz w:val="20"/>
                      <w:lang w:val="x-none"/>
                    </w:rPr>
                    <w:t xml:space="preserve">, 2001-08-03, Žin., 2001, Nr. </w:t>
                  </w:r>
                  <w:hyperlink r:id="rId184" w:tgtFrame="_blank" w:history="1">
                    <w:r>
                      <w:rPr>
                        <w:i/>
                        <w:color w:val="0000FF" w:themeColor="hyperlink"/>
                        <w:sz w:val="20"/>
                        <w:u w:val="single"/>
                        <w:lang w:val="x-none"/>
                      </w:rPr>
                      <w:t>71-2524</w:t>
                    </w:r>
                  </w:hyperlink>
                  <w:r>
                    <w:rPr>
                      <w:i/>
                      <w:sz w:val="20"/>
                      <w:lang w:val="x-none"/>
                    </w:rPr>
                    <w:t xml:space="preserve"> (2001-08-17)</w:t>
                  </w:r>
                </w:p>
                <w:p>
                  <w:pPr>
                    <w:rPr>
                      <w:i/>
                      <w:sz w:val="20"/>
                      <w:lang w:val="x-none"/>
                    </w:rPr>
                  </w:pPr>
                  <w:r>
                    <w:rPr>
                      <w:i/>
                      <w:sz w:val="20"/>
                      <w:lang w:val="x-none"/>
                    </w:rPr>
                    <w:t xml:space="preserve">Nr. </w:t>
                  </w:r>
                  <w:hyperlink r:id="rId185" w:history="1">
                    <w:r>
                      <w:rPr>
                        <w:i/>
                        <w:color w:val="0000FF"/>
                        <w:sz w:val="20"/>
                        <w:u w:val="single"/>
                        <w:lang w:val="x-none"/>
                      </w:rPr>
                      <w:t>XI-914</w:t>
                    </w:r>
                  </w:hyperlink>
                  <w:r>
                    <w:rPr>
                      <w:i/>
                      <w:sz w:val="20"/>
                      <w:lang w:val="x-none"/>
                    </w:rPr>
                    <w:t xml:space="preserve">, 2010-06-18, Žin., 2010, Nr. </w:t>
                  </w:r>
                  <w:hyperlink r:id="rId186" w:tgtFrame="_blank" w:history="1">
                    <w:r>
                      <w:rPr>
                        <w:i/>
                        <w:color w:val="0000FF" w:themeColor="hyperlink"/>
                        <w:sz w:val="20"/>
                        <w:u w:val="single"/>
                        <w:lang w:val="x-none"/>
                      </w:rPr>
                      <w:t>72-3618</w:t>
                    </w:r>
                  </w:hyperlink>
                  <w:r>
                    <w:rPr>
                      <w:i/>
                      <w:sz w:val="20"/>
                      <w:lang w:val="x-none"/>
                    </w:rPr>
                    <w:t xml:space="preserve"> (2010-06-22)</w:t>
                  </w:r>
                </w:p>
                <w:p>
                  <w:pPr>
                    <w:widowControl w:val="0"/>
                    <w:jc w:val="both"/>
                    <w:rPr>
                      <w:i/>
                      <w:sz w:val="20"/>
                    </w:rPr>
                  </w:pPr>
                  <w:r>
                    <w:rPr>
                      <w:i/>
                      <w:sz w:val="20"/>
                    </w:rPr>
                    <w:t xml:space="preserve">Nr. </w:t>
                  </w:r>
                  <w:hyperlink r:id="rId187" w:history="1">
                    <w:r>
                      <w:rPr>
                        <w:i/>
                        <w:color w:val="0000FF"/>
                        <w:sz w:val="20"/>
                        <w:u w:val="single"/>
                      </w:rPr>
                      <w:t>XI-2408</w:t>
                    </w:r>
                  </w:hyperlink>
                  <w:r>
                    <w:rPr>
                      <w:i/>
                      <w:sz w:val="20"/>
                    </w:rPr>
                    <w:t xml:space="preserve">, 2012-11-13, Žin., 2012, Nr. </w:t>
                  </w:r>
                  <w:hyperlink r:id="rId188" w:tgtFrame="_blank" w:history="1">
                    <w:r>
                      <w:rPr>
                        <w:i/>
                        <w:color w:val="0000FF" w:themeColor="hyperlink"/>
                        <w:sz w:val="20"/>
                        <w:u w:val="single"/>
                      </w:rPr>
                      <w:t>136-6962</w:t>
                    </w:r>
                  </w:hyperlink>
                  <w:r>
                    <w:rPr>
                      <w:i/>
                      <w:sz w:val="20"/>
                    </w:rPr>
                    <w:t xml:space="preserve"> (2012-11-24)</w:t>
                  </w:r>
                </w:p>
                <w:p>
                  <w:pPr>
                    <w:widowControl w:val="0"/>
                    <w:jc w:val="both"/>
                    <w:rPr>
                      <w:i/>
                      <w:sz w:val="20"/>
                    </w:rPr>
                  </w:pPr>
                  <w:r>
                    <w:rPr>
                      <w:i/>
                      <w:sz w:val="20"/>
                    </w:rPr>
                    <w:t xml:space="preserve">Nr. </w:t>
                  </w:r>
                  <w:hyperlink r:id="rId189" w:history="1">
                    <w:r>
                      <w:rPr>
                        <w:i/>
                        <w:color w:val="0000FF"/>
                        <w:sz w:val="20"/>
                        <w:u w:val="single"/>
                      </w:rPr>
                      <w:t>XII-414</w:t>
                    </w:r>
                  </w:hyperlink>
                  <w:r>
                    <w:rPr>
                      <w:i/>
                      <w:sz w:val="20"/>
                    </w:rPr>
                    <w:t xml:space="preserve">, 2013-06-27, Žin., 2013, Nr. </w:t>
                  </w:r>
                  <w:hyperlink r:id="rId190" w:tgtFrame="_blank" w:history="1">
                    <w:r>
                      <w:rPr>
                        <w:i/>
                        <w:color w:val="0000FF" w:themeColor="hyperlink"/>
                        <w:sz w:val="20"/>
                        <w:u w:val="single"/>
                      </w:rPr>
                      <w:t>76-3831</w:t>
                    </w:r>
                  </w:hyperlink>
                  <w:r>
                    <w:rPr>
                      <w:i/>
                      <w:sz w:val="20"/>
                    </w:rPr>
                    <w:t xml:space="preserve"> (2013-07-16)</w:t>
                  </w:r>
                </w:p>
                <w:p>
                  <w:pPr>
                    <w:ind w:firstLine="540"/>
                    <w:jc w:val="both"/>
                    <w:rPr>
                      <w:sz w:val="22"/>
                    </w:rPr>
                  </w:pPr>
                </w:p>
              </w:sdtContent>
            </w:sdt>
            <w:sdt>
              <w:sdtPr>
                <w:alias w:val="22 str."/>
                <w:tag w:val="part_a30f5d58fd9f4dd89414e6aebb2922f1"/>
                <w:lock w:val="sdtLocked"/>
                <w:richText/>
              </w:sdtPr>
              <w:sdtContent>
                <w:p>
                  <w:pPr>
                    <w:keepNext/>
                    <w:ind w:firstLine="720"/>
                    <w:jc w:val="both"/>
                    <w:outlineLvl w:val="4"/>
                    <w:rPr>
                      <w:b/>
                      <w:sz w:val="22"/>
                    </w:rPr>
                  </w:pPr>
                  <w:sdt>
                    <w:sdtPr>
                      <w:alias w:val="Numeris"/>
                      <w:tag w:val="nr_a30f5d58fd9f4dd89414e6aebb2922f1"/>
                      <w:lock w:val="sdtLocked"/>
                      <w:richText/>
                    </w:sdtPr>
                    <w:sdtContent>
                      <w:r>
                        <w:rPr>
                          <w:b/>
                          <w:sz w:val="22"/>
                        </w:rPr>
                        <w:t>22</w:t>
                      </w:r>
                    </w:sdtContent>
                  </w:sdt>
                  <w:r>
                    <w:rPr>
                      <w:b/>
                      <w:sz w:val="22"/>
                    </w:rPr>
                    <w:t xml:space="preserve"> straipsnis. </w:t>
                  </w:r>
                  <w:sdt>
                    <w:sdtPr>
                      <w:alias w:val="Pavadinimas"/>
                      <w:tag w:val="title_a30f5d58fd9f4dd89414e6aebb2922f1"/>
                      <w:lock w:val="sdtLocked"/>
                      <w:richText/>
                    </w:sdtPr>
                    <w:sdtContent>
                      <w:r>
                        <w:rPr>
                          <w:b/>
                          <w:sz w:val="22"/>
                        </w:rPr>
                        <w:t>Specialiosios nuostatos</w:t>
                      </w:r>
                    </w:sdtContent>
                  </w:sdt>
                </w:p>
                <w:sdt>
                  <w:sdtPr>
                    <w:alias w:val="22 str. 1 d."/>
                    <w:tag w:val="part_0f61b7168ddd4b69952ce34c5fe26e71"/>
                    <w:lock w:val="sdtLocked"/>
                    <w:richText/>
                  </w:sdtPr>
                  <w:sdtContent>
                    <w:p>
                      <w:pPr>
                        <w:ind w:firstLine="720"/>
                        <w:jc w:val="both"/>
                        <w:rPr>
                          <w:sz w:val="22"/>
                          <w:szCs w:val="22"/>
                        </w:rPr>
                      </w:pPr>
                      <w:sdt>
                        <w:sdtPr>
                          <w:alias w:val="Numeris"/>
                          <w:tag w:val="nr_0f61b7168ddd4b69952ce34c5fe26e71"/>
                          <w:lock w:val="sdtLocked"/>
                          <w:richText/>
                        </w:sdtPr>
                        <w:sdtContent>
                          <w:r>
                            <w:rPr>
                              <w:sz w:val="22"/>
                              <w:szCs w:val="22"/>
                            </w:rPr>
                            <w:t>1</w:t>
                          </w:r>
                        </w:sdtContent>
                      </w:sdt>
                      <w:r>
                        <w:rPr>
                          <w:sz w:val="22"/>
                          <w:szCs w:val="22"/>
                        </w:rPr>
                        <w:t>. Savivaldybės administracijos direktorius:</w:t>
                      </w:r>
                    </w:p>
                    <w:sdt>
                      <w:sdtPr>
                        <w:alias w:val="22 str. 1 d. 1 p."/>
                        <w:tag w:val="part_32ff933ae3f246a799bbdc45e9c0427f"/>
                        <w:lock w:val="sdtLocked"/>
                        <w:richText/>
                      </w:sdtPr>
                      <w:sdtContent>
                        <w:p>
                          <w:pPr>
                            <w:ind w:firstLine="720"/>
                            <w:jc w:val="both"/>
                            <w:rPr>
                              <w:sz w:val="22"/>
                              <w:szCs w:val="22"/>
                            </w:rPr>
                          </w:pPr>
                          <w:sdt>
                            <w:sdtPr>
                              <w:alias w:val="Numeris"/>
                              <w:tag w:val="nr_32ff933ae3f246a799bbdc45e9c0427f"/>
                              <w:lock w:val="sdtLocked"/>
                              <w:richText/>
                            </w:sdtPr>
                            <w:sdtContent>
                              <w:r>
                                <w:rPr>
                                  <w:sz w:val="22"/>
                                  <w:szCs w:val="22"/>
                                </w:rPr>
                                <w:t>1</w:t>
                              </w:r>
                            </w:sdtContent>
                          </w:sdt>
                          <w:r>
                            <w:rPr>
                              <w:sz w:val="22"/>
                              <w:szCs w:val="22"/>
                            </w:rPr>
                            <w:t xml:space="preserve">) iki 2018 m. sausio 1 d. įsakymu patvirtina miesto </w:t>
                          </w:r>
                          <w:r>
                            <w:rPr>
                              <w:color w:val="000000"/>
                              <w:sz w:val="22"/>
                              <w:szCs w:val="22"/>
                            </w:rPr>
                            <w:t>teritorijų</w:t>
                          </w:r>
                          <w:r>
                            <w:rPr>
                              <w:sz w:val="22"/>
                              <w:szCs w:val="22"/>
                            </w:rPr>
                            <w:t xml:space="preserve">, kuriose </w:t>
                          </w:r>
                          <w:r>
                            <w:rPr>
                              <w:color w:val="000000"/>
                              <w:sz w:val="22"/>
                              <w:szCs w:val="22"/>
                            </w:rPr>
                            <w:t xml:space="preserve">bus </w:t>
                          </w:r>
                          <w:r>
                            <w:rPr>
                              <w:sz w:val="22"/>
                              <w:szCs w:val="22"/>
                            </w:rPr>
                            <w:t xml:space="preserve">formuojami perduodami neatlygintinai nuosavybėn nauji žemės sklypai piliečiams nuosavybės teisėms į miesto žemę atkurti, sąrašą (su gatvių pavadinimais ir grafine informacija </w:t>
                          </w:r>
                          <w:r>
                            <w:rPr>
                              <w:rFonts w:eastAsia="Calibri"/>
                              <w:sz w:val="22"/>
                              <w:szCs w:val="22"/>
                            </w:rPr>
                            <w:t>– planu ar schema, kuriame (kurioje) pažymėtos teritorijų ribos)</w:t>
                          </w:r>
                          <w:r>
                            <w:rPr>
                              <w:sz w:val="22"/>
                              <w:szCs w:val="22"/>
                            </w:rPr>
                            <w:t xml:space="preserve"> ir jį viešai paskelbia savivaldybės interneto svetainėje;</w:t>
                          </w:r>
                        </w:p>
                      </w:sdtContent>
                    </w:sdt>
                    <w:sdt>
                      <w:sdtPr>
                        <w:alias w:val="22 str. 1 d. 2 p."/>
                        <w:tag w:val="part_832bed3856ca4afbaad788f2dc5536ab"/>
                        <w:lock w:val="sdtLocked"/>
                        <w:richText/>
                      </w:sdtPr>
                      <w:sdtContent>
                        <w:p>
                          <w:pPr>
                            <w:ind w:firstLine="720"/>
                            <w:jc w:val="both"/>
                            <w:rPr>
                              <w:sz w:val="22"/>
                            </w:rPr>
                          </w:pPr>
                          <w:sdt>
                            <w:sdtPr>
                              <w:alias w:val="Numeris"/>
                              <w:tag w:val="nr_832bed3856ca4afbaad788f2dc5536ab"/>
                              <w:lock w:val="sdtLocked"/>
                              <w:richText/>
                            </w:sdtPr>
                            <w:sdtContent>
                              <w:r>
                                <w:rPr>
                                  <w:sz w:val="22"/>
                                  <w:szCs w:val="22"/>
                                </w:rPr>
                                <w:t>2</w:t>
                              </w:r>
                            </w:sdtContent>
                          </w:sdt>
                          <w:r>
                            <w:rPr>
                              <w:sz w:val="22"/>
                              <w:szCs w:val="22"/>
                            </w:rPr>
                            <w:t>) iki 2019 m. sausio 1 d. privalo</w:t>
                          </w:r>
                          <w:r>
                            <w:rPr>
                              <w:color w:val="000000"/>
                              <w:sz w:val="22"/>
                              <w:szCs w:val="22"/>
                              <w:shd w:val="clear" w:color="auto" w:fill="FFFFFF"/>
                            </w:rPr>
                            <w:t xml:space="preserve"> įstatymų ir Vyriausybės nustatyta tvarka į </w:t>
                          </w:r>
                          <w:r>
                            <w:rPr>
                              <w:sz w:val="22"/>
                              <w:szCs w:val="22"/>
                            </w:rPr>
                            <w:t>savivaldybės biudžetą pardavus</w:t>
                          </w:r>
                          <w:r>
                            <w:rPr>
                              <w:color w:val="000000"/>
                              <w:sz w:val="22"/>
                              <w:szCs w:val="22"/>
                              <w:shd w:val="clear" w:color="auto" w:fill="FFFFFF"/>
                            </w:rPr>
                            <w:t xml:space="preserve"> valstybinės žemės sklypus pervestomis lėšomis</w:t>
                          </w:r>
                          <w:r>
                            <w:rPr>
                              <w:sz w:val="22"/>
                              <w:szCs w:val="22"/>
                            </w:rPr>
                            <w:t xml:space="preserve"> </w:t>
                          </w:r>
                          <w:r>
                            <w:rPr>
                              <w:color w:val="000000"/>
                              <w:sz w:val="22"/>
                              <w:szCs w:val="22"/>
                            </w:rPr>
                            <w:t xml:space="preserve">organizuoti </w:t>
                          </w:r>
                          <w:r>
                            <w:rPr>
                              <w:sz w:val="22"/>
                              <w:szCs w:val="22"/>
                            </w:rPr>
                            <w:t xml:space="preserve">miesto </w:t>
                          </w:r>
                          <w:r>
                            <w:rPr>
                              <w:color w:val="000000"/>
                              <w:sz w:val="22"/>
                              <w:szCs w:val="22"/>
                            </w:rPr>
                            <w:t>teritorijose</w:t>
                          </w:r>
                          <w:r>
                            <w:rPr>
                              <w:sz w:val="22"/>
                              <w:szCs w:val="22"/>
                            </w:rPr>
                            <w:t xml:space="preserve">, nurodytose šios dalies 1 punkte, žemės valdos projektų ar teritorijų planavimo dokumentų </w:t>
                          </w:r>
                          <w:r>
                            <w:rPr>
                              <w:color w:val="000000"/>
                              <w:sz w:val="22"/>
                              <w:szCs w:val="22"/>
                            </w:rPr>
                            <w:t>rengimą ir juos patvirtinti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ecc0407811e7b66ae890e1368363">
                        <w:r w:rsidRPr="00532B9F">
                          <w:rPr>
                            <w:rFonts w:ascii="Times New Roman" w:eastAsia="MS Mincho" w:hAnsi="Times New Roman"/>
                            <w:sz w:val="20"/>
                            <w:i/>
                            <w:iCs/>
                            <w:color w:val="0000FF" w:themeColor="hyperlink"/>
                            <w:u w:val="single"/>
                          </w:rPr>
                          <w:t>XIII-367</w:t>
                        </w:r>
                      </w:fldSimple>
                      <w:r>
                        <w:rPr>
                          <w:rFonts w:ascii="Times New Roman" w:eastAsia="MS Mincho" w:hAnsi="Times New Roman"/>
                          <w:sz w:val="20"/>
                          <w:i/>
                          <w:iCs/>
                        </w:rPr>
                        <w:t>,
2017-05-11,
paskelbta TAR 2017-05-24, i. k. 2017-08726            </w:t>
                      </w:r>
                    </w:p>
                    <w:p/>
                  </w:sdtContent>
                </w:sdt>
                <w:sdt>
                  <w:sdtPr>
                    <w:alias w:val="22 str. 2 d."/>
                    <w:tag w:val="part_716ea14c9be24807a4c6d6a78cec0eea"/>
                    <w:lock w:val="sdtLocked"/>
                    <w:richText/>
                  </w:sdtPr>
                  <w:sdtContent>
                    <w:p>
                      <w:pPr>
                        <w:ind w:firstLine="720"/>
                        <w:jc w:val="both"/>
                        <w:rPr>
                          <w:i/>
                          <w:sz w:val="22"/>
                        </w:rPr>
                      </w:pPr>
                      <w:sdt>
                        <w:sdtPr>
                          <w:alias w:val="Numeris"/>
                          <w:tag w:val="nr_716ea14c9be24807a4c6d6a78cec0eea"/>
                          <w:lock w:val="sdtLocked"/>
                          <w:richText/>
                        </w:sdtPr>
                        <w:sdtContent>
                          <w:r>
                            <w:rPr>
                              <w:sz w:val="22"/>
                            </w:rPr>
                            <w:t>2</w:t>
                          </w:r>
                        </w:sdtContent>
                      </w:sdt>
                      <w:r>
                        <w:rPr>
                          <w:sz w:val="22"/>
                        </w:rPr>
                        <w:t>. Valstybinės žemės sklypų naudotojai, kuriems žemės sklypai suteikti teisės aktų nustatyta tvarka arba kuriems žemę administruojančių institucijų sprendimais leista žeme naudotis žemės reformos metu, Lietuvos Respublikos Vyriausybės nustatyta tvarka už naudojimąsi žeme iki nuomos ar pirkimo–pardavimo sutarčių sudarymo moka žemės nuomos mokestį, išskyrus už žemę, perduotą naudotis panaudai.</w:t>
                      </w:r>
                    </w:p>
                  </w:sdtContent>
                </w:sdt>
                <w:p>
                  <w:pPr>
                    <w:jc w:val="both"/>
                    <w:rPr>
                      <w:i/>
                      <w:sz w:val="20"/>
                    </w:rPr>
                  </w:pPr>
                  <w:r>
                    <w:rPr>
                      <w:i/>
                      <w:sz w:val="20"/>
                    </w:rPr>
                    <w:t>Straipsnio pakeitimai:</w:t>
                  </w:r>
                </w:p>
                <w:p>
                  <w:pPr>
                    <w:widowControl w:val="0"/>
                    <w:jc w:val="both"/>
                    <w:rPr>
                      <w:i/>
                      <w:sz w:val="20"/>
                    </w:rPr>
                  </w:pPr>
                  <w:r>
                    <w:rPr>
                      <w:i/>
                      <w:sz w:val="20"/>
                    </w:rPr>
                    <w:t xml:space="preserve">Nr. </w:t>
                  </w:r>
                  <w:hyperlink r:id="rId191" w:history="1">
                    <w:hyperlink r:id="rId192" w:history="1">
                      <w:hyperlink r:id="rId193" w:history="1">
                        <w:r>
                          <w:rPr>
                            <w:i/>
                            <w:color w:val="0000FF"/>
                            <w:sz w:val="20"/>
                            <w:u w:val="single"/>
                          </w:rPr>
                          <w:t>VIII-1757</w:t>
                        </w:r>
                      </w:hyperlink>
                    </w:hyperlink>
                  </w:hyperlink>
                  <w:r>
                    <w:rPr>
                      <w:i/>
                      <w:sz w:val="20"/>
                    </w:rPr>
                    <w:t>, 00.06.27, Žin., 2000, Nr.</w:t>
                  </w:r>
                  <w:hyperlink r:id="rId194" w:tgtFrame="_blank" w:history="1">
                    <w:r>
                      <w:rPr>
                        <w:i/>
                        <w:color w:val="0000FF" w:themeColor="hyperlink"/>
                        <w:sz w:val="20"/>
                        <w:u w:val="single"/>
                      </w:rPr>
                      <w:t>56-1649</w:t>
                    </w:r>
                  </w:hyperlink>
                  <w:r>
                    <w:rPr>
                      <w:i/>
                      <w:sz w:val="20"/>
                    </w:rPr>
                    <w:t xml:space="preserve"> (00.07.12)</w:t>
                  </w:r>
                </w:p>
                <w:p>
                  <w:pPr>
                    <w:jc w:val="both"/>
                    <w:rPr>
                      <w:i/>
                      <w:sz w:val="20"/>
                      <w:lang w:val="x-none"/>
                    </w:rPr>
                  </w:pPr>
                  <w:r>
                    <w:rPr>
                      <w:i/>
                      <w:sz w:val="20"/>
                      <w:lang w:val="x-none"/>
                    </w:rPr>
                    <w:t xml:space="preserve">Nr. </w:t>
                  </w:r>
                  <w:hyperlink r:id="rId195" w:history="1">
                    <w:r>
                      <w:rPr>
                        <w:i/>
                        <w:color w:val="0000FF"/>
                        <w:sz w:val="20"/>
                        <w:u w:val="single"/>
                        <w:lang w:val="x-none"/>
                      </w:rPr>
                      <w:t>IX-496</w:t>
                    </w:r>
                  </w:hyperlink>
                  <w:r>
                    <w:rPr>
                      <w:i/>
                      <w:sz w:val="20"/>
                      <w:lang w:val="x-none"/>
                    </w:rPr>
                    <w:t xml:space="preserve">, 2001-08-03, Žin., 2001, Nr. </w:t>
                  </w:r>
                  <w:hyperlink r:id="rId196" w:tgtFrame="_blank" w:history="1">
                    <w:r>
                      <w:rPr>
                        <w:i/>
                        <w:color w:val="0000FF" w:themeColor="hyperlink"/>
                        <w:sz w:val="20"/>
                        <w:u w:val="single"/>
                        <w:lang w:val="x-none"/>
                      </w:rPr>
                      <w:t>71-2524</w:t>
                    </w:r>
                  </w:hyperlink>
                  <w:r>
                    <w:rPr>
                      <w:i/>
                      <w:sz w:val="20"/>
                      <w:lang w:val="x-none"/>
                    </w:rPr>
                    <w:t xml:space="preserve"> (2001-08-17)</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IX-1415</w:t>
                    </w:r>
                  </w:hyperlink>
                  <w:r>
                    <w:rPr>
                      <w:rFonts w:eastAsia="MS Mincho"/>
                      <w:i/>
                      <w:iCs/>
                      <w:sz w:val="20"/>
                      <w:lang w:val="x-none"/>
                    </w:rPr>
                    <w:t xml:space="preserve">, 2003-04-03, Žin., 2003, Nr. </w:t>
                  </w:r>
                  <w:hyperlink r:id="rId198" w:tgtFrame="_blank" w:history="1">
                    <w:r>
                      <w:rPr>
                        <w:rFonts w:eastAsia="MS Mincho"/>
                        <w:i/>
                        <w:iCs/>
                        <w:color w:val="0000FF" w:themeColor="hyperlink"/>
                        <w:sz w:val="20"/>
                        <w:u w:val="single"/>
                        <w:lang w:val="x-none"/>
                      </w:rPr>
                      <w:t>38-1660</w:t>
                    </w:r>
                  </w:hyperlink>
                  <w:r>
                    <w:rPr>
                      <w:rFonts w:eastAsia="MS Mincho"/>
                      <w:i/>
                      <w:iCs/>
                      <w:sz w:val="20"/>
                      <w:lang w:val="x-none"/>
                    </w:rPr>
                    <w:t xml:space="preserve"> (2003-04-24)</w:t>
                  </w:r>
                </w:p>
                <w:p>
                  <w:pPr>
                    <w:ind w:firstLine="540"/>
                    <w:jc w:val="both"/>
                    <w:rPr>
                      <w:sz w:val="22"/>
                    </w:rPr>
                  </w:pPr>
                </w:p>
                <w:p>
                  <w:pPr>
                    <w:ind w:firstLine="540"/>
                    <w:jc w:val="both"/>
                    <w:rPr>
                      <w:sz w:val="22"/>
                    </w:rPr>
                  </w:pPr>
                </w:p>
              </w:sdtContent>
            </w:sdt>
          </w:sdtContent>
        </w:sdt>
        <w:sdt>
          <w:sdtPr>
            <w:alias w:val="signatura"/>
            <w:tag w:val="part_615e5c5a59304386abe7f5a52df4b2ff"/>
            <w:lock w:val="sdtLocked"/>
            <w:richText/>
          </w:sdtPr>
          <w:sdtContent>
            <w:p/>
            <w:p>
              <w:pPr>
                <w:rPr>
                  <w:sz w:val="22"/>
                </w:rPr>
              </w:pPr>
              <w:r>
                <w:rPr>
                  <w:sz w:val="22"/>
                </w:rPr>
                <w:t>LIETUVOS RESPUBLIKOS</w:t>
              </w:r>
            </w:p>
            <w:p>
              <w:pPr>
                <w:rPr>
                  <w:sz w:val="22"/>
                </w:rPr>
              </w:pPr>
              <w:r>
                <w:rPr>
                  <w:sz w:val="22"/>
                </w:rPr>
                <w:t xml:space="preserve">AUKŠČIAUSIOSIOS TARYBOS </w:t>
              </w:r>
            </w:p>
            <w:p>
              <w:pPr>
                <w:rPr>
                  <w:sz w:val="22"/>
                </w:rPr>
              </w:pPr>
              <w:r>
                <w:rPr>
                  <w:sz w:val="22"/>
                </w:rPr>
                <w:t xml:space="preserve">PIRMININKAS </w:t>
                <w:tab/>
                <w:tab/>
                <w:tab/>
                <w:tab/>
                <w:tab/>
                <w:tab/>
                <w:t>VYTAUTAS LANDSBERGIS</w:t>
              </w:r>
            </w:p>
            <w:p>
              <w:pPr>
                <w:widowControl w:val="0"/>
                <w:rPr>
                  <w:sz w:val="22"/>
                </w:rPr>
              </w:pPr>
            </w:p>
            <w:p>
              <w:pPr>
                <w:widowControl w:val="0"/>
                <w:rPr>
                  <w:sz w:val="22"/>
                </w:rPr>
              </w:pPr>
              <w:r>
                <w:rPr>
                  <w:sz w:val="22"/>
                </w:rPr>
                <w:t>Vilnius, 1991 m. liepos 25 d.</w:t>
              </w:r>
            </w:p>
            <w:p>
              <w:pPr>
                <w:widowControl w:val="0"/>
                <w:ind w:firstLine="426"/>
                <w:rPr>
                  <w:sz w:val="22"/>
                </w:rPr>
              </w:pPr>
              <w:r>
                <w:rPr>
                  <w:sz w:val="22"/>
                </w:rPr>
                <w:t>Nr. I-1607</w:t>
              </w:r>
            </w:p>
            <w:p>
              <w:pPr>
                <w:widowControl w:val="0"/>
                <w:rPr>
                  <w:sz w:val="22"/>
                </w:rPr>
              </w:pPr>
            </w:p>
            <w:p>
              <w:pPr>
                <w:widowControl w:val="0"/>
                <w:rPr>
                  <w:sz w:val="22"/>
                </w:rPr>
              </w:pPr>
            </w:p>
          </w:sdtContent>
        </w:sdt>
      </w:sdtContent>
    </w:sdt>
    <w:sdt>
      <w:sdtPr>
        <w:alias w:val="pr."/>
        <w:tag w:val="part_74036be63e7a4411bbca79ab8d975b12"/>
        <w:lock w:val="sdtLocked"/>
        <w:richText/>
      </w:sdtPr>
      <w:sdtContent>
        <w:p>
          <w:pPr>
            <w:jc w:val="both"/>
            <w:rPr>
              <w:b/>
              <w:sz w:val="20"/>
            </w:rPr>
          </w:pPr>
          <w:sdt>
            <w:sdtPr>
              <w:alias w:val="Pavadinimas"/>
              <w:tag w:val="title_74036be63e7a4411bbca79ab8d975b12"/>
              <w:lock w:val="sdtLocked"/>
              <w:richText/>
            </w:sdtPr>
            <w:sdtContent>
              <w:r>
                <w:rPr>
                  <w:b/>
                  <w:sz w:val="20"/>
                </w:rPr>
                <w:t>Pakeitimai:</w:t>
              </w:r>
            </w:sdtContent>
          </w:sdt>
        </w:p>
        <w:p>
          <w:pPr>
            <w:jc w:val="both"/>
            <w:rPr>
              <w:sz w:val="20"/>
            </w:rPr>
          </w:pPr>
        </w:p>
        <w:p>
          <w:pPr>
            <w:jc w:val="both"/>
            <w:rPr>
              <w:sz w:val="20"/>
            </w:rPr>
          </w:pPr>
          <w:r>
            <w:rPr>
              <w:sz w:val="20"/>
            </w:rPr>
            <w:t xml:space="preserve">1. </w:t>
          </w:r>
        </w:p>
        <w:p>
          <w:pPr>
            <w:jc w:val="both"/>
            <w:rPr>
              <w:sz w:val="20"/>
            </w:rPr>
          </w:pPr>
          <w:r>
            <w:rPr>
              <w:sz w:val="20"/>
            </w:rPr>
            <w:t>Lietuvos Respublikos Aukščiausioji Taryba – Atkuriamasis Seimas, Nutarimas</w:t>
          </w:r>
        </w:p>
        <w:p>
          <w:pPr>
            <w:jc w:val="both"/>
            <w:rPr>
              <w:sz w:val="20"/>
            </w:rPr>
          </w:pPr>
          <w:r>
            <w:rPr>
              <w:sz w:val="20"/>
            </w:rPr>
            <w:t xml:space="preserve">Nr. </w:t>
          </w:r>
          <w:hyperlink r:id="rId199" w:history="1">
            <w:hyperlink r:id="rId200" w:history="1">
              <w:hyperlink r:id="rId201" w:history="1">
                <w:r>
                  <w:rPr>
                    <w:color w:val="0000FF"/>
                    <w:sz w:val="20"/>
                    <w:u w:val="single"/>
                  </w:rPr>
                  <w:t>I-2138</w:t>
                </w:r>
              </w:hyperlink>
            </w:hyperlink>
          </w:hyperlink>
          <w:r>
            <w:rPr>
              <w:sz w:val="20"/>
            </w:rPr>
            <w:t xml:space="preserve">; 1991.12.20.; Žin., 1992, Nr. </w:t>
          </w:r>
          <w:hyperlink r:id="rId202" w:tgtFrame="_blank" w:history="1">
            <w:r>
              <w:rPr>
                <w:color w:val="0000FF" w:themeColor="hyperlink"/>
                <w:sz w:val="20"/>
                <w:u w:val="single"/>
              </w:rPr>
              <w:t>1-11</w:t>
            </w:r>
          </w:hyperlink>
          <w:r>
            <w:rPr>
              <w:sz w:val="20"/>
            </w:rPr>
            <w:t>;</w:t>
          </w:r>
        </w:p>
        <w:p>
          <w:pPr>
            <w:jc w:val="both"/>
            <w:rPr>
              <w:sz w:val="20"/>
            </w:rPr>
          </w:pPr>
          <w:r>
            <w:rPr>
              <w:sz w:val="20"/>
            </w:rPr>
            <w:t>DĖL LIETUVOS RESPUBLIKOS ŽEMĖS REFORMOS ĮSTATYMO 6 STRAIPSNIO PAPILDYMO</w:t>
          </w:r>
        </w:p>
        <w:p>
          <w:pPr>
            <w:jc w:val="both"/>
            <w:rPr>
              <w:sz w:val="20"/>
            </w:rPr>
          </w:pPr>
        </w:p>
        <w:p>
          <w:pPr>
            <w:jc w:val="both"/>
            <w:rPr>
              <w:sz w:val="20"/>
            </w:rPr>
          </w:pPr>
          <w:r>
            <w:rPr>
              <w:sz w:val="20"/>
            </w:rPr>
            <w:t xml:space="preserve">2. </w:t>
          </w:r>
        </w:p>
        <w:p>
          <w:pPr>
            <w:jc w:val="both"/>
            <w:rPr>
              <w:sz w:val="20"/>
            </w:rPr>
          </w:pPr>
          <w:r>
            <w:rPr>
              <w:sz w:val="20"/>
            </w:rPr>
            <w:t>Lietuvos Respublikos Aukščiausioji Taryba – Atkuriamasis Seimas, Įstatymas</w:t>
          </w:r>
        </w:p>
        <w:p>
          <w:pPr>
            <w:jc w:val="both"/>
            <w:rPr>
              <w:sz w:val="20"/>
            </w:rPr>
          </w:pPr>
          <w:r>
            <w:rPr>
              <w:sz w:val="20"/>
            </w:rPr>
            <w:t xml:space="preserve">Nr. </w:t>
          </w:r>
          <w:hyperlink r:id="rId203" w:history="1">
            <w:hyperlink r:id="rId204" w:history="1">
              <w:hyperlink r:id="rId205" w:history="1">
                <w:r>
                  <w:rPr>
                    <w:color w:val="0000FF"/>
                    <w:sz w:val="20"/>
                    <w:u w:val="single"/>
                  </w:rPr>
                  <w:t>I-2214</w:t>
                </w:r>
              </w:hyperlink>
            </w:hyperlink>
          </w:hyperlink>
          <w:r>
            <w:rPr>
              <w:sz w:val="20"/>
            </w:rPr>
            <w:t xml:space="preserve">; 1992.01.16.; Žin., 1992, Nr. </w:t>
          </w:r>
          <w:hyperlink r:id="rId206" w:tgtFrame="_blank" w:history="1">
            <w:r>
              <w:rPr>
                <w:color w:val="0000FF" w:themeColor="hyperlink"/>
                <w:sz w:val="20"/>
                <w:u w:val="single"/>
              </w:rPr>
              <w:t>3-45</w:t>
            </w:r>
          </w:hyperlink>
          <w:r>
            <w:rPr>
              <w:sz w:val="20"/>
            </w:rPr>
            <w:t>;</w:t>
          </w:r>
        </w:p>
        <w:p>
          <w:pPr>
            <w:jc w:val="both"/>
            <w:rPr>
              <w:sz w:val="20"/>
            </w:rPr>
          </w:pPr>
          <w:r>
            <w:rPr>
              <w:sz w:val="20"/>
            </w:rPr>
            <w:t xml:space="preserve">DĖL ŽEMĖS REFORMOS ĮSTATYMO PAPILDYMO IR PAKEITIMO </w:t>
          </w:r>
        </w:p>
        <w:p>
          <w:pPr>
            <w:jc w:val="both"/>
            <w:rPr>
              <w:sz w:val="20"/>
            </w:rPr>
          </w:pPr>
        </w:p>
        <w:p>
          <w:pPr>
            <w:jc w:val="both"/>
            <w:rPr>
              <w:sz w:val="20"/>
            </w:rPr>
          </w:pPr>
          <w:r>
            <w:rPr>
              <w:sz w:val="20"/>
            </w:rPr>
            <w:t xml:space="preserve">3. </w:t>
          </w:r>
        </w:p>
        <w:p>
          <w:pPr>
            <w:jc w:val="both"/>
            <w:rPr>
              <w:sz w:val="20"/>
            </w:rPr>
          </w:pPr>
          <w:r>
            <w:rPr>
              <w:sz w:val="20"/>
            </w:rPr>
            <w:t>Lietuvos Respublikos Aukščiausioji Taryba – Atkuriamasis Seimas, Įstatymas</w:t>
          </w:r>
        </w:p>
        <w:p>
          <w:pPr>
            <w:jc w:val="both"/>
            <w:rPr>
              <w:sz w:val="20"/>
            </w:rPr>
          </w:pPr>
          <w:r>
            <w:rPr>
              <w:sz w:val="20"/>
            </w:rPr>
            <w:t xml:space="preserve">Nr. </w:t>
          </w:r>
          <w:hyperlink r:id="rId207" w:history="1">
            <w:hyperlink r:id="rId208" w:history="1">
              <w:hyperlink r:id="rId209" w:history="1">
                <w:r>
                  <w:rPr>
                    <w:color w:val="0000FF"/>
                    <w:sz w:val="20"/>
                    <w:u w:val="single"/>
                  </w:rPr>
                  <w:t>I-2565</w:t>
                </w:r>
              </w:hyperlink>
            </w:hyperlink>
          </w:hyperlink>
          <w:r>
            <w:rPr>
              <w:sz w:val="20"/>
            </w:rPr>
            <w:t xml:space="preserve">; 1992.05.07.; Žin., 1992, Nr. </w:t>
          </w:r>
          <w:hyperlink r:id="rId210" w:tgtFrame="_blank" w:history="1">
            <w:r>
              <w:rPr>
                <w:color w:val="0000FF" w:themeColor="hyperlink"/>
                <w:sz w:val="20"/>
                <w:u w:val="single"/>
              </w:rPr>
              <w:t>15-404</w:t>
            </w:r>
          </w:hyperlink>
          <w:r>
            <w:rPr>
              <w:sz w:val="20"/>
            </w:rPr>
            <w:t>;</w:t>
          </w:r>
        </w:p>
        <w:p>
          <w:pPr>
            <w:jc w:val="both"/>
            <w:rPr>
              <w:sz w:val="20"/>
            </w:rPr>
          </w:pPr>
          <w:r>
            <w:rPr>
              <w:sz w:val="20"/>
            </w:rPr>
            <w:t xml:space="preserve">DĖL ŽEMĖS REFORMOS ĮSTATYMO PAPILDYMO IR PAKEITIMO </w:t>
          </w:r>
        </w:p>
        <w:p>
          <w:pPr>
            <w:jc w:val="both"/>
            <w:rPr>
              <w:sz w:val="20"/>
            </w:rPr>
          </w:pPr>
        </w:p>
        <w:p>
          <w:pPr>
            <w:jc w:val="both"/>
            <w:rPr>
              <w:sz w:val="20"/>
            </w:rPr>
          </w:pPr>
          <w:r>
            <w:rPr>
              <w:sz w:val="20"/>
            </w:rPr>
            <w:t xml:space="preserve">4. </w:t>
          </w:r>
        </w:p>
        <w:p>
          <w:pPr>
            <w:jc w:val="both"/>
            <w:rPr>
              <w:sz w:val="20"/>
            </w:rPr>
          </w:pPr>
          <w:r>
            <w:rPr>
              <w:sz w:val="20"/>
            </w:rPr>
            <w:t>Lietuvos Respublikos Seimas, Įstatymas</w:t>
          </w:r>
        </w:p>
        <w:p>
          <w:pPr>
            <w:jc w:val="both"/>
            <w:rPr>
              <w:sz w:val="20"/>
            </w:rPr>
          </w:pPr>
          <w:r>
            <w:rPr>
              <w:sz w:val="20"/>
            </w:rPr>
            <w:t xml:space="preserve">Nr. </w:t>
          </w:r>
          <w:hyperlink r:id="rId211" w:history="1">
            <w:hyperlink r:id="rId212" w:history="1">
              <w:hyperlink r:id="rId213" w:history="1">
                <w:r>
                  <w:rPr>
                    <w:color w:val="0000FF"/>
                    <w:sz w:val="20"/>
                    <w:u w:val="single"/>
                  </w:rPr>
                  <w:t>I-230</w:t>
                </w:r>
              </w:hyperlink>
            </w:hyperlink>
          </w:hyperlink>
          <w:r>
            <w:rPr>
              <w:sz w:val="20"/>
            </w:rPr>
            <w:t xml:space="preserve">; 1993.07.15.; Žin., 1993, Nr. </w:t>
          </w:r>
          <w:hyperlink r:id="rId214" w:tgtFrame="_blank" w:history="1">
            <w:r>
              <w:rPr>
                <w:color w:val="0000FF" w:themeColor="hyperlink"/>
                <w:sz w:val="20"/>
                <w:u w:val="single"/>
              </w:rPr>
              <w:t>32-727</w:t>
            </w:r>
          </w:hyperlink>
          <w:r>
            <w:rPr>
              <w:sz w:val="20"/>
            </w:rPr>
            <w:t>;</w:t>
          </w:r>
        </w:p>
        <w:p>
          <w:pPr>
            <w:jc w:val="both"/>
            <w:rPr>
              <w:sz w:val="20"/>
            </w:rPr>
          </w:pPr>
          <w:r>
            <w:rPr>
              <w:sz w:val="20"/>
            </w:rPr>
            <w:t xml:space="preserve">DĖL LIETUVOS RESPUBLIKOS ŽEMĖS REFORMOS ĮSTATYMO PAPILDYMO IR PAKEITIMO </w:t>
          </w:r>
        </w:p>
        <w:p>
          <w:pPr>
            <w:jc w:val="both"/>
            <w:rPr>
              <w:sz w:val="20"/>
            </w:rPr>
          </w:pPr>
        </w:p>
        <w:p>
          <w:pPr>
            <w:jc w:val="both"/>
            <w:rPr>
              <w:sz w:val="20"/>
            </w:rPr>
          </w:pPr>
          <w:r>
            <w:rPr>
              <w:sz w:val="20"/>
            </w:rPr>
            <w:t xml:space="preserve">5. </w:t>
          </w:r>
        </w:p>
        <w:p>
          <w:pPr>
            <w:jc w:val="both"/>
            <w:rPr>
              <w:sz w:val="20"/>
            </w:rPr>
          </w:pPr>
          <w:r>
            <w:rPr>
              <w:sz w:val="20"/>
            </w:rPr>
            <w:t>Lietuvos Respublikos Seimas, Įstatymas</w:t>
          </w:r>
        </w:p>
        <w:p>
          <w:pPr>
            <w:jc w:val="both"/>
            <w:rPr>
              <w:sz w:val="20"/>
            </w:rPr>
          </w:pPr>
          <w:r>
            <w:rPr>
              <w:sz w:val="20"/>
            </w:rPr>
            <w:t xml:space="preserve">Nr. </w:t>
          </w:r>
          <w:hyperlink r:id="rId215" w:history="1">
            <w:hyperlink r:id="rId216" w:history="1">
              <w:hyperlink r:id="rId217" w:history="1">
                <w:r>
                  <w:rPr>
                    <w:color w:val="0000FF"/>
                    <w:sz w:val="20"/>
                    <w:u w:val="single"/>
                  </w:rPr>
                  <w:t>I-447</w:t>
                </w:r>
              </w:hyperlink>
            </w:hyperlink>
          </w:hyperlink>
          <w:r>
            <w:rPr>
              <w:sz w:val="20"/>
            </w:rPr>
            <w:t xml:space="preserve">; 1994.04.26.; Žin., 1994, Nr. </w:t>
          </w:r>
          <w:hyperlink r:id="rId218" w:tgtFrame="_blank" w:history="1">
            <w:r>
              <w:rPr>
                <w:color w:val="0000FF" w:themeColor="hyperlink"/>
                <w:sz w:val="20"/>
                <w:u w:val="single"/>
              </w:rPr>
              <w:t>34-621</w:t>
            </w:r>
          </w:hyperlink>
          <w:r>
            <w:rPr>
              <w:sz w:val="20"/>
            </w:rPr>
            <w:t>;</w:t>
          </w:r>
        </w:p>
        <w:p>
          <w:pPr>
            <w:jc w:val="both"/>
            <w:rPr>
              <w:sz w:val="20"/>
            </w:rPr>
          </w:pPr>
          <w:r>
            <w:rPr>
              <w:sz w:val="20"/>
            </w:rPr>
            <w:t xml:space="preserve">DĖL LIETUVOS RESPUBLIKOS ŽEMĖS REFORMOS ĮSTATYMO 6 STRAIPSNIO PAPILDYMO </w:t>
          </w:r>
        </w:p>
        <w:p>
          <w:pPr>
            <w:jc w:val="both"/>
            <w:rPr>
              <w:sz w:val="20"/>
            </w:rPr>
          </w:pPr>
        </w:p>
        <w:p>
          <w:pPr>
            <w:jc w:val="both"/>
            <w:rPr>
              <w:sz w:val="20"/>
            </w:rPr>
          </w:pPr>
          <w:r>
            <w:rPr>
              <w:sz w:val="20"/>
            </w:rPr>
            <w:t xml:space="preserve">6. </w:t>
          </w:r>
        </w:p>
        <w:p>
          <w:pPr>
            <w:jc w:val="both"/>
            <w:rPr>
              <w:sz w:val="20"/>
            </w:rPr>
          </w:pPr>
          <w:r>
            <w:rPr>
              <w:sz w:val="20"/>
            </w:rPr>
            <w:t>Lietuvos Respublikos Seimas, Įstatymas</w:t>
          </w:r>
        </w:p>
        <w:p>
          <w:pPr>
            <w:jc w:val="both"/>
            <w:rPr>
              <w:sz w:val="20"/>
            </w:rPr>
          </w:pPr>
          <w:r>
            <w:rPr>
              <w:sz w:val="20"/>
            </w:rPr>
            <w:t xml:space="preserve">Nr. </w:t>
          </w:r>
          <w:hyperlink r:id="rId219" w:history="1">
            <w:hyperlink r:id="rId220" w:history="1">
              <w:hyperlink r:id="rId221" w:history="1">
                <w:r>
                  <w:rPr>
                    <w:color w:val="0000FF"/>
                    <w:sz w:val="20"/>
                    <w:u w:val="single"/>
                  </w:rPr>
                  <w:t>I-476</w:t>
                </w:r>
              </w:hyperlink>
            </w:hyperlink>
          </w:hyperlink>
          <w:r>
            <w:rPr>
              <w:sz w:val="20"/>
            </w:rPr>
            <w:t xml:space="preserve">; 1994.05.24.; Žin., 1994, Nr. </w:t>
          </w:r>
          <w:hyperlink r:id="rId222" w:tgtFrame="_blank" w:history="1">
            <w:r>
              <w:rPr>
                <w:color w:val="0000FF" w:themeColor="hyperlink"/>
                <w:sz w:val="20"/>
                <w:u w:val="single"/>
              </w:rPr>
              <w:t>43-777</w:t>
            </w:r>
          </w:hyperlink>
          <w:r>
            <w:rPr>
              <w:sz w:val="20"/>
            </w:rPr>
            <w:t>;</w:t>
          </w:r>
        </w:p>
        <w:p>
          <w:pPr>
            <w:jc w:val="both"/>
            <w:rPr>
              <w:sz w:val="20"/>
            </w:rPr>
          </w:pPr>
          <w:r>
            <w:rPr>
              <w:sz w:val="20"/>
            </w:rPr>
            <w:t xml:space="preserve">DĖL LIETUVOS RESPUBLIKOS ŽEMĖS REFORMOS ĮSTATYMO PAKEITIMO IR PAPILDYMO </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3" w:history="1">
            <w:r>
              <w:rPr>
                <w:color w:val="0000FF"/>
                <w:sz w:val="20"/>
                <w:u w:val="single"/>
              </w:rPr>
              <w:t>I-940</w:t>
            </w:r>
          </w:hyperlink>
          <w:r>
            <w:rPr>
              <w:sz w:val="20"/>
            </w:rPr>
            <w:t>, 95.06.13, Žin., 1995, Nr.</w:t>
          </w:r>
          <w:hyperlink r:id="rId224" w:tgtFrame="_blank" w:history="1">
            <w:r>
              <w:rPr>
                <w:color w:val="0000FF" w:themeColor="hyperlink"/>
                <w:sz w:val="20"/>
                <w:u w:val="single"/>
              </w:rPr>
              <w:t>53-1295</w:t>
            </w:r>
          </w:hyperlink>
        </w:p>
        <w:p>
          <w:pPr>
            <w:jc w:val="both"/>
            <w:rPr>
              <w:sz w:val="20"/>
            </w:rPr>
          </w:pPr>
          <w:r>
            <w:rPr>
              <w:sz w:val="20"/>
            </w:rPr>
            <w:t>DĖL LIETUVOS RESPUBLIKOS ŽEMĖS REFORMOS ĮSTATYMO PAKEITIMO IR PAPILDYMO</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25" w:history="1">
            <w:r>
              <w:rPr>
                <w:color w:val="0000FF"/>
                <w:sz w:val="20"/>
                <w:u w:val="single"/>
              </w:rPr>
              <w:t>I-1112</w:t>
            </w:r>
          </w:hyperlink>
          <w:r>
            <w:rPr>
              <w:sz w:val="20"/>
            </w:rPr>
            <w:t>, 95.11.30, Žin., 1995, Nr.</w:t>
          </w:r>
          <w:hyperlink r:id="rId226" w:tgtFrame="_blank" w:history="1">
            <w:r>
              <w:rPr>
                <w:color w:val="0000FF" w:themeColor="hyperlink"/>
                <w:sz w:val="20"/>
                <w:u w:val="single"/>
              </w:rPr>
              <w:t>103-2301</w:t>
            </w:r>
          </w:hyperlink>
        </w:p>
        <w:p>
          <w:pPr>
            <w:jc w:val="both"/>
            <w:rPr>
              <w:sz w:val="20"/>
            </w:rPr>
          </w:pPr>
          <w:r>
            <w:rPr>
              <w:sz w:val="20"/>
            </w:rPr>
            <w:t>DĖL LIETUVOS RESPUBLIKOS ŽEMĖS REFORMOS ĮSTATYMO PAPILDYMO</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27" w:history="1">
            <w:r>
              <w:rPr>
                <w:color w:val="0000FF"/>
                <w:sz w:val="20"/>
                <w:u w:val="single"/>
              </w:rPr>
              <w:t>I-1606</w:t>
            </w:r>
          </w:hyperlink>
          <w:r>
            <w:rPr>
              <w:sz w:val="20"/>
            </w:rPr>
            <w:t>, 96.11.05, Žin., 1996, Nr.</w:t>
          </w:r>
          <w:hyperlink r:id="rId228" w:tgtFrame="_blank" w:history="1">
            <w:r>
              <w:rPr>
                <w:color w:val="0000FF" w:themeColor="hyperlink"/>
                <w:sz w:val="20"/>
                <w:u w:val="single"/>
              </w:rPr>
              <w:t>109-2475</w:t>
            </w:r>
          </w:hyperlink>
          <w:r>
            <w:rPr>
              <w:sz w:val="20"/>
            </w:rPr>
            <w:t xml:space="preserve"> (96.11.13)</w:t>
          </w:r>
        </w:p>
        <w:p>
          <w:pPr>
            <w:jc w:val="both"/>
            <w:rPr>
              <w:sz w:val="20"/>
            </w:rPr>
          </w:pPr>
          <w:r>
            <w:rPr>
              <w:sz w:val="20"/>
            </w:rPr>
            <w:t>LIETUVOS RESPUBLIKOS ŽEMĖS REFORMOS ĮSTATYMO 10 STRAIPSNIO PAKEITIMO IR PAPILDYMO ĮSTATYMAS</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29" w:history="1">
            <w:hyperlink r:id="rId230" w:history="1">
              <w:hyperlink r:id="rId231" w:history="1">
                <w:r>
                  <w:rPr>
                    <w:color w:val="0000FF"/>
                    <w:sz w:val="20"/>
                    <w:u w:val="single"/>
                  </w:rPr>
                  <w:t>VIII-370</w:t>
                </w:r>
              </w:hyperlink>
            </w:hyperlink>
          </w:hyperlink>
          <w:r>
            <w:rPr>
              <w:sz w:val="20"/>
            </w:rPr>
            <w:t>, 97.07.02, Žin., 1997, Nr.</w:t>
          </w:r>
          <w:hyperlink r:id="rId232" w:tgtFrame="_blank" w:history="1">
            <w:r>
              <w:rPr>
                <w:color w:val="0000FF" w:themeColor="hyperlink"/>
                <w:sz w:val="20"/>
                <w:u w:val="single"/>
              </w:rPr>
              <w:t>69-1735</w:t>
            </w:r>
          </w:hyperlink>
          <w:r>
            <w:rPr>
              <w:sz w:val="20"/>
            </w:rPr>
            <w:t xml:space="preserve"> (97.07.23)</w:t>
          </w:r>
        </w:p>
        <w:p>
          <w:pPr>
            <w:jc w:val="both"/>
            <w:rPr>
              <w:sz w:val="20"/>
            </w:rPr>
          </w:pPr>
          <w:r>
            <w:rPr>
              <w:sz w:val="20"/>
            </w:rPr>
            <w:t>LIETUVOS RESPUBLIKOS ŽEMĖS REFORMOS ĮSTATYMO PAKEITIMO ĮSTATYMAS</w:t>
          </w:r>
        </w:p>
        <w:p>
          <w:pPr>
            <w:jc w:val="both"/>
            <w:rPr>
              <w:b/>
              <w:sz w:val="20"/>
            </w:rPr>
          </w:pPr>
          <w:r>
            <w:rPr>
              <w:b/>
              <w:sz w:val="20"/>
            </w:rPr>
            <w:t>Nauja įstatymo redakcija</w:t>
          </w:r>
        </w:p>
        <w:p>
          <w:pPr>
            <w:jc w:val="both"/>
            <w:rPr>
              <w:sz w:val="20"/>
            </w:rPr>
          </w:pPr>
        </w:p>
        <w:p>
          <w:pPr>
            <w:widowControl w:val="0"/>
            <w:jc w:val="both"/>
            <w:rPr>
              <w:sz w:val="20"/>
            </w:rPr>
          </w:pPr>
          <w:r>
            <w:rPr>
              <w:sz w:val="20"/>
            </w:rPr>
            <w:t>11.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33" w:history="1">
            <w:hyperlink r:id="rId234" w:history="1">
              <w:hyperlink r:id="rId235" w:history="1">
                <w:r>
                  <w:rPr>
                    <w:color w:val="0000FF"/>
                    <w:sz w:val="20"/>
                    <w:u w:val="single"/>
                  </w:rPr>
                  <w:t>VIII-1757</w:t>
                </w:r>
              </w:hyperlink>
            </w:hyperlink>
          </w:hyperlink>
          <w:r>
            <w:rPr>
              <w:sz w:val="20"/>
            </w:rPr>
            <w:t>, 00.06.27, Žin., 2000, Nr.</w:t>
          </w:r>
          <w:hyperlink r:id="rId236" w:tgtFrame="_blank" w:history="1">
            <w:r>
              <w:rPr>
                <w:color w:val="0000FF" w:themeColor="hyperlink"/>
                <w:sz w:val="20"/>
                <w:u w:val="single"/>
              </w:rPr>
              <w:t>56-1649</w:t>
            </w:r>
          </w:hyperlink>
          <w:r>
            <w:rPr>
              <w:sz w:val="20"/>
            </w:rPr>
            <w:t xml:space="preserve"> (00.07.12)</w:t>
          </w:r>
        </w:p>
        <w:p>
          <w:pPr>
            <w:widowControl w:val="0"/>
            <w:jc w:val="both"/>
            <w:rPr>
              <w:sz w:val="20"/>
            </w:rPr>
          </w:pPr>
          <w:r>
            <w:rPr>
              <w:sz w:val="20"/>
            </w:rPr>
            <w:t>ŽEMĖS REFORMOS ĮSTATYMO 5, 7, 8, 9, 10, 13, 14, 15, 16, 17, 18, 19, 21, 22 STRAIPSNIŲ PAKEITIMO IR PAPILDYMO ĮSTATYMAS</w:t>
          </w:r>
        </w:p>
        <w:p>
          <w:pPr>
            <w:widowControl w:val="0"/>
            <w:jc w:val="both"/>
            <w:rPr>
              <w:sz w:val="20"/>
            </w:rPr>
          </w:pPr>
        </w:p>
        <w:p>
          <w:pPr>
            <w:jc w:val="both"/>
            <w:rPr>
              <w:sz w:val="20"/>
              <w:lang w:val="x-none"/>
            </w:rPr>
          </w:pPr>
          <w:r>
            <w:rPr>
              <w:sz w:val="20"/>
              <w:lang w:val="x-none"/>
            </w:rPr>
            <w:t>12.</w:t>
          </w:r>
        </w:p>
        <w:p>
          <w:pPr>
            <w:jc w:val="both"/>
            <w:rPr>
              <w:sz w:val="20"/>
              <w:lang w:val="x-none"/>
            </w:rPr>
          </w:pPr>
          <w:r>
            <w:rPr>
              <w:sz w:val="20"/>
              <w:lang w:val="x-none"/>
            </w:rPr>
            <w:t>Lietuvos Respublikos Seimas, Įstatymas</w:t>
          </w:r>
        </w:p>
        <w:p>
          <w:pPr>
            <w:jc w:val="both"/>
            <w:rPr>
              <w:sz w:val="20"/>
              <w:lang w:val="x-none"/>
            </w:rPr>
          </w:pPr>
          <w:r>
            <w:rPr>
              <w:sz w:val="20"/>
              <w:lang w:val="x-none"/>
            </w:rPr>
            <w:t xml:space="preserve">Nr. </w:t>
          </w:r>
          <w:hyperlink r:id="rId237" w:history="1">
            <w:r>
              <w:rPr>
                <w:color w:val="0000FF"/>
                <w:sz w:val="20"/>
                <w:u w:val="single"/>
                <w:lang w:val="x-none"/>
              </w:rPr>
              <w:t>IX-496</w:t>
            </w:r>
          </w:hyperlink>
          <w:r>
            <w:rPr>
              <w:sz w:val="20"/>
              <w:lang w:val="x-none"/>
            </w:rPr>
            <w:t xml:space="preserve">, 2001-08-03, Žin., 2001, Nr. </w:t>
          </w:r>
          <w:hyperlink r:id="rId238" w:tgtFrame="_blank" w:history="1">
            <w:r>
              <w:rPr>
                <w:color w:val="0000FF" w:themeColor="hyperlink"/>
                <w:sz w:val="20"/>
                <w:u w:val="single"/>
                <w:lang w:val="x-none"/>
              </w:rPr>
              <w:t>71-2524</w:t>
            </w:r>
          </w:hyperlink>
          <w:r>
            <w:rPr>
              <w:sz w:val="20"/>
              <w:lang w:val="x-none"/>
            </w:rPr>
            <w:t xml:space="preserve"> (2001-08-17)</w:t>
          </w:r>
        </w:p>
        <w:p>
          <w:pPr>
            <w:jc w:val="both"/>
            <w:rPr>
              <w:sz w:val="20"/>
              <w:lang w:val="x-none"/>
            </w:rPr>
          </w:pPr>
          <w:r>
            <w:rPr>
              <w:sz w:val="20"/>
              <w:lang w:val="x-none"/>
            </w:rPr>
            <w:t>ŽEMĖS REFORMOS ĮSTATYMO 8, 9, 10, 13, 15, 16, 17, 18, 19, 21, 22 STRAIPSNIŲ PAKEITIMO IR PAPILDYMO ĮSTATYMAS</w:t>
          </w:r>
        </w:p>
        <w:p>
          <w:pPr>
            <w:jc w:val="both"/>
            <w:rPr>
              <w:sz w:val="20"/>
              <w:lang w:val="x-none"/>
            </w:rPr>
          </w:pPr>
        </w:p>
        <w:p>
          <w:pPr>
            <w:rPr>
              <w:sz w:val="20"/>
              <w:lang w:val="x-none"/>
            </w:rPr>
          </w:pPr>
          <w:r>
            <w:rPr>
              <w:sz w:val="20"/>
              <w:lang w:val="x-none"/>
            </w:rPr>
            <w:t>13.</w:t>
          </w:r>
        </w:p>
        <w:p>
          <w:pPr>
            <w:rPr>
              <w:sz w:val="20"/>
              <w:lang w:val="x-none"/>
            </w:rPr>
          </w:pPr>
          <w:r>
            <w:rPr>
              <w:sz w:val="20"/>
              <w:lang w:val="x-none"/>
            </w:rPr>
            <w:t>Lietuvos Respublikos Seimas, Įstatymas</w:t>
          </w:r>
        </w:p>
        <w:p>
          <w:pPr>
            <w:rPr>
              <w:sz w:val="20"/>
              <w:lang w:val="x-none"/>
            </w:rPr>
          </w:pPr>
          <w:r>
            <w:rPr>
              <w:sz w:val="20"/>
              <w:lang w:val="x-none"/>
            </w:rPr>
            <w:t xml:space="preserve">Nr. </w:t>
          </w:r>
          <w:hyperlink r:id="rId239" w:history="1">
            <w:r>
              <w:rPr>
                <w:color w:val="0000FF"/>
                <w:sz w:val="20"/>
                <w:u w:val="single"/>
                <w:lang w:val="x-none"/>
              </w:rPr>
              <w:t>IX-640</w:t>
            </w:r>
          </w:hyperlink>
          <w:r>
            <w:rPr>
              <w:sz w:val="20"/>
              <w:lang w:val="x-none"/>
            </w:rPr>
            <w:t xml:space="preserve">, 2001-12-11, Žin., 2001, Nr. </w:t>
          </w:r>
          <w:hyperlink r:id="rId240" w:tgtFrame="_blank" w:history="1">
            <w:r>
              <w:rPr>
                <w:color w:val="0000FF" w:themeColor="hyperlink"/>
                <w:sz w:val="20"/>
                <w:u w:val="single"/>
                <w:lang w:val="x-none"/>
              </w:rPr>
              <w:t>108-3905</w:t>
            </w:r>
          </w:hyperlink>
          <w:r>
            <w:rPr>
              <w:sz w:val="20"/>
              <w:lang w:val="x-none"/>
            </w:rPr>
            <w:t xml:space="preserve"> (2001-12-28)</w:t>
          </w:r>
        </w:p>
        <w:p>
          <w:pPr>
            <w:rPr>
              <w:sz w:val="20"/>
              <w:lang w:val="x-none"/>
            </w:rPr>
          </w:pPr>
          <w:r>
            <w:rPr>
              <w:sz w:val="20"/>
              <w:lang w:val="x-none"/>
            </w:rPr>
            <w:t>ŽEMĖS REFORMOS ĮSTATYMO 8, 10 STRAIPSNIŲ PAKEITIMO IR PAPILDYMO ĮSTATYMAS</w:t>
          </w:r>
        </w:p>
        <w:p>
          <w:pPr>
            <w:rPr>
              <w:sz w:val="20"/>
              <w:lang w:val="x-none"/>
            </w:rPr>
          </w:pPr>
        </w:p>
        <w:p>
          <w:pPr>
            <w:jc w:val="both"/>
            <w:rPr>
              <w:sz w:val="20"/>
              <w:lang w:val="x-none"/>
            </w:rPr>
          </w:pPr>
          <w:r>
            <w:rPr>
              <w:sz w:val="20"/>
              <w:lang w:val="x-none"/>
            </w:rPr>
            <w:t>14.</w:t>
          </w:r>
        </w:p>
        <w:p>
          <w:pPr>
            <w:jc w:val="both"/>
            <w:rPr>
              <w:sz w:val="20"/>
              <w:lang w:val="x-none"/>
            </w:rPr>
          </w:pPr>
          <w:r>
            <w:rPr>
              <w:sz w:val="20"/>
              <w:lang w:val="x-none"/>
            </w:rPr>
            <w:t>Lietuvos Respublikos Seimas, Įstatymas</w:t>
          </w:r>
        </w:p>
        <w:p>
          <w:pPr>
            <w:jc w:val="both"/>
            <w:rPr>
              <w:sz w:val="20"/>
              <w:lang w:val="x-none"/>
            </w:rPr>
          </w:pPr>
          <w:r>
            <w:rPr>
              <w:sz w:val="20"/>
              <w:lang w:val="x-none"/>
            </w:rPr>
            <w:t xml:space="preserve">Nr. </w:t>
          </w:r>
          <w:hyperlink r:id="rId241" w:history="1">
            <w:r>
              <w:rPr>
                <w:color w:val="0000FF"/>
                <w:sz w:val="20"/>
                <w:u w:val="single"/>
                <w:lang w:val="x-none"/>
              </w:rPr>
              <w:t>IX-958</w:t>
            </w:r>
          </w:hyperlink>
          <w:r>
            <w:rPr>
              <w:sz w:val="20"/>
              <w:lang w:val="x-none"/>
            </w:rPr>
            <w:t xml:space="preserve">, 2002-06-18, Žin., 2002, Nr. </w:t>
          </w:r>
          <w:hyperlink r:id="rId242" w:tgtFrame="_blank" w:history="1">
            <w:r>
              <w:rPr>
                <w:color w:val="0000FF" w:themeColor="hyperlink"/>
                <w:sz w:val="20"/>
                <w:u w:val="single"/>
                <w:lang w:val="x-none"/>
              </w:rPr>
              <w:t>68-2763</w:t>
            </w:r>
          </w:hyperlink>
          <w:r>
            <w:rPr>
              <w:sz w:val="20"/>
              <w:lang w:val="x-none"/>
            </w:rPr>
            <w:t xml:space="preserve"> (2002-07-03)</w:t>
          </w:r>
        </w:p>
        <w:p>
          <w:pPr>
            <w:jc w:val="both"/>
            <w:rPr>
              <w:sz w:val="20"/>
              <w:lang w:val="x-none"/>
            </w:rPr>
          </w:pPr>
          <w:r>
            <w:rPr>
              <w:sz w:val="20"/>
              <w:lang w:val="x-none"/>
            </w:rPr>
            <w:t>ŽEMĖS REFORMOS ĮSTATYMO 7 STRAIPSNIO PAKEITIMO ĮSTATYMAS</w:t>
          </w:r>
        </w:p>
        <w:p>
          <w:pPr>
            <w:jc w:val="both"/>
            <w:rPr>
              <w:sz w:val="20"/>
              <w:lang w:val="x-none"/>
            </w:rPr>
          </w:pPr>
        </w:p>
        <w:p>
          <w:pPr>
            <w:rPr>
              <w:rFonts w:eastAsia="MS Mincho"/>
              <w:sz w:val="20"/>
              <w:lang w:val="x-none"/>
            </w:rPr>
          </w:pPr>
          <w:r>
            <w:rPr>
              <w:rFonts w:eastAsia="MS Mincho"/>
              <w:sz w:val="20"/>
              <w:lang w:val="x-none"/>
            </w:rPr>
            <w:t>15.</w:t>
          </w:r>
        </w:p>
        <w:p>
          <w:pPr>
            <w:rPr>
              <w:rFonts w:eastAsia="MS Mincho"/>
              <w:sz w:val="20"/>
              <w:lang w:val="x-none"/>
            </w:rPr>
          </w:pPr>
          <w:r>
            <w:rPr>
              <w:rFonts w:eastAsia="MS Mincho"/>
              <w:sz w:val="20"/>
              <w:lang w:val="x-none"/>
            </w:rPr>
            <w:t>Lietuvos Respublikos Seimas, Įstatymas</w:t>
          </w:r>
        </w:p>
        <w:p>
          <w:pPr>
            <w:rPr>
              <w:rFonts w:eastAsia="MS Mincho"/>
              <w:sz w:val="20"/>
              <w:lang w:val="x-none"/>
            </w:rPr>
          </w:pPr>
          <w:r>
            <w:rPr>
              <w:rFonts w:eastAsia="MS Mincho"/>
              <w:sz w:val="20"/>
              <w:lang w:val="x-none"/>
            </w:rPr>
            <w:t xml:space="preserve">Nr. </w:t>
          </w:r>
          <w:hyperlink r:id="rId243" w:history="1">
            <w:r>
              <w:rPr>
                <w:rFonts w:eastAsia="MS Mincho"/>
                <w:color w:val="0000FF"/>
                <w:sz w:val="20"/>
                <w:u w:val="single"/>
                <w:lang w:val="x-none"/>
              </w:rPr>
              <w:t>IX-1170</w:t>
            </w:r>
          </w:hyperlink>
          <w:r>
            <w:rPr>
              <w:rFonts w:eastAsia="MS Mincho"/>
              <w:sz w:val="20"/>
              <w:lang w:val="x-none"/>
            </w:rPr>
            <w:t xml:space="preserve">, 2002-11-05, Žin., 2002, Nr. </w:t>
          </w:r>
          <w:hyperlink r:id="rId244" w:tgtFrame="_blank" w:history="1">
            <w:r>
              <w:rPr>
                <w:rFonts w:eastAsia="MS Mincho"/>
                <w:color w:val="0000FF" w:themeColor="hyperlink"/>
                <w:sz w:val="20"/>
                <w:u w:val="single"/>
                <w:lang w:val="x-none"/>
              </w:rPr>
              <w:t>112-4974</w:t>
            </w:r>
          </w:hyperlink>
          <w:r>
            <w:rPr>
              <w:rFonts w:eastAsia="MS Mincho"/>
              <w:sz w:val="20"/>
              <w:lang w:val="x-none"/>
            </w:rPr>
            <w:t xml:space="preserve"> (2002-11-22)</w:t>
          </w:r>
        </w:p>
        <w:p>
          <w:pPr>
            <w:rPr>
              <w:rFonts w:eastAsia="MS Mincho"/>
              <w:sz w:val="20"/>
              <w:lang w:val="x-none"/>
            </w:rPr>
          </w:pPr>
          <w:r>
            <w:rPr>
              <w:rFonts w:eastAsia="MS Mincho"/>
              <w:sz w:val="20"/>
              <w:lang w:val="x-none"/>
            </w:rPr>
            <w:t>ŽEMĖS REFORMOS ĮSTATYMO 2, 5, 7, 8, 9, 10, 11, 15, 17, 18 STRAIPSNIŲ PAKEITIMO IR PAPILDYMO ĮSTATYMAS</w:t>
          </w:r>
        </w:p>
        <w:p>
          <w:pPr>
            <w:rPr>
              <w:sz w:val="20"/>
              <w:lang w:val="x-none"/>
            </w:rPr>
          </w:pPr>
          <w:r>
            <w:rPr>
              <w:sz w:val="20"/>
              <w:lang w:val="x-none"/>
            </w:rPr>
            <w:t>Šis Įstatymas, išskyrus 3 straipsnį, įsigalioja nuo Lietuvos Respublikos Konstitucijos 47 straipsnio pakeitimo įstatymo įsigaliojimo dienos.</w:t>
          </w:r>
        </w:p>
        <w:p>
          <w:pPr>
            <w:rPr>
              <w:rFonts w:eastAsia="MS Mincho"/>
              <w:sz w:val="20"/>
              <w:lang w:val="x-none"/>
            </w:rPr>
          </w:pPr>
        </w:p>
        <w:p>
          <w:pPr>
            <w:rPr>
              <w:rFonts w:eastAsia="MS Mincho"/>
              <w:sz w:val="20"/>
              <w:lang w:val="x-none"/>
            </w:rPr>
          </w:pPr>
          <w:r>
            <w:rPr>
              <w:rFonts w:eastAsia="MS Mincho"/>
              <w:sz w:val="20"/>
              <w:lang w:val="x-none"/>
            </w:rPr>
            <w:t>16.</w:t>
          </w:r>
        </w:p>
        <w:p>
          <w:pPr>
            <w:rPr>
              <w:rFonts w:eastAsia="MS Mincho"/>
              <w:sz w:val="20"/>
              <w:lang w:val="x-none"/>
            </w:rPr>
          </w:pPr>
          <w:r>
            <w:rPr>
              <w:rFonts w:eastAsia="MS Mincho"/>
              <w:sz w:val="20"/>
              <w:lang w:val="x-none"/>
            </w:rPr>
            <w:t>Lietuvos Respublikos Seimas, Įstatymas</w:t>
          </w:r>
        </w:p>
        <w:p>
          <w:pPr>
            <w:rPr>
              <w:rFonts w:eastAsia="MS Mincho"/>
              <w:sz w:val="20"/>
              <w:lang w:val="x-none"/>
            </w:rPr>
          </w:pPr>
          <w:r>
            <w:rPr>
              <w:rFonts w:eastAsia="MS Mincho"/>
              <w:sz w:val="20"/>
              <w:lang w:val="x-none"/>
            </w:rPr>
            <w:t xml:space="preserve">Nr. </w:t>
          </w:r>
          <w:hyperlink r:id="rId245" w:history="1">
            <w:r>
              <w:rPr>
                <w:rFonts w:eastAsia="MS Mincho"/>
                <w:color w:val="0000FF"/>
                <w:sz w:val="20"/>
                <w:u w:val="single"/>
                <w:lang w:val="x-none"/>
              </w:rPr>
              <w:t>IX-1171</w:t>
            </w:r>
          </w:hyperlink>
          <w:r>
            <w:rPr>
              <w:rFonts w:eastAsia="MS Mincho"/>
              <w:sz w:val="20"/>
              <w:lang w:val="x-none"/>
            </w:rPr>
            <w:t xml:space="preserve">, 2002-11-05, Žin., 2002, Nr. </w:t>
          </w:r>
          <w:hyperlink r:id="rId246" w:tgtFrame="_blank" w:history="1">
            <w:r>
              <w:rPr>
                <w:rFonts w:eastAsia="MS Mincho"/>
                <w:color w:val="0000FF" w:themeColor="hyperlink"/>
                <w:sz w:val="20"/>
                <w:u w:val="single"/>
                <w:lang w:val="x-none"/>
              </w:rPr>
              <w:t>112-4975</w:t>
            </w:r>
          </w:hyperlink>
          <w:r>
            <w:rPr>
              <w:rFonts w:eastAsia="MS Mincho"/>
              <w:sz w:val="20"/>
              <w:lang w:val="x-none"/>
            </w:rPr>
            <w:t xml:space="preserve"> (2002-11-22)</w:t>
          </w:r>
        </w:p>
        <w:p>
          <w:pPr>
            <w:rPr>
              <w:rFonts w:eastAsia="MS Mincho"/>
              <w:sz w:val="20"/>
              <w:lang w:val="x-none"/>
            </w:rPr>
          </w:pPr>
          <w:r>
            <w:rPr>
              <w:rFonts w:eastAsia="MS Mincho"/>
              <w:sz w:val="20"/>
              <w:lang w:val="x-none"/>
            </w:rPr>
            <w:t>ŽEMĖS REFORMOS ĮSTATYMO 7, 9, 10, 14, 15, 16, 18, 19 STRAIPSNIŲ PAKEITIMO IR PAPILDYMO ĮSTATYMAS</w:t>
          </w:r>
        </w:p>
        <w:p>
          <w:pPr>
            <w:rPr>
              <w:rFonts w:eastAsia="MS Mincho"/>
              <w:sz w:val="20"/>
              <w:lang w:val="x-none"/>
            </w:rPr>
          </w:pPr>
        </w:p>
        <w:p>
          <w:pPr>
            <w:rPr>
              <w:rFonts w:eastAsia="MS Mincho"/>
              <w:sz w:val="20"/>
              <w:lang w:val="x-none"/>
            </w:rPr>
          </w:pPr>
          <w:r>
            <w:rPr>
              <w:rFonts w:eastAsia="MS Mincho"/>
              <w:sz w:val="20"/>
              <w:lang w:val="x-none"/>
            </w:rPr>
            <w:t>17.</w:t>
          </w:r>
        </w:p>
        <w:p>
          <w:pPr>
            <w:rPr>
              <w:rFonts w:eastAsia="MS Mincho"/>
              <w:sz w:val="20"/>
              <w:lang w:val="x-none"/>
            </w:rPr>
          </w:pPr>
          <w:r>
            <w:rPr>
              <w:rFonts w:eastAsia="MS Mincho"/>
              <w:sz w:val="20"/>
              <w:lang w:val="x-none"/>
            </w:rPr>
            <w:t>Lietuvos Respublikos Seimas, Įstatymas</w:t>
          </w:r>
        </w:p>
        <w:p>
          <w:pPr>
            <w:rPr>
              <w:rFonts w:eastAsia="MS Mincho"/>
              <w:sz w:val="20"/>
              <w:lang w:val="x-none"/>
            </w:rPr>
          </w:pPr>
          <w:r>
            <w:rPr>
              <w:rFonts w:eastAsia="MS Mincho"/>
              <w:sz w:val="20"/>
              <w:lang w:val="x-none"/>
            </w:rPr>
            <w:t xml:space="preserve">Nr. </w:t>
          </w:r>
          <w:hyperlink r:id="rId247" w:history="1">
            <w:r>
              <w:rPr>
                <w:rFonts w:eastAsia="MS Mincho"/>
                <w:color w:val="0000FF"/>
                <w:sz w:val="20"/>
                <w:u w:val="single"/>
                <w:lang w:val="x-none"/>
              </w:rPr>
              <w:t>IX-1415</w:t>
            </w:r>
          </w:hyperlink>
          <w:r>
            <w:rPr>
              <w:rFonts w:eastAsia="MS Mincho"/>
              <w:sz w:val="20"/>
              <w:lang w:val="x-none"/>
            </w:rPr>
            <w:t xml:space="preserve">, 2003-04-03, Žin., 2003, Nr. </w:t>
          </w:r>
          <w:hyperlink r:id="rId248" w:tgtFrame="_blank" w:history="1">
            <w:r>
              <w:rPr>
                <w:rFonts w:eastAsia="MS Mincho"/>
                <w:color w:val="0000FF" w:themeColor="hyperlink"/>
                <w:sz w:val="20"/>
                <w:u w:val="single"/>
                <w:lang w:val="x-none"/>
              </w:rPr>
              <w:t>38-1660</w:t>
            </w:r>
          </w:hyperlink>
          <w:r>
            <w:rPr>
              <w:rFonts w:eastAsia="MS Mincho"/>
              <w:sz w:val="20"/>
              <w:lang w:val="x-none"/>
            </w:rPr>
            <w:t xml:space="preserve"> (2003-04-24)</w:t>
          </w:r>
        </w:p>
        <w:p>
          <w:pPr>
            <w:rPr>
              <w:rFonts w:eastAsia="MS Mincho"/>
              <w:sz w:val="20"/>
              <w:lang w:val="x-none"/>
            </w:rPr>
          </w:pPr>
          <w:r>
            <w:rPr>
              <w:rFonts w:eastAsia="MS Mincho"/>
              <w:sz w:val="20"/>
              <w:lang w:val="x-none"/>
            </w:rPr>
            <w:t>ŽEMĖS REFORMOS ĮSTATYMO 22 STRAIPSNIO PAPILDYMO ĮSTATYMAS</w:t>
          </w:r>
        </w:p>
        <w:p>
          <w:pPr>
            <w:rPr>
              <w:rFonts w:eastAsia="MS Mincho"/>
              <w:sz w:val="20"/>
              <w:lang w:val="x-none"/>
            </w:rPr>
          </w:pPr>
        </w:p>
        <w:p>
          <w:pPr>
            <w:rPr>
              <w:rFonts w:eastAsia="MS Mincho"/>
              <w:sz w:val="20"/>
              <w:lang w:val="x-none"/>
            </w:rPr>
          </w:pPr>
          <w:r>
            <w:rPr>
              <w:rFonts w:eastAsia="MS Mincho"/>
              <w:sz w:val="20"/>
              <w:lang w:val="x-none"/>
            </w:rPr>
            <w:t>18.</w:t>
          </w:r>
        </w:p>
        <w:p>
          <w:pPr>
            <w:rPr>
              <w:rFonts w:eastAsia="MS Mincho"/>
              <w:sz w:val="20"/>
              <w:lang w:val="x-none"/>
            </w:rPr>
          </w:pPr>
          <w:r>
            <w:rPr>
              <w:rFonts w:eastAsia="MS Mincho"/>
              <w:sz w:val="20"/>
              <w:lang w:val="x-none"/>
            </w:rPr>
            <w:t>Lietuvos Respublikos Seimas, Įstatymas</w:t>
          </w:r>
        </w:p>
        <w:p>
          <w:pPr>
            <w:rPr>
              <w:rFonts w:eastAsia="MS Mincho"/>
              <w:sz w:val="20"/>
              <w:lang w:val="x-none"/>
            </w:rPr>
          </w:pPr>
          <w:r>
            <w:rPr>
              <w:rFonts w:eastAsia="MS Mincho"/>
              <w:sz w:val="20"/>
              <w:lang w:val="x-none"/>
            </w:rPr>
            <w:t xml:space="preserve">Nr. </w:t>
          </w:r>
          <w:hyperlink r:id="rId249" w:history="1">
            <w:r>
              <w:rPr>
                <w:rFonts w:eastAsia="MS Mincho"/>
                <w:color w:val="0000FF"/>
                <w:sz w:val="20"/>
                <w:u w:val="single"/>
                <w:lang w:val="x-none"/>
              </w:rPr>
              <w:t>IX-1935</w:t>
            </w:r>
          </w:hyperlink>
          <w:r>
            <w:rPr>
              <w:rFonts w:eastAsia="MS Mincho"/>
              <w:sz w:val="20"/>
              <w:lang w:val="x-none"/>
            </w:rPr>
            <w:t xml:space="preserve">, 2003-12-18, Žin., 2004, Nr. </w:t>
          </w:r>
          <w:hyperlink r:id="rId250" w:tgtFrame="_blank" w:history="1">
            <w:r>
              <w:rPr>
                <w:rFonts w:eastAsia="MS Mincho"/>
                <w:color w:val="0000FF" w:themeColor="hyperlink"/>
                <w:sz w:val="20"/>
                <w:u w:val="single"/>
                <w:lang w:val="x-none"/>
              </w:rPr>
              <w:t>4-41</w:t>
            </w:r>
          </w:hyperlink>
          <w:r>
            <w:rPr>
              <w:rFonts w:eastAsia="MS Mincho"/>
              <w:sz w:val="20"/>
              <w:lang w:val="x-none"/>
            </w:rPr>
            <w:t xml:space="preserve"> (2004-01-07)</w:t>
          </w:r>
        </w:p>
        <w:p>
          <w:pPr>
            <w:rPr>
              <w:rFonts w:eastAsia="MS Mincho"/>
              <w:sz w:val="20"/>
              <w:lang w:val="x-none"/>
            </w:rPr>
          </w:pPr>
          <w:r>
            <w:rPr>
              <w:rFonts w:eastAsia="MS Mincho"/>
              <w:sz w:val="20"/>
              <w:lang w:val="x-none"/>
            </w:rPr>
            <w:t>ŽEMĖS REFORMOS ĮSTATYMO 8, 9 STRAIPSNIŲ PAKEITIMO IR PAPILDYMO ĮSTATYMAS</w:t>
          </w:r>
        </w:p>
        <w:p>
          <w:pPr>
            <w:rPr>
              <w:rFonts w:eastAsia="MS Mincho"/>
              <w:sz w:val="20"/>
              <w:lang w:val="x-none"/>
            </w:rPr>
          </w:pPr>
        </w:p>
        <w:p>
          <w:pPr>
            <w:jc w:val="both"/>
            <w:rPr>
              <w:rFonts w:eastAsia="MS Mincho"/>
              <w:sz w:val="20"/>
              <w:lang w:val="x-none"/>
            </w:rPr>
          </w:pPr>
          <w:r>
            <w:rPr>
              <w:rFonts w:eastAsia="MS Mincho"/>
              <w:sz w:val="20"/>
              <w:lang w:val="x-none"/>
            </w:rPr>
            <w:t>19.</w:t>
          </w:r>
        </w:p>
        <w:p>
          <w:pPr>
            <w:jc w:val="both"/>
            <w:rPr>
              <w:rFonts w:eastAsia="MS Mincho"/>
              <w:sz w:val="20"/>
              <w:lang w:val="x-none"/>
            </w:rPr>
          </w:pPr>
          <w:r>
            <w:rPr>
              <w:rFonts w:eastAsia="MS Mincho"/>
              <w:sz w:val="20"/>
              <w:lang w:val="x-none"/>
            </w:rPr>
            <w:t>Lietuvos Respublikos Seimas, Įstatymas</w:t>
          </w:r>
        </w:p>
        <w:p>
          <w:pPr>
            <w:jc w:val="both"/>
            <w:rPr>
              <w:rFonts w:eastAsia="MS Mincho"/>
              <w:sz w:val="20"/>
              <w:lang w:val="x-none"/>
            </w:rPr>
          </w:pPr>
          <w:r>
            <w:rPr>
              <w:rFonts w:eastAsia="MS Mincho"/>
              <w:sz w:val="20"/>
              <w:lang w:val="x-none"/>
            </w:rPr>
            <w:t xml:space="preserve">Nr. </w:t>
          </w:r>
          <w:hyperlink r:id="rId251" w:history="1">
            <w:r>
              <w:rPr>
                <w:rFonts w:eastAsia="MS Mincho"/>
                <w:color w:val="0000FF"/>
                <w:sz w:val="20"/>
                <w:u w:val="single"/>
                <w:lang w:val="x-none"/>
              </w:rPr>
              <w:t>IX-2353</w:t>
            </w:r>
          </w:hyperlink>
          <w:r>
            <w:rPr>
              <w:rFonts w:eastAsia="MS Mincho"/>
              <w:sz w:val="20"/>
              <w:lang w:val="x-none"/>
            </w:rPr>
            <w:t xml:space="preserve">, 2004-07-13, Žin., 2004, Nr. </w:t>
          </w:r>
          <w:hyperlink r:id="rId252" w:tgtFrame="_blank" w:history="1">
            <w:r>
              <w:rPr>
                <w:rFonts w:eastAsia="MS Mincho"/>
                <w:color w:val="0000FF" w:themeColor="hyperlink"/>
                <w:sz w:val="20"/>
                <w:u w:val="single"/>
                <w:lang w:val="x-none"/>
              </w:rPr>
              <w:t>117-4371</w:t>
            </w:r>
          </w:hyperlink>
          <w:r>
            <w:rPr>
              <w:rFonts w:eastAsia="MS Mincho"/>
              <w:sz w:val="20"/>
              <w:lang w:val="x-none"/>
            </w:rPr>
            <w:t xml:space="preserve"> (2004-07-29)</w:t>
          </w:r>
        </w:p>
        <w:p>
          <w:pPr>
            <w:jc w:val="both"/>
            <w:rPr>
              <w:rFonts w:eastAsia="MS Mincho"/>
              <w:sz w:val="20"/>
              <w:lang w:val="x-none"/>
            </w:rPr>
          </w:pPr>
          <w:r>
            <w:rPr>
              <w:rFonts w:eastAsia="MS Mincho"/>
              <w:sz w:val="20"/>
              <w:lang w:val="x-none"/>
            </w:rPr>
            <w:t>ŽEMĖS REFORMOS ĮSTATYMO 15 STRAIPSNIO PAKEITIMO IR PAPILDYMO ĮSTATYMAS</w:t>
          </w:r>
        </w:p>
        <w:p>
          <w:pPr>
            <w:rPr>
              <w:rFonts w:eastAsia="MS Mincho"/>
              <w:sz w:val="20"/>
              <w:lang w:val="x-none"/>
            </w:rPr>
          </w:pPr>
        </w:p>
        <w:p>
          <w:pPr>
            <w:rPr>
              <w:rFonts w:eastAsia="MS Mincho"/>
              <w:sz w:val="20"/>
              <w:lang w:val="x-none"/>
            </w:rPr>
          </w:pPr>
          <w:r>
            <w:rPr>
              <w:rFonts w:eastAsia="MS Mincho"/>
              <w:sz w:val="20"/>
              <w:lang w:val="x-none"/>
            </w:rPr>
            <w:t>20.</w:t>
          </w:r>
        </w:p>
        <w:p>
          <w:pPr>
            <w:rPr>
              <w:rFonts w:eastAsia="MS Mincho"/>
              <w:sz w:val="20"/>
              <w:lang w:val="x-none"/>
            </w:rPr>
          </w:pPr>
          <w:r>
            <w:rPr>
              <w:rFonts w:eastAsia="MS Mincho"/>
              <w:sz w:val="20"/>
              <w:lang w:val="x-none"/>
            </w:rPr>
            <w:t>Lietuvos Respublikos Seimas, Įstatymas</w:t>
          </w:r>
        </w:p>
        <w:p>
          <w:pPr>
            <w:rPr>
              <w:rFonts w:eastAsia="MS Mincho"/>
              <w:sz w:val="20"/>
              <w:lang w:val="x-none"/>
            </w:rPr>
          </w:pPr>
          <w:r>
            <w:rPr>
              <w:rFonts w:eastAsia="MS Mincho"/>
              <w:sz w:val="20"/>
              <w:lang w:val="x-none"/>
            </w:rPr>
            <w:t xml:space="preserve">Nr. </w:t>
          </w:r>
          <w:hyperlink r:id="rId253" w:history="1">
            <w:r>
              <w:rPr>
                <w:rFonts w:eastAsia="MS Mincho"/>
                <w:color w:val="0000FF"/>
                <w:sz w:val="20"/>
                <w:u w:val="single"/>
                <w:lang w:val="x-none"/>
              </w:rPr>
              <w:t>IX-2407</w:t>
            </w:r>
          </w:hyperlink>
          <w:r>
            <w:rPr>
              <w:rFonts w:eastAsia="MS Mincho"/>
              <w:sz w:val="20"/>
              <w:lang w:val="x-none"/>
            </w:rPr>
            <w:t xml:space="preserve">, 2004-07-15, Žin., 2004, Nr. </w:t>
          </w:r>
          <w:hyperlink r:id="rId254" w:tgtFrame="_blank" w:history="1">
            <w:r>
              <w:rPr>
                <w:rFonts w:eastAsia="MS Mincho"/>
                <w:color w:val="0000FF" w:themeColor="hyperlink"/>
                <w:sz w:val="20"/>
                <w:u w:val="single"/>
                <w:lang w:val="x-none"/>
              </w:rPr>
              <w:t>124-4491</w:t>
            </w:r>
          </w:hyperlink>
          <w:r>
            <w:rPr>
              <w:rFonts w:eastAsia="MS Mincho"/>
              <w:sz w:val="20"/>
              <w:lang w:val="x-none"/>
            </w:rPr>
            <w:t xml:space="preserve"> (2004-08-07)</w:t>
          </w:r>
        </w:p>
        <w:p>
          <w:pPr>
            <w:rPr>
              <w:rFonts w:eastAsia="MS Mincho"/>
              <w:sz w:val="20"/>
              <w:lang w:val="x-none"/>
            </w:rPr>
          </w:pPr>
          <w:r>
            <w:rPr>
              <w:rFonts w:eastAsia="MS Mincho"/>
              <w:sz w:val="20"/>
              <w:lang w:val="x-none"/>
            </w:rPr>
            <w:t>ŽEMĖS REFORMOS ĮSTATYMO 7, 8, 9, 10 STRAIPSNIŲ PAKEITIMO IR PAPILDYMO ĮSTATYMAS</w:t>
          </w:r>
        </w:p>
        <w:p>
          <w:pPr>
            <w:rPr>
              <w:rFonts w:eastAsia="MS Mincho"/>
              <w:sz w:val="20"/>
              <w:lang w:val="x-none"/>
            </w:rPr>
          </w:pPr>
        </w:p>
        <w:p>
          <w:pPr>
            <w:jc w:val="both"/>
            <w:rPr>
              <w:rFonts w:eastAsia="MS Mincho"/>
              <w:sz w:val="20"/>
              <w:lang w:val="x-none"/>
            </w:rPr>
          </w:pPr>
          <w:r>
            <w:rPr>
              <w:rFonts w:eastAsia="MS Mincho"/>
              <w:sz w:val="20"/>
              <w:lang w:val="x-none"/>
            </w:rPr>
            <w:t>21.</w:t>
          </w:r>
        </w:p>
        <w:p>
          <w:pPr>
            <w:jc w:val="both"/>
            <w:rPr>
              <w:rFonts w:eastAsia="MS Mincho"/>
              <w:sz w:val="20"/>
              <w:lang w:val="x-none"/>
            </w:rPr>
          </w:pPr>
          <w:r>
            <w:rPr>
              <w:rFonts w:eastAsia="MS Mincho"/>
              <w:sz w:val="20"/>
              <w:lang w:val="x-none"/>
            </w:rPr>
            <w:t>Lietuvos Respublikos Seimas, Įstatymas</w:t>
          </w:r>
        </w:p>
        <w:p>
          <w:pPr>
            <w:jc w:val="both"/>
            <w:rPr>
              <w:rFonts w:eastAsia="MS Mincho"/>
              <w:sz w:val="20"/>
              <w:lang w:val="x-none"/>
            </w:rPr>
          </w:pPr>
          <w:r>
            <w:rPr>
              <w:rFonts w:eastAsia="MS Mincho"/>
              <w:sz w:val="20"/>
              <w:lang w:val="x-none"/>
            </w:rPr>
            <w:t xml:space="preserve">Nr. </w:t>
          </w:r>
          <w:hyperlink r:id="rId255" w:history="1">
            <w:r>
              <w:rPr>
                <w:rFonts w:eastAsia="MS Mincho"/>
                <w:color w:val="0000FF"/>
                <w:sz w:val="20"/>
                <w:u w:val="single"/>
                <w:lang w:val="x-none"/>
              </w:rPr>
              <w:t>X-540</w:t>
            </w:r>
          </w:hyperlink>
          <w:r>
            <w:rPr>
              <w:rFonts w:eastAsia="MS Mincho"/>
              <w:sz w:val="20"/>
              <w:lang w:val="x-none"/>
            </w:rPr>
            <w:t xml:space="preserve">, 2006-03-30, Žin., 2006, Nr. </w:t>
          </w:r>
          <w:hyperlink r:id="rId256" w:tgtFrame="_blank" w:history="1">
            <w:r>
              <w:rPr>
                <w:rFonts w:eastAsia="MS Mincho"/>
                <w:color w:val="0000FF" w:themeColor="hyperlink"/>
                <w:sz w:val="20"/>
                <w:u w:val="single"/>
                <w:lang w:val="x-none"/>
              </w:rPr>
              <w:t>42-1503</w:t>
            </w:r>
          </w:hyperlink>
          <w:r>
            <w:rPr>
              <w:rFonts w:eastAsia="MS Mincho"/>
              <w:sz w:val="20"/>
              <w:lang w:val="x-none"/>
            </w:rPr>
            <w:t xml:space="preserve"> (2006-04-15)</w:t>
          </w:r>
        </w:p>
        <w:p>
          <w:pPr>
            <w:jc w:val="both"/>
            <w:rPr>
              <w:rFonts w:eastAsia="MS Mincho"/>
              <w:sz w:val="20"/>
              <w:lang w:val="x-none"/>
            </w:rPr>
          </w:pPr>
          <w:r>
            <w:rPr>
              <w:rFonts w:eastAsia="MS Mincho"/>
              <w:sz w:val="20"/>
              <w:lang w:val="x-none"/>
            </w:rPr>
            <w:t>ŽEMĖS REFORMOS ĮSTATYMO 16 STRAIPSNIO PAKEITIMO ĮSTATYMAS</w:t>
          </w:r>
        </w:p>
        <w:p>
          <w:pPr>
            <w:rPr>
              <w:rFonts w:eastAsia="MS Mincho"/>
              <w:sz w:val="20"/>
              <w:lang w:val="x-none"/>
            </w:rPr>
          </w:pPr>
        </w:p>
        <w:p>
          <w:pPr>
            <w:rPr>
              <w:rFonts w:eastAsia="MS Mincho"/>
              <w:sz w:val="20"/>
              <w:lang w:val="x-none"/>
            </w:rPr>
          </w:pPr>
          <w:r>
            <w:rPr>
              <w:rFonts w:eastAsia="MS Mincho"/>
              <w:sz w:val="20"/>
              <w:lang w:val="x-none"/>
            </w:rPr>
            <w:t>22.</w:t>
          </w:r>
        </w:p>
        <w:p>
          <w:pPr>
            <w:rPr>
              <w:rFonts w:eastAsia="MS Mincho"/>
              <w:sz w:val="20"/>
              <w:lang w:val="x-none"/>
            </w:rPr>
          </w:pPr>
          <w:r>
            <w:rPr>
              <w:rFonts w:eastAsia="MS Mincho"/>
              <w:sz w:val="20"/>
              <w:lang w:val="x-none"/>
            </w:rPr>
            <w:t>Lietuvos Respublikos Seimas, Įstatymas</w:t>
          </w:r>
        </w:p>
        <w:p>
          <w:pPr>
            <w:rPr>
              <w:rFonts w:eastAsia="MS Mincho"/>
              <w:sz w:val="20"/>
              <w:lang w:val="x-none"/>
            </w:rPr>
          </w:pPr>
          <w:r>
            <w:rPr>
              <w:rFonts w:eastAsia="MS Mincho"/>
              <w:sz w:val="20"/>
              <w:lang w:val="x-none"/>
            </w:rPr>
            <w:t xml:space="preserve">Nr. </w:t>
          </w:r>
          <w:hyperlink r:id="rId257" w:history="1">
            <w:r>
              <w:rPr>
                <w:rFonts w:eastAsia="MS Mincho"/>
                <w:color w:val="0000FF"/>
                <w:sz w:val="20"/>
                <w:u w:val="single"/>
                <w:lang w:val="x-none"/>
              </w:rPr>
              <w:t>X-856</w:t>
            </w:r>
          </w:hyperlink>
          <w:r>
            <w:rPr>
              <w:rFonts w:eastAsia="MS Mincho"/>
              <w:sz w:val="20"/>
              <w:lang w:val="x-none"/>
            </w:rPr>
            <w:t xml:space="preserve">, 2006-10-12, Žin., 2006, Nr. </w:t>
          </w:r>
          <w:hyperlink r:id="rId258" w:tgtFrame="_blank" w:history="1">
            <w:r>
              <w:rPr>
                <w:rFonts w:eastAsia="MS Mincho"/>
                <w:color w:val="0000FF" w:themeColor="hyperlink"/>
                <w:sz w:val="20"/>
                <w:u w:val="single"/>
                <w:lang w:val="x-none"/>
              </w:rPr>
              <w:t>116-4401</w:t>
            </w:r>
          </w:hyperlink>
          <w:r>
            <w:rPr>
              <w:rFonts w:eastAsia="MS Mincho"/>
              <w:sz w:val="20"/>
              <w:lang w:val="x-none"/>
            </w:rPr>
            <w:t xml:space="preserve"> (2006-10-31)</w:t>
          </w:r>
        </w:p>
        <w:p>
          <w:pPr>
            <w:rPr>
              <w:rFonts w:eastAsia="MS Mincho"/>
              <w:sz w:val="20"/>
              <w:lang w:val="x-none"/>
            </w:rPr>
          </w:pPr>
          <w:r>
            <w:rPr>
              <w:rFonts w:eastAsia="MS Mincho"/>
              <w:sz w:val="20"/>
              <w:lang w:val="x-none"/>
            </w:rPr>
            <w:t>ŽEMĖS REFORMOS ĮSTATYMO 13 IR 14 STRAIPSNIŲ PAKEITIMO ĮSTATYMAS</w:t>
          </w:r>
        </w:p>
        <w:p>
          <w:pPr>
            <w:rPr>
              <w:rFonts w:eastAsia="MS Mincho"/>
              <w:sz w:val="20"/>
              <w:lang w:val="x-none"/>
            </w:rPr>
          </w:pPr>
        </w:p>
        <w:p>
          <w:pPr>
            <w:jc w:val="both"/>
            <w:rPr>
              <w:rFonts w:eastAsia="MS Mincho"/>
              <w:sz w:val="20"/>
              <w:lang w:val="x-none"/>
            </w:rPr>
          </w:pPr>
          <w:r>
            <w:rPr>
              <w:rFonts w:eastAsia="MS Mincho"/>
              <w:sz w:val="20"/>
              <w:lang w:val="x-none"/>
            </w:rPr>
            <w:t>23.</w:t>
          </w:r>
        </w:p>
        <w:p>
          <w:pPr>
            <w:jc w:val="both"/>
            <w:rPr>
              <w:rFonts w:eastAsia="MS Mincho"/>
              <w:sz w:val="20"/>
              <w:lang w:val="x-none"/>
            </w:rPr>
          </w:pPr>
          <w:r>
            <w:rPr>
              <w:rFonts w:eastAsia="MS Mincho"/>
              <w:sz w:val="20"/>
              <w:lang w:val="x-none"/>
            </w:rPr>
            <w:t>Lietuvos Respublikos Seimas, Įstatymas</w:t>
          </w:r>
        </w:p>
        <w:p>
          <w:pPr>
            <w:jc w:val="both"/>
            <w:rPr>
              <w:rFonts w:eastAsia="MS Mincho"/>
              <w:sz w:val="20"/>
              <w:lang w:val="x-none"/>
            </w:rPr>
          </w:pPr>
          <w:r>
            <w:rPr>
              <w:rFonts w:eastAsia="MS Mincho"/>
              <w:sz w:val="20"/>
              <w:lang w:val="x-none"/>
            </w:rPr>
            <w:t xml:space="preserve">Nr. </w:t>
          </w:r>
          <w:hyperlink r:id="rId259" w:history="1">
            <w:r>
              <w:rPr>
                <w:rFonts w:eastAsia="MS Mincho"/>
                <w:color w:val="0000FF"/>
                <w:sz w:val="20"/>
                <w:u w:val="single"/>
                <w:lang w:val="x-none"/>
              </w:rPr>
              <w:t>X-1121</w:t>
            </w:r>
          </w:hyperlink>
          <w:r>
            <w:rPr>
              <w:rFonts w:eastAsia="MS Mincho"/>
              <w:sz w:val="20"/>
              <w:lang w:val="x-none"/>
            </w:rPr>
            <w:t xml:space="preserve">, 2007-05-10, Žin., 2007, Nr. </w:t>
          </w:r>
          <w:hyperlink r:id="rId260" w:tgtFrame="_blank" w:history="1">
            <w:r>
              <w:rPr>
                <w:rFonts w:eastAsia="MS Mincho"/>
                <w:color w:val="0000FF" w:themeColor="hyperlink"/>
                <w:sz w:val="20"/>
                <w:u w:val="single"/>
                <w:lang w:val="x-none"/>
              </w:rPr>
              <w:t>59-2281</w:t>
            </w:r>
          </w:hyperlink>
          <w:r>
            <w:rPr>
              <w:rFonts w:eastAsia="MS Mincho"/>
              <w:sz w:val="20"/>
              <w:lang w:val="x-none"/>
            </w:rPr>
            <w:t xml:space="preserve"> (2007-05-29)</w:t>
          </w:r>
        </w:p>
        <w:p>
          <w:pPr>
            <w:jc w:val="both"/>
            <w:rPr>
              <w:rFonts w:eastAsia="MS Mincho"/>
              <w:sz w:val="20"/>
              <w:lang w:val="x-none"/>
            </w:rPr>
          </w:pPr>
          <w:r>
            <w:rPr>
              <w:rFonts w:eastAsia="MS Mincho"/>
              <w:sz w:val="20"/>
              <w:lang w:val="x-none"/>
            </w:rPr>
            <w:t>ŽEMĖS REFORMOS ĮSTATYMO 7 STRAIPSNIO 1 DALIES 1 PUNKTO PRIPAŽINIMO NETEKUSIU GALIOS ĮSTATYMAS</w:t>
          </w:r>
        </w:p>
        <w:p>
          <w:pPr>
            <w:jc w:val="both"/>
            <w:rPr>
              <w:rFonts w:eastAsia="MS Mincho"/>
              <w:sz w:val="20"/>
              <w:lang w:val="x-none"/>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61" w:history="1">
            <w:r>
              <w:rPr>
                <w:color w:val="0000FF"/>
                <w:sz w:val="20"/>
                <w:u w:val="single"/>
              </w:rPr>
              <w:t>XI-312</w:t>
            </w:r>
          </w:hyperlink>
          <w:r>
            <w:rPr>
              <w:sz w:val="20"/>
            </w:rPr>
            <w:t xml:space="preserve">, 2009-06-22, Žin., 2009, Nr. </w:t>
          </w:r>
          <w:hyperlink r:id="rId262" w:tgtFrame="_blank" w:history="1">
            <w:r>
              <w:rPr>
                <w:color w:val="0000FF" w:themeColor="hyperlink"/>
                <w:sz w:val="20"/>
                <w:u w:val="single"/>
              </w:rPr>
              <w:t>81-3358</w:t>
            </w:r>
          </w:hyperlink>
          <w:r>
            <w:rPr>
              <w:sz w:val="20"/>
            </w:rPr>
            <w:t xml:space="preserve"> (2009-07-09)</w:t>
          </w:r>
        </w:p>
        <w:p>
          <w:pPr>
            <w:rPr>
              <w:sz w:val="20"/>
            </w:rPr>
          </w:pPr>
          <w:r>
            <w:rPr>
              <w:sz w:val="20"/>
            </w:rPr>
            <w:t>ŽEMĖS REFORMOS ĮSTATYMO 19 STRAIPSNIO PAKEITIMO ĮSTATYMAS</w:t>
          </w:r>
        </w:p>
        <w:p>
          <w:pPr>
            <w:jc w:val="both"/>
            <w:rPr>
              <w:rFonts w:eastAsia="MS Mincho"/>
              <w:sz w:val="20"/>
              <w:lang w:val="x-none"/>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63" w:history="1">
            <w:r>
              <w:rPr>
                <w:color w:val="0000FF"/>
                <w:sz w:val="20"/>
                <w:u w:val="single"/>
              </w:rPr>
              <w:t>XI-545</w:t>
            </w:r>
          </w:hyperlink>
          <w:r>
            <w:rPr>
              <w:sz w:val="20"/>
            </w:rPr>
            <w:t xml:space="preserve">, 2009-12-10, Žin., 2009, Nr. </w:t>
          </w:r>
          <w:hyperlink r:id="rId264" w:tgtFrame="_blank" w:history="1">
            <w:r>
              <w:rPr>
                <w:color w:val="0000FF" w:themeColor="hyperlink"/>
                <w:sz w:val="20"/>
                <w:u w:val="single"/>
              </w:rPr>
              <w:t>153-6885</w:t>
            </w:r>
          </w:hyperlink>
          <w:r>
            <w:rPr>
              <w:sz w:val="20"/>
            </w:rPr>
            <w:t xml:space="preserve"> (2009-12-28)</w:t>
          </w:r>
        </w:p>
        <w:p>
          <w:pPr>
            <w:rPr>
              <w:sz w:val="20"/>
            </w:rPr>
          </w:pPr>
          <w:r>
            <w:rPr>
              <w:sz w:val="20"/>
            </w:rPr>
            <w:t>ŽEMĖS REFORMOS ĮSTATYMO 16 STRAIPSNIO PAKEITIMO ĮSTATYMAS</w:t>
          </w:r>
        </w:p>
        <w:p>
          <w:pPr>
            <w:rPr>
              <w:sz w:val="20"/>
            </w:rPr>
          </w:pPr>
        </w:p>
        <w:p>
          <w:pPr>
            <w:rPr>
              <w:sz w:val="20"/>
              <w:lang w:val="x-none"/>
            </w:rPr>
          </w:pPr>
          <w:r>
            <w:rPr>
              <w:sz w:val="20"/>
              <w:lang w:val="x-none"/>
            </w:rPr>
            <w:t>26.</w:t>
          </w:r>
        </w:p>
        <w:p>
          <w:pPr>
            <w:rPr>
              <w:sz w:val="20"/>
              <w:lang w:val="x-none"/>
            </w:rPr>
          </w:pPr>
          <w:r>
            <w:rPr>
              <w:sz w:val="20"/>
              <w:lang w:val="x-none"/>
            </w:rPr>
            <w:t>Lietuvos Respublikos Seimas, Įstatymas</w:t>
          </w:r>
        </w:p>
        <w:p>
          <w:pPr>
            <w:rPr>
              <w:sz w:val="20"/>
              <w:lang w:val="x-none"/>
            </w:rPr>
          </w:pPr>
          <w:r>
            <w:rPr>
              <w:sz w:val="20"/>
              <w:lang w:val="x-none"/>
            </w:rPr>
            <w:t xml:space="preserve">Nr. </w:t>
          </w:r>
          <w:hyperlink r:id="rId265" w:history="1">
            <w:r>
              <w:rPr>
                <w:color w:val="0000FF"/>
                <w:sz w:val="20"/>
                <w:u w:val="single"/>
                <w:lang w:val="x-none"/>
              </w:rPr>
              <w:t>XI-914</w:t>
            </w:r>
          </w:hyperlink>
          <w:r>
            <w:rPr>
              <w:sz w:val="20"/>
              <w:lang w:val="x-none"/>
            </w:rPr>
            <w:t xml:space="preserve">, 2010-06-18, Žin., 2010, Nr. </w:t>
          </w:r>
          <w:hyperlink r:id="rId266" w:tgtFrame="_blank" w:history="1">
            <w:r>
              <w:rPr>
                <w:color w:val="0000FF" w:themeColor="hyperlink"/>
                <w:sz w:val="20"/>
                <w:u w:val="single"/>
                <w:lang w:val="x-none"/>
              </w:rPr>
              <w:t>72-3618</w:t>
            </w:r>
          </w:hyperlink>
          <w:r>
            <w:rPr>
              <w:sz w:val="20"/>
              <w:lang w:val="x-none"/>
            </w:rPr>
            <w:t xml:space="preserve"> (2010-06-22)</w:t>
          </w:r>
        </w:p>
        <w:p>
          <w:pPr>
            <w:jc w:val="both"/>
            <w:rPr>
              <w:sz w:val="20"/>
              <w:lang w:val="x-none"/>
            </w:rPr>
          </w:pPr>
          <w:r>
            <w:rPr>
              <w:sz w:val="20"/>
              <w:lang w:val="x-none"/>
            </w:rPr>
            <w:t>ŽEMĖS REFORMOS ĮSTATYMO 4, 6, 8, 9, 10, 15, 16, 17, 18, 19, 20 IR 21 STRAIPSNIŲ PAKEITIMO ĮSTATYMAS</w:t>
          </w:r>
        </w:p>
        <w:p>
          <w:pPr>
            <w:widowControl w:val="0"/>
            <w:tabs>
              <w:tab w:val="left" w:pos="540"/>
              <w:tab w:val="left" w:pos="567"/>
            </w:tabs>
            <w:jc w:val="both"/>
            <w:rPr>
              <w:bCs/>
              <w:color w:val="000000"/>
              <w:sz w:val="20"/>
            </w:rPr>
          </w:pPr>
          <w:r>
            <w:rPr>
              <w:bCs/>
              <w:color w:val="000000"/>
              <w:sz w:val="20"/>
            </w:rPr>
            <w:t>Šis įstatymas, išskyrus 13 straipsnio 2 dalį, įsigalioja 2010-07-01.</w:t>
          </w:r>
        </w:p>
        <w:p>
          <w:pPr>
            <w:jc w:val="both"/>
            <w:rPr>
              <w:sz w:val="20"/>
              <w:lang w:val="x-none"/>
            </w:rPr>
          </w:pPr>
          <w:r>
            <w:rPr>
              <w:bCs/>
              <w:color w:val="000000"/>
              <w:sz w:val="20"/>
              <w:lang w:val="x-none"/>
            </w:rPr>
            <w:t>Lietuvos Respublikos Vyriausybės nustatyta tvarka išduoti k</w:t>
          </w:r>
          <w:r>
            <w:rPr>
              <w:color w:val="000000"/>
              <w:sz w:val="20"/>
              <w:lang w:val="x-none"/>
            </w:rPr>
            <w:t>valifikaciniai leidimai dirbti žemės reformos žemėtvarkos darbus galioja iki 2011-06-30.</w:t>
          </w:r>
        </w:p>
        <w:p>
          <w:pPr>
            <w:jc w:val="both"/>
            <w:rPr>
              <w:rFonts w:eastAsia="MS Mincho"/>
              <w:sz w:val="20"/>
              <w:lang w:val="x-none"/>
            </w:rPr>
          </w:pPr>
        </w:p>
        <w:p>
          <w:pPr>
            <w:widowControl w:val="0"/>
            <w:jc w:val="both"/>
            <w:rPr>
              <w:sz w:val="20"/>
            </w:rPr>
          </w:pPr>
          <w:r>
            <w:rPr>
              <w:sz w:val="20"/>
            </w:rPr>
            <w:t>27.</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67" w:history="1">
            <w:r>
              <w:rPr>
                <w:color w:val="0000FF"/>
                <w:sz w:val="20"/>
                <w:u w:val="single"/>
              </w:rPr>
              <w:t>XI-1934</w:t>
            </w:r>
          </w:hyperlink>
          <w:r>
            <w:rPr>
              <w:sz w:val="20"/>
            </w:rPr>
            <w:t xml:space="preserve">, 2012-03-15, Žin., 2012, Nr. </w:t>
          </w:r>
          <w:hyperlink r:id="rId268" w:tgtFrame="_blank" w:history="1">
            <w:r>
              <w:rPr>
                <w:color w:val="0000FF" w:themeColor="hyperlink"/>
                <w:sz w:val="20"/>
                <w:u w:val="single"/>
              </w:rPr>
              <w:t>36-1773</w:t>
            </w:r>
          </w:hyperlink>
          <w:r>
            <w:rPr>
              <w:sz w:val="20"/>
            </w:rPr>
            <w:t xml:space="preserve"> (2012-03-27)</w:t>
          </w:r>
        </w:p>
        <w:p>
          <w:pPr>
            <w:widowControl w:val="0"/>
            <w:jc w:val="both"/>
            <w:rPr>
              <w:sz w:val="20"/>
            </w:rPr>
          </w:pPr>
          <w:r>
            <w:rPr>
              <w:sz w:val="20"/>
            </w:rPr>
            <w:t>ŽEMĖS REFORMOS ĮSTATYMO 13 STRAIPSNIO PAKEITIMO ĮSTATYMAS</w:t>
          </w:r>
        </w:p>
        <w:p>
          <w:pPr>
            <w:widowControl w:val="0"/>
            <w:jc w:val="both"/>
            <w:rPr>
              <w:sz w:val="20"/>
            </w:rPr>
          </w:pPr>
        </w:p>
        <w:p>
          <w:pPr>
            <w:widowControl w:val="0"/>
            <w:jc w:val="both"/>
            <w:rPr>
              <w:sz w:val="20"/>
            </w:rPr>
          </w:pPr>
          <w:r>
            <w:rPr>
              <w:sz w:val="20"/>
            </w:rPr>
            <w:t>28.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69" w:history="1">
            <w:r>
              <w:rPr>
                <w:color w:val="0000FF"/>
                <w:sz w:val="20"/>
                <w:u w:val="single"/>
              </w:rPr>
              <w:t>XI-2408</w:t>
            </w:r>
          </w:hyperlink>
          <w:r>
            <w:rPr>
              <w:sz w:val="20"/>
            </w:rPr>
            <w:t xml:space="preserve">, 2012-11-13, Žin., 2012, Nr. </w:t>
          </w:r>
          <w:hyperlink r:id="rId270" w:tgtFrame="_blank" w:history="1">
            <w:r>
              <w:rPr>
                <w:color w:val="0000FF" w:themeColor="hyperlink"/>
                <w:sz w:val="20"/>
                <w:u w:val="single"/>
              </w:rPr>
              <w:t>136-6962</w:t>
            </w:r>
          </w:hyperlink>
          <w:r>
            <w:rPr>
              <w:sz w:val="20"/>
            </w:rPr>
            <w:t xml:space="preserve"> (2012-11-24)</w:t>
          </w:r>
        </w:p>
        <w:p>
          <w:pPr>
            <w:widowControl w:val="0"/>
            <w:jc w:val="both"/>
            <w:rPr>
              <w:sz w:val="20"/>
            </w:rPr>
          </w:pPr>
          <w:r>
            <w:rPr>
              <w:sz w:val="20"/>
            </w:rPr>
            <w:t>ŽEMĖS REFORMOS ĮSTATYMO 8 IR 21 STRAIPSNIŲ PAKEITIMO ĮSTATYMAS</w:t>
          </w:r>
        </w:p>
        <w:p>
          <w:pPr>
            <w:widowControl w:val="0"/>
            <w:jc w:val="both"/>
            <w:rPr>
              <w:sz w:val="20"/>
            </w:rPr>
          </w:pPr>
        </w:p>
        <w:p>
          <w:pPr>
            <w:widowControl w:val="0"/>
            <w:jc w:val="both"/>
            <w:rPr>
              <w:sz w:val="20"/>
            </w:rPr>
          </w:pPr>
          <w:r>
            <w:rPr>
              <w:sz w:val="20"/>
            </w:rPr>
            <w:t>29.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71" w:history="1">
            <w:r>
              <w:rPr>
                <w:color w:val="0000FF"/>
                <w:sz w:val="20"/>
                <w:u w:val="single"/>
              </w:rPr>
              <w:t>XII-414</w:t>
            </w:r>
          </w:hyperlink>
          <w:r>
            <w:rPr>
              <w:sz w:val="20"/>
            </w:rPr>
            <w:t xml:space="preserve">, 2013-06-27, Žin., 2013, Nr. </w:t>
          </w:r>
          <w:hyperlink r:id="rId272" w:tgtFrame="_blank" w:history="1">
            <w:r>
              <w:rPr>
                <w:color w:val="0000FF" w:themeColor="hyperlink"/>
                <w:sz w:val="20"/>
                <w:u w:val="single"/>
              </w:rPr>
              <w:t>76-3831</w:t>
            </w:r>
          </w:hyperlink>
          <w:r>
            <w:rPr>
              <w:sz w:val="20"/>
            </w:rPr>
            <w:t xml:space="preserve"> (2013-07-16)</w:t>
          </w:r>
        </w:p>
        <w:p>
          <w:pPr>
            <w:widowControl w:val="0"/>
            <w:jc w:val="both"/>
            <w:rPr>
              <w:sz w:val="20"/>
            </w:rPr>
          </w:pPr>
          <w:r>
            <w:rPr>
              <w:sz w:val="20"/>
            </w:rPr>
            <w:t>ŽEMĖS REFORMOS ĮSTATYMO 4, 7, 8, 9, 10, 11, 13, 15, 19, 20 IR 21 STRAIPSNIŲ PAKEITIMO ĮSTATYMAS</w:t>
          </w:r>
        </w:p>
        <w:p>
          <w:pPr>
            <w:jc w:val="both"/>
            <w:rPr>
              <w:bCs/>
              <w:sz w:val="20"/>
              <w:lang w:val="x-none"/>
            </w:rPr>
          </w:pPr>
          <w:r>
            <w:rPr>
              <w:sz w:val="20"/>
              <w:lang w:val="x-none"/>
            </w:rPr>
            <w:t>Šis įstatymas, išskyrus šio straipsnio 2 ir 3 dalis, įsigalioja 2014 m. sausio 1 d.</w:t>
          </w:r>
        </w:p>
        <w:p>
          <w:pPr>
            <w:widowControl w:val="0"/>
            <w:jc w:val="both"/>
            <w:rPr>
              <w:sz w:val="20"/>
            </w:rPr>
          </w:pPr>
        </w:p>
        <w:p>
          <w:pPr>
            <w:widowControl w:val="0"/>
            <w:jc w:val="both"/>
            <w:rPr>
              <w:sz w:val="20"/>
            </w:rPr>
          </w:pPr>
          <w:r>
            <w:rPr>
              <w:sz w:val="20"/>
            </w:rPr>
            <w:t>30.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73" w:history="1">
            <w:r>
              <w:rPr>
                <w:color w:val="0000FF"/>
                <w:sz w:val="20"/>
                <w:u w:val="single"/>
              </w:rPr>
              <w:t>XII-856</w:t>
            </w:r>
          </w:hyperlink>
          <w:r>
            <w:rPr>
              <w:sz w:val="20"/>
            </w:rPr>
            <w:t>, 2014-04-24, paskelbta TAR 2014-04-29, i. k. 2014-04857</w:t>
          </w:r>
        </w:p>
        <w:p>
          <w:pPr>
            <w:widowControl w:val="0"/>
            <w:jc w:val="both"/>
            <w:rPr>
              <w:sz w:val="20"/>
            </w:rPr>
          </w:pPr>
          <w:r>
            <w:rPr>
              <w:sz w:val="20"/>
            </w:rPr>
            <w:t>LIETUVOS RESPUBLIKOS ŽEMĖS REFORMOS ĮSTATYMO NR. I-1607 8, 9 IR 10 STRAIPSNIŲ PAKEITIMO ĮSTATYMAS</w:t>
          </w:r>
        </w:p>
        <w:p>
          <w:pPr>
            <w:jc w:val="both"/>
            <w:rPr>
              <w:sz w:val="20"/>
              <w:lang w:eastAsia="lt-LT"/>
            </w:rPr>
          </w:pPr>
          <w:r>
            <w:rPr>
              <w:sz w:val="20"/>
              <w:lang w:eastAsia="lt-LT"/>
            </w:rPr>
            <w:t>Šis įstatymas įsigalioja 2014 m. gegužės 1 d.</w:t>
          </w:r>
        </w:p>
        <w:p>
          <w:pPr>
            <w:jc w:val="both"/>
            <w:rPr>
              <w:sz w:val="20"/>
              <w:lang w:eastAsia="lt-LT"/>
            </w:rPr>
          </w:pPr>
          <w:r>
            <w:rPr>
              <w:sz w:val="20"/>
              <w:lang w:eastAsia="lt-LT"/>
            </w:rPr>
            <w:t xml:space="preserve">Iki šio įstatymo įsigaliojimo žemės reformos žemėtvarkos projekte ar jam prilyginamame žemės sklypo plane, ar kitame žemės valdos projekte, ar teritorijų planavimo dokumente suprojektuoti žemės sklypai parduodami pagal iki šio įstatymo įsigaliojimo galiojusias įstatymo nuostatas. Jeigu asmuo iki šio įstatymo įsigaliojimo teisės aktų, reglamentuojančių žemės reformos žemėtvarkos projektų ir jiems prilyginamų žemės sklypų planų rengimą ir įgyvendinimą, nustatyta tvarka pretendentų susirinkimo metu pasirinko žemės sklypą tai patvirtindamas parašu žemėtvarkos projekto svarstymo su pretendentais gauti žemės žiniaraštyje arba </w:t>
          </w:r>
          <w:r>
            <w:rPr>
              <w:bCs/>
              <w:sz w:val="20"/>
              <w:lang w:eastAsia="lt-LT"/>
            </w:rPr>
            <w:t>pretendentų susirinkimo protokole</w:t>
          </w:r>
          <w:r>
            <w:rPr>
              <w:sz w:val="20"/>
              <w:lang w:eastAsia="lt-LT"/>
            </w:rPr>
            <w:t xml:space="preserve"> (kai rengiamas </w:t>
          </w:r>
          <w:r>
            <w:rPr>
              <w:bCs/>
              <w:sz w:val="20"/>
              <w:lang w:eastAsia="lt-LT"/>
            </w:rPr>
            <w:t>žemės reformos žemėtvarkos projektui prilyginamas žemės sklypo planas)</w:t>
          </w:r>
          <w:r>
            <w:rPr>
              <w:sz w:val="20"/>
              <w:lang w:eastAsia="lt-LT"/>
            </w:rPr>
            <w:t xml:space="preserve">, laikoma, kad toks žemės sklypas suprojektuotas žemės reformos žemėtvarkos projekte ar jam prilyginamame žemės sklypo plane. Jeigu žemės sklypui iki šio įstatymo įsigaliojimo nustatyta tvarka </w:t>
          </w:r>
          <w:r>
            <w:rPr>
              <w:sz w:val="20"/>
              <w:shd w:val="clear" w:color="auto" w:fill="FFFFFF"/>
              <w:lang w:eastAsia="lt-LT"/>
            </w:rPr>
            <w:t xml:space="preserve">išduotos planavimo sąlygos, laikoma, kad toks žemės sklypas </w:t>
          </w:r>
          <w:r>
            <w:rPr>
              <w:sz w:val="20"/>
              <w:lang w:eastAsia="lt-LT"/>
            </w:rPr>
            <w:t xml:space="preserve">suprojektuotas teritorijų planavimo dokumente. Jeigu žemės sklypui iki šio įstatymo įsigaliojimo nustatyta tvarka pateikti žemės valdos projekto (išskyrus žemės reformos žemėtvarkos projekto) rengimo reikalavimai, </w:t>
          </w:r>
          <w:r>
            <w:rPr>
              <w:sz w:val="20"/>
              <w:shd w:val="clear" w:color="auto" w:fill="FFFFFF"/>
              <w:lang w:eastAsia="lt-LT"/>
            </w:rPr>
            <w:t xml:space="preserve">laikoma, kad toks žemės sklypas </w:t>
          </w:r>
          <w:r>
            <w:rPr>
              <w:sz w:val="20"/>
              <w:lang w:eastAsia="lt-LT"/>
            </w:rPr>
            <w:t>suprojektuotas žemės valdos projekte.</w:t>
          </w:r>
        </w:p>
        <w:p>
          <w:pPr>
            <w:widowControl w:val="0"/>
            <w:jc w:val="both"/>
            <w:rPr>
              <w:sz w:val="20"/>
            </w:rPr>
          </w:pPr>
        </w:p>
        <w:p>
          <w:pPr>
            <w:widowControl w:val="0"/>
            <w:jc w:val="both"/>
            <w:rPr>
              <w:sz w:val="20"/>
            </w:rPr>
          </w:pPr>
          <w:r>
            <w:rPr>
              <w:sz w:val="20"/>
            </w:rPr>
            <w:t>31.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74" w:history="1">
            <w:r>
              <w:rPr>
                <w:color w:val="0000FF"/>
                <w:sz w:val="20"/>
                <w:u w:val="single"/>
              </w:rPr>
              <w:t>XII-1084</w:t>
            </w:r>
          </w:hyperlink>
          <w:r>
            <w:rPr>
              <w:sz w:val="20"/>
            </w:rPr>
            <w:t>, 2014-07-17, paskelbta TAR 2014-07-30, i. k. 2014-10698</w:t>
          </w:r>
        </w:p>
        <w:p>
          <w:pPr>
            <w:widowControl w:val="0"/>
            <w:jc w:val="both"/>
            <w:rPr>
              <w:sz w:val="20"/>
            </w:rPr>
          </w:pPr>
          <w:r>
            <w:rPr>
              <w:sz w:val="20"/>
            </w:rPr>
            <w:t>LIETUVOS RESPUBLIKOS ŽEMĖS REFORMOS ĮSTATYMO NR. I-1607 13 STRAIPSNIO PAKEITIMO ĮSTATYMAS</w:t>
          </w:r>
        </w:p>
        <w:p>
          <w:pPr>
            <w:spacing w:line="360" w:lineRule="auto"/>
            <w:jc w:val="both"/>
            <w:rPr>
              <w:sz w:val="20"/>
            </w:rPr>
          </w:pPr>
          <w:r>
            <w:rPr>
              <w:sz w:val="20"/>
              <w:szCs w:val="24"/>
              <w:lang w:eastAsia="lt-LT"/>
            </w:rPr>
            <w:t>Šis įstatymas, išskyrus šio straipsnio 2 dalį, įsigalioja 2015 m. sausio 1 d.</w:t>
          </w:r>
        </w:p>
        <w:p>
          <w:pPr>
            <w:rPr>
              <w:rFonts w:eastAsia="MS Mincho"/>
              <w:sz w:val="20"/>
              <w:lang w:val="x-none"/>
            </w:rPr>
          </w:pPr>
        </w:p>
        <w:p>
          <w:pPr>
            <w:rPr>
              <w:rFonts w:eastAsia="MS Mincho"/>
              <w:sz w:val="20"/>
              <w:lang w:val="x-none"/>
            </w:rPr>
          </w:pPr>
        </w:p>
        <w:p>
          <w:pPr>
            <w:rPr>
              <w:rFonts w:eastAsia="MS Mincho"/>
              <w:b/>
              <w:bCs/>
              <w:sz w:val="20"/>
              <w:lang w:val="x-none"/>
            </w:rPr>
          </w:pPr>
          <w:r>
            <w:rPr>
              <w:rFonts w:eastAsia="MS Mincho"/>
              <w:b/>
              <w:bCs/>
              <w:sz w:val="20"/>
              <w:lang w:val="x-none"/>
            </w:rPr>
            <w:t>Konstitucinio Teismo nutarimai:</w:t>
          </w:r>
        </w:p>
        <w:p>
          <w:pPr>
            <w:rPr>
              <w:rFonts w:eastAsia="MS Mincho"/>
              <w:b/>
              <w:bCs/>
              <w:sz w:val="20"/>
              <w:lang w:val="x-none"/>
            </w:rPr>
          </w:pPr>
        </w:p>
        <w:p>
          <w:pPr>
            <w:rPr>
              <w:rFonts w:eastAsia="MS Mincho"/>
              <w:sz w:val="20"/>
              <w:lang w:val="x-none"/>
            </w:rPr>
          </w:pPr>
          <w:r>
            <w:rPr>
              <w:rFonts w:eastAsia="MS Mincho"/>
              <w:sz w:val="20"/>
              <w:lang w:val="x-none"/>
            </w:rPr>
            <w:t>1.</w:t>
          </w:r>
        </w:p>
        <w:p>
          <w:pPr>
            <w:jc w:val="both"/>
            <w:rPr>
              <w:rFonts w:eastAsia="MS Mincho"/>
              <w:sz w:val="20"/>
              <w:lang w:val="x-none"/>
            </w:rPr>
          </w:pPr>
          <w:r>
            <w:rPr>
              <w:rFonts w:eastAsia="MS Mincho"/>
              <w:sz w:val="20"/>
              <w:lang w:val="x-none"/>
            </w:rPr>
            <w:t xml:space="preserve">Lietuvos Respublikos Konstitucinis Teismas, </w:t>
          </w:r>
          <w:hyperlink r:id="rId275" w:history="1">
            <w:r>
              <w:rPr>
                <w:rFonts w:eastAsia="MS Mincho"/>
                <w:color w:val="0000FF"/>
                <w:sz w:val="20"/>
                <w:u w:val="single"/>
                <w:lang w:val="x-none"/>
              </w:rPr>
              <w:t>Nutarimas</w:t>
            </w:r>
          </w:hyperlink>
        </w:p>
        <w:p>
          <w:pPr>
            <w:jc w:val="both"/>
            <w:rPr>
              <w:rFonts w:eastAsia="MS Mincho"/>
              <w:sz w:val="20"/>
              <w:lang w:val="x-none"/>
            </w:rPr>
          </w:pPr>
          <w:r>
            <w:rPr>
              <w:rFonts w:eastAsia="MS Mincho"/>
              <w:sz w:val="20"/>
              <w:lang w:val="x-none"/>
            </w:rPr>
            <w:t xml:space="preserve">2006-05-12, Žin., 2006, Nr. </w:t>
          </w:r>
          <w:hyperlink r:id="rId276" w:tgtFrame="_blank" w:history="1">
            <w:r>
              <w:rPr>
                <w:rFonts w:eastAsia="MS Mincho"/>
                <w:color w:val="0000FF" w:themeColor="hyperlink"/>
                <w:sz w:val="20"/>
                <w:u w:val="single"/>
                <w:lang w:val="x-none"/>
              </w:rPr>
              <w:t>54-1965</w:t>
            </w:r>
          </w:hyperlink>
          <w:r>
            <w:rPr>
              <w:rFonts w:eastAsia="MS Mincho"/>
              <w:sz w:val="20"/>
              <w:lang w:val="x-none"/>
            </w:rPr>
            <w:t xml:space="preserve"> (2006-05-16)</w:t>
          </w:r>
        </w:p>
        <w:p>
          <w:pPr>
            <w:jc w:val="both"/>
            <w:rPr>
              <w:rFonts w:eastAsia="MS Mincho"/>
              <w:sz w:val="20"/>
              <w:lang w:val="x-none"/>
            </w:rPr>
          </w:pPr>
          <w:r>
            <w:rPr>
              <w:rFonts w:eastAsia="MS Mincho"/>
              <w:sz w:val="20"/>
              <w:lang w:val="x-none"/>
            </w:rPr>
            <w:t>DĖL LIETUVOS RESPUBLIKOS ŽEMĖS REFORMOS ĮSTATYMO 7 STRAIPSNIO PAKEITIMO ĮSTATYMO 1 STRAIPSNIO IR LIETUVOS RESPUBLIKOS ŽEMĖS REFORMOS ĮSTATYMO 7 STRAIPSNIO (2002 M. LAPKRIČIO 5 D. REDAKCIJA) ATITIKTIES LIETUVOS RESPUBLIKOS KONSTITUCIJAI</w:t>
          </w:r>
        </w:p>
        <w:p>
          <w:pPr>
            <w:jc w:val="both"/>
            <w:rPr>
              <w:rFonts w:eastAsia="MS Mincho"/>
              <w:sz w:val="20"/>
              <w:lang w:val="x-none"/>
            </w:rPr>
          </w:pPr>
        </w:p>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976ec01fda11e586708c6593c243ce">
            <w:r w:rsidRPr="00532B9F">
              <w:rPr>
                <w:rFonts w:ascii="Times New Roman" w:eastAsia="MS Mincho" w:hAnsi="Times New Roman"/>
                <w:sz w:val="20"/>
                <w:iCs/>
                <w:color w:val="0000FF" w:themeColor="hyperlink"/>
                <w:u w:val="single"/>
              </w:rPr>
              <w:t>XII-1840</w:t>
            </w:r>
          </w:fldSimple>
          <w:r>
            <w:rPr>
              <w:rFonts w:ascii="Times New Roman" w:eastAsia="MS Mincho" w:hAnsi="Times New Roman"/>
              <w:sz w:val="20"/>
              <w:iCs/>
            </w:rPr>
            <w:t>,
2015-06-23,
paskelbta TAR 2015-07-01, i. k. 2015-10587                </w:t>
          </w:r>
        </w:p>
        <w:p>
          <w:pPr>
            <w:jc w:val="both"/>
            <w:rPr>
              <w:rFonts w:ascii="Times New Roman" w:hAnsi="Times New Roman"/>
            </w:rPr>
          </w:pPr>
          <w:r>
            <w:rPr>
              <w:rFonts w:ascii="Times New Roman" w:hAnsi="Times New Roman"/>
              <w:sz w:val="20"/>
            </w:rPr>
            <w:t>Lietuvos Respublikos žemės reformos įstatymo Nr. I-1607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3edab01fd011e586708c6593c243ce">
            <w:r w:rsidRPr="00532B9F">
              <w:rPr>
                <w:rFonts w:ascii="Times New Roman" w:eastAsia="MS Mincho" w:hAnsi="Times New Roman"/>
                <w:sz w:val="20"/>
                <w:iCs/>
                <w:color w:val="0000FF" w:themeColor="hyperlink"/>
                <w:u w:val="single"/>
              </w:rPr>
              <w:t>XII-1810</w:t>
            </w:r>
          </w:fldSimple>
          <w:r>
            <w:rPr>
              <w:rFonts w:ascii="Times New Roman" w:eastAsia="MS Mincho" w:hAnsi="Times New Roman"/>
              <w:sz w:val="20"/>
              <w:iCs/>
            </w:rPr>
            <w:t>,
2015-06-18,
paskelbta TAR 2015-07-01, i. k. 2015-10573                </w:t>
          </w:r>
        </w:p>
        <w:p>
          <w:pPr>
            <w:jc w:val="both"/>
            <w:rPr>
              <w:rFonts w:ascii="Times New Roman" w:hAnsi="Times New Roman"/>
            </w:rPr>
          </w:pPr>
          <w:r>
            <w:rPr>
              <w:rFonts w:ascii="Times New Roman" w:hAnsi="Times New Roman"/>
              <w:sz w:val="20"/>
            </w:rPr>
            <w:t>Lietuvos Respublikos žemės reformos įstatymo Nr. I-1607 8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99ecc0407811e7b66ae890e1368363">
            <w:r w:rsidRPr="00532B9F">
              <w:rPr>
                <w:rFonts w:ascii="Times New Roman" w:eastAsia="MS Mincho" w:hAnsi="Times New Roman"/>
                <w:sz w:val="20"/>
                <w:iCs/>
                <w:color w:val="0000FF" w:themeColor="hyperlink"/>
                <w:u w:val="single"/>
              </w:rPr>
              <w:t>XIII-367</w:t>
            </w:r>
          </w:fldSimple>
          <w:r>
            <w:rPr>
              <w:rFonts w:ascii="Times New Roman" w:eastAsia="MS Mincho" w:hAnsi="Times New Roman"/>
              <w:sz w:val="20"/>
              <w:iCs/>
            </w:rPr>
            <w:t>,
2017-05-11,
paskelbta TAR 2017-05-24, i. k. 2017-08726                </w:t>
          </w:r>
        </w:p>
        <w:p>
          <w:pPr>
            <w:jc w:val="both"/>
            <w:rPr>
              <w:rFonts w:ascii="Times New Roman" w:hAnsi="Times New Roman"/>
            </w:rPr>
          </w:pPr>
          <w:r>
            <w:rPr>
              <w:rFonts w:ascii="Times New Roman" w:hAnsi="Times New Roman"/>
              <w:sz w:val="20"/>
            </w:rPr>
            <w:t>Lietuvos Respublikos žemės reformos įstatymo Nr. I-1607 22 straipsnio pakeitimo įstatymas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cde200794311e8ae2bfd1913d66d57">
            <w:r w:rsidRPr="00532B9F">
              <w:rPr>
                <w:rFonts w:ascii="Times New Roman" w:eastAsia="MS Mincho" w:hAnsi="Times New Roman"/>
                <w:sz w:val="20"/>
                <w:iCs/>
                <w:color w:val="0000FF" w:themeColor="hyperlink"/>
                <w:u w:val="single"/>
              </w:rPr>
              <w:t>XIII-1269</w:t>
            </w:r>
          </w:fldSimple>
          <w:r>
            <w:rPr>
              <w:rFonts w:ascii="Times New Roman" w:eastAsia="MS Mincho" w:hAnsi="Times New Roman"/>
              <w:sz w:val="20"/>
              <w:iCs/>
            </w:rPr>
            <w:t>,
2018-06-14,
paskelbta TAR 2018-06-26, i. k. 2018-10514                </w:t>
          </w:r>
        </w:p>
        <w:p>
          <w:pPr>
            <w:jc w:val="both"/>
            <w:rPr>
              <w:rFonts w:ascii="Times New Roman" w:hAnsi="Times New Roman"/>
            </w:rPr>
          </w:pPr>
          <w:r>
            <w:rPr>
              <w:rFonts w:ascii="Times New Roman" w:hAnsi="Times New Roman"/>
              <w:sz w:val="20"/>
            </w:rPr>
            <w:t>Lietuvos Respublikos žemės reformos įstatymo Nr. I-1607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dfdbc0fa5311e99681cd81dcdca52c">
            <w:r w:rsidRPr="00532B9F">
              <w:rPr>
                <w:rFonts w:ascii="Times New Roman" w:eastAsia="MS Mincho" w:hAnsi="Times New Roman"/>
                <w:sz w:val="20"/>
                <w:iCs/>
                <w:color w:val="0000FF" w:themeColor="hyperlink"/>
                <w:u w:val="single"/>
              </w:rPr>
              <w:t>XIII-2466</w:t>
            </w:r>
          </w:fldSimple>
          <w:r>
            <w:rPr>
              <w:rFonts w:ascii="Times New Roman" w:eastAsia="MS Mincho" w:hAnsi="Times New Roman"/>
              <w:sz w:val="20"/>
              <w:iCs/>
            </w:rPr>
            <w:t>,
2019-10-10,
paskelbta TAR 2019-10-29, i. k. 2019-17212                </w:t>
          </w:r>
        </w:p>
        <w:p>
          <w:pPr>
            <w:jc w:val="both"/>
            <w:rPr>
              <w:rFonts w:ascii="Times New Roman" w:hAnsi="Times New Roman"/>
            </w:rPr>
          </w:pPr>
          <w:r>
            <w:rPr>
              <w:rFonts w:ascii="Times New Roman" w:hAnsi="Times New Roman"/>
              <w:sz w:val="20"/>
            </w:rPr>
            <w:t>Lietuvos Respublikos žemės reformos įstatymo Nr. I-1607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8d080042311edb32c9f9d8ba206f8">
            <w:r w:rsidRPr="00532B9F">
              <w:rPr>
                <w:rFonts w:ascii="Times New Roman" w:eastAsia="MS Mincho" w:hAnsi="Times New Roman"/>
                <w:sz w:val="20"/>
                <w:iCs/>
                <w:color w:val="0000FF" w:themeColor="hyperlink"/>
                <w:u w:val="single"/>
              </w:rPr>
              <w:t>XIV-1312</w:t>
            </w:r>
          </w:fldSimple>
          <w:r>
            <w:rPr>
              <w:rFonts w:ascii="Times New Roman" w:eastAsia="MS Mincho" w:hAnsi="Times New Roman"/>
              <w:sz w:val="20"/>
              <w:iCs/>
            </w:rPr>
            <w:t>,
2022-06-30,
paskelbta TAR 2022-07-15, i. k. 2022-15639                </w:t>
          </w:r>
        </w:p>
        <w:p>
          <w:pPr>
            <w:jc w:val="both"/>
            <w:rPr>
              <w:rFonts w:ascii="Times New Roman" w:hAnsi="Times New Roman"/>
            </w:rPr>
          </w:pPr>
          <w:r>
            <w:rPr>
              <w:rFonts w:ascii="Times New Roman" w:hAnsi="Times New Roman"/>
              <w:sz w:val="20"/>
            </w:rPr>
            <w:t>Lietuvos Respublikos žemės reformos įstatymo Nr. I-1607 9, 10, 15, 16, 17, 18,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3b2cb0875f11ed8df094f359a60216">
            <w:r w:rsidRPr="00532B9F">
              <w:rPr>
                <w:rFonts w:ascii="Times New Roman" w:eastAsia="MS Mincho" w:hAnsi="Times New Roman"/>
                <w:sz w:val="20"/>
                <w:iCs/>
                <w:color w:val="0000FF" w:themeColor="hyperlink"/>
                <w:u w:val="single"/>
              </w:rPr>
              <w:t>XIV-1711</w:t>
            </w:r>
          </w:fldSimple>
          <w:r>
            <w:rPr>
              <w:rFonts w:ascii="Times New Roman" w:eastAsia="MS Mincho" w:hAnsi="Times New Roman"/>
              <w:sz w:val="20"/>
              <w:iCs/>
            </w:rPr>
            <w:t>,
2022-12-20,
paskelbta TAR 2022-12-29, i. k. 2022-27301                </w:t>
          </w:r>
        </w:p>
        <w:p>
          <w:pPr>
            <w:jc w:val="both"/>
            <w:rPr>
              <w:rFonts w:ascii="Times New Roman" w:hAnsi="Times New Roman"/>
            </w:rPr>
          </w:pPr>
          <w:r>
            <w:rPr>
              <w:rFonts w:ascii="Times New Roman" w:hAnsi="Times New Roman"/>
              <w:sz w:val="20"/>
            </w:rPr>
            <w:t>Lietuvos Respublikos žemės reformos įstatymo Nr. I-1607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443ba0de7611ed9978886e85107ab2">
            <w:r w:rsidRPr="00532B9F">
              <w:rPr>
                <w:rFonts w:ascii="Times New Roman" w:eastAsia="MS Mincho" w:hAnsi="Times New Roman"/>
                <w:sz w:val="20"/>
                <w:iCs/>
                <w:color w:val="0000FF" w:themeColor="hyperlink"/>
                <w:u w:val="single"/>
              </w:rPr>
              <w:t>XIV-1878</w:t>
            </w:r>
          </w:fldSimple>
          <w:r>
            <w:rPr>
              <w:rFonts w:ascii="Times New Roman" w:eastAsia="MS Mincho" w:hAnsi="Times New Roman"/>
              <w:sz w:val="20"/>
              <w:iCs/>
            </w:rPr>
            <w:t>,
2023-04-06,
paskelbta TAR 2023-04-19, i. k. 2023-07543                </w:t>
          </w:r>
        </w:p>
        <w:p>
          <w:pPr>
            <w:jc w:val="both"/>
            <w:rPr>
              <w:rFonts w:ascii="Times New Roman" w:hAnsi="Times New Roman"/>
            </w:rPr>
          </w:pPr>
          <w:r>
            <w:rPr>
              <w:rFonts w:ascii="Times New Roman" w:hAnsi="Times New Roman"/>
              <w:sz w:val="20"/>
            </w:rPr>
            <w:t>Lietuvos Respublikos žemės reformos įstatymo Nr. I-1607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fd3db01fa911eeb233e8b04dc9bb3d">
            <w:r w:rsidRPr="00532B9F">
              <w:rPr>
                <w:rFonts w:ascii="Times New Roman" w:eastAsia="MS Mincho" w:hAnsi="Times New Roman"/>
                <w:sz w:val="20"/>
                <w:iCs/>
                <w:color w:val="0000FF" w:themeColor="hyperlink"/>
                <w:u w:val="single"/>
              </w:rPr>
              <w:t>XIV-2125</w:t>
            </w:r>
          </w:fldSimple>
          <w:r>
            <w:rPr>
              <w:rFonts w:ascii="Times New Roman" w:eastAsia="MS Mincho" w:hAnsi="Times New Roman"/>
              <w:sz w:val="20"/>
              <w:iCs/>
            </w:rPr>
            <w:t>,
2023-06-29,
paskelbta TAR 2023-07-11, i. k. 2023-14313                </w:t>
          </w:r>
        </w:p>
        <w:p>
          <w:pPr>
            <w:jc w:val="both"/>
            <w:rPr>
              <w:rFonts w:ascii="Times New Roman" w:hAnsi="Times New Roman"/>
            </w:rPr>
          </w:pPr>
          <w:r>
            <w:rPr>
              <w:rFonts w:ascii="Times New Roman" w:hAnsi="Times New Roman"/>
              <w:sz w:val="20"/>
            </w:rPr>
            <w:t>Lietuvos Respublikos žemės reformos įstatymo Nr. I-1607 8, 9, 15, 16, 17, 18,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355830a15c11eea5a28c81c82193a8">
            <w:r w:rsidRPr="00532B9F">
              <w:rPr>
                <w:rFonts w:ascii="Times New Roman" w:eastAsia="MS Mincho" w:hAnsi="Times New Roman"/>
                <w:sz w:val="20"/>
                <w:iCs/>
                <w:color w:val="0000FF" w:themeColor="hyperlink"/>
                <w:u w:val="single"/>
              </w:rPr>
              <w:t>XIV-2339</w:t>
            </w:r>
          </w:fldSimple>
          <w:r>
            <w:rPr>
              <w:rFonts w:ascii="Times New Roman" w:eastAsia="MS Mincho" w:hAnsi="Times New Roman"/>
              <w:sz w:val="20"/>
              <w:iCs/>
            </w:rPr>
            <w:t>,
2023-12-14,
paskelbta TAR 2023-12-23, i. k. 2023-25319                </w:t>
          </w:r>
        </w:p>
        <w:p>
          <w:pPr>
            <w:jc w:val="both"/>
            <w:rPr>
              <w:rFonts w:ascii="Times New Roman" w:hAnsi="Times New Roman"/>
            </w:rPr>
          </w:pPr>
          <w:r>
            <w:rPr>
              <w:rFonts w:ascii="Times New Roman" w:hAnsi="Times New Roman"/>
              <w:sz w:val="20"/>
            </w:rPr>
            <w:t>Lietuvos Respublikos žemės reformos įstatymo Nr. I-1607 8, 9, 15, 16, 17, 18, 19 ir 20 straipsnių pakeitimo įstatymo Nr. XIV-2125 2, 3, 4, 6,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55de23bc811f0b070ee7f1ceefc75">
            <w:r w:rsidRPr="00532B9F">
              <w:rPr>
                <w:rFonts w:ascii="Times New Roman" w:eastAsia="MS Mincho" w:hAnsi="Times New Roman"/>
                <w:sz w:val="20"/>
                <w:iCs/>
                <w:color w:val="0000FF" w:themeColor="hyperlink"/>
                <w:u w:val="single"/>
              </w:rPr>
              <w:t>XV-213</w:t>
            </w:r>
          </w:fldSimple>
          <w:r>
            <w:rPr>
              <w:rFonts w:ascii="Times New Roman" w:eastAsia="MS Mincho" w:hAnsi="Times New Roman"/>
              <w:sz w:val="20"/>
              <w:iCs/>
            </w:rPr>
            <w:t>,
2025-05-15,
paskelbta TAR 2025-05-28, i. k. 2025-09428                </w:t>
          </w:r>
        </w:p>
        <w:p>
          <w:pPr>
            <w:jc w:val="both"/>
            <w:rPr>
              <w:rFonts w:ascii="Times New Roman" w:hAnsi="Times New Roman"/>
            </w:rPr>
          </w:pPr>
          <w:r>
            <w:rPr>
              <w:rFonts w:ascii="Times New Roman" w:hAnsi="Times New Roman"/>
              <w:sz w:val="20"/>
            </w:rPr>
            <w:t>Lietuvos Respublikos žemės reformos įstatymo Nr. I-1607 8, 9, 10, 13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4287255d111f0b070ee7f1ceefc75">
            <w:r w:rsidRPr="00532B9F">
              <w:rPr>
                <w:rFonts w:ascii="Times New Roman" w:eastAsia="MS Mincho" w:hAnsi="Times New Roman"/>
                <w:sz w:val="20"/>
                <w:iCs/>
                <w:color w:val="0000FF" w:themeColor="hyperlink"/>
                <w:u w:val="single"/>
              </w:rPr>
              <w:t>XV-385</w:t>
            </w:r>
          </w:fldSimple>
          <w:r>
            <w:rPr>
              <w:rFonts w:ascii="Times New Roman" w:eastAsia="MS Mincho" w:hAnsi="Times New Roman"/>
              <w:sz w:val="20"/>
              <w:iCs/>
            </w:rPr>
            <w:t>,
2025-06-30,
paskelbta TAR 2025-06-30, i. k. 2025-12040                </w:t>
          </w:r>
        </w:p>
        <w:p>
          <w:pPr>
            <w:jc w:val="both"/>
            <w:rPr>
              <w:rFonts w:ascii="Times New Roman" w:hAnsi="Times New Roman"/>
            </w:rPr>
          </w:pPr>
          <w:r>
            <w:rPr>
              <w:rFonts w:ascii="Times New Roman" w:hAnsi="Times New Roman"/>
              <w:sz w:val="20"/>
            </w:rPr>
            <w:t>Lietuvos Respublikos žemės reformos įstatymo Nr. I-1607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cb5882e56211f08918e1adc7c5b1ec">
            <w:r w:rsidRPr="00532B9F">
              <w:rPr>
                <w:rFonts w:ascii="Times New Roman" w:eastAsia="MS Mincho" w:hAnsi="Times New Roman"/>
                <w:sz w:val="20"/>
                <w:iCs/>
                <w:color w:val="0000FF" w:themeColor="hyperlink"/>
                <w:u w:val="single"/>
              </w:rPr>
              <w:t>XV-705</w:t>
            </w:r>
          </w:fldSimple>
          <w:r>
            <w:rPr>
              <w:rFonts w:ascii="Times New Roman" w:eastAsia="MS Mincho" w:hAnsi="Times New Roman"/>
              <w:sz w:val="20"/>
              <w:iCs/>
            </w:rPr>
            <w:t>,
2025-12-18,
paskelbta TAR 2025-12-30, i. k. 2025-23004                </w:t>
          </w:r>
        </w:p>
        <w:p>
          <w:pPr>
            <w:jc w:val="both"/>
            <w:rPr>
              <w:rFonts w:ascii="Times New Roman" w:hAnsi="Times New Roman"/>
            </w:rPr>
          </w:pPr>
          <w:r>
            <w:rPr>
              <w:rFonts w:ascii="Times New Roman" w:hAnsi="Times New Roman"/>
              <w:sz w:val="20"/>
            </w:rPr>
            <w:t>Lietuvos Respublikos žemės reformos įstatymo Nr. I-1607 4, 8, 10, 16, 18, 19, 20 ir 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sz w:val="20"/>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sz w:val="20"/>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sz w:val="20"/>
      </w:rPr>
    </w:pPr>
  </w:p>
  <w:p>
    <w:pPr>
      <w:tabs>
        <w:tab w:val="center" w:pos="4320"/>
        <w:tab w:val="right" w:pos="8640"/>
      </w:tabs>
      <w:spacing w:line="360" w:lineRule="auto"/>
      <w:ind w:firstLine="720"/>
      <w:jc w:val="both"/>
      <w:rPr>
        <w:rFonts w:ascii="TimesLT" w:hAnsi="TimesLT"/>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sz w:val="20"/>
        <w:lang w:val="en-US"/>
      </w:rPr>
    </w:pPr>
    <w:r>
      <w:rPr>
        <w:rFonts w:ascii="TimesLT" w:hAnsi="TimesLT"/>
        <w:sz w:val="20"/>
        <w:lang w:val="en-US"/>
      </w:rPr>
      <w:t>5</w:t>
    </w:r>
  </w:p>
  <w:p>
    <w:pPr>
      <w:tabs>
        <w:tab w:val="center" w:pos="4153"/>
        <w:tab w:val="right" w:pos="8306"/>
      </w:tabs>
      <w:rPr>
        <w:rFonts w:ascii="TimesLT" w:hAnsi="TimesLT"/>
        <w:sz w:val="20"/>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sz w:val="20"/>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sz w:val="20"/>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sz w:val="20"/>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20"/>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sz w:val="20"/>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sz w:val="20"/>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sz w:val="20"/>
        <w:lang w:val="en-US"/>
      </w:rPr>
    </w:pPr>
    <w:r>
      <w:rPr>
        <w:rFonts w:ascii="TimesLT" w:hAnsi="TimesLT"/>
        <w:sz w:val="20"/>
        <w:lang w:val="en-US"/>
      </w:rPr>
      <w:t>5</w:t>
    </w:r>
  </w:p>
  <w:p>
    <w:pPr>
      <w:tabs>
        <w:tab w:val="center" w:pos="4153"/>
        <w:tab w:val="right" w:pos="8306"/>
      </w:tabs>
      <w:rPr>
        <w:rFonts w:ascii="TimesLT" w:hAnsi="TimesLT"/>
        <w:sz w:val="20"/>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sz w:val="20"/>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sz w:val="20"/>
        <w:lang w:val="en-US"/>
      </w:rPr>
    </w:pPr>
  </w:p>
  <w:p>
    <w:pPr>
      <w:tabs>
        <w:tab w:val="center" w:pos="4153"/>
        <w:tab w:val="right" w:pos="8306"/>
      </w:tabs>
      <w:rPr>
        <w:rFonts w:ascii="TimesLT" w:hAnsi="TimesLT"/>
        <w:sz w:val="20"/>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sz w:val="20"/>
        <w:lang w:val="en-US"/>
      </w:rPr>
    </w:pPr>
    <w:r>
      <w:rPr>
        <w:rFonts w:ascii="TimesLT" w:hAnsi="TimesLT"/>
        <w:sz w:val="20"/>
        <w:lang w:val="en-US"/>
      </w:rPr>
      <w:t>5</w:t>
    </w:r>
  </w:p>
  <w:p>
    <w:pPr>
      <w:tabs>
        <w:tab w:val="center" w:pos="4153"/>
        <w:tab w:val="right" w:pos="8306"/>
      </w:tabs>
      <w:rPr>
        <w:rFonts w:ascii="TimesLT" w:hAnsi="TimesLT"/>
        <w:sz w:val="20"/>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sz w:val="20"/>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70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hapeDefaults>
    <o:shapedefaults v:ext="edit" spidmax="1026"/>
    <o:shapelayout v:ext="edit">
      <o:idmap v:ext="edit" data="1"/>
    </o:shapelayout>
  </w:shapeDefaults>
  <w:decimalSymbol w:val=","/>
  <w:listSeparator w:val=";"/>
  <w14:docId w14:val="543794C4"/>
  <w15:docId w15:val="{B64C685D-1CE0-4185-AA29-680804B2EB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84546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footnotes" Target="footnotes.xml"/>
  <Relationship Id="rId100" Type="http://schemas.openxmlformats.org/officeDocument/2006/relationships/hyperlink" TargetMode="External" Target="https://www.e-tar.lt/portal/legalAct.html?documentId=TAIS.193745"/>
  <Relationship Id="rId101" Type="http://schemas.openxmlformats.org/officeDocument/2006/relationships/hyperlink" TargetMode="External" Target="http://www3.lrs.lt/cgi-bin/preps2?a=193746&amp;b="/>
  <Relationship Id="rId102" Type="http://schemas.openxmlformats.org/officeDocument/2006/relationships/hyperlink" TargetMode="External" Target="https://www.e-tar.lt/portal/legalAct.html?documentId=TAIS.193746"/>
  <Relationship Id="rId103" Type="http://schemas.openxmlformats.org/officeDocument/2006/relationships/hyperlink" TargetMode="External" Target="http://www3.lrs.lt/cgi-bin/preps2?a=238884&amp;b="/>
  <Relationship Id="rId104" Type="http://schemas.openxmlformats.org/officeDocument/2006/relationships/hyperlink" TargetMode="External" Target="https://www.e-tar.lt/portal/legalAct.html?documentId=TAIS.238884"/>
  <Relationship Id="rId105" Type="http://schemas.openxmlformats.org/officeDocument/2006/relationships/hyperlink" TargetMode="External" Target="http://www3.lrs.lt/cgi-bin/preps2?a=375924&amp;b="/>
  <Relationship Id="rId106" Type="http://schemas.openxmlformats.org/officeDocument/2006/relationships/hyperlink" TargetMode="External" Target="https://www.e-tar.lt/portal/legalAct.html?documentId=TAIS.375924"/>
  <Relationship Id="rId107" Type="http://schemas.openxmlformats.org/officeDocument/2006/relationships/hyperlink" TargetMode="External" Target="http://www3.lrs.lt/cgi-bin/preps2?a=453039&amp;b="/>
  <Relationship Id="rId108" Type="http://schemas.openxmlformats.org/officeDocument/2006/relationships/hyperlink" TargetMode="External" Target="https://www.e-tar.lt/portal/legalAct.html?documentId=TAIS.453039"/>
  <Relationship Id="rId109" Type="http://schemas.openxmlformats.org/officeDocument/2006/relationships/hyperlink" TargetMode="External" Target="http://www3.lrs.lt/cgi-bin/preps2?a=470027&amp;b="/>
  <Relationship Id="rId11" Type="http://schemas.openxmlformats.org/officeDocument/2006/relationships/settings" Target="settings.xml"/>
  <Relationship Id="rId110" Type="http://schemas.openxmlformats.org/officeDocument/2006/relationships/hyperlink" TargetMode="External" Target="http://www3.lrs.lt/cgi-bin/preps2?a=193745&amp;b="/>
  <Relationship Id="rId111" Type="http://schemas.openxmlformats.org/officeDocument/2006/relationships/hyperlink" TargetMode="External" Target="https://www.e-tar.lt/portal/legalAct.html?documentId=TAIS.193745"/>
  <Relationship Id="rId112" Type="http://schemas.openxmlformats.org/officeDocument/2006/relationships/hyperlink" TargetMode="External" Target="http://www3.lrs.lt/cgi-bin/preps2?a=453039&amp;b="/>
  <Relationship Id="rId113" Type="http://schemas.openxmlformats.org/officeDocument/2006/relationships/hyperlink" TargetMode="External" Target="https://www.e-tar.lt/portal/legalAct.html?documentId=TAIS.453039"/>
  <Relationship Id="rId114" Type="http://schemas.openxmlformats.org/officeDocument/2006/relationships/hyperlink" TargetMode="External" Target="http://www3.lrs.lt/cgi-bin/preps2?Condition1=104592&amp;Condition2="/>
  <Relationship Id="rId115" Type="http://schemas.openxmlformats.org/officeDocument/2006/relationships/hyperlink" TargetMode="External" Target="http://www3.lrs.lt/cgi-bin/preps2?Condition1=104592&amp;Condition2="/>
  <Relationship Id="rId116" Type="http://schemas.openxmlformats.org/officeDocument/2006/relationships/hyperlink" TargetMode="External" Target="http://www3.lrs.lt/cgi-bin/preps2?Condition1=104592&amp;Condition2="/>
  <Relationship Id="rId117" Type="http://schemas.openxmlformats.org/officeDocument/2006/relationships/hyperlink" TargetMode="External" Target="https://www.e-tar.lt/portal/legalAct.html?documentId=TAIS.104592"/>
  <Relationship Id="rId118" Type="http://schemas.openxmlformats.org/officeDocument/2006/relationships/hyperlink" TargetMode="External" Target="http://www3.lrs.lt/cgi-bin/preps2?a=147444&amp;b="/>
  <Relationship Id="rId119" Type="http://schemas.openxmlformats.org/officeDocument/2006/relationships/hyperlink" TargetMode="External" Target="https://www.e-tar.lt/portal/legalAct.html?documentId=TAIS.147444"/>
  <Relationship Id="rId12" Type="http://schemas.openxmlformats.org/officeDocument/2006/relationships/styles" Target="styles.xml"/>
  <Relationship Id="rId120" Type="http://schemas.openxmlformats.org/officeDocument/2006/relationships/hyperlink" TargetMode="External" Target="http://www3.lrs.lt/cgi-bin/preps2?a=285395&amp;b="/>
  <Relationship Id="rId121" Type="http://schemas.openxmlformats.org/officeDocument/2006/relationships/hyperlink" TargetMode="External" Target="https://www.e-tar.lt/portal/legalAct.html?documentId=TAIS.285395"/>
  <Relationship Id="rId122" Type="http://schemas.openxmlformats.org/officeDocument/2006/relationships/hyperlink" TargetMode="External" Target="http://www3.lrs.lt/cgi-bin/preps2?a=420206&amp;b="/>
  <Relationship Id="rId123" Type="http://schemas.openxmlformats.org/officeDocument/2006/relationships/hyperlink" TargetMode="External" Target="https://www.e-tar.lt/portal/legalAct.html?documentId=TAIS.420206"/>
  <Relationship Id="rId124" Type="http://schemas.openxmlformats.org/officeDocument/2006/relationships/hyperlink" TargetMode="External" Target="http://www3.lrs.lt/cgi-bin/preps2?a=453039&amp;b="/>
  <Relationship Id="rId125" Type="http://schemas.openxmlformats.org/officeDocument/2006/relationships/hyperlink" TargetMode="External" Target="https://www.e-tar.lt/portal/legalAct.html?documentId=TAIS.453039"/>
  <Relationship Id="rId126" Type="http://schemas.openxmlformats.org/officeDocument/2006/relationships/hyperlink" TargetMode="External" Target="http://www3.lrs.lt/cgi-bin/preps2?a=478716&amp;b="/>
  <Relationship Id="rId127" Type="http://schemas.openxmlformats.org/officeDocument/2006/relationships/hyperlink" TargetMode="External" Target="http://www3.lrs.lt/cgi-bin/preps2?Condition1=104592&amp;Condition2="/>
  <Relationship Id="rId128" Type="http://schemas.openxmlformats.org/officeDocument/2006/relationships/hyperlink" TargetMode="External" Target="http://www3.lrs.lt/cgi-bin/preps2?Condition1=104592&amp;Condition2="/>
  <Relationship Id="rId129" Type="http://schemas.openxmlformats.org/officeDocument/2006/relationships/hyperlink" TargetMode="External" Target="http://www3.lrs.lt/cgi-bin/preps2?Condition1=104592&amp;Condition2="/>
  <Relationship Id="rId13" Type="http://schemas.openxmlformats.org/officeDocument/2006/relationships/theme" Target="theme/theme1.xml"/>
  <Relationship Id="rId130" Type="http://schemas.openxmlformats.org/officeDocument/2006/relationships/hyperlink" TargetMode="External" Target="https://www.e-tar.lt/portal/legalAct.html?documentId=TAIS.104592"/>
  <Relationship Id="rId131" Type="http://schemas.openxmlformats.org/officeDocument/2006/relationships/hyperlink" TargetMode="External" Target="http://www3.lrs.lt/cgi-bin/preps2?a=193746&amp;b="/>
  <Relationship Id="rId132" Type="http://schemas.openxmlformats.org/officeDocument/2006/relationships/hyperlink" TargetMode="External" Target="https://www.e-tar.lt/portal/legalAct.html?documentId=TAIS.193746"/>
  <Relationship Id="rId133" Type="http://schemas.openxmlformats.org/officeDocument/2006/relationships/hyperlink" TargetMode="External" Target="http://www3.lrs.lt/cgi-bin/preps2?a=285395&amp;b="/>
  <Relationship Id="rId134" Type="http://schemas.openxmlformats.org/officeDocument/2006/relationships/hyperlink" TargetMode="External" Target="https://www.e-tar.lt/portal/legalAct.html?documentId=TAIS.285395"/>
  <Relationship Id="rId135" Type="http://schemas.openxmlformats.org/officeDocument/2006/relationships/hyperlink" TargetMode="External" Target="http://www3.lrs.lt/cgi-bin/preps2?Condition1=104592&amp;Condition2="/>
  <Relationship Id="rId136" Type="http://schemas.openxmlformats.org/officeDocument/2006/relationships/hyperlink" TargetMode="External" Target="http://www3.lrs.lt/cgi-bin/preps2?Condition1=104592&amp;Condition2="/>
  <Relationship Id="rId137" Type="http://schemas.openxmlformats.org/officeDocument/2006/relationships/hyperlink" TargetMode="External" Target="http://www3.lrs.lt/cgi-bin/preps2?Condition1=104592&amp;Condition2="/>
  <Relationship Id="rId138" Type="http://schemas.openxmlformats.org/officeDocument/2006/relationships/hyperlink" TargetMode="External" Target="https://www.e-tar.lt/portal/legalAct.html?documentId=TAIS.104592"/>
  <Relationship Id="rId139" Type="http://schemas.openxmlformats.org/officeDocument/2006/relationships/hyperlink" TargetMode="External" Target="http://www3.lrs.lt/cgi-bin/preps2?a=147444&amp;b="/>
  <Relationship Id="rId14" Type="http://schemas.openxmlformats.org/officeDocument/2006/relationships/webSettings" Target="webSettings.xml"/>
  <Relationship Id="rId140" Type="http://schemas.openxmlformats.org/officeDocument/2006/relationships/hyperlink" TargetMode="External" Target="https://www.e-tar.lt/portal/legalAct.html?documentId=TAIS.147444"/>
  <Relationship Id="rId141" Type="http://schemas.openxmlformats.org/officeDocument/2006/relationships/hyperlink" TargetMode="External" Target="http://www3.lrs.lt/cgi-bin/preps2?a=193745&amp;b="/>
  <Relationship Id="rId142" Type="http://schemas.openxmlformats.org/officeDocument/2006/relationships/hyperlink" TargetMode="External" Target="https://www.e-tar.lt/portal/legalAct.html?documentId=TAIS.193745"/>
  <Relationship Id="rId143" Type="http://schemas.openxmlformats.org/officeDocument/2006/relationships/hyperlink" TargetMode="External" Target="http://www3.lrs.lt/cgi-bin/preps2?a=193746&amp;b="/>
  <Relationship Id="rId144" Type="http://schemas.openxmlformats.org/officeDocument/2006/relationships/hyperlink" TargetMode="External" Target="https://www.e-tar.lt/portal/legalAct.html?documentId=TAIS.193746"/>
  <Relationship Id="rId145" Type="http://schemas.openxmlformats.org/officeDocument/2006/relationships/hyperlink" TargetMode="External" Target="http://www3.lrs.lt/cgi-bin/preps2?a=238363&amp;b="/>
  <Relationship Id="rId146" Type="http://schemas.openxmlformats.org/officeDocument/2006/relationships/hyperlink" TargetMode="External" Target="https://www.e-tar.lt/portal/legalAct.html?documentId=TAIS.238363"/>
  <Relationship Id="rId147" Type="http://schemas.openxmlformats.org/officeDocument/2006/relationships/hyperlink" TargetMode="External" Target="http://www3.lrs.lt/cgi-bin/preps2?a=375924&amp;b="/>
  <Relationship Id="rId148" Type="http://schemas.openxmlformats.org/officeDocument/2006/relationships/hyperlink" TargetMode="External" Target="https://www.e-tar.lt/portal/legalAct.html?documentId=TAIS.375924"/>
  <Relationship Id="rId149" Type="http://schemas.openxmlformats.org/officeDocument/2006/relationships/hyperlink" TargetMode="External" Target="http://www3.lrs.lt/cgi-bin/preps2?a=453039&amp;b="/>
  <Relationship Id="rId15" Type="http://schemas.openxmlformats.org/officeDocument/2006/relationships/hyperlink" TargetMode="External" Target="http://www3.lrs.lt/cgi-bin/preps2?Condition1=41840&amp;Condition2="/>
  <Relationship Id="rId150" Type="http://schemas.openxmlformats.org/officeDocument/2006/relationships/hyperlink" TargetMode="External" Target="https://www.e-tar.lt/portal/legalAct.html?documentId=TAIS.453039"/>
  <Relationship Id="rId151" Type="http://schemas.openxmlformats.org/officeDocument/2006/relationships/hyperlink" TargetMode="External" Target="http://www3.lrs.lt/cgi-bin/preps2?Condition1=104592&amp;Condition2="/>
  <Relationship Id="rId152" Type="http://schemas.openxmlformats.org/officeDocument/2006/relationships/hyperlink" TargetMode="External" Target="http://www3.lrs.lt/cgi-bin/preps2?Condition1=104592&amp;Condition2="/>
  <Relationship Id="rId153" Type="http://schemas.openxmlformats.org/officeDocument/2006/relationships/hyperlink" TargetMode="External" Target="http://www3.lrs.lt/cgi-bin/preps2?Condition1=104592&amp;Condition2="/>
  <Relationship Id="rId154" Type="http://schemas.openxmlformats.org/officeDocument/2006/relationships/hyperlink" TargetMode="External" Target="https://www.e-tar.lt/portal/legalAct.html?documentId=TAIS.104592"/>
  <Relationship Id="rId155" Type="http://schemas.openxmlformats.org/officeDocument/2006/relationships/hyperlink" TargetMode="External" Target="http://www3.lrs.lt/cgi-bin/preps2?a=147444&amp;b="/>
  <Relationship Id="rId156" Type="http://schemas.openxmlformats.org/officeDocument/2006/relationships/hyperlink" TargetMode="External" Target="https://www.e-tar.lt/portal/legalAct.html?documentId=TAIS.147444"/>
  <Relationship Id="rId157" Type="http://schemas.openxmlformats.org/officeDocument/2006/relationships/hyperlink" TargetMode="External" Target="http://www3.lrs.lt/cgi-bin/preps2?a=193746&amp;b="/>
  <Relationship Id="rId158" Type="http://schemas.openxmlformats.org/officeDocument/2006/relationships/hyperlink" TargetMode="External" Target="https://www.e-tar.lt/portal/legalAct.html?documentId=TAIS.193746"/>
  <Relationship Id="rId159" Type="http://schemas.openxmlformats.org/officeDocument/2006/relationships/hyperlink" TargetMode="External" Target="http://www3.lrs.lt/cgi-bin/preps2?a=274052&amp;b="/>
  <Relationship Id="rId16" Type="http://schemas.openxmlformats.org/officeDocument/2006/relationships/hyperlink" TargetMode="External" Target="http://www3.lrs.lt/cgi-bin/preps2?Condition1=41840&amp;Condition2="/>
  <Relationship Id="rId160" Type="http://schemas.openxmlformats.org/officeDocument/2006/relationships/hyperlink" TargetMode="External" Target="https://www.e-tar.lt/portal/legalAct.html?documentId=TAIS.274052"/>
  <Relationship Id="rId161" Type="http://schemas.openxmlformats.org/officeDocument/2006/relationships/hyperlink" TargetMode="External" Target="http://www3.lrs.lt/cgi-bin/preps2?a=361062&amp;b="/>
  <Relationship Id="rId162" Type="http://schemas.openxmlformats.org/officeDocument/2006/relationships/hyperlink" TargetMode="External" Target="https://www.e-tar.lt/portal/legalAct.html?documentId=TAIS.361062"/>
  <Relationship Id="rId163" Type="http://schemas.openxmlformats.org/officeDocument/2006/relationships/hyperlink" TargetMode="External" Target="http://www3.lrs.lt/cgi-bin/preps2?a=375924&amp;b="/>
  <Relationship Id="rId164" Type="http://schemas.openxmlformats.org/officeDocument/2006/relationships/hyperlink" TargetMode="External" Target="https://www.e-tar.lt/portal/legalAct.html?documentId=TAIS.375924"/>
  <Relationship Id="rId165" Type="http://schemas.openxmlformats.org/officeDocument/2006/relationships/hyperlink" TargetMode="External" Target="http://www3.lrs.lt/cgi-bin/preps2?Condition1=104592&amp;Condition2="/>
  <Relationship Id="rId166" Type="http://schemas.openxmlformats.org/officeDocument/2006/relationships/hyperlink" TargetMode="External" Target="http://www3.lrs.lt/cgi-bin/preps2?Condition1=104592&amp;Condition2="/>
  <Relationship Id="rId167" Type="http://schemas.openxmlformats.org/officeDocument/2006/relationships/hyperlink" TargetMode="External" Target="http://www3.lrs.lt/cgi-bin/preps2?Condition1=104592&amp;Condition2="/>
  <Relationship Id="rId168" Type="http://schemas.openxmlformats.org/officeDocument/2006/relationships/hyperlink" TargetMode="External" Target="https://www.e-tar.lt/portal/legalAct.html?documentId=TAIS.104592"/>
  <Relationship Id="rId169" Type="http://schemas.openxmlformats.org/officeDocument/2006/relationships/hyperlink" TargetMode="External" Target="http://www3.lrs.lt/cgi-bin/preps2?a=147444&amp;b="/>
  <Relationship Id="rId17" Type="http://schemas.openxmlformats.org/officeDocument/2006/relationships/hyperlink" TargetMode="External" Target="http://www3.lrs.lt/cgi-bin/preps2?Condition1=41840&amp;Condition2="/>
  <Relationship Id="rId170" Type="http://schemas.openxmlformats.org/officeDocument/2006/relationships/hyperlink" TargetMode="External" Target="https://www.e-tar.lt/portal/legalAct.html?documentId=TAIS.147444"/>
  <Relationship Id="rId171" Type="http://schemas.openxmlformats.org/officeDocument/2006/relationships/hyperlink" TargetMode="External" Target="http://www3.lrs.lt/cgi-bin/preps2?a=193746&amp;b="/>
  <Relationship Id="rId172" Type="http://schemas.openxmlformats.org/officeDocument/2006/relationships/hyperlink" TargetMode="External" Target="https://www.e-tar.lt/portal/legalAct.html?documentId=TAIS.193746"/>
  <Relationship Id="rId173" Type="http://schemas.openxmlformats.org/officeDocument/2006/relationships/hyperlink" TargetMode="External" Target="http://www3.lrs.lt/cgi-bin/preps2?a=348029&amp;b="/>
  <Relationship Id="rId174" Type="http://schemas.openxmlformats.org/officeDocument/2006/relationships/hyperlink" TargetMode="External" Target="https://www.e-tar.lt/portal/legalAct.html?documentId=TAIS.348029"/>
  <Relationship Id="rId175" Type="http://schemas.openxmlformats.org/officeDocument/2006/relationships/hyperlink" TargetMode="External" Target="http://www3.lrs.lt/cgi-bin/preps2?a=375924&amp;b="/>
  <Relationship Id="rId176" Type="http://schemas.openxmlformats.org/officeDocument/2006/relationships/hyperlink" TargetMode="External" Target="https://www.e-tar.lt/portal/legalAct.html?documentId=TAIS.375924"/>
  <Relationship Id="rId177" Type="http://schemas.openxmlformats.org/officeDocument/2006/relationships/hyperlink" TargetMode="External" Target="http://www3.lrs.lt/cgi-bin/preps2?a=453039&amp;b="/>
  <Relationship Id="rId178" Type="http://schemas.openxmlformats.org/officeDocument/2006/relationships/hyperlink" TargetMode="External" Target="https://www.e-tar.lt/portal/legalAct.html?documentId=TAIS.453039"/>
  <Relationship Id="rId179" Type="http://schemas.openxmlformats.org/officeDocument/2006/relationships/hyperlink" TargetMode="External" Target="http://www3.lrs.lt/cgi-bin/preps2?Condition1=104592&amp;Condition2="/>
  <Relationship Id="rId18" Type="http://schemas.openxmlformats.org/officeDocument/2006/relationships/hyperlink" TargetMode="External" Target="https://www.e-tar.lt/portal/legalAct.html?documentId=TAIS.41840"/>
  <Relationship Id="rId180" Type="http://schemas.openxmlformats.org/officeDocument/2006/relationships/hyperlink" TargetMode="External" Target="http://www3.lrs.lt/cgi-bin/preps2?Condition1=104592&amp;Condition2="/>
  <Relationship Id="rId181" Type="http://schemas.openxmlformats.org/officeDocument/2006/relationships/hyperlink" TargetMode="External" Target="http://www3.lrs.lt/cgi-bin/preps2?Condition1=104592&amp;Condition2="/>
  <Relationship Id="rId182" Type="http://schemas.openxmlformats.org/officeDocument/2006/relationships/hyperlink" TargetMode="External" Target="https://www.e-tar.lt/portal/legalAct.html?documentId=TAIS.104592"/>
  <Relationship Id="rId183" Type="http://schemas.openxmlformats.org/officeDocument/2006/relationships/hyperlink" TargetMode="External" Target="http://www3.lrs.lt/cgi-bin/preps2?a=147444&amp;b="/>
  <Relationship Id="rId184" Type="http://schemas.openxmlformats.org/officeDocument/2006/relationships/hyperlink" TargetMode="External" Target="https://www.e-tar.lt/portal/legalAct.html?documentId=TAIS.147444"/>
  <Relationship Id="rId185" Type="http://schemas.openxmlformats.org/officeDocument/2006/relationships/hyperlink" TargetMode="External" Target="http://www3.lrs.lt/cgi-bin/preps2?a=375924&amp;b="/>
  <Relationship Id="rId186" Type="http://schemas.openxmlformats.org/officeDocument/2006/relationships/hyperlink" TargetMode="External" Target="https://www.e-tar.lt/portal/legalAct.html?documentId=TAIS.375924"/>
  <Relationship Id="rId187" Type="http://schemas.openxmlformats.org/officeDocument/2006/relationships/hyperlink" TargetMode="External" Target="http://www3.lrs.lt/cgi-bin/preps2?a=437386&amp;b="/>
  <Relationship Id="rId188" Type="http://schemas.openxmlformats.org/officeDocument/2006/relationships/hyperlink" TargetMode="External" Target="https://www.e-tar.lt/portal/legalAct.html?documentId=TAIS.437386"/>
  <Relationship Id="rId189" Type="http://schemas.openxmlformats.org/officeDocument/2006/relationships/hyperlink" TargetMode="External" Target="http://www3.lrs.lt/cgi-bin/preps2?a=453039&amp;b="/>
  <Relationship Id="rId19" Type="http://schemas.openxmlformats.org/officeDocument/2006/relationships/hyperlink" TargetMode="External" Target="http://www3.lrs.lt/cgi-bin/preps2?a=193745&amp;b="/>
  <Relationship Id="rId190" Type="http://schemas.openxmlformats.org/officeDocument/2006/relationships/hyperlink" TargetMode="External" Target="https://www.e-tar.lt/portal/legalAct.html?documentId=TAIS.453039"/>
  <Relationship Id="rId191" Type="http://schemas.openxmlformats.org/officeDocument/2006/relationships/hyperlink" TargetMode="External" Target="http://www3.lrs.lt/cgi-bin/preps2?Condition1=104592&amp;Condition2="/>
  <Relationship Id="rId192" Type="http://schemas.openxmlformats.org/officeDocument/2006/relationships/hyperlink" TargetMode="External" Target="http://www3.lrs.lt/cgi-bin/preps2?Condition1=104592&amp;Condition2="/>
  <Relationship Id="rId193" Type="http://schemas.openxmlformats.org/officeDocument/2006/relationships/hyperlink" TargetMode="External" Target="http://www3.lrs.lt/cgi-bin/preps2?Condition1=104592&amp;Condition2="/>
  <Relationship Id="rId194" Type="http://schemas.openxmlformats.org/officeDocument/2006/relationships/hyperlink" TargetMode="External" Target="https://www.e-tar.lt/portal/legalAct.html?documentId=TAIS.104592"/>
  <Relationship Id="rId195" Type="http://schemas.openxmlformats.org/officeDocument/2006/relationships/hyperlink" TargetMode="External" Target="http://www3.lrs.lt/cgi-bin/preps2?a=147444&amp;b="/>
  <Relationship Id="rId196" Type="http://schemas.openxmlformats.org/officeDocument/2006/relationships/hyperlink" TargetMode="External" Target="https://www.e-tar.lt/portal/legalAct.html?documentId=TAIS.147444"/>
  <Relationship Id="rId197" Type="http://schemas.openxmlformats.org/officeDocument/2006/relationships/hyperlink" TargetMode="External" Target="http://www3.lrs.lt/cgi-bin/preps2?a=209612&amp;b="/>
  <Relationship Id="rId198" Type="http://schemas.openxmlformats.org/officeDocument/2006/relationships/hyperlink" TargetMode="External" Target="https://www.e-tar.lt/portal/legalAct.html?documentId=TAIS.209612"/>
  <Relationship Id="rId199" Type="http://schemas.openxmlformats.org/officeDocument/2006/relationships/hyperlink" TargetMode="External" Target="http://www3.lrs.lt/cgi-bin/preps2?Condition1=2412&amp;Condition2="/>
  <Relationship Id="rId2" Type="http://schemas.openxmlformats.org/officeDocument/2006/relationships/header" Target="header32.xml"/>
  <Relationship Id="rId20" Type="http://schemas.openxmlformats.org/officeDocument/2006/relationships/hyperlink" TargetMode="External" Target="https://www.e-tar.lt/portal/legalAct.html?documentId=TAIS.193745"/>
  <Relationship Id="rId200" Type="http://schemas.openxmlformats.org/officeDocument/2006/relationships/hyperlink" TargetMode="External" Target="http://www3.lrs.lt/cgi-bin/preps2?Condition1=2412&amp;Condition2="/>
  <Relationship Id="rId201" Type="http://schemas.openxmlformats.org/officeDocument/2006/relationships/hyperlink" TargetMode="External" Target="http://www3.lrs.lt/cgi-bin/preps2?Condition1=2412&amp;Condition2="/>
  <Relationship Id="rId202" Type="http://schemas.openxmlformats.org/officeDocument/2006/relationships/hyperlink" TargetMode="External" Target="https://www.e-tar.lt/portal/legalAct.html?documentId=TAIS.2412"/>
  <Relationship Id="rId203" Type="http://schemas.openxmlformats.org/officeDocument/2006/relationships/hyperlink" TargetMode="External" Target="http://www3.lrs.lt/cgi-bin/preps2?Condition1=2485&amp;Condition2="/>
  <Relationship Id="rId204" Type="http://schemas.openxmlformats.org/officeDocument/2006/relationships/hyperlink" TargetMode="External" Target="http://www3.lrs.lt/cgi-bin/preps2?Condition1=2485&amp;Condition2="/>
  <Relationship Id="rId205" Type="http://schemas.openxmlformats.org/officeDocument/2006/relationships/hyperlink" TargetMode="External" Target="http://www3.lrs.lt/cgi-bin/preps2?Condition1=2485&amp;Condition2="/>
  <Relationship Id="rId206" Type="http://schemas.openxmlformats.org/officeDocument/2006/relationships/hyperlink" TargetMode="External" Target="https://www.e-tar.lt/portal/legalAct.html?documentId=TAIS.2485"/>
  <Relationship Id="rId207" Type="http://schemas.openxmlformats.org/officeDocument/2006/relationships/hyperlink" TargetMode="External" Target="http://www3.lrs.lt/cgi-bin/preps2?Condition1=2093&amp;Condition2="/>
  <Relationship Id="rId208" Type="http://schemas.openxmlformats.org/officeDocument/2006/relationships/hyperlink" TargetMode="External" Target="http://www3.lrs.lt/cgi-bin/preps2?Condition1=2093&amp;Condition2="/>
  <Relationship Id="rId209" Type="http://schemas.openxmlformats.org/officeDocument/2006/relationships/hyperlink" TargetMode="External" Target="http://www3.lrs.lt/cgi-bin/preps2?Condition1=2093&amp;Condition2="/>
  <Relationship Id="rId21" Type="http://schemas.openxmlformats.org/officeDocument/2006/relationships/hyperlink" TargetMode="External" Target="http://www3.lrs.lt/cgi-bin/preps2?a=375924&amp;b="/>
  <Relationship Id="rId210" Type="http://schemas.openxmlformats.org/officeDocument/2006/relationships/hyperlink" TargetMode="External" Target="https://www.e-tar.lt/portal/legalAct.html?documentId=TAIS.2093"/>
  <Relationship Id="rId211" Type="http://schemas.openxmlformats.org/officeDocument/2006/relationships/hyperlink" TargetMode="External" Target="http://www3.lrs.lt/cgi-bin/preps2?Condition1=5548&amp;Condition2="/>
  <Relationship Id="rId212" Type="http://schemas.openxmlformats.org/officeDocument/2006/relationships/hyperlink" TargetMode="External" Target="http://www3.lrs.lt/cgi-bin/preps2?Condition1=5548&amp;Condition2="/>
  <Relationship Id="rId213" Type="http://schemas.openxmlformats.org/officeDocument/2006/relationships/hyperlink" TargetMode="External" Target="http://www3.lrs.lt/cgi-bin/preps2?Condition1=5548&amp;Condition2="/>
  <Relationship Id="rId214" Type="http://schemas.openxmlformats.org/officeDocument/2006/relationships/hyperlink" TargetMode="External" Target="https://www.e-tar.lt/portal/legalAct.html?documentId=TAIS.5548"/>
  <Relationship Id="rId215" Type="http://schemas.openxmlformats.org/officeDocument/2006/relationships/hyperlink" TargetMode="External" Target="http://www3.lrs.lt/cgi-bin/preps2?Condition1=5788&amp;Condition2="/>
  <Relationship Id="rId216" Type="http://schemas.openxmlformats.org/officeDocument/2006/relationships/hyperlink" TargetMode="External" Target="http://www3.lrs.lt/cgi-bin/preps2?Condition1=5788&amp;Condition2="/>
  <Relationship Id="rId217" Type="http://schemas.openxmlformats.org/officeDocument/2006/relationships/hyperlink" TargetMode="External" Target="http://www3.lrs.lt/cgi-bin/preps2?Condition1=5788&amp;Condition2="/>
  <Relationship Id="rId218" Type="http://schemas.openxmlformats.org/officeDocument/2006/relationships/hyperlink" TargetMode="External" Target="https://www.e-tar.lt/portal/legalAct.html?documentId=TAIS.5788"/>
  <Relationship Id="rId219" Type="http://schemas.openxmlformats.org/officeDocument/2006/relationships/hyperlink" TargetMode="External" Target="http://www3.lrs.lt/cgi-bin/preps2?Condition1=5820&amp;Condition2="/>
  <Relationship Id="rId22" Type="http://schemas.openxmlformats.org/officeDocument/2006/relationships/hyperlink" TargetMode="External" Target="https://www.e-tar.lt/portal/legalAct.html?documentId=TAIS.375924"/>
  <Relationship Id="rId220" Type="http://schemas.openxmlformats.org/officeDocument/2006/relationships/hyperlink" TargetMode="External" Target="http://www3.lrs.lt/cgi-bin/preps2?Condition1=5820&amp;Condition2="/>
  <Relationship Id="rId221" Type="http://schemas.openxmlformats.org/officeDocument/2006/relationships/hyperlink" TargetMode="External" Target="http://www3.lrs.lt/cgi-bin/preps2?Condition1=5820&amp;Condition2="/>
  <Relationship Id="rId222" Type="http://schemas.openxmlformats.org/officeDocument/2006/relationships/hyperlink" TargetMode="External" Target="https://www.e-tar.lt/portal/legalAct.html?documentId=TAIS.5820"/>
  <Relationship Id="rId223" Type="http://schemas.openxmlformats.org/officeDocument/2006/relationships/hyperlink" TargetMode="External" Target="http://www3.lrs.lt/cgi-bin/preps2?Condition1=18327&amp;Condition2="/>
  <Relationship Id="rId224" Type="http://schemas.openxmlformats.org/officeDocument/2006/relationships/hyperlink" TargetMode="External" Target="https://www.e-tar.lt/portal/legalAct.html?documentId=TAIS.18327"/>
  <Relationship Id="rId225" Type="http://schemas.openxmlformats.org/officeDocument/2006/relationships/hyperlink" TargetMode="External" Target="http://www3.lrs.lt/cgi-bin/preps2?Condition1=22815&amp;Condition2="/>
  <Relationship Id="rId226" Type="http://schemas.openxmlformats.org/officeDocument/2006/relationships/hyperlink" TargetMode="External" Target="https://www.e-tar.lt/portal/legalAct.html?documentId=TAIS.22815"/>
  <Relationship Id="rId227" Type="http://schemas.openxmlformats.org/officeDocument/2006/relationships/hyperlink" TargetMode="External" Target="http://www3.lrs.lt/cgi-bin/preps2?Condition1=32396&amp;Condition2="/>
  <Relationship Id="rId228" Type="http://schemas.openxmlformats.org/officeDocument/2006/relationships/hyperlink" TargetMode="External" Target="https://www.e-tar.lt/portal/legalAct.html?documentId=TAIS.32396"/>
  <Relationship Id="rId229" Type="http://schemas.openxmlformats.org/officeDocument/2006/relationships/hyperlink" TargetMode="External" Target="http://www3.lrs.lt/cgi-bin/preps2?Condition1=41840&amp;Condition2="/>
  <Relationship Id="rId23" Type="http://schemas.openxmlformats.org/officeDocument/2006/relationships/hyperlink" TargetMode="External" Target="http://www3.lrs.lt/cgi-bin/preps2?a=453039&amp;b="/>
  <Relationship Id="rId230" Type="http://schemas.openxmlformats.org/officeDocument/2006/relationships/hyperlink" TargetMode="External" Target="http://www3.lrs.lt/cgi-bin/preps2?Condition1=41840&amp;Condition2="/>
  <Relationship Id="rId231" Type="http://schemas.openxmlformats.org/officeDocument/2006/relationships/hyperlink" TargetMode="External" Target="http://www3.lrs.lt/cgi-bin/preps2?Condition1=41840&amp;Condition2="/>
  <Relationship Id="rId232" Type="http://schemas.openxmlformats.org/officeDocument/2006/relationships/hyperlink" TargetMode="External" Target="https://www.e-tar.lt/portal/legalAct.html?documentId=TAIS.41840"/>
  <Relationship Id="rId233" Type="http://schemas.openxmlformats.org/officeDocument/2006/relationships/hyperlink" TargetMode="External" Target="http://www3.lrs.lt/cgi-bin/preps2?Condition1=104592&amp;Condition2="/>
  <Relationship Id="rId234" Type="http://schemas.openxmlformats.org/officeDocument/2006/relationships/hyperlink" TargetMode="External" Target="http://www3.lrs.lt/cgi-bin/preps2?Condition1=104592&amp;Condition2="/>
  <Relationship Id="rId235" Type="http://schemas.openxmlformats.org/officeDocument/2006/relationships/hyperlink" TargetMode="External" Target="http://www3.lrs.lt/cgi-bin/preps2?Condition1=104592&amp;Condition2="/>
  <Relationship Id="rId236" Type="http://schemas.openxmlformats.org/officeDocument/2006/relationships/hyperlink" TargetMode="External" Target="https://www.e-tar.lt/portal/legalAct.html?documentId=TAIS.104592"/>
  <Relationship Id="rId237" Type="http://schemas.openxmlformats.org/officeDocument/2006/relationships/hyperlink" TargetMode="External" Target="http://www3.lrs.lt/cgi-bin/preps2?a=147444&amp;b="/>
  <Relationship Id="rId238" Type="http://schemas.openxmlformats.org/officeDocument/2006/relationships/hyperlink" TargetMode="External" Target="https://www.e-tar.lt/portal/legalAct.html?documentId=TAIS.147444"/>
  <Relationship Id="rId239" Type="http://schemas.openxmlformats.org/officeDocument/2006/relationships/hyperlink" TargetMode="External" Target="http://www3.lrs.lt/cgi-bin/preps2?a=157014&amp;b="/>
  <Relationship Id="rId24" Type="http://schemas.openxmlformats.org/officeDocument/2006/relationships/hyperlink" TargetMode="External" Target="https://www.e-tar.lt/portal/legalAct.html?documentId=TAIS.453039"/>
  <Relationship Id="rId240" Type="http://schemas.openxmlformats.org/officeDocument/2006/relationships/hyperlink" TargetMode="External" Target="https://www.e-tar.lt/portal/legalAct.html?documentId=TAIS.157014"/>
  <Relationship Id="rId241" Type="http://schemas.openxmlformats.org/officeDocument/2006/relationships/hyperlink" TargetMode="External" Target="http://www3.lrs.lt/cgi-bin/preps2?a=170274&amp;b="/>
  <Relationship Id="rId242" Type="http://schemas.openxmlformats.org/officeDocument/2006/relationships/hyperlink" TargetMode="External" Target="https://www.e-tar.lt/portal/legalAct.html?documentId=TAIS.170274"/>
  <Relationship Id="rId243" Type="http://schemas.openxmlformats.org/officeDocument/2006/relationships/hyperlink" TargetMode="External" Target="http://www3.lrs.lt/cgi-bin/preps2?a=193745&amp;b="/>
  <Relationship Id="rId244" Type="http://schemas.openxmlformats.org/officeDocument/2006/relationships/hyperlink" TargetMode="External" Target="https://www.e-tar.lt/portal/legalAct.html?documentId=TAIS.193745"/>
  <Relationship Id="rId245" Type="http://schemas.openxmlformats.org/officeDocument/2006/relationships/hyperlink" TargetMode="External" Target="http://www3.lrs.lt/cgi-bin/preps2?a=193746&amp;b="/>
  <Relationship Id="rId246" Type="http://schemas.openxmlformats.org/officeDocument/2006/relationships/hyperlink" TargetMode="External" Target="https://www.e-tar.lt/portal/legalAct.html?documentId=TAIS.193746"/>
  <Relationship Id="rId247" Type="http://schemas.openxmlformats.org/officeDocument/2006/relationships/hyperlink" TargetMode="External" Target="http://www3.lrs.lt/cgi-bin/preps2?a=209612&amp;b="/>
  <Relationship Id="rId248" Type="http://schemas.openxmlformats.org/officeDocument/2006/relationships/hyperlink" TargetMode="External" Target="https://www.e-tar.lt/portal/legalAct.html?documentId=TAIS.209612"/>
  <Relationship Id="rId249" Type="http://schemas.openxmlformats.org/officeDocument/2006/relationships/hyperlink" TargetMode="External" Target="http://www3.lrs.lt/cgi-bin/preps2?a=224481&amp;b="/>
  <Relationship Id="rId25" Type="http://schemas.openxmlformats.org/officeDocument/2006/relationships/hyperlink" TargetMode="External" Target="http://www3.lrs.lt/cgi-bin/preps2?Condition1=104592&amp;Condition2="/>
  <Relationship Id="rId250" Type="http://schemas.openxmlformats.org/officeDocument/2006/relationships/hyperlink" TargetMode="External" Target="https://www.e-tar.lt/portal/legalAct.html?documentId=TAIS.224481"/>
  <Relationship Id="rId251" Type="http://schemas.openxmlformats.org/officeDocument/2006/relationships/hyperlink" TargetMode="External" Target="http://www3.lrs.lt/cgi-bin/preps2?a=238363&amp;b="/>
  <Relationship Id="rId252" Type="http://schemas.openxmlformats.org/officeDocument/2006/relationships/hyperlink" TargetMode="External" Target="https://www.e-tar.lt/portal/legalAct.html?documentId=TAIS.238363"/>
  <Relationship Id="rId253" Type="http://schemas.openxmlformats.org/officeDocument/2006/relationships/hyperlink" TargetMode="External" Target="http://www3.lrs.lt/cgi-bin/preps2?a=238884&amp;b="/>
  <Relationship Id="rId254" Type="http://schemas.openxmlformats.org/officeDocument/2006/relationships/hyperlink" TargetMode="External" Target="https://www.e-tar.lt/portal/legalAct.html?documentId=TAIS.238884"/>
  <Relationship Id="rId255" Type="http://schemas.openxmlformats.org/officeDocument/2006/relationships/hyperlink" TargetMode="External" Target="http://www3.lrs.lt/cgi-bin/preps2?a=274052&amp;b="/>
  <Relationship Id="rId256" Type="http://schemas.openxmlformats.org/officeDocument/2006/relationships/hyperlink" TargetMode="External" Target="https://www.e-tar.lt/portal/legalAct.html?documentId=TAIS.274052"/>
  <Relationship Id="rId257" Type="http://schemas.openxmlformats.org/officeDocument/2006/relationships/hyperlink" TargetMode="External" Target="http://www3.lrs.lt/cgi-bin/preps2?a=285395&amp;b="/>
  <Relationship Id="rId258" Type="http://schemas.openxmlformats.org/officeDocument/2006/relationships/hyperlink" TargetMode="External" Target="https://www.e-tar.lt/portal/legalAct.html?documentId=TAIS.285395"/>
  <Relationship Id="rId259" Type="http://schemas.openxmlformats.org/officeDocument/2006/relationships/hyperlink" TargetMode="External" Target="http://www3.lrs.lt/cgi-bin/preps2?a=298068&amp;b="/>
  <Relationship Id="rId26" Type="http://schemas.openxmlformats.org/officeDocument/2006/relationships/hyperlink" TargetMode="External" Target="http://www3.lrs.lt/cgi-bin/preps2?Condition1=104592&amp;Condition2="/>
  <Relationship Id="rId260" Type="http://schemas.openxmlformats.org/officeDocument/2006/relationships/hyperlink" TargetMode="External" Target="https://www.e-tar.lt/portal/legalAct.html?documentId=TAIS.298068"/>
  <Relationship Id="rId261" Type="http://schemas.openxmlformats.org/officeDocument/2006/relationships/hyperlink" TargetMode="External" Target="http://www3.lrs.lt/cgi-bin/preps2?a=348029&amp;b="/>
  <Relationship Id="rId262" Type="http://schemas.openxmlformats.org/officeDocument/2006/relationships/hyperlink" TargetMode="External" Target="https://www.e-tar.lt/portal/legalAct.html?documentId=TAIS.348029"/>
  <Relationship Id="rId263" Type="http://schemas.openxmlformats.org/officeDocument/2006/relationships/hyperlink" TargetMode="External" Target="http://www3.lrs.lt/cgi-bin/preps2?a=361062&amp;b="/>
  <Relationship Id="rId264" Type="http://schemas.openxmlformats.org/officeDocument/2006/relationships/hyperlink" TargetMode="External" Target="https://www.e-tar.lt/portal/legalAct.html?documentId=TAIS.361062"/>
  <Relationship Id="rId265" Type="http://schemas.openxmlformats.org/officeDocument/2006/relationships/hyperlink" TargetMode="External" Target="http://www3.lrs.lt/cgi-bin/preps2?a=375924&amp;b="/>
  <Relationship Id="rId266" Type="http://schemas.openxmlformats.org/officeDocument/2006/relationships/hyperlink" TargetMode="External" Target="https://www.e-tar.lt/portal/legalAct.html?documentId=TAIS.375924"/>
  <Relationship Id="rId267" Type="http://schemas.openxmlformats.org/officeDocument/2006/relationships/hyperlink" TargetMode="External" Target="http://www3.lrs.lt/cgi-bin/preps2?a=420206&amp;b="/>
  <Relationship Id="rId268" Type="http://schemas.openxmlformats.org/officeDocument/2006/relationships/hyperlink" TargetMode="External" Target="https://www.e-tar.lt/portal/legalAct.html?documentId=TAIS.420206"/>
  <Relationship Id="rId269" Type="http://schemas.openxmlformats.org/officeDocument/2006/relationships/hyperlink" TargetMode="External" Target="http://www3.lrs.lt/cgi-bin/preps2?a=437386&amp;b="/>
  <Relationship Id="rId27" Type="http://schemas.openxmlformats.org/officeDocument/2006/relationships/hyperlink" TargetMode="External" Target="http://www3.lrs.lt/cgi-bin/preps2?Condition1=104592&amp;Condition2="/>
  <Relationship Id="rId270" Type="http://schemas.openxmlformats.org/officeDocument/2006/relationships/hyperlink" TargetMode="External" Target="https://www.e-tar.lt/portal/legalAct.html?documentId=TAIS.437386"/>
  <Relationship Id="rId271" Type="http://schemas.openxmlformats.org/officeDocument/2006/relationships/hyperlink" TargetMode="External" Target="http://www3.lrs.lt/cgi-bin/preps2?a=453039&amp;b="/>
  <Relationship Id="rId272" Type="http://schemas.openxmlformats.org/officeDocument/2006/relationships/hyperlink" TargetMode="External" Target="https://www.e-tar.lt/portal/legalAct.html?documentId=TAIS.453039"/>
  <Relationship Id="rId273" Type="http://schemas.openxmlformats.org/officeDocument/2006/relationships/hyperlink" TargetMode="External" Target="http://www3.lrs.lt/cgi-bin/preps2?a=470027&amp;b="/>
  <Relationship Id="rId274" Type="http://schemas.openxmlformats.org/officeDocument/2006/relationships/hyperlink" TargetMode="External" Target="http://www3.lrs.lt/cgi-bin/preps2?a=478716&amp;b="/>
  <Relationship Id="rId275" Type="http://schemas.openxmlformats.org/officeDocument/2006/relationships/hyperlink" TargetMode="External" Target="http://www3.lrs.lt/pls/inter/dokpaieska.showdoc_l?p_id=275968&amp;p_query=&amp;p_tr2="/>
  <Relationship Id="rId276" Type="http://schemas.openxmlformats.org/officeDocument/2006/relationships/hyperlink" TargetMode="External" Target="https://www.e-tar.lt/portal/legalAct.html?documentId=TAIS.275968"/>
  <Relationship Id="rId277" Type="http://schemas.openxmlformats.org/officeDocument/2006/relationships/hyperlink" TargetMode="External" Target="http://www3.lrs.lt/cgi-bin/preps2?Condition1=104592&amp;Condition2="/>
  <Relationship Id="rId278" Type="http://schemas.openxmlformats.org/officeDocument/2006/relationships/hyperlink" TargetMode="External" Target="http://www3.lrs.lt/cgi-bin/preps2?Condition1=104592&amp;Condition2="/>
  <Relationship Id="rId279" Type="http://schemas.openxmlformats.org/officeDocument/2006/relationships/hyperlink" TargetMode="External" Target="http://www3.lrs.lt/cgi-bin/preps2?Condition1=104592&amp;Condition2="/>
  <Relationship Id="rId28" Type="http://schemas.openxmlformats.org/officeDocument/2006/relationships/hyperlink" TargetMode="External" Target="https://www.e-tar.lt/portal/legalAct.html?documentId=TAIS.104592"/>
  <Relationship Id="rId280" Type="http://schemas.openxmlformats.org/officeDocument/2006/relationships/hyperlink" TargetMode="External" Target="https://www.e-tar.lt/portal/legalAct.html?documentId=TAIS.104592"/>
  <Relationship Id="rId281" Type="http://schemas.openxmlformats.org/officeDocument/2006/relationships/hyperlink" TargetMode="External" Target="http://www3.lrs.lt/cgi-bin/preps2?a=147444&amp;b="/>
  <Relationship Id="rId282" Type="http://schemas.openxmlformats.org/officeDocument/2006/relationships/hyperlink" TargetMode="External" Target="https://www.e-tar.lt/portal/legalAct.html?documentId=TAIS.147444"/>
  <Relationship Id="rId283" Type="http://schemas.openxmlformats.org/officeDocument/2006/relationships/hyperlink" TargetMode="External" Target="http://www3.lrs.lt/cgi-bin/preps2?a=193745&amp;b="/>
  <Relationship Id="rId284" Type="http://schemas.openxmlformats.org/officeDocument/2006/relationships/hyperlink" TargetMode="External" Target="https://www.e-tar.lt/portal/legalAct.html?documentId=TAIS.193745"/>
  <Relationship Id="rId285" Type="http://schemas.openxmlformats.org/officeDocument/2006/relationships/hyperlink" TargetMode="External" Target="http://www3.lrs.lt/cgi-bin/preps2?a=193746&amp;b="/>
  <Relationship Id="rId286" Type="http://schemas.openxmlformats.org/officeDocument/2006/relationships/hyperlink" TargetMode="External" Target="https://www.e-tar.lt/portal/legalAct.html?documentId=TAIS.193746"/>
  <Relationship Id="rId287" Type="http://schemas.openxmlformats.org/officeDocument/2006/relationships/hyperlink" TargetMode="External" Target="http://www3.lrs.lt/cgi-bin/preps2?a=375924&amp;b="/>
  <Relationship Id="rId288" Type="http://schemas.openxmlformats.org/officeDocument/2006/relationships/hyperlink" TargetMode="External" Target="https://www.e-tar.lt/portal/legalAct.html?documentId=TAIS.375924"/>
  <Relationship Id="rId289" Type="http://schemas.openxmlformats.org/officeDocument/2006/relationships/customXml" Target="../customXml/item1.xml"/>
  <Relationship Id="rId29" Type="http://schemas.openxmlformats.org/officeDocument/2006/relationships/hyperlink" TargetMode="External" Target="http://www3.lrs.lt/cgi-bin/preps2?a=193745&amp;b="/>
  <Relationship Id="rId3" Type="http://schemas.openxmlformats.org/officeDocument/2006/relationships/footer" Target="footer31.xml"/>
  <Relationship Id="rId30" Type="http://schemas.openxmlformats.org/officeDocument/2006/relationships/hyperlink" TargetMode="External" Target="https://www.e-tar.lt/portal/legalAct.html?documentId=TAIS.193745"/>
  <Relationship Id="rId31" Type="http://schemas.openxmlformats.org/officeDocument/2006/relationships/hyperlink" TargetMode="External" Target="http://www3.lrs.lt/cgi-bin/preps2?a=375924&amp;b="/>
  <Relationship Id="rId32" Type="http://schemas.openxmlformats.org/officeDocument/2006/relationships/hyperlink" TargetMode="External" Target="https://www.e-tar.lt/portal/legalAct.html?documentId=TAIS.375924"/>
  <Relationship Id="rId33" Type="http://schemas.openxmlformats.org/officeDocument/2006/relationships/hyperlink" TargetMode="External" Target="http://www3.lrs.lt/cgi-bin/preps2?Condition1=104592&amp;Condition2="/>
  <Relationship Id="rId34" Type="http://schemas.openxmlformats.org/officeDocument/2006/relationships/hyperlink" TargetMode="External" Target="http://www3.lrs.lt/cgi-bin/preps2?Condition1=104592&amp;Condition2="/>
  <Relationship Id="rId35" Type="http://schemas.openxmlformats.org/officeDocument/2006/relationships/hyperlink" TargetMode="External" Target="http://www3.lrs.lt/cgi-bin/preps2?Condition1=104592&amp;Condition2="/>
  <Relationship Id="rId36" Type="http://schemas.openxmlformats.org/officeDocument/2006/relationships/hyperlink" TargetMode="External" Target="https://www.e-tar.lt/portal/legalAct.html?documentId=TAIS.104592"/>
  <Relationship Id="rId37" Type="http://schemas.openxmlformats.org/officeDocument/2006/relationships/hyperlink" TargetMode="External" Target="http://www3.lrs.lt/cgi-bin/preps2?a=170274&amp;b="/>
  <Relationship Id="rId38" Type="http://schemas.openxmlformats.org/officeDocument/2006/relationships/hyperlink" TargetMode="External" Target="https://www.e-tar.lt/portal/legalAct.html?documentId=TAIS.170274"/>
  <Relationship Id="rId39" Type="http://schemas.openxmlformats.org/officeDocument/2006/relationships/hyperlink" TargetMode="External" Target="http://www3.lrs.lt/cgi-bin/preps2?a=193745&amp;b="/>
  <Relationship Id="rId4" Type="http://schemas.openxmlformats.org/officeDocument/2006/relationships/footer" Target="footer32.xml"/>
  <Relationship Id="rId40" Type="http://schemas.openxmlformats.org/officeDocument/2006/relationships/hyperlink" TargetMode="External" Target="https://www.e-tar.lt/portal/legalAct.html?documentId=TAIS.193745"/>
  <Relationship Id="rId41" Type="http://schemas.openxmlformats.org/officeDocument/2006/relationships/hyperlink" TargetMode="External" Target="http://www3.lrs.lt/cgi-bin/preps2?a=193746&amp;b="/>
  <Relationship Id="rId42" Type="http://schemas.openxmlformats.org/officeDocument/2006/relationships/hyperlink" TargetMode="External" Target="https://www.e-tar.lt/portal/legalAct.html?documentId=TAIS.193746"/>
  <Relationship Id="rId43" Type="http://schemas.openxmlformats.org/officeDocument/2006/relationships/hyperlink" TargetMode="External" Target="http://www3.lrs.lt/cgi-bin/preps2?a=238884&amp;b="/>
  <Relationship Id="rId44" Type="http://schemas.openxmlformats.org/officeDocument/2006/relationships/hyperlink" TargetMode="External" Target="https://www.e-tar.lt/portal/legalAct.html?documentId=TAIS.238884"/>
  <Relationship Id="rId45" Type="http://schemas.openxmlformats.org/officeDocument/2006/relationships/hyperlink" TargetMode="External" Target="http://www3.lrs.lt/pls/inter/dokpaieska.showdoc_l?p_id=275968&amp;p_query=&amp;p_tr2="/>
  <Relationship Id="rId46" Type="http://schemas.openxmlformats.org/officeDocument/2006/relationships/hyperlink" TargetMode="External" Target="https://www.e-tar.lt/portal/legalAct.html?documentId=TAIS.275968"/>
  <Relationship Id="rId47" Type="http://schemas.openxmlformats.org/officeDocument/2006/relationships/hyperlink" TargetMode="External" Target="http://www3.lrs.lt/cgi-bin/preps2?a=298068&amp;b="/>
  <Relationship Id="rId48" Type="http://schemas.openxmlformats.org/officeDocument/2006/relationships/hyperlink" TargetMode="External" Target="https://www.e-tar.lt/portal/legalAct.html?documentId=TAIS.298068"/>
  <Relationship Id="rId49" Type="http://schemas.openxmlformats.org/officeDocument/2006/relationships/hyperlink" TargetMode="External" Target="http://www3.lrs.lt/cgi-bin/preps2?a=453039&amp;b="/>
  <Relationship Id="rId5" Type="http://schemas.openxmlformats.org/officeDocument/2006/relationships/header" Target="header33.xml"/>
  <Relationship Id="rId50" Type="http://schemas.openxmlformats.org/officeDocument/2006/relationships/hyperlink" TargetMode="External" Target="https://www.e-tar.lt/portal/legalAct.html?documentId=TAIS.453039"/>
  <Relationship Id="rId51" Type="http://schemas.openxmlformats.org/officeDocument/2006/relationships/hyperlink" TargetMode="External" Target="http://www3.lrs.lt/cgi-bin/preps2?Condition1=104592&amp;Condition2="/>
  <Relationship Id="rId52" Type="http://schemas.openxmlformats.org/officeDocument/2006/relationships/hyperlink" TargetMode="External" Target="http://www3.lrs.lt/cgi-bin/preps2?Condition1=104592&amp;Condition2="/>
  <Relationship Id="rId53" Type="http://schemas.openxmlformats.org/officeDocument/2006/relationships/hyperlink" TargetMode="External" Target="http://www3.lrs.lt/cgi-bin/preps2?Condition1=104592&amp;Condition2="/>
  <Relationship Id="rId54" Type="http://schemas.openxmlformats.org/officeDocument/2006/relationships/hyperlink" TargetMode="External" Target="https://www.e-tar.lt/portal/legalAct.html?documentId=TAIS.104592"/>
  <Relationship Id="rId55" Type="http://schemas.openxmlformats.org/officeDocument/2006/relationships/hyperlink" TargetMode="External" Target="http://www3.lrs.lt/cgi-bin/preps2?a=147444&amp;b="/>
  <Relationship Id="rId56" Type="http://schemas.openxmlformats.org/officeDocument/2006/relationships/hyperlink" TargetMode="External" Target="https://www.e-tar.lt/portal/legalAct.html?documentId=TAIS.147444"/>
  <Relationship Id="rId57" Type="http://schemas.openxmlformats.org/officeDocument/2006/relationships/hyperlink" TargetMode="External" Target="http://www3.lrs.lt/cgi-bin/preps2?a=157014&amp;b="/>
  <Relationship Id="rId58" Type="http://schemas.openxmlformats.org/officeDocument/2006/relationships/hyperlink" TargetMode="External" Target="https://www.e-tar.lt/portal/legalAct.html?documentId=TAIS.157014"/>
  <Relationship Id="rId59" Type="http://schemas.openxmlformats.org/officeDocument/2006/relationships/hyperlink" TargetMode="External" Target="http://www3.lrs.lt/cgi-bin/preps2?a=193745&amp;b="/>
  <Relationship Id="rId6" Type="http://schemas.openxmlformats.org/officeDocument/2006/relationships/footer" Target="footer33.xml"/>
  <Relationship Id="rId60" Type="http://schemas.openxmlformats.org/officeDocument/2006/relationships/hyperlink" TargetMode="External" Target="https://www.e-tar.lt/portal/legalAct.html?documentId=TAIS.193745"/>
  <Relationship Id="rId61" Type="http://schemas.openxmlformats.org/officeDocument/2006/relationships/hyperlink" TargetMode="External" Target="http://www3.lrs.lt/cgi-bin/preps2?a=224481&amp;b="/>
  <Relationship Id="rId62" Type="http://schemas.openxmlformats.org/officeDocument/2006/relationships/hyperlink" TargetMode="External" Target="https://www.e-tar.lt/portal/legalAct.html?documentId=TAIS.224481"/>
  <Relationship Id="rId63" Type="http://schemas.openxmlformats.org/officeDocument/2006/relationships/hyperlink" TargetMode="External" Target="http://www3.lrs.lt/cgi-bin/preps2?a=238884&amp;b="/>
  <Relationship Id="rId64" Type="http://schemas.openxmlformats.org/officeDocument/2006/relationships/hyperlink" TargetMode="External" Target="https://www.e-tar.lt/portal/legalAct.html?documentId=TAIS.238884"/>
  <Relationship Id="rId65" Type="http://schemas.openxmlformats.org/officeDocument/2006/relationships/hyperlink" TargetMode="External" Target="http://www3.lrs.lt/cgi-bin/preps2?a=375924&amp;b="/>
  <Relationship Id="rId66" Type="http://schemas.openxmlformats.org/officeDocument/2006/relationships/hyperlink" TargetMode="External" Target="https://www.e-tar.lt/portal/legalAct.html?documentId=TAIS.375924"/>
  <Relationship Id="rId67" Type="http://schemas.openxmlformats.org/officeDocument/2006/relationships/hyperlink" TargetMode="External" Target="http://www3.lrs.lt/cgi-bin/preps2?a=437386&amp;b="/>
  <Relationship Id="rId68" Type="http://schemas.openxmlformats.org/officeDocument/2006/relationships/hyperlink" TargetMode="External" Target="https://www.e-tar.lt/portal/legalAct.html?documentId=TAIS.437386"/>
  <Relationship Id="rId69" Type="http://schemas.openxmlformats.org/officeDocument/2006/relationships/hyperlink" TargetMode="External" Target="http://www3.lrs.lt/cgi-bin/preps2?a=453039&amp;b="/>
  <Relationship Id="rId7" Type="http://schemas.openxmlformats.org/officeDocument/2006/relationships/customXml" Target="../customXml/item3.xml"/>
  <Relationship Id="rId70" Type="http://schemas.openxmlformats.org/officeDocument/2006/relationships/hyperlink" TargetMode="External" Target="https://www.e-tar.lt/portal/legalAct.html?documentId=TAIS.453039"/>
  <Relationship Id="rId71" Type="http://schemas.openxmlformats.org/officeDocument/2006/relationships/hyperlink" TargetMode="External" Target="http://www3.lrs.lt/cgi-bin/preps2?a=470027&amp;b="/>
  <Relationship Id="rId72" Type="http://schemas.openxmlformats.org/officeDocument/2006/relationships/hyperlink" TargetMode="External" Target="http://www3.lrs.lt/cgi-bin/preps2?Condition1=104592&amp;Condition2="/>
  <Relationship Id="rId73" Type="http://schemas.openxmlformats.org/officeDocument/2006/relationships/hyperlink" TargetMode="External" Target="http://www3.lrs.lt/cgi-bin/preps2?Condition1=104592&amp;Condition2="/>
  <Relationship Id="rId74" Type="http://schemas.openxmlformats.org/officeDocument/2006/relationships/hyperlink" TargetMode="External" Target="http://www3.lrs.lt/cgi-bin/preps2?Condition1=104592&amp;Condition2="/>
  <Relationship Id="rId75" Type="http://schemas.openxmlformats.org/officeDocument/2006/relationships/hyperlink" TargetMode="External" Target="https://www.e-tar.lt/portal/legalAct.html?documentId=TAIS.104592"/>
  <Relationship Id="rId76" Type="http://schemas.openxmlformats.org/officeDocument/2006/relationships/hyperlink" TargetMode="External" Target="http://www3.lrs.lt/cgi-bin/preps2?a=147444&amp;b="/>
  <Relationship Id="rId77" Type="http://schemas.openxmlformats.org/officeDocument/2006/relationships/hyperlink" TargetMode="External" Target="https://www.e-tar.lt/portal/legalAct.html?documentId=TAIS.147444"/>
  <Relationship Id="rId78" Type="http://schemas.openxmlformats.org/officeDocument/2006/relationships/hyperlink" TargetMode="External" Target="http://www3.lrs.lt/cgi-bin/preps2?a=193745&amp;b="/>
  <Relationship Id="rId79" Type="http://schemas.openxmlformats.org/officeDocument/2006/relationships/hyperlink" TargetMode="External" Target="https://www.e-tar.lt/portal/legalAct.html?documentId=TAIS.193745"/>
  <Relationship Id="rId8" Type="http://schemas.openxmlformats.org/officeDocument/2006/relationships/endnotes" Target="endnotes.xml"/>
  <Relationship Id="rId80" Type="http://schemas.openxmlformats.org/officeDocument/2006/relationships/hyperlink" TargetMode="External" Target="http://www3.lrs.lt/cgi-bin/preps2?a=193746&amp;b="/>
  <Relationship Id="rId81" Type="http://schemas.openxmlformats.org/officeDocument/2006/relationships/hyperlink" TargetMode="External" Target="https://www.e-tar.lt/portal/legalAct.html?documentId=TAIS.193746"/>
  <Relationship Id="rId82" Type="http://schemas.openxmlformats.org/officeDocument/2006/relationships/hyperlink" TargetMode="External" Target="http://www3.lrs.lt/cgi-bin/preps2?a=224481&amp;b="/>
  <Relationship Id="rId83" Type="http://schemas.openxmlformats.org/officeDocument/2006/relationships/hyperlink" TargetMode="External" Target="https://www.e-tar.lt/portal/legalAct.html?documentId=TAIS.224481"/>
  <Relationship Id="rId84" Type="http://schemas.openxmlformats.org/officeDocument/2006/relationships/hyperlink" TargetMode="External" Target="http://www3.lrs.lt/cgi-bin/preps2?a=238884&amp;b="/>
  <Relationship Id="rId85" Type="http://schemas.openxmlformats.org/officeDocument/2006/relationships/hyperlink" TargetMode="External" Target="https://www.e-tar.lt/portal/legalAct.html?documentId=TAIS.238884"/>
  <Relationship Id="rId86" Type="http://schemas.openxmlformats.org/officeDocument/2006/relationships/hyperlink" TargetMode="External" Target="http://www3.lrs.lt/cgi-bin/preps2?a=375924&amp;b="/>
  <Relationship Id="rId87" Type="http://schemas.openxmlformats.org/officeDocument/2006/relationships/hyperlink" TargetMode="External" Target="https://www.e-tar.lt/portal/legalAct.html?documentId=TAIS.375924"/>
  <Relationship Id="rId88" Type="http://schemas.openxmlformats.org/officeDocument/2006/relationships/hyperlink" TargetMode="External" Target="http://www3.lrs.lt/cgi-bin/preps2?a=453039&amp;b="/>
  <Relationship Id="rId89" Type="http://schemas.openxmlformats.org/officeDocument/2006/relationships/hyperlink" TargetMode="External" Target="https://www.e-tar.lt/portal/legalAct.html?documentId=TAIS.453039"/>
  <Relationship Id="rId9" Type="http://schemas.openxmlformats.org/officeDocument/2006/relationships/fontTable" Target="fontTable.xml"/>
  <Relationship Id="rId90" Type="http://schemas.openxmlformats.org/officeDocument/2006/relationships/hyperlink" TargetMode="External" Target="http://www3.lrs.lt/cgi-bin/preps2?a=470027&amp;b="/>
  <Relationship Id="rId91" Type="http://schemas.openxmlformats.org/officeDocument/2006/relationships/hyperlink" TargetMode="External" Target="http://www3.lrs.lt/cgi-bin/preps2?Condition1=104592&amp;Condition2="/>
  <Relationship Id="rId92" Type="http://schemas.openxmlformats.org/officeDocument/2006/relationships/hyperlink" TargetMode="External" Target="http://www3.lrs.lt/cgi-bin/preps2?Condition1=104592&amp;Condition2="/>
  <Relationship Id="rId93" Type="http://schemas.openxmlformats.org/officeDocument/2006/relationships/hyperlink" TargetMode="External" Target="http://www3.lrs.lt/cgi-bin/preps2?Condition1=104592&amp;Condition2="/>
  <Relationship Id="rId94" Type="http://schemas.openxmlformats.org/officeDocument/2006/relationships/hyperlink" TargetMode="External" Target="https://www.e-tar.lt/portal/legalAct.html?documentId=TAIS.104592"/>
  <Relationship Id="rId95" Type="http://schemas.openxmlformats.org/officeDocument/2006/relationships/hyperlink" TargetMode="External" Target="http://www3.lrs.lt/cgi-bin/preps2?a=147444&amp;b="/>
  <Relationship Id="rId96" Type="http://schemas.openxmlformats.org/officeDocument/2006/relationships/hyperlink" TargetMode="External" Target="https://www.e-tar.lt/portal/legalAct.html?documentId=TAIS.147444"/>
  <Relationship Id="rId97" Type="http://schemas.openxmlformats.org/officeDocument/2006/relationships/hyperlink" TargetMode="External" Target="http://www3.lrs.lt/cgi-bin/preps2?a=157014&amp;b="/>
  <Relationship Id="rId98" Type="http://schemas.openxmlformats.org/officeDocument/2006/relationships/hyperlink" TargetMode="External" Target="https://www.e-tar.lt/portal/legalAct.html?documentId=TAIS.157014"/>
  <Relationship Id="rId99" Type="http://schemas.openxmlformats.org/officeDocument/2006/relationships/hyperlink" TargetMode="External" Target="http://www3.lrs.lt/cgi-bin/preps2?a=19374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76927587254c928271dcf3b3f91424" PartId="25135bd12bac4967879e75835a9ac97c">
    <Part Type="skyrius" Nr="1" Title="BENDROSIOS NUOSTATOS" DocPartId="9a99f37ef5c94f3ab088866157f434bf" PartId="e2bf0ee0dc8842daa98f8f8fc1914cb8">
      <Part Type="straipsnis" Nr="1" Abbr="1 str." Title="Įstatymo paskirtis" DocPartId="77f2b80e33a142be93245bb1d42d747d" PartId="665848e298d745f897203ae9d155dd03">
        <Part Type="strDalis" Nr="1" Abbr="1 str. 1 d." DocPartId="680f3ce8714c4850b660d978967e205d" PartId="2b47efe92c8042dfb27e0163cd183965"/>
      </Part>
      <Part Type="straipsnis" Nr="2" Abbr="2 str." Title="Žemės reformos tikslas" DocPartId="726fb7dedcc44bfda325edf52f772688" PartId="761e330f947c409fbf9e17e3838119db">
        <Part Type="strDalis" Nr="1" Abbr="2 str. 1 d." DocPartId="6a656f9652434a4c97fa729431d84b93" PartId="e5ea1d27482445d5ac79da7817d03960"/>
      </Part>
      <Part Type="straipsnis" Nr="3" Abbr="3 str." Title="Žemės reformos objektas" DocPartId="45f972d3ac9e474287a83c5cdd10182b" PartId="66aea4e50eb846ef8579d679f54afff0">
        <Part Type="strDalis" Nr="1" Abbr="3 str. 1 d." DocPartId="42959a72b546472eb0ce82b368035482" PartId="e5cbcd60d65a4f6e9dd3c1ed8155cbec"/>
      </Part>
      <Part Type="straipsnis" Nr="4" Abbr="4 str." Title="Žemės reformos vykdymo sąlygos" DocPartId="3d035481ee734b9db175758ea12fd279" PartId="42a274b646564e00814be71382cffd41">
        <Part Type="strDalis" Nr="1" Abbr="4 str. 1 d." DocPartId="5a15b120c1924cd69f90020e2743b18e" PartId="490607d3aadd430ba6e1213669fc4830"/>
        <Part Type="strDalis" Nr="2" Abbr="4 str. 2 d." DocPartId="c2fb751f0ff34cfcb2c62e80a73b3059" PartId="a4f1ec666ea54d88ac27b6b0f57ac17a"/>
      </Part>
      <Part Type="straipsnis" Nr="5" Abbr="5 str." Title="Žemės įsigijimo nuosavybėn būdai žemės reformos metu" DocPartId="ee4b04e882d747d9900aaeecd1b17072" PartId="f8f2e595b4a44d6ba0103cda63fcbfd6">
        <Part Type="strDalis" Nr="1" Abbr="5 str. 1 d." DocPartId="824f2834c10f4facbbe6d2a28a30d1d9" PartId="505c40ed4dc749d3940c949789510f5c">
          <Part Type="strPunktas" Nr="1" Abbr="5 str. 1 d. 1 p." DocPartId="ed997240ff3a4087b5486bcc1fe7eed7" PartId="319fba985d61403588043f6c495cc0b9"/>
          <Part Type="strPunktas" Nr="2" Abbr="5 str. 1 d. 2 p." DocPartId="f0803d37f8734895aad1defbd2560990" PartId="7adcee053791401ab54357f23ad8c638"/>
          <Part Type="strPunktas" Nr="3" Abbr="5 str. 1 d. 3 p." DocPartId="b87ff63c43364ccd9496b80c1aed1d39" PartId="a763f2f0562245409f741ac32ec85c9a"/>
          <Part Type="strPunktas" Nr="4" Abbr="5 str. 1 d. 4 p." DocPartId="1bca0d6173e74df4b043334f0ef443a3" PartId="2dc84d270cc94eddae209964d298cba1"/>
        </Part>
      </Part>
    </Part>
    <Part Type="skyrius" Nr="2" Title="ŽEMĖS ĮSIGIJIMAS PRIVAČION NUOSAVYBĖN" DocPartId="bbd92bf82d7b4540b4a561f81d14e267" PartId="dcf99ee52bcc4a038547d11c2ae92a0c">
      <Part Type="straipsnis" Nr="6" Abbr="6 str." Title="Nuosavybės teisių į žemę atkūrimas" DocPartId="470ae510ba764f7ab233d0f296c101b1" PartId="37d9b8044c4746efac5837844e86bb72">
        <Part Type="strDalis" Nr="1" Abbr="6 str. 1 d." DocPartId="b0193029b6ed4320a9eee94fa31f0139" PartId="f70d776c8438447b886b08b457f300c3"/>
      </Part>
      <Part Type="straipsnis" Nr="7" Abbr="7 str." Title="Valstybinės žemės suteikimas nuosavybėn neatlygintinai" DocPartId="f8d0a7dee2434014b503fa6bf61a813e" PartId="4c487dc31fb9451d87bf46e556f372a6">
        <Part Type="strDalis" Nr="1" Abbr="7 str. 1 d." DocPartId="80e5c93975d946b98c1db9d924ce311f" PartId="683e646b77c64a6da4cce3d989d2b22d">
          <Part Type="strPunktas" Nr="1" Abbr="7 str. 1 d. 1 p." DocPartId="363bc37fe5044d378606c1f693ab9ea5" PartId="520dfadaad774b868febb2b5d9933888"/>
          <Part Type="strPunktas" Nr="2" Abbr="7 str. 1 d. 2 p." DocPartId="bc96d6a8d1344fefa1df2c892d655aff" PartId="6dbdd42638a242d1baccdd9263537dfa"/>
          <Part Type="strPunktas" Nr="3" Abbr="7 str. 1 d. 3 p." DocPartId="d9568a6b980341ffb681b6ec15572085" PartId="7d7d8f224e054e68a9c6150302517648"/>
        </Part>
        <Part Type="strDalis" Nr="2" Abbr="7 str. 2 d." DocPartId="538381985aba4e2f9fa199cb3e6197a0" PartId="915ee1f95451496b914dba1e28836983"/>
      </Part>
      <Part Type="straipsnis" Nr="8" Abbr="8 str." Title="Valstybinės žemės pardavimas" DocPartId="b68bacbe61274191ad737349a7240f4e" PartId="56856c74ee084ceabebec61905208f08">
        <Part Type="strDalis" Nr="1" Abbr="8 str. 1 d." DocPartId="b1218a56b27a497bb06f868dbca24cba" PartId="c98f394fc8c7431ca0fd1d24d9b43c72"/>
        <Part Type="strDalis" Nr="2" Abbr="8 str. 2 d." DocPartId="c4ed6266376d4e4bab210eebd65446be" PartId="9e53e573249f44a8ae64c7b5da384a08"/>
        <Part Type="strDalis" Nr="3" Abbr="8 str. 3 d." DocPartId="9503442b5fb74b5f9c39e5fe0a00a9f4" PartId="98af574bb1604d86972169c4ec28a08e"/>
        <Part Type="strDalis" Nr="4" Abbr="8 str. 4 d." DocPartId="979e913301c5403c877be556b658667d" PartId="5482c57850a94293addc61dc5496aa7d"/>
        <Part Type="strDalis" Nr="5" Abbr="8 str. 5 d." DocPartId="87bfa10e14bb465cbed917cd3aa82ec3" PartId="223d145a040744fcad869afa8e0a89db"/>
        <Part Type="strDalis" Nr="6" Abbr="8 str. 6 d." DocPartId="27be9e86537a42089626631664093b02" PartId="a3159ef1f57b4be0b61dab2b1e479eb1"/>
        <Part Type="strDalis" Nr="7" Abbr="8 str. 7 d." DocPartId="858ebf0faa7e42be8df1be7f1793e3bf" PartId="05c7895ae1514cfaaf65f94bd47a4ee8"/>
      </Part>
      <Part Type="straipsnis" Nr="9" Abbr="9 str." Title="Parduodamų žemės sklypų dydžiai" DocPartId="de19302ae28c4da18e8a21f5f6560aae" PartId="3375f7d283be4c478db03d3b6b5a9668">
        <Part Type="strDalis" Nr="1" Abbr="9 str. 1 d." DocPartId="e753960a5549437bb8296d6b69cac316" PartId="ce42a6aac7184af29fb998ac4dc55d74"/>
        <Part Type="strDalis" Nr="2" Abbr="9 str. 2 d." DocPartId="188c751d1b6d44d6ae650df015a28bfe" PartId="07116416771a480bb602d75101593a3a"/>
        <Part Type="strDalis" Nr="3" Abbr="9 str. 3 d." DocPartId="1dad1dbc08a54d91b701ea1ea105a17b" PartId="b9d913574c294d18b6e0e396d133f9a6"/>
        <Part Type="strDalis" Nr="4" Abbr="9 str. 4 d." DocPartId="494821180e4b48f787f3d7ea7ad53982" PartId="10607ad263954a1ea686f47926657214"/>
        <Part Type="strDalis" Nr="5" Abbr="9 str. 5 d." DocPartId="12e40c3912d1455d89ca3884fe89fd89" PartId="2f2596e3f9f14d40abe0d745a3996c40"/>
        <Part Type="strDalis" Nr="6" Abbr="9 str. 6 d." DocPartId="4f29db65bde745a8be283c3ad8d42098" PartId="9d666a8b62454bb0a69c5479a3e60b58"/>
        <Part Type="strDalis" Nr="7" Abbr="9 str. 7 d." DocPartId="9a9221486d5f4d9dadfbadd0bf65d280" PartId="c0418856944f4f30af91e9b7dff5f733"/>
        <Part Type="strDalis" Nr="8" Abbr="9 str. 8 d." DocPartId="8bfd053c402347d39146657354a30fe6" PartId="f7335a69698a4995983a2510c010ca57"/>
      </Part>
      <Part Type="straipsnis" Nr="10" Abbr="10 str." Title="Asmenų, pageidaujančių įsigyti, nuomoti žemę, mišką ir vandens telkinius, naudotis jais neatlygintinai ar valdyti patikėjimo teise, eilė" DocPartId="b4c6354862374f3fbb4831cfca721853" PartId="a499ea9dc66b437d89348e5c444bae26">
        <Part Type="strDalis" Nr="1" Abbr="10 str. 1 d." DocPartId="5c9f6950096a42728c43c4d94f686fb7" PartId="1989cea55e2b4678a411d445d4aa50c5">
          <Part Type="strPunktas" Nr="1" Abbr="10 str. 1 d. 1 p." DocPartId="7b69734cf4be41bb8dc99672bec3b535" PartId="1766ddac69a34a66b1f8fc64f50d1785"/>
          <Part Type="strPunktas" Nr="2" Abbr="10 str. 1 d. 2 p." DocPartId="6a1add459d4a4f1bb2426e244a2aacc7" PartId="31e63275d1be4d1cab3fec6e3a39852e"/>
          <Part Type="strPunktas" Nr="3" Abbr="10 str. 1 d. 3 p." DocPartId="bd9c727a21044c60803c487aa53e2fc7" PartId="7b12e1e2af8e46d5a82d85c31541d6ad"/>
          <Part Type="strPunktas" Nr="4" Abbr="10 str. 1 d. 4 p." DocPartId="a898bc7498464075895264cb8cc2a627" PartId="2c3001ee42a240a68d4d2a94893571bd"/>
          <Part Type="strPunktas" Nr="5" Abbr="10 str. 1 d. 5 p." DocPartId="f5e623e087e64fbf828dd0960653a4c8" PartId="9e5c67817c544f4a89814e5761898b82"/>
          <Part Type="strPunktas" Nr="6" Abbr="10 str. 1 d. 6 p." DocPartId="25956f9fa6b64d9cab7d1c8e307f49f4" PartId="5f0d1e04f79943a8abdc17504acf6081"/>
          <Part Type="strPunktas" Nr="7" Abbr="10 str. 1 d. 7 p." DocPartId="7b6e80db9cd14d579f34daae6880fcfc" PartId="d7ec7ec3688344339e12a5693e758e9b"/>
          <Part Type="strPunktas" Nr="8" Abbr="10 str. 1 d. 8 p." DocPartId="dabd2043695e4cf48a7a51e4de2b1066" PartId="88cb497ff1cc43caa12c0f916cef2231"/>
          <Part Type="strPunktas" Nr="9" Abbr="10 str. 1 d. 9 p." DocPartId="262cbee2c7184b249550ae9dd9681114" PartId="70fb264817f44f80812137449496e3ad"/>
          <Part Type="strPunktas" Nr="10" Abbr="10 str. 1 d. 10 p." DocPartId="693a102fcc5d4c279eece3a280de548e" PartId="ee81793ac3e244c28f823b8bb9274f41"/>
          <Part Type="strPunktas" Nr="11" Abbr="10 str. 1 d. 11 p." DocPartId="e03c6d8ba4f4423bb69fe2d7ca254e48" PartId="ca2eb74fa40248fba230871705c0feda"/>
          <Part Type="strPunktas" Nr="12" Abbr="10 str. 1 d. 12 p." DocPartId="90ae4d7e1b204c7585778bb1d0e96676" PartId="42ee66e87dcb4e8faa5b435ca0c940e7"/>
        </Part>
        <Part Type="strDalis" Nr="2" Abbr="10 str. 2 d." DocPartId="71885275600f48b284887dcc506f3122" PartId="c0e19e022a604356975e2f2a06eedf9e"/>
        <Part Type="strDalis" Nr="3" Abbr="10 str. 3 d." DocPartId="eefcabf3e26f434296a85a4c0af17953" PartId="06327e4af44f4fa280d85916a83815f9"/>
        <Part Type="strDalis" Nr="4" Abbr="10 str. 4 d." DocPartId="89cd6a67a89d447b8425c5e9bd2751a7" PartId="e0c234a3d80e4a5ab809b1826d66dabd"/>
        <Part Type="strDalis" Nr="5" Abbr="10 str. 5 d." DocPartId="1683c5313aa64f468c5c77340baf6f69" PartId="43b5c70f8de348ddbb17a7b64520798b"/>
        <Part Type="strDalis" Nr="6" Abbr="10 str. 6 d." DocPartId="ced2327a7c5d42788bcd519fe2a82d18" PartId="ed94cdb0037649c8b9ee7d183a32b6e2"/>
      </Part>
      <Part Type="straipsnis" Nr="11" Abbr="11 str." Title="Riboto ūkinio naudojimo žemės privatizavimas" DocPartId="67591769527941978acb0962d195481e" PartId="d89607272eee45c685fb67ebe9f7afc0">
        <Part Type="strDalis" Nr="1" Abbr="11 str. 1 d." DocPartId="9e7e4dbe8664478aa4c8351cc5d27eda" PartId="10f19f0f84754a74975079ae224339df"/>
        <Part Type="strDalis" Nr="2" Abbr="11 str. 2 d." DocPartId="7fef7dfbb88f43d9b0083e8a079936e8" PartId="b84d03d652fd46d89e5b7fa94c4ac5dc"/>
        <Part Type="strDalis" Nr="3" Abbr="11 str. 3 d." DocPartId="d1b32745f8d941c3956a5d2e359d618d" PartId="a3ab23194a664257b013d6c34e7d9a85"/>
      </Part>
      <Part Type="straipsnis" Nr="12" Abbr="12 str." Title="Disponavimas žeme ir jos naudojimo apribojimai" DocPartId="8572aad696c94f94a39a0b23108b7fa1" PartId="ce278301952a4e5d9906d02413bca30a">
        <Part Type="strDalis" Nr="1" Abbr="12 str. 1 d." DocPartId="8d67038f236c478ebbed328ccb01a6ac" PartId="9381938446264af3ba3a974deacff986"/>
        <Part Type="strDalis" Nr="2" Abbr="12 str. 2 d." DocPartId="dc81957de281492ea63b647ec27c480d" PartId="4ec6469d294a408fbee09ed70c19145f"/>
      </Part>
    </Part>
    <Part Type="skyrius" Nr="3" Title="VALSTYBINĖ ŽEMĖ" DocPartId="47d7f99a5aa94ee29baaa5ce53d6568a" PartId="39a98cc931c34855b55754631b9aa0b0">
      <Part Type="straipsnis" Nr="13" Abbr="13 str." Title="Neprivatizuojama žemė" DocPartId="57c9a80900684032ab59a2bc24d4f54a" PartId="e7784005188b4d438bbe8c75149d375b">
        <Part Type="strDalis" Nr="1" Abbr="13 str. 1 d." DocPartId="23446fb91a744e38a296beb8d23a9390" PartId="70355e2ccb8444e2aae3cba389a05360">
          <Part Type="strPunktas" Nr="1" Abbr="13 str. 1 d. 1 p." DocPartId="6abd1d7853d34fc1ba002c94c6426a75" PartId="a7b3686152ff44dca6386b5356b003ad"/>
          <Part Type="strPunktas" Nr="2" Abbr="13 str. 1 d. 2 p." DocPartId="4d5c1bb556d34b989b8ab05eb5cf9cda" PartId="c09f66a4212e43438278f9575ca64359"/>
          <Part Type="strPunktas" Nr="3" Abbr="13 str. 1 d. 3 p." DocPartId="a73bb992416f45ee987d34b249037687" PartId="d3230c407b6f43ae89d976cf67eae4a3"/>
          <Part Type="strPunktas" Nr="4" Abbr="13 str. 1 d. 4 p." DocPartId="dd1c1a3f71b2418aa88f4fe5024f0aea" PartId="f0dc696c0969423f9ea08204489d5c2a"/>
          <Part Type="strPunktas" Nr="5" Abbr="13 str. 1 d. 5 p." DocPartId="f3a4f955fd2e4476b0bcbfe167d782ba" PartId="8fc161291b374f149bbc48e3850cbf32"/>
          <Part Type="strPunktas" Nr="6" Abbr="13 str. 1 d. 6 p." DocPartId="3e25c958305643fcab782c6d32c6fc7d" PartId="4b318d2d6f6b4a978799754f076447b3"/>
          <Part Type="strPunktas" Nr="7" Abbr="13 str. 1 d. 7 p." DocPartId="dc48b132f5d941acb426092bc6090ca9" PartId="ac40df097d4b4127a63195d144620490"/>
          <Part Type="strPunktas" Nr="8" Abbr="13 str. 1 d. 8 p." DocPartId="71a570d367dc4118a83adf0b8ebc2f23" PartId="cc3c9665b0a0409b8cbf99ba264bc948"/>
          <Part Type="strPunktas" Nr="9" Abbr="13 str. 1 d. 9 p." DocPartId="a581101cf0844af6982e9e1578573922" PartId="bedbc48b5ac548348eedc0de4b3ee4f1"/>
          <Part Type="strPunktas" Nr="10" Abbr="10 p." DocPartId="d7549644eef34829891045dfeb288d5c" PartId="f6787e7e771e423188be2ad5fe76ac3f"/>
          <Part Type="strPunktas" Nr="11" Abbr="11 p." DocPartId="2ff6342bfa784a379aa7389aa5aca777" PartId="0c08a847591240849552f139ef5db161"/>
        </Part>
      </Part>
      <Part Type="straipsnis" Nr="14" Abbr="14 str." Title="Neprivatizuojami miškai ir vandens telkiniai" DocPartId="1e2284de091b4aba8ccf388deef36d66" PartId="bd53148330c3411e99bffaee6d48a911">
        <Part Type="strDalis" Nr="1" Abbr="14 str. 1 d." DocPartId="aa92b4cb45f44cb5ab2025a7f8fa5e34" PartId="179518b43f074233908147184eda1fc8">
          <Part Type="strPunktas" Nr="1" Abbr="14 str. 1 d. 1 p." DocPartId="e197243956ac45c699c688e447fc80db" PartId="874b7fc860dc4fd4823da5c4cd634452"/>
          <Part Type="strPunktas" Nr="2" Abbr="14 str. 1 d. 2 p." DocPartId="d636ddd98aba4956ba373fdf7d8e968c" PartId="15a119ed14b64893a73c6a68e528d0fc"/>
          <Part Type="strPunktas" Nr="3" Abbr="14 str. 1 d. 3 p." DocPartId="2d6d47a499364784ad6205deb9511271" PartId="2475e6e31a2249c5a1e401f408e2b519"/>
          <Part Type="strPunktas" Nr="4" Abbr="14 str. 1 d. 4 p." DocPartId="454eba1fbd23440fb6014c48c29e7849" PartId="99a2647d251344b6879ecf715f2cb37d"/>
          <Part Type="strPunktas" Nr="5" Abbr="14 str. 1 d. 5 p." DocPartId="3e85b0ce0ea54b6eb504e5908a07f0e8" PartId="21de53e329244472822e89d2a610b144"/>
          <Part Type="strPunktas" Nr="6" Abbr="14 str. 1 d. 6 p." DocPartId="510db96e428148fc8653c1dc5bbd7d12" PartId="a790455485ee45129187ca1a67ebc013"/>
        </Part>
      </Part>
      <Part Type="straipsnis" Nr="15" Abbr="15 str." Title="Asmeninio ūkio žemė" DocPartId="14510840d756426fb216c0f4675b5fe5" PartId="89f8460cbe724027b25e417158e12915">
        <Part Type="strDalis" Nr="1" Abbr="15 str. 1 d." DocPartId="1bdc140d0b364d60b19acff5a7fb2fb6" PartId="9d78f5bf2bc14c67a0285409f991d2f6"/>
        <Part Type="strDalis" Nr="2" Abbr="15 str. 2 d." DocPartId="fa857884cced45c2aa94006205196d12" PartId="76db5eaa2619457ab7bbd81414c9a68a"/>
        <Part Type="strDalis" Nr="3" Abbr="15 str. 3 d." DocPartId="ca7da95489324ef09b20068896b6126e" PartId="39e4d61e648c46b2abc15073fe0947a8"/>
        <Part Type="strDalis" Nr="4" Abbr="15 str. 4 d." DocPartId="8c35f18304a648d7b79d1cbd9e38027c" PartId="8d7c7c45a19a4a2d8dae9b58f861b691"/>
        <Part Type="strDalis" Nr="5" Abbr="15 str. 5 d." DocPartId="c3bdbb3de4c44b0a865387d9d0e84219" PartId="483582eed6c743d692a2f2840a2adaf6"/>
        <Part Type="strDalis" Nr="6" Abbr="15 str. 6 d." DocPartId="1d213d288c8a452eaa54f6133712d0c2" PartId="90ea5c2c7758478bb17f9e7136661bfe"/>
        <Part Type="strDalis" Nr="7" Abbr="15 str. 7 d." DocPartId="dadd7d0a205448a5b38ab55f59cb36cf" PartId="c73a14c4645c4f08ba51da9edabf542a"/>
        <Part Type="strDalis" Nr="8" Abbr="15 str. 8 d." DocPartId="f316e5e03047498ab042ec081803e46c" PartId="84aef23095974822a804b6d10f05262a"/>
        <Part Type="strDalis" Nr="9" Abbr="15 str. 9 d." DocPartId="63411c66a5f9416992a5887a5f47b4fb" PartId="a6a42fc9050f4042a869042822e925f0"/>
        <Part Type="strDalis" Nr="10" Abbr="15 str. 10 d." DocPartId="87ab4c786a4a48358fb53df6c6605c40" PartId="3368bcc6a6d249a68b4fc112881e58a4"/>
        <Part Type="strDalis" Nr="11" Abbr="15 str. 11 d." DocPartId="2f8d3df2cccd42e0bab3015071cb8799" PartId="335a30ffc69246d9ba6332af388f0125"/>
        <Part Type="strDalis" Nr="12" Abbr="15 str. 12 d." DocPartId="4d727fbcf7d44105af8eb61abaca5b7b" PartId="7de01cc1ed1a4bedabb8ad580116636d"/>
      </Part>
    </Part>
    <Part Type="skyrius" Nr="4" Title="ŽEMĖS REFORMOS VYKDYMAS" DocPartId="1bc0bcc53be44b869e00ad7bf3151339" PartId="ec56329ede194d02904ae312760cc6ff">
      <Part Type="straipsnis" Nr="16" Abbr="16 str." Title="Žemės reformos vykdytojai, jų teisės ir pareigos" DocPartId="9d77512a435a4f84af5b4437660d18a7" PartId="1aec719c6dfe48868cc46bde5fef09ce">
        <Part Type="strDalis" Nr="1" Abbr="16 str. 1 d." DocPartId="5fbcd4273dcd48bc85a2f348301b1d1b" PartId="89f4c26c3ab84b16ac490d6c082f8555"/>
        <Part Type="strDalis" Nr="2" Abbr="16 str. 2 d." DocPartId="534887f352cf4e5e84c17237038d8161" PartId="e12d3cc62a174de5b8ed09e40a682174"/>
        <Part Type="strDalis" Nr="3" Abbr="16 str. 3 d." DocPartId="602b1dbb80e84c1a8a77c844075cd0fc" PartId="c1893ebe3dbc4f54a37dc22c9fca846c"/>
        <Part Type="strDalis" Nr="4" Abbr="16 str. 4 d." DocPartId="ac71cf5423c04616a98b512a74ea5a03" PartId="4275d5a711c14969a7c7201dcb405a3c"/>
        <Part Type="strDalis" Nr="5" Abbr="16 str. 5 d." DocPartId="d166d6fde6654fbab9d0fae9b265b95c" PartId="a3a3f2402174441db66308a92d54039a"/>
        <Part Type="strDalis" Nr="6" Abbr="16 str. 6 d." DocPartId="ceb7fd9e2f114f2ea5f62d7ba889dd04" PartId="ad29b72839024491a068046882db3936"/>
        <Part Type="strDalis" Nr="7" Abbr="16 str. 7 d." DocPartId="66846a6f314f4c2882b49ba402e23833" PartId="b66c0570f4594d5c934f8268d2d98d81"/>
        <Part Type="strDalis" Nr="8" Abbr="16 str. 8 d." DocPartId="4e07b6e072f54eb28b03e670fed7c509" PartId="2c2983886e16415db1c1aefc2467fa91"/>
        <Part Type="strDalis" Nr="9" Abbr="16 str. 9 d." DocPartId="ec357b70eda0419992839ffec9d4b0d5" PartId="fc2d4640985d43408fba44c15ddd1951"/>
        <Part Type="strDalis" Nr="10" Abbr="16 str. 10 d." DocPartId="d64f8218ab1a4c41add5e1338c52189c" PartId="553282ae6cab4ae0af7aecca5c5ca340"/>
      </Part>
      <Part Type="straipsnis" Nr="17" Abbr="17 str." Title="Prašymų įsigyti valstybinės žemės ar ja naudotis nagrinėjimas" DocPartId="aaaf212622ac4c70a61f23586b33b304" PartId="59e5828554e64448a0ad25fc35643822">
        <Part Type="strDalis" Nr="1" Abbr="17 str. 1 d." DocPartId="8f75a9dc376b4cc682cd18d958843e42" PartId="5cf8140f31fb43f2bfbc5626740ff0e4"/>
      </Part>
      <Part Type="straipsnis" Nr="18" Abbr="18 str." Title="„18 straipsnis. Skundų dėl žemės reformos vykdytojų sprendimų ir (ar) dėl valstybinės žemės patikėtinių veiklos, susijusios su valstybinės žemės patikėjimo teisės įgyvendinimu, pateikimo ir nagrinėjimo tvarka“." DocPartId="47d22d638bc84178959712bc98946512" PartId="712c735542594bdaa3a2c8ed68c42bed">
        <Part Type="strDalis" Nr="1" Abbr="18 str. 1 d." DocPartId="4e5a0a26aa834bb8a80a983952e428ab" PartId="a8d68d5e099541a1a1a46914e39bb0a3"/>
        <Part Type="strDalis" Nr="2" Abbr="18 str. 2 d." DocPartId="da4088e6775d4af09befe52c017dc0f8" PartId="7c9a79327a83403caa7ca661d7a37ae3"/>
        <Part Type="strDalis" Nr="3." Abbr="18 str. 3. d." DocPartId="830e44d4dd04479d99247fd77612a576" PartId="dfcb254d86e4407f9b49e60bb490fa35"/>
        <Part Type="strDalis" Nr="4" Abbr="18 str. 4 d." DocPartId="a852d3af2e4b4097b724fdaa0c297944" PartId="3c7a93267c544a13aa85f1f9f6ccf9f9"/>
        <Part Type="strDalis" Nr="5" Abbr="18 str. 5 d." DocPartId="0e5c8d82c8fb4611919ccab2964f9709" PartId="3607000f1a9a45988949d325df8b986a"/>
        <Part Type="strDalis" Nr="6." Abbr="18 str. 6. d." DocPartId="b3e739f4d8c44442a1d1bad6921f3b8b" PartId="6444a5240e254eff8c7d7b068ade29a2"/>
        <Part Type="strDalis" Nr="7" Abbr="18 str. 7 d." DocPartId="3052e34361cc4406994552515ca462bf" PartId="88ff5d9ef8ee40e284bb573e582a541a"/>
        <Part Type="strDalis" Nr="8" Abbr="18 str. 8 d." DocPartId="608d3bfdbb94427c953aa98ddedb6547" PartId="06e31d1f07e948eca6a603e89906d1d3"/>
        <Part Type="strDalis" Nr="9" Abbr="18 str. 9 d." DocPartId="e56b75e20d16457cb2529708adbb4b9a" PartId="e7193e6c58be452a999bad2e2319e941"/>
        <Part Type="strDalis" Nr="10" Abbr="18 str. 10 d." DocPartId="261505dbcc4141738e2968e39227659f" PartId="15db4aad64614cb09156a819ff35975f"/>
        <Part Type="strDalis" Nr="11" Abbr="11 d." DocPartId="c55e216da699438dac811614ee507265" PartId="777777fee46e4438ab56b0753451861a"/>
      </Part>
    </Part>
    <Part Type="skyrius" Nr="5" Title="ŽEMĖTVARKOS DARBAI" DocPartId="25347631a7424a3ca29f5baa9c7e32ae" PartId="ba2697fcfac64e02aa4514527566ad4a">
      <Part Type="straipsnis" Nr="19" Abbr="19 str." Title="Žemės reformos žemėtvarkos projektų sudarymas ir žemės servitutų nustatymas" DocPartId="9b8743012e3e4db2968ae98d1f2a71a7" PartId="663c874094ca4900afd0db79b35b28a2">
        <Part Type="strDalis" Nr="1" Abbr="19 str. 1 d." DocPartId="3c5044786e1e43f398cb21150d45ed33" PartId="ff50e1648748418b8293c2751431d71f"/>
        <Part Type="strDalis" Nr="2" Abbr="19 str. 2 d." DocPartId="875484b08811475a9902a1d736f1e4c7" PartId="8ef98b964ccb4a83ad1b77e057ce8116"/>
        <Part Type="strDalis" Nr="3" Abbr="19 str. 3 d." DocPartId="07f983005a29489cb4f29c31b24d9652" PartId="4a539c6017884cce851ba75a265d2b0f"/>
        <Part Type="strDalis" Nr="3-1" Abbr="3-1 d." DocPartId="389fe78fd94d47ec80d54888d7f0ebc5" PartId="609355d3410b47e2b590b019587d9437"/>
        <Part Type="strDalis" Nr="4" Abbr="19 str. 4 d." DocPartId="e550aead12254713a3b93b4485fdefa3" PartId="44ae1b6d51064acf895e6f691eabfe01"/>
        <Part Type="strDalis" Nr="5" Abbr="19 str. 5 d." DocPartId="3e6c34bb2b6a4b7798b80944685598ba" PartId="ff5bdd5f2acf4f9d8e7c098156b63630"/>
        <Part Type="strDalis" Nr="6" Abbr="19 str. 6 d." DocPartId="18a90d3f497b45fe80f5996c741aebf9" PartId="db4997f3f20f46e589ae75885b1124c3"/>
        <Part Type="strDalis" Nr="7" Abbr="19 str. 7 d." DocPartId="c60d682a9e5e437d9ae6492e751cebec" PartId="7fde3582d1fc448a975bc007f79cd1d5"/>
        <Part Type="strDalis" Nr="8" Abbr="19 str. 8 d." DocPartId="1deef100e5e54be283b9926f6e48c086" PartId="4c3c7b3d92ab482d837cbe3532d44302"/>
        <Part Type="strDalis" Nr="9" Abbr="19 str. 9 d." DocPartId="1de8e9f2879540faa21ef1820f6963a1" PartId="81e73df1b3034b74bf862fadd116f2e4"/>
        <Part Type="strDalis" Nr="10" Abbr="19 str. 10 d." DocPartId="46771dcac37342cdae36aff657feeeab" PartId="89fd7ed066f6409abc19df5cc2d92c80"/>
      </Part>
      <Part Type="straipsnis" Nr="20" Abbr="20 str." Title="Žemės reformos žemėtvarkos projektų svarstymo, derinimo, tikrinimo, tvirtinimo ir koregavimo tvarkaŽemės reformos žemėtvarkos projektų svarstymo, derinimo, tikrinimo, tvirtinimo ir koregavimo tvarka" DocPartId="d88c4932c58345aab1a4f390ec5a7629" PartId="3135e8fc23bc4139878860b93cda1974">
        <Part Type="strDalis" Nr="1" Abbr="20 str. 1 d." DocPartId="59a253c474a5453da2972304e27c4fa7" PartId="02e2504238664416a279882c4bedee17"/>
        <Part Type="strDalis" Nr="2" Abbr="20 str. 2 d." DocPartId="1e2b063b06a841ce8221f9916879ac9c" PartId="f99b8cd45f9b43cb87f30161d0f9fabf">
          <Part Type="strPunktas" Nr="1" Abbr="20 str. 2 d. 1 p." DocPartId="48c195448b5e49b79fa87f9af0c9eb71" PartId="e869eaaab0204de29a58bca4a9f001e2"/>
          <Part Type="strPunktas" Nr="2" Abbr="20 str. 2 d. 2 p." DocPartId="68ac4ded7f4644999898b1fcf2f5fa97" PartId="dd9cd156681f4f63844410cb600d6df8"/>
        </Part>
      </Part>
      <Part Type="straipsnis" Nr="21" Abbr="21 str." Title="Žemės sklypų ženklinimas ir žemės nuosavybės bei žemės naudojimo teisės dokumentų išdavimas" DocPartId="fc8a8490a8e24ae0bfa02f861181a4b1" PartId="1151afea63cd48f79d97f1f383bb38e6">
        <Part Type="strDalis" Nr="1" Abbr="21 str. 1 d." DocPartId="7a5d5bd0e16244c0beb8b4330004630e" PartId="657876c248664e27bdbd9cc9dd4daf1c"/>
        <Part Type="strDalis" Nr="2" Abbr="21 str. 2 d." DocPartId="8071fdd9f8934684b23e4b92434af7dc" PartId="eac9ab6c30e542bb9096a0b88c184853"/>
        <Part Type="strDalis" Nr="3" Abbr="21 str. 3 d." DocPartId="941a406f11d840f093c994683adb6ced" PartId="d7f585325d8f4d43927dc3090e4b6333"/>
      </Part>
      <Part Type="straipsnis" Nr="22" Abbr="22 str." Title="Specialiosios nuostatos" DocPartId="c1c5cb75f6844071936846e1a4109549" PartId="a30f5d58fd9f4dd89414e6aebb2922f1">
        <Part Type="strDalis" Nr="1" Abbr="22 str. 1 d." DocPartId="3b42262cd1a546969532e1457b2941b1" PartId="0f61b7168ddd4b69952ce34c5fe26e71">
          <Part Type="strPunktas" Nr="1" Abbr="22 str. 1 d. 1 p." DocPartId="d3dc2d417ad44269ad26b55a618b84be" PartId="32ff933ae3f246a799bbdc45e9c0427f"/>
          <Part Type="strPunktas" Nr="2" Abbr="22 str. 1 d. 2 p." DocPartId="8fabb9183e994110881df7c28f90a877" PartId="832bed3856ca4afbaad788f2dc5536ab"/>
        </Part>
        <Part Type="strDalis" Nr="2" Abbr="22 str. 2 d." DocPartId="12dabb382b964c36aeca15cbf14e22cf" PartId="716ea14c9be24807a4c6d6a78cec0eea"/>
      </Part>
    </Part>
    <Part Type="signatura" DocPartId="280dc0947ab14474b98d4c91c7873d79" PartId="615e5c5a59304386abe7f5a52df4b2ff"/>
  </Part>
  <Part Type="priedas" Abbr="pr." Title="Pakeitimų sąrašas" DocPartId="d110d4c7b7104c0eaec87c92ef14e892" PartId="74036be63e7a4411bbca79ab8d975b12"/>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2CD8A67-F0CB-49C5-8F2E-B002D8C6931B}">
  <ds:schemaRefs>
    <ds:schemaRef ds:uri="http://lrs.lt/TAIS/DocParts"/>
  </ds:schemaRefs>
</ds:datastoreItem>
</file>

<file path=customXml/itemProps3.xml><?xml version="1.0" encoding="utf-8"?>
<ds:datastoreItem xmlns:ds="http://schemas.openxmlformats.org/officeDocument/2006/customXml" ds:itemID="{6F0DD762-6986-4837-9C61-AF8A2AA22F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16</Pages>
  <Words>7512</Words>
  <Characters>75323</Characters>
  <Application>Microsoft Office Word</Application>
  <DocSecurity>0</DocSecurity>
  <Lines>627</Lines>
  <Paragraphs>165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82670</CharactersWithSpaces>
  <SharedDoc>false</SharedDoc>
  <HyperlinkBase/>
  <HLinks>
    <vt:vector xmlns:vt="http://schemas.openxmlformats.org/officeDocument/2006/docPropsVTypes" size="1026" baseType="variant">
      <vt:variant>
        <vt:i4>6291553</vt:i4>
      </vt:variant>
      <vt:variant>
        <vt:i4>510</vt:i4>
      </vt:variant>
      <vt:variant>
        <vt:i4>0</vt:i4>
      </vt:variant>
      <vt:variant>
        <vt:i4>5</vt:i4>
      </vt:variant>
      <vt:variant>
        <vt:lpwstr>http://www3.lrs.lt/pls/inter/dokpaieska.showdoc_l?p_id=275968&amp;p_query=&amp;p_tr2=</vt:lpwstr>
      </vt:variant>
      <vt:variant>
        <vt:lpwstr/>
      </vt:variant>
      <vt:variant>
        <vt:i4>1769559</vt:i4>
      </vt:variant>
      <vt:variant>
        <vt:i4>507</vt:i4>
      </vt:variant>
      <vt:variant>
        <vt:i4>0</vt:i4>
      </vt:variant>
      <vt:variant>
        <vt:i4>5</vt:i4>
      </vt:variant>
      <vt:variant>
        <vt:lpwstr>http://www3.lrs.lt/cgi-bin/preps2?a=478716&amp;b=</vt:lpwstr>
      </vt:variant>
      <vt:variant>
        <vt:lpwstr/>
      </vt:variant>
      <vt:variant>
        <vt:i4>1900636</vt:i4>
      </vt:variant>
      <vt:variant>
        <vt:i4>504</vt:i4>
      </vt:variant>
      <vt:variant>
        <vt:i4>0</vt:i4>
      </vt:variant>
      <vt:variant>
        <vt:i4>5</vt:i4>
      </vt:variant>
      <vt:variant>
        <vt:lpwstr>http://www3.lrs.lt/cgi-bin/preps2?a=470027&amp;b=</vt:lpwstr>
      </vt:variant>
      <vt:variant>
        <vt:lpwstr/>
      </vt:variant>
      <vt:variant>
        <vt:i4>1114206</vt:i4>
      </vt:variant>
      <vt:variant>
        <vt:i4>501</vt:i4>
      </vt:variant>
      <vt:variant>
        <vt:i4>0</vt:i4>
      </vt:variant>
      <vt:variant>
        <vt:i4>5</vt:i4>
      </vt:variant>
      <vt:variant>
        <vt:lpwstr>http://www3.lrs.lt/cgi-bin/preps2?a=453039&amp;b=</vt:lpwstr>
      </vt:variant>
      <vt:variant>
        <vt:lpwstr/>
      </vt:variant>
      <vt:variant>
        <vt:i4>1769553</vt:i4>
      </vt:variant>
      <vt:variant>
        <vt:i4>498</vt:i4>
      </vt:variant>
      <vt:variant>
        <vt:i4>0</vt:i4>
      </vt:variant>
      <vt:variant>
        <vt:i4>5</vt:i4>
      </vt:variant>
      <vt:variant>
        <vt:lpwstr>http://www3.lrs.lt/cgi-bin/preps2?a=437386&amp;b=</vt:lpwstr>
      </vt:variant>
      <vt:variant>
        <vt:lpwstr/>
      </vt:variant>
      <vt:variant>
        <vt:i4>1769566</vt:i4>
      </vt:variant>
      <vt:variant>
        <vt:i4>495</vt:i4>
      </vt:variant>
      <vt:variant>
        <vt:i4>0</vt:i4>
      </vt:variant>
      <vt:variant>
        <vt:i4>5</vt:i4>
      </vt:variant>
      <vt:variant>
        <vt:lpwstr>http://www3.lrs.lt/cgi-bin/preps2?a=420206&amp;b=</vt:lpwstr>
      </vt:variant>
      <vt:variant>
        <vt:lpwstr/>
      </vt:variant>
      <vt:variant>
        <vt:i4>1507422</vt:i4>
      </vt:variant>
      <vt:variant>
        <vt:i4>492</vt:i4>
      </vt:variant>
      <vt:variant>
        <vt:i4>0</vt:i4>
      </vt:variant>
      <vt:variant>
        <vt:i4>5</vt:i4>
      </vt:variant>
      <vt:variant>
        <vt:lpwstr>http://www3.lrs.lt/cgi-bin/preps2?a=375924&amp;b=</vt:lpwstr>
      </vt:variant>
      <vt:variant>
        <vt:lpwstr/>
      </vt:variant>
      <vt:variant>
        <vt:i4>1638494</vt:i4>
      </vt:variant>
      <vt:variant>
        <vt:i4>489</vt:i4>
      </vt:variant>
      <vt:variant>
        <vt:i4>0</vt:i4>
      </vt:variant>
      <vt:variant>
        <vt:i4>5</vt:i4>
      </vt:variant>
      <vt:variant>
        <vt:lpwstr>http://www3.lrs.lt/cgi-bin/preps2?a=361062&amp;b=</vt:lpwstr>
      </vt:variant>
      <vt:variant>
        <vt:lpwstr/>
      </vt:variant>
      <vt:variant>
        <vt:i4>1048659</vt:i4>
      </vt:variant>
      <vt:variant>
        <vt:i4>486</vt:i4>
      </vt:variant>
      <vt:variant>
        <vt:i4>0</vt:i4>
      </vt:variant>
      <vt:variant>
        <vt:i4>5</vt:i4>
      </vt:variant>
      <vt:variant>
        <vt:lpwstr>http://www3.lrs.lt/cgi-bin/preps2?a=348029&amp;b=</vt:lpwstr>
      </vt:variant>
      <vt:variant>
        <vt:lpwstr/>
      </vt:variant>
      <vt:variant>
        <vt:i4>1835094</vt:i4>
      </vt:variant>
      <vt:variant>
        <vt:i4>483</vt:i4>
      </vt:variant>
      <vt:variant>
        <vt:i4>0</vt:i4>
      </vt:variant>
      <vt:variant>
        <vt:i4>5</vt:i4>
      </vt:variant>
      <vt:variant>
        <vt:lpwstr>http://www3.lrs.lt/cgi-bin/preps2?a=298068&amp;b=</vt:lpwstr>
      </vt:variant>
      <vt:variant>
        <vt:lpwstr/>
      </vt:variant>
      <vt:variant>
        <vt:i4>1245268</vt:i4>
      </vt:variant>
      <vt:variant>
        <vt:i4>480</vt:i4>
      </vt:variant>
      <vt:variant>
        <vt:i4>0</vt:i4>
      </vt:variant>
      <vt:variant>
        <vt:i4>5</vt:i4>
      </vt:variant>
      <vt:variant>
        <vt:lpwstr>http://www3.lrs.lt/cgi-bin/preps2?a=285395&amp;b=</vt:lpwstr>
      </vt:variant>
      <vt:variant>
        <vt:lpwstr/>
      </vt:variant>
      <vt:variant>
        <vt:i4>1572953</vt:i4>
      </vt:variant>
      <vt:variant>
        <vt:i4>477</vt:i4>
      </vt:variant>
      <vt:variant>
        <vt:i4>0</vt:i4>
      </vt:variant>
      <vt:variant>
        <vt:i4>5</vt:i4>
      </vt:variant>
      <vt:variant>
        <vt:lpwstr>http://www3.lrs.lt/cgi-bin/preps2?a=274052&amp;b=</vt:lpwstr>
      </vt:variant>
      <vt:variant>
        <vt:lpwstr/>
      </vt:variant>
      <vt:variant>
        <vt:i4>1179736</vt:i4>
      </vt:variant>
      <vt:variant>
        <vt:i4>474</vt:i4>
      </vt:variant>
      <vt:variant>
        <vt:i4>0</vt:i4>
      </vt:variant>
      <vt:variant>
        <vt:i4>5</vt:i4>
      </vt:variant>
      <vt:variant>
        <vt:lpwstr>http://www3.lrs.lt/cgi-bin/preps2?a=238884&amp;b=</vt:lpwstr>
      </vt:variant>
      <vt:variant>
        <vt:lpwstr/>
      </vt:variant>
      <vt:variant>
        <vt:i4>1966166</vt:i4>
      </vt:variant>
      <vt:variant>
        <vt:i4>471</vt:i4>
      </vt:variant>
      <vt:variant>
        <vt:i4>0</vt:i4>
      </vt:variant>
      <vt:variant>
        <vt:i4>5</vt:i4>
      </vt:variant>
      <vt:variant>
        <vt:lpwstr>http://www3.lrs.lt/cgi-bin/preps2?a=238363&amp;b=</vt:lpwstr>
      </vt:variant>
      <vt:variant>
        <vt:lpwstr/>
      </vt:variant>
      <vt:variant>
        <vt:i4>1704020</vt:i4>
      </vt:variant>
      <vt:variant>
        <vt:i4>468</vt:i4>
      </vt:variant>
      <vt:variant>
        <vt:i4>0</vt:i4>
      </vt:variant>
      <vt:variant>
        <vt:i4>5</vt:i4>
      </vt:variant>
      <vt:variant>
        <vt:lpwstr>http://www3.lrs.lt/cgi-bin/preps2?a=224481&amp;b=</vt:lpwstr>
      </vt:variant>
      <vt:variant>
        <vt:lpwstr/>
      </vt:variant>
      <vt:variant>
        <vt:i4>1638480</vt:i4>
      </vt:variant>
      <vt:variant>
        <vt:i4>465</vt:i4>
      </vt:variant>
      <vt:variant>
        <vt:i4>0</vt:i4>
      </vt:variant>
      <vt:variant>
        <vt:i4>5</vt:i4>
      </vt:variant>
      <vt:variant>
        <vt:lpwstr>http://www3.lrs.lt/cgi-bin/preps2?a=209612&amp;b=</vt:lpwstr>
      </vt:variant>
      <vt:variant>
        <vt:lpwstr/>
      </vt:variant>
      <vt:variant>
        <vt:i4>1376348</vt:i4>
      </vt:variant>
      <vt:variant>
        <vt:i4>462</vt:i4>
      </vt:variant>
      <vt:variant>
        <vt:i4>0</vt:i4>
      </vt:variant>
      <vt:variant>
        <vt:i4>5</vt:i4>
      </vt:variant>
      <vt:variant>
        <vt:lpwstr>http://www3.lrs.lt/cgi-bin/preps2?a=193746&amp;b=</vt:lpwstr>
      </vt:variant>
      <vt:variant>
        <vt:lpwstr/>
      </vt:variant>
      <vt:variant>
        <vt:i4>1441884</vt:i4>
      </vt:variant>
      <vt:variant>
        <vt:i4>459</vt:i4>
      </vt:variant>
      <vt:variant>
        <vt:i4>0</vt:i4>
      </vt:variant>
      <vt:variant>
        <vt:i4>5</vt:i4>
      </vt:variant>
      <vt:variant>
        <vt:lpwstr>http://www3.lrs.lt/cgi-bin/preps2?a=193745&amp;b=</vt:lpwstr>
      </vt:variant>
      <vt:variant>
        <vt:lpwstr/>
      </vt:variant>
      <vt:variant>
        <vt:i4>1835100</vt:i4>
      </vt:variant>
      <vt:variant>
        <vt:i4>456</vt:i4>
      </vt:variant>
      <vt:variant>
        <vt:i4>0</vt:i4>
      </vt:variant>
      <vt:variant>
        <vt:i4>5</vt:i4>
      </vt:variant>
      <vt:variant>
        <vt:lpwstr>http://www3.lrs.lt/cgi-bin/preps2?a=170274&amp;b=</vt:lpwstr>
      </vt:variant>
      <vt:variant>
        <vt:lpwstr/>
      </vt:variant>
      <vt:variant>
        <vt:i4>1835101</vt:i4>
      </vt:variant>
      <vt:variant>
        <vt:i4>453</vt:i4>
      </vt:variant>
      <vt:variant>
        <vt:i4>0</vt:i4>
      </vt:variant>
      <vt:variant>
        <vt:i4>5</vt:i4>
      </vt:variant>
      <vt:variant>
        <vt:lpwstr>http://www3.lrs.lt/cgi-bin/preps2?a=157014&amp;b=</vt:lpwstr>
      </vt:variant>
      <vt:variant>
        <vt:lpwstr/>
      </vt:variant>
      <vt:variant>
        <vt:i4>1638488</vt:i4>
      </vt:variant>
      <vt:variant>
        <vt:i4>450</vt:i4>
      </vt:variant>
      <vt:variant>
        <vt:i4>0</vt:i4>
      </vt:variant>
      <vt:variant>
        <vt:i4>5</vt:i4>
      </vt:variant>
      <vt:variant>
        <vt:lpwstr>http://www3.lrs.lt/cgi-bin/preps2?a=147444&amp;b=</vt:lpwstr>
      </vt:variant>
      <vt:variant>
        <vt:lpwstr/>
      </vt:variant>
      <vt:variant>
        <vt:i4>7012391</vt:i4>
      </vt:variant>
      <vt:variant>
        <vt:i4>445</vt:i4>
      </vt:variant>
      <vt:variant>
        <vt:i4>0</vt:i4>
      </vt:variant>
      <vt:variant>
        <vt:i4>5</vt:i4>
      </vt:variant>
      <vt:variant>
        <vt:lpwstr>http://www3.lrs.lt/cgi-bin/preps2?Condition1=104592&amp;Condition2=</vt:lpwstr>
      </vt:variant>
      <vt:variant>
        <vt:lpwstr/>
      </vt:variant>
      <vt:variant>
        <vt:i4>7012391</vt:i4>
      </vt:variant>
      <vt:variant>
        <vt:i4>443</vt:i4>
      </vt:variant>
      <vt:variant>
        <vt:i4>0</vt:i4>
      </vt:variant>
      <vt:variant>
        <vt:i4>5</vt:i4>
      </vt:variant>
      <vt:variant>
        <vt:lpwstr>http://www3.lrs.lt/cgi-bin/preps2?Condition1=104592&amp;Condition2=</vt:lpwstr>
      </vt:variant>
      <vt:variant>
        <vt:lpwstr/>
      </vt:variant>
      <vt:variant>
        <vt:i4>7012391</vt:i4>
      </vt:variant>
      <vt:variant>
        <vt:i4>441</vt:i4>
      </vt:variant>
      <vt:variant>
        <vt:i4>0</vt:i4>
      </vt:variant>
      <vt:variant>
        <vt:i4>5</vt:i4>
      </vt:variant>
      <vt:variant>
        <vt:lpwstr>http://www3.lrs.lt/cgi-bin/preps2?Condition1=104592&amp;Condition2=</vt:lpwstr>
      </vt:variant>
      <vt:variant>
        <vt:lpwstr/>
      </vt:variant>
      <vt:variant>
        <vt:i4>3211378</vt:i4>
      </vt:variant>
      <vt:variant>
        <vt:i4>436</vt:i4>
      </vt:variant>
      <vt:variant>
        <vt:i4>0</vt:i4>
      </vt:variant>
      <vt:variant>
        <vt:i4>5</vt:i4>
      </vt:variant>
      <vt:variant>
        <vt:lpwstr>http://www3.lrs.lt/cgi-bin/preps2?Condition1=41840&amp;Condition2=</vt:lpwstr>
      </vt:variant>
      <vt:variant>
        <vt:lpwstr/>
      </vt:variant>
      <vt:variant>
        <vt:i4>3211378</vt:i4>
      </vt:variant>
      <vt:variant>
        <vt:i4>434</vt:i4>
      </vt:variant>
      <vt:variant>
        <vt:i4>0</vt:i4>
      </vt:variant>
      <vt:variant>
        <vt:i4>5</vt:i4>
      </vt:variant>
      <vt:variant>
        <vt:lpwstr>http://www3.lrs.lt/cgi-bin/preps2?Condition1=41840&amp;Condition2=</vt:lpwstr>
      </vt:variant>
      <vt:variant>
        <vt:lpwstr/>
      </vt:variant>
      <vt:variant>
        <vt:i4>3211378</vt:i4>
      </vt:variant>
      <vt:variant>
        <vt:i4>432</vt:i4>
      </vt:variant>
      <vt:variant>
        <vt:i4>0</vt:i4>
      </vt:variant>
      <vt:variant>
        <vt:i4>5</vt:i4>
      </vt:variant>
      <vt:variant>
        <vt:lpwstr>http://www3.lrs.lt/cgi-bin/preps2?Condition1=41840&amp;Condition2=</vt:lpwstr>
      </vt:variant>
      <vt:variant>
        <vt:lpwstr/>
      </vt:variant>
      <vt:variant>
        <vt:i4>3866748</vt:i4>
      </vt:variant>
      <vt:variant>
        <vt:i4>429</vt:i4>
      </vt:variant>
      <vt:variant>
        <vt:i4>0</vt:i4>
      </vt:variant>
      <vt:variant>
        <vt:i4>5</vt:i4>
      </vt:variant>
      <vt:variant>
        <vt:lpwstr>http://www3.lrs.lt/cgi-bin/preps2?Condition1=32396&amp;Condition2=</vt:lpwstr>
      </vt:variant>
      <vt:variant>
        <vt:lpwstr/>
      </vt:variant>
      <vt:variant>
        <vt:i4>3276916</vt:i4>
      </vt:variant>
      <vt:variant>
        <vt:i4>426</vt:i4>
      </vt:variant>
      <vt:variant>
        <vt:i4>0</vt:i4>
      </vt:variant>
      <vt:variant>
        <vt:i4>5</vt:i4>
      </vt:variant>
      <vt:variant>
        <vt:lpwstr>http://www3.lrs.lt/cgi-bin/preps2?Condition1=22815&amp;Condition2=</vt:lpwstr>
      </vt:variant>
      <vt:variant>
        <vt:lpwstr/>
      </vt:variant>
      <vt:variant>
        <vt:i4>3670141</vt:i4>
      </vt:variant>
      <vt:variant>
        <vt:i4>423</vt:i4>
      </vt:variant>
      <vt:variant>
        <vt:i4>0</vt:i4>
      </vt:variant>
      <vt:variant>
        <vt:i4>5</vt:i4>
      </vt:variant>
      <vt:variant>
        <vt:lpwstr>http://www3.lrs.lt/cgi-bin/preps2?Condition1=18327&amp;Condition2=</vt:lpwstr>
      </vt:variant>
      <vt:variant>
        <vt:lpwstr/>
      </vt:variant>
      <vt:variant>
        <vt:i4>5242904</vt:i4>
      </vt:variant>
      <vt:variant>
        <vt:i4>418</vt:i4>
      </vt:variant>
      <vt:variant>
        <vt:i4>0</vt:i4>
      </vt:variant>
      <vt:variant>
        <vt:i4>5</vt:i4>
      </vt:variant>
      <vt:variant>
        <vt:lpwstr>http://www3.lrs.lt/cgi-bin/preps2?Condition1=5820&amp;Condition2=</vt:lpwstr>
      </vt:variant>
      <vt:variant>
        <vt:lpwstr/>
      </vt:variant>
      <vt:variant>
        <vt:i4>5242904</vt:i4>
      </vt:variant>
      <vt:variant>
        <vt:i4>416</vt:i4>
      </vt:variant>
      <vt:variant>
        <vt:i4>0</vt:i4>
      </vt:variant>
      <vt:variant>
        <vt:i4>5</vt:i4>
      </vt:variant>
      <vt:variant>
        <vt:lpwstr>http://www3.lrs.lt/cgi-bin/preps2?Condition1=5820&amp;Condition2=</vt:lpwstr>
      </vt:variant>
      <vt:variant>
        <vt:lpwstr/>
      </vt:variant>
      <vt:variant>
        <vt:i4>5242904</vt:i4>
      </vt:variant>
      <vt:variant>
        <vt:i4>414</vt:i4>
      </vt:variant>
      <vt:variant>
        <vt:i4>0</vt:i4>
      </vt:variant>
      <vt:variant>
        <vt:i4>5</vt:i4>
      </vt:variant>
      <vt:variant>
        <vt:lpwstr>http://www3.lrs.lt/cgi-bin/preps2?Condition1=5820&amp;Condition2=</vt:lpwstr>
      </vt:variant>
      <vt:variant>
        <vt:lpwstr/>
      </vt:variant>
      <vt:variant>
        <vt:i4>5898271</vt:i4>
      </vt:variant>
      <vt:variant>
        <vt:i4>409</vt:i4>
      </vt:variant>
      <vt:variant>
        <vt:i4>0</vt:i4>
      </vt:variant>
      <vt:variant>
        <vt:i4>5</vt:i4>
      </vt:variant>
      <vt:variant>
        <vt:lpwstr>http://www3.lrs.lt/cgi-bin/preps2?Condition1=5788&amp;Condition2=</vt:lpwstr>
      </vt:variant>
      <vt:variant>
        <vt:lpwstr/>
      </vt:variant>
      <vt:variant>
        <vt:i4>5898271</vt:i4>
      </vt:variant>
      <vt:variant>
        <vt:i4>407</vt:i4>
      </vt:variant>
      <vt:variant>
        <vt:i4>0</vt:i4>
      </vt:variant>
      <vt:variant>
        <vt:i4>5</vt:i4>
      </vt:variant>
      <vt:variant>
        <vt:lpwstr>http://www3.lrs.lt/cgi-bin/preps2?Condition1=5788&amp;Condition2=</vt:lpwstr>
      </vt:variant>
      <vt:variant>
        <vt:lpwstr/>
      </vt:variant>
      <vt:variant>
        <vt:i4>5898271</vt:i4>
      </vt:variant>
      <vt:variant>
        <vt:i4>405</vt:i4>
      </vt:variant>
      <vt:variant>
        <vt:i4>0</vt:i4>
      </vt:variant>
      <vt:variant>
        <vt:i4>5</vt:i4>
      </vt:variant>
      <vt:variant>
        <vt:lpwstr>http://www3.lrs.lt/cgi-bin/preps2?Condition1=5788&amp;Condition2=</vt:lpwstr>
      </vt:variant>
      <vt:variant>
        <vt:lpwstr/>
      </vt:variant>
      <vt:variant>
        <vt:i4>5636125</vt:i4>
      </vt:variant>
      <vt:variant>
        <vt:i4>400</vt:i4>
      </vt:variant>
      <vt:variant>
        <vt:i4>0</vt:i4>
      </vt:variant>
      <vt:variant>
        <vt:i4>5</vt:i4>
      </vt:variant>
      <vt:variant>
        <vt:lpwstr>http://www3.lrs.lt/cgi-bin/preps2?Condition1=5548&amp;Condition2=</vt:lpwstr>
      </vt:variant>
      <vt:variant>
        <vt:lpwstr/>
      </vt:variant>
      <vt:variant>
        <vt:i4>5636125</vt:i4>
      </vt:variant>
      <vt:variant>
        <vt:i4>398</vt:i4>
      </vt:variant>
      <vt:variant>
        <vt:i4>0</vt:i4>
      </vt:variant>
      <vt:variant>
        <vt:i4>5</vt:i4>
      </vt:variant>
      <vt:variant>
        <vt:lpwstr>http://www3.lrs.lt/cgi-bin/preps2?Condition1=5548&amp;Condition2=</vt:lpwstr>
      </vt:variant>
      <vt:variant>
        <vt:lpwstr/>
      </vt:variant>
      <vt:variant>
        <vt:i4>5636125</vt:i4>
      </vt:variant>
      <vt:variant>
        <vt:i4>396</vt:i4>
      </vt:variant>
      <vt:variant>
        <vt:i4>0</vt:i4>
      </vt:variant>
      <vt:variant>
        <vt:i4>5</vt:i4>
      </vt:variant>
      <vt:variant>
        <vt:lpwstr>http://www3.lrs.lt/cgi-bin/preps2?Condition1=5548&amp;Condition2=</vt:lpwstr>
      </vt:variant>
      <vt:variant>
        <vt:lpwstr/>
      </vt:variant>
      <vt:variant>
        <vt:i4>6029331</vt:i4>
      </vt:variant>
      <vt:variant>
        <vt:i4>391</vt:i4>
      </vt:variant>
      <vt:variant>
        <vt:i4>0</vt:i4>
      </vt:variant>
      <vt:variant>
        <vt:i4>5</vt:i4>
      </vt:variant>
      <vt:variant>
        <vt:lpwstr>http://www3.lrs.lt/cgi-bin/preps2?Condition1=2093&amp;Condition2=</vt:lpwstr>
      </vt:variant>
      <vt:variant>
        <vt:lpwstr/>
      </vt:variant>
      <vt:variant>
        <vt:i4>6029331</vt:i4>
      </vt:variant>
      <vt:variant>
        <vt:i4>389</vt:i4>
      </vt:variant>
      <vt:variant>
        <vt:i4>0</vt:i4>
      </vt:variant>
      <vt:variant>
        <vt:i4>5</vt:i4>
      </vt:variant>
      <vt:variant>
        <vt:lpwstr>http://www3.lrs.lt/cgi-bin/preps2?Condition1=2093&amp;Condition2=</vt:lpwstr>
      </vt:variant>
      <vt:variant>
        <vt:lpwstr/>
      </vt:variant>
      <vt:variant>
        <vt:i4>6029331</vt:i4>
      </vt:variant>
      <vt:variant>
        <vt:i4>387</vt:i4>
      </vt:variant>
      <vt:variant>
        <vt:i4>0</vt:i4>
      </vt:variant>
      <vt:variant>
        <vt:i4>5</vt:i4>
      </vt:variant>
      <vt:variant>
        <vt:lpwstr>http://www3.lrs.lt/cgi-bin/preps2?Condition1=2093&amp;Condition2=</vt:lpwstr>
      </vt:variant>
      <vt:variant>
        <vt:lpwstr/>
      </vt:variant>
      <vt:variant>
        <vt:i4>6094865</vt:i4>
      </vt:variant>
      <vt:variant>
        <vt:i4>382</vt:i4>
      </vt:variant>
      <vt:variant>
        <vt:i4>0</vt:i4>
      </vt:variant>
      <vt:variant>
        <vt:i4>5</vt:i4>
      </vt:variant>
      <vt:variant>
        <vt:lpwstr>http://www3.lrs.lt/cgi-bin/preps2?Condition1=2485&amp;Condition2=</vt:lpwstr>
      </vt:variant>
      <vt:variant>
        <vt:lpwstr/>
      </vt:variant>
      <vt:variant>
        <vt:i4>6094865</vt:i4>
      </vt:variant>
      <vt:variant>
        <vt:i4>380</vt:i4>
      </vt:variant>
      <vt:variant>
        <vt:i4>0</vt:i4>
      </vt:variant>
      <vt:variant>
        <vt:i4>5</vt:i4>
      </vt:variant>
      <vt:variant>
        <vt:lpwstr>http://www3.lrs.lt/cgi-bin/preps2?Condition1=2485&amp;Condition2=</vt:lpwstr>
      </vt:variant>
      <vt:variant>
        <vt:lpwstr/>
      </vt:variant>
      <vt:variant>
        <vt:i4>6094865</vt:i4>
      </vt:variant>
      <vt:variant>
        <vt:i4>378</vt:i4>
      </vt:variant>
      <vt:variant>
        <vt:i4>0</vt:i4>
      </vt:variant>
      <vt:variant>
        <vt:i4>5</vt:i4>
      </vt:variant>
      <vt:variant>
        <vt:lpwstr>http://www3.lrs.lt/cgi-bin/preps2?Condition1=2485&amp;Condition2=</vt:lpwstr>
      </vt:variant>
      <vt:variant>
        <vt:lpwstr/>
      </vt:variant>
      <vt:variant>
        <vt:i4>5505046</vt:i4>
      </vt:variant>
      <vt:variant>
        <vt:i4>373</vt:i4>
      </vt:variant>
      <vt:variant>
        <vt:i4>0</vt:i4>
      </vt:variant>
      <vt:variant>
        <vt:i4>5</vt:i4>
      </vt:variant>
      <vt:variant>
        <vt:lpwstr>http://www3.lrs.lt/cgi-bin/preps2?Condition1=2412&amp;Condition2=</vt:lpwstr>
      </vt:variant>
      <vt:variant>
        <vt:lpwstr/>
      </vt:variant>
      <vt:variant>
        <vt:i4>5505046</vt:i4>
      </vt:variant>
      <vt:variant>
        <vt:i4>371</vt:i4>
      </vt:variant>
      <vt:variant>
        <vt:i4>0</vt:i4>
      </vt:variant>
      <vt:variant>
        <vt:i4>5</vt:i4>
      </vt:variant>
      <vt:variant>
        <vt:lpwstr>http://www3.lrs.lt/cgi-bin/preps2?Condition1=2412&amp;Condition2=</vt:lpwstr>
      </vt:variant>
      <vt:variant>
        <vt:lpwstr/>
      </vt:variant>
      <vt:variant>
        <vt:i4>5505046</vt:i4>
      </vt:variant>
      <vt:variant>
        <vt:i4>369</vt:i4>
      </vt:variant>
      <vt:variant>
        <vt:i4>0</vt:i4>
      </vt:variant>
      <vt:variant>
        <vt:i4>5</vt:i4>
      </vt:variant>
      <vt:variant>
        <vt:lpwstr>http://www3.lrs.lt/cgi-bin/preps2?Condition1=2412&amp;Condition2=</vt:lpwstr>
      </vt:variant>
      <vt:variant>
        <vt:lpwstr/>
      </vt:variant>
      <vt:variant>
        <vt:i4>1638480</vt:i4>
      </vt:variant>
      <vt:variant>
        <vt:i4>366</vt:i4>
      </vt:variant>
      <vt:variant>
        <vt:i4>0</vt:i4>
      </vt:variant>
      <vt:variant>
        <vt:i4>5</vt:i4>
      </vt:variant>
      <vt:variant>
        <vt:lpwstr>http://www3.lrs.lt/cgi-bin/preps2?a=209612&amp;b=</vt:lpwstr>
      </vt:variant>
      <vt:variant>
        <vt:lpwstr/>
      </vt:variant>
      <vt:variant>
        <vt:i4>1638488</vt:i4>
      </vt:variant>
      <vt:variant>
        <vt:i4>363</vt:i4>
      </vt:variant>
      <vt:variant>
        <vt:i4>0</vt:i4>
      </vt:variant>
      <vt:variant>
        <vt:i4>5</vt:i4>
      </vt:variant>
      <vt:variant>
        <vt:lpwstr>http://www3.lrs.lt/cgi-bin/preps2?a=147444&amp;b=</vt:lpwstr>
      </vt:variant>
      <vt:variant>
        <vt:lpwstr/>
      </vt:variant>
      <vt:variant>
        <vt:i4>7012391</vt:i4>
      </vt:variant>
      <vt:variant>
        <vt:i4>358</vt:i4>
      </vt:variant>
      <vt:variant>
        <vt:i4>0</vt:i4>
      </vt:variant>
      <vt:variant>
        <vt:i4>5</vt:i4>
      </vt:variant>
      <vt:variant>
        <vt:lpwstr>http://www3.lrs.lt/cgi-bin/preps2?Condition1=104592&amp;Condition2=</vt:lpwstr>
      </vt:variant>
      <vt:variant>
        <vt:lpwstr/>
      </vt:variant>
      <vt:variant>
        <vt:i4>7012391</vt:i4>
      </vt:variant>
      <vt:variant>
        <vt:i4>356</vt:i4>
      </vt:variant>
      <vt:variant>
        <vt:i4>0</vt:i4>
      </vt:variant>
      <vt:variant>
        <vt:i4>5</vt:i4>
      </vt:variant>
      <vt:variant>
        <vt:lpwstr>http://www3.lrs.lt/cgi-bin/preps2?Condition1=104592&amp;Condition2=</vt:lpwstr>
      </vt:variant>
      <vt:variant>
        <vt:lpwstr/>
      </vt:variant>
      <vt:variant>
        <vt:i4>7012391</vt:i4>
      </vt:variant>
      <vt:variant>
        <vt:i4>354</vt:i4>
      </vt:variant>
      <vt:variant>
        <vt:i4>0</vt:i4>
      </vt:variant>
      <vt:variant>
        <vt:i4>5</vt:i4>
      </vt:variant>
      <vt:variant>
        <vt:lpwstr>http://www3.lrs.lt/cgi-bin/preps2?Condition1=104592&amp;Condition2=</vt:lpwstr>
      </vt:variant>
      <vt:variant>
        <vt:lpwstr/>
      </vt:variant>
      <vt:variant>
        <vt:i4>1114206</vt:i4>
      </vt:variant>
      <vt:variant>
        <vt:i4>351</vt:i4>
      </vt:variant>
      <vt:variant>
        <vt:i4>0</vt:i4>
      </vt:variant>
      <vt:variant>
        <vt:i4>5</vt:i4>
      </vt:variant>
      <vt:variant>
        <vt:lpwstr>http://www3.lrs.lt/cgi-bin/preps2?a=453039&amp;b=</vt:lpwstr>
      </vt:variant>
      <vt:variant>
        <vt:lpwstr/>
      </vt:variant>
      <vt:variant>
        <vt:i4>1769553</vt:i4>
      </vt:variant>
      <vt:variant>
        <vt:i4>348</vt:i4>
      </vt:variant>
      <vt:variant>
        <vt:i4>0</vt:i4>
      </vt:variant>
      <vt:variant>
        <vt:i4>5</vt:i4>
      </vt:variant>
      <vt:variant>
        <vt:lpwstr>http://www3.lrs.lt/cgi-bin/preps2?a=437386&amp;b=</vt:lpwstr>
      </vt:variant>
      <vt:variant>
        <vt:lpwstr/>
      </vt:variant>
      <vt:variant>
        <vt:i4>1507422</vt:i4>
      </vt:variant>
      <vt:variant>
        <vt:i4>345</vt:i4>
      </vt:variant>
      <vt:variant>
        <vt:i4>0</vt:i4>
      </vt:variant>
      <vt:variant>
        <vt:i4>5</vt:i4>
      </vt:variant>
      <vt:variant>
        <vt:lpwstr>http://www3.lrs.lt/cgi-bin/preps2?a=375924&amp;b=</vt:lpwstr>
      </vt:variant>
      <vt:variant>
        <vt:lpwstr/>
      </vt:variant>
      <vt:variant>
        <vt:i4>1638488</vt:i4>
      </vt:variant>
      <vt:variant>
        <vt:i4>342</vt:i4>
      </vt:variant>
      <vt:variant>
        <vt:i4>0</vt:i4>
      </vt:variant>
      <vt:variant>
        <vt:i4>5</vt:i4>
      </vt:variant>
      <vt:variant>
        <vt:lpwstr>http://www3.lrs.lt/cgi-bin/preps2?a=147444&amp;b=</vt:lpwstr>
      </vt:variant>
      <vt:variant>
        <vt:lpwstr/>
      </vt:variant>
      <vt:variant>
        <vt:i4>7012391</vt:i4>
      </vt:variant>
      <vt:variant>
        <vt:i4>337</vt:i4>
      </vt:variant>
      <vt:variant>
        <vt:i4>0</vt:i4>
      </vt:variant>
      <vt:variant>
        <vt:i4>5</vt:i4>
      </vt:variant>
      <vt:variant>
        <vt:lpwstr>http://www3.lrs.lt/cgi-bin/preps2?Condition1=104592&amp;Condition2=</vt:lpwstr>
      </vt:variant>
      <vt:variant>
        <vt:lpwstr/>
      </vt:variant>
      <vt:variant>
        <vt:i4>7012391</vt:i4>
      </vt:variant>
      <vt:variant>
        <vt:i4>335</vt:i4>
      </vt:variant>
      <vt:variant>
        <vt:i4>0</vt:i4>
      </vt:variant>
      <vt:variant>
        <vt:i4>5</vt:i4>
      </vt:variant>
      <vt:variant>
        <vt:lpwstr>http://www3.lrs.lt/cgi-bin/preps2?Condition1=104592&amp;Condition2=</vt:lpwstr>
      </vt:variant>
      <vt:variant>
        <vt:lpwstr/>
      </vt:variant>
      <vt:variant>
        <vt:i4>7012391</vt:i4>
      </vt:variant>
      <vt:variant>
        <vt:i4>333</vt:i4>
      </vt:variant>
      <vt:variant>
        <vt:i4>0</vt:i4>
      </vt:variant>
      <vt:variant>
        <vt:i4>5</vt:i4>
      </vt:variant>
      <vt:variant>
        <vt:lpwstr>http://www3.lrs.lt/cgi-bin/preps2?Condition1=104592&amp;Condition2=</vt:lpwstr>
      </vt:variant>
      <vt:variant>
        <vt:lpwstr/>
      </vt:variant>
      <vt:variant>
        <vt:i4>1114206</vt:i4>
      </vt:variant>
      <vt:variant>
        <vt:i4>330</vt:i4>
      </vt:variant>
      <vt:variant>
        <vt:i4>0</vt:i4>
      </vt:variant>
      <vt:variant>
        <vt:i4>5</vt:i4>
      </vt:variant>
      <vt:variant>
        <vt:lpwstr>http://www3.lrs.lt/cgi-bin/preps2?a=453039&amp;b=</vt:lpwstr>
      </vt:variant>
      <vt:variant>
        <vt:lpwstr/>
      </vt:variant>
      <vt:variant>
        <vt:i4>1507422</vt:i4>
      </vt:variant>
      <vt:variant>
        <vt:i4>327</vt:i4>
      </vt:variant>
      <vt:variant>
        <vt:i4>0</vt:i4>
      </vt:variant>
      <vt:variant>
        <vt:i4>5</vt:i4>
      </vt:variant>
      <vt:variant>
        <vt:lpwstr>http://www3.lrs.lt/cgi-bin/preps2?a=375924&amp;b=</vt:lpwstr>
      </vt:variant>
      <vt:variant>
        <vt:lpwstr/>
      </vt:variant>
      <vt:variant>
        <vt:i4>1114206</vt:i4>
      </vt:variant>
      <vt:variant>
        <vt:i4>324</vt:i4>
      </vt:variant>
      <vt:variant>
        <vt:i4>0</vt:i4>
      </vt:variant>
      <vt:variant>
        <vt:i4>5</vt:i4>
      </vt:variant>
      <vt:variant>
        <vt:lpwstr>http://www3.lrs.lt/cgi-bin/preps2?a=453039&amp;b=</vt:lpwstr>
      </vt:variant>
      <vt:variant>
        <vt:lpwstr/>
      </vt:variant>
      <vt:variant>
        <vt:i4>1507422</vt:i4>
      </vt:variant>
      <vt:variant>
        <vt:i4>321</vt:i4>
      </vt:variant>
      <vt:variant>
        <vt:i4>0</vt:i4>
      </vt:variant>
      <vt:variant>
        <vt:i4>5</vt:i4>
      </vt:variant>
      <vt:variant>
        <vt:lpwstr>http://www3.lrs.lt/cgi-bin/preps2?a=375924&amp;b=</vt:lpwstr>
      </vt:variant>
      <vt:variant>
        <vt:lpwstr/>
      </vt:variant>
      <vt:variant>
        <vt:i4>1048659</vt:i4>
      </vt:variant>
      <vt:variant>
        <vt:i4>318</vt:i4>
      </vt:variant>
      <vt:variant>
        <vt:i4>0</vt:i4>
      </vt:variant>
      <vt:variant>
        <vt:i4>5</vt:i4>
      </vt:variant>
      <vt:variant>
        <vt:lpwstr>http://www3.lrs.lt/cgi-bin/preps2?a=348029&amp;b=</vt:lpwstr>
      </vt:variant>
      <vt:variant>
        <vt:lpwstr/>
      </vt:variant>
      <vt:variant>
        <vt:i4>1376348</vt:i4>
      </vt:variant>
      <vt:variant>
        <vt:i4>315</vt:i4>
      </vt:variant>
      <vt:variant>
        <vt:i4>0</vt:i4>
      </vt:variant>
      <vt:variant>
        <vt:i4>5</vt:i4>
      </vt:variant>
      <vt:variant>
        <vt:lpwstr>http://www3.lrs.lt/cgi-bin/preps2?a=193746&amp;b=</vt:lpwstr>
      </vt:variant>
      <vt:variant>
        <vt:lpwstr/>
      </vt:variant>
      <vt:variant>
        <vt:i4>1638488</vt:i4>
      </vt:variant>
      <vt:variant>
        <vt:i4>312</vt:i4>
      </vt:variant>
      <vt:variant>
        <vt:i4>0</vt:i4>
      </vt:variant>
      <vt:variant>
        <vt:i4>5</vt:i4>
      </vt:variant>
      <vt:variant>
        <vt:lpwstr>http://www3.lrs.lt/cgi-bin/preps2?a=147444&amp;b=</vt:lpwstr>
      </vt:variant>
      <vt:variant>
        <vt:lpwstr/>
      </vt:variant>
      <vt:variant>
        <vt:i4>7012391</vt:i4>
      </vt:variant>
      <vt:variant>
        <vt:i4>307</vt:i4>
      </vt:variant>
      <vt:variant>
        <vt:i4>0</vt:i4>
      </vt:variant>
      <vt:variant>
        <vt:i4>5</vt:i4>
      </vt:variant>
      <vt:variant>
        <vt:lpwstr>http://www3.lrs.lt/cgi-bin/preps2?Condition1=104592&amp;Condition2=</vt:lpwstr>
      </vt:variant>
      <vt:variant>
        <vt:lpwstr/>
      </vt:variant>
      <vt:variant>
        <vt:i4>7012391</vt:i4>
      </vt:variant>
      <vt:variant>
        <vt:i4>305</vt:i4>
      </vt:variant>
      <vt:variant>
        <vt:i4>0</vt:i4>
      </vt:variant>
      <vt:variant>
        <vt:i4>5</vt:i4>
      </vt:variant>
      <vt:variant>
        <vt:lpwstr>http://www3.lrs.lt/cgi-bin/preps2?Condition1=104592&amp;Condition2=</vt:lpwstr>
      </vt:variant>
      <vt:variant>
        <vt:lpwstr/>
      </vt:variant>
      <vt:variant>
        <vt:i4>7012391</vt:i4>
      </vt:variant>
      <vt:variant>
        <vt:i4>303</vt:i4>
      </vt:variant>
      <vt:variant>
        <vt:i4>0</vt:i4>
      </vt:variant>
      <vt:variant>
        <vt:i4>5</vt:i4>
      </vt:variant>
      <vt:variant>
        <vt:lpwstr>http://www3.lrs.lt/cgi-bin/preps2?Condition1=104592&amp;Condition2=</vt:lpwstr>
      </vt:variant>
      <vt:variant>
        <vt:lpwstr/>
      </vt:variant>
      <vt:variant>
        <vt:i4>1507422</vt:i4>
      </vt:variant>
      <vt:variant>
        <vt:i4>300</vt:i4>
      </vt:variant>
      <vt:variant>
        <vt:i4>0</vt:i4>
      </vt:variant>
      <vt:variant>
        <vt:i4>5</vt:i4>
      </vt:variant>
      <vt:variant>
        <vt:lpwstr>http://www3.lrs.lt/cgi-bin/preps2?a=375924&amp;b=</vt:lpwstr>
      </vt:variant>
      <vt:variant>
        <vt:lpwstr/>
      </vt:variant>
      <vt:variant>
        <vt:i4>1376348</vt:i4>
      </vt:variant>
      <vt:variant>
        <vt:i4>297</vt:i4>
      </vt:variant>
      <vt:variant>
        <vt:i4>0</vt:i4>
      </vt:variant>
      <vt:variant>
        <vt:i4>5</vt:i4>
      </vt:variant>
      <vt:variant>
        <vt:lpwstr>http://www3.lrs.lt/cgi-bin/preps2?a=193746&amp;b=</vt:lpwstr>
      </vt:variant>
      <vt:variant>
        <vt:lpwstr/>
      </vt:variant>
      <vt:variant>
        <vt:i4>1441884</vt:i4>
      </vt:variant>
      <vt:variant>
        <vt:i4>294</vt:i4>
      </vt:variant>
      <vt:variant>
        <vt:i4>0</vt:i4>
      </vt:variant>
      <vt:variant>
        <vt:i4>5</vt:i4>
      </vt:variant>
      <vt:variant>
        <vt:lpwstr>http://www3.lrs.lt/cgi-bin/preps2?a=193745&amp;b=</vt:lpwstr>
      </vt:variant>
      <vt:variant>
        <vt:lpwstr/>
      </vt:variant>
      <vt:variant>
        <vt:i4>1638488</vt:i4>
      </vt:variant>
      <vt:variant>
        <vt:i4>291</vt:i4>
      </vt:variant>
      <vt:variant>
        <vt:i4>0</vt:i4>
      </vt:variant>
      <vt:variant>
        <vt:i4>5</vt:i4>
      </vt:variant>
      <vt:variant>
        <vt:lpwstr>http://www3.lrs.lt/cgi-bin/preps2?a=147444&amp;b=</vt:lpwstr>
      </vt:variant>
      <vt:variant>
        <vt:lpwstr/>
      </vt:variant>
      <vt:variant>
        <vt:i4>7012391</vt:i4>
      </vt:variant>
      <vt:variant>
        <vt:i4>286</vt:i4>
      </vt:variant>
      <vt:variant>
        <vt:i4>0</vt:i4>
      </vt:variant>
      <vt:variant>
        <vt:i4>5</vt:i4>
      </vt:variant>
      <vt:variant>
        <vt:lpwstr>http://www3.lrs.lt/cgi-bin/preps2?Condition1=104592&amp;Condition2=</vt:lpwstr>
      </vt:variant>
      <vt:variant>
        <vt:lpwstr/>
      </vt:variant>
      <vt:variant>
        <vt:i4>7012391</vt:i4>
      </vt:variant>
      <vt:variant>
        <vt:i4>284</vt:i4>
      </vt:variant>
      <vt:variant>
        <vt:i4>0</vt:i4>
      </vt:variant>
      <vt:variant>
        <vt:i4>5</vt:i4>
      </vt:variant>
      <vt:variant>
        <vt:lpwstr>http://www3.lrs.lt/cgi-bin/preps2?Condition1=104592&amp;Condition2=</vt:lpwstr>
      </vt:variant>
      <vt:variant>
        <vt:lpwstr/>
      </vt:variant>
      <vt:variant>
        <vt:i4>7012391</vt:i4>
      </vt:variant>
      <vt:variant>
        <vt:i4>282</vt:i4>
      </vt:variant>
      <vt:variant>
        <vt:i4>0</vt:i4>
      </vt:variant>
      <vt:variant>
        <vt:i4>5</vt:i4>
      </vt:variant>
      <vt:variant>
        <vt:lpwstr>http://www3.lrs.lt/cgi-bin/preps2?Condition1=104592&amp;Condition2=</vt:lpwstr>
      </vt:variant>
      <vt:variant>
        <vt:lpwstr/>
      </vt:variant>
      <vt:variant>
        <vt:i4>1507422</vt:i4>
      </vt:variant>
      <vt:variant>
        <vt:i4>279</vt:i4>
      </vt:variant>
      <vt:variant>
        <vt:i4>0</vt:i4>
      </vt:variant>
      <vt:variant>
        <vt:i4>5</vt:i4>
      </vt:variant>
      <vt:variant>
        <vt:lpwstr>http://www3.lrs.lt/cgi-bin/preps2?a=375924&amp;b=</vt:lpwstr>
      </vt:variant>
      <vt:variant>
        <vt:lpwstr/>
      </vt:variant>
      <vt:variant>
        <vt:i4>1441884</vt:i4>
      </vt:variant>
      <vt:variant>
        <vt:i4>276</vt:i4>
      </vt:variant>
      <vt:variant>
        <vt:i4>0</vt:i4>
      </vt:variant>
      <vt:variant>
        <vt:i4>5</vt:i4>
      </vt:variant>
      <vt:variant>
        <vt:lpwstr>http://www3.lrs.lt/cgi-bin/preps2?a=193745&amp;b=</vt:lpwstr>
      </vt:variant>
      <vt:variant>
        <vt:lpwstr/>
      </vt:variant>
      <vt:variant>
        <vt:i4>1638488</vt:i4>
      </vt:variant>
      <vt:variant>
        <vt:i4>273</vt:i4>
      </vt:variant>
      <vt:variant>
        <vt:i4>0</vt:i4>
      </vt:variant>
      <vt:variant>
        <vt:i4>5</vt:i4>
      </vt:variant>
      <vt:variant>
        <vt:lpwstr>http://www3.lrs.lt/cgi-bin/preps2?a=147444&amp;b=</vt:lpwstr>
      </vt:variant>
      <vt:variant>
        <vt:lpwstr/>
      </vt:variant>
      <vt:variant>
        <vt:i4>7012391</vt:i4>
      </vt:variant>
      <vt:variant>
        <vt:i4>268</vt:i4>
      </vt:variant>
      <vt:variant>
        <vt:i4>0</vt:i4>
      </vt:variant>
      <vt:variant>
        <vt:i4>5</vt:i4>
      </vt:variant>
      <vt:variant>
        <vt:lpwstr>http://www3.lrs.lt/cgi-bin/preps2?Condition1=104592&amp;Condition2=</vt:lpwstr>
      </vt:variant>
      <vt:variant>
        <vt:lpwstr/>
      </vt:variant>
      <vt:variant>
        <vt:i4>7012391</vt:i4>
      </vt:variant>
      <vt:variant>
        <vt:i4>266</vt:i4>
      </vt:variant>
      <vt:variant>
        <vt:i4>0</vt:i4>
      </vt:variant>
      <vt:variant>
        <vt:i4>5</vt:i4>
      </vt:variant>
      <vt:variant>
        <vt:lpwstr>http://www3.lrs.lt/cgi-bin/preps2?Condition1=104592&amp;Condition2=</vt:lpwstr>
      </vt:variant>
      <vt:variant>
        <vt:lpwstr/>
      </vt:variant>
      <vt:variant>
        <vt:i4>7012391</vt:i4>
      </vt:variant>
      <vt:variant>
        <vt:i4>264</vt:i4>
      </vt:variant>
      <vt:variant>
        <vt:i4>0</vt:i4>
      </vt:variant>
      <vt:variant>
        <vt:i4>5</vt:i4>
      </vt:variant>
      <vt:variant>
        <vt:lpwstr>http://www3.lrs.lt/cgi-bin/preps2?Condition1=104592&amp;Condition2=</vt:lpwstr>
      </vt:variant>
      <vt:variant>
        <vt:lpwstr/>
      </vt:variant>
      <vt:variant>
        <vt:i4>1507422</vt:i4>
      </vt:variant>
      <vt:variant>
        <vt:i4>261</vt:i4>
      </vt:variant>
      <vt:variant>
        <vt:i4>0</vt:i4>
      </vt:variant>
      <vt:variant>
        <vt:i4>5</vt:i4>
      </vt:variant>
      <vt:variant>
        <vt:lpwstr>http://www3.lrs.lt/cgi-bin/preps2?a=375924&amp;b=</vt:lpwstr>
      </vt:variant>
      <vt:variant>
        <vt:lpwstr/>
      </vt:variant>
      <vt:variant>
        <vt:i4>1638494</vt:i4>
      </vt:variant>
      <vt:variant>
        <vt:i4>258</vt:i4>
      </vt:variant>
      <vt:variant>
        <vt:i4>0</vt:i4>
      </vt:variant>
      <vt:variant>
        <vt:i4>5</vt:i4>
      </vt:variant>
      <vt:variant>
        <vt:lpwstr>http://www3.lrs.lt/cgi-bin/preps2?a=361062&amp;b=</vt:lpwstr>
      </vt:variant>
      <vt:variant>
        <vt:lpwstr/>
      </vt:variant>
      <vt:variant>
        <vt:i4>1572953</vt:i4>
      </vt:variant>
      <vt:variant>
        <vt:i4>255</vt:i4>
      </vt:variant>
      <vt:variant>
        <vt:i4>0</vt:i4>
      </vt:variant>
      <vt:variant>
        <vt:i4>5</vt:i4>
      </vt:variant>
      <vt:variant>
        <vt:lpwstr>http://www3.lrs.lt/cgi-bin/preps2?a=274052&amp;b=</vt:lpwstr>
      </vt:variant>
      <vt:variant>
        <vt:lpwstr/>
      </vt:variant>
      <vt:variant>
        <vt:i4>1376348</vt:i4>
      </vt:variant>
      <vt:variant>
        <vt:i4>252</vt:i4>
      </vt:variant>
      <vt:variant>
        <vt:i4>0</vt:i4>
      </vt:variant>
      <vt:variant>
        <vt:i4>5</vt:i4>
      </vt:variant>
      <vt:variant>
        <vt:lpwstr>http://www3.lrs.lt/cgi-bin/preps2?a=193746&amp;b=</vt:lpwstr>
      </vt:variant>
      <vt:variant>
        <vt:lpwstr/>
      </vt:variant>
      <vt:variant>
        <vt:i4>1638488</vt:i4>
      </vt:variant>
      <vt:variant>
        <vt:i4>249</vt:i4>
      </vt:variant>
      <vt:variant>
        <vt:i4>0</vt:i4>
      </vt:variant>
      <vt:variant>
        <vt:i4>5</vt:i4>
      </vt:variant>
      <vt:variant>
        <vt:lpwstr>http://www3.lrs.lt/cgi-bin/preps2?a=147444&amp;b=</vt:lpwstr>
      </vt:variant>
      <vt:variant>
        <vt:lpwstr/>
      </vt:variant>
      <vt:variant>
        <vt:i4>7012391</vt:i4>
      </vt:variant>
      <vt:variant>
        <vt:i4>244</vt:i4>
      </vt:variant>
      <vt:variant>
        <vt:i4>0</vt:i4>
      </vt:variant>
      <vt:variant>
        <vt:i4>5</vt:i4>
      </vt:variant>
      <vt:variant>
        <vt:lpwstr>http://www3.lrs.lt/cgi-bin/preps2?Condition1=104592&amp;Condition2=</vt:lpwstr>
      </vt:variant>
      <vt:variant>
        <vt:lpwstr/>
      </vt:variant>
      <vt:variant>
        <vt:i4>7012391</vt:i4>
      </vt:variant>
      <vt:variant>
        <vt:i4>242</vt:i4>
      </vt:variant>
      <vt:variant>
        <vt:i4>0</vt:i4>
      </vt:variant>
      <vt:variant>
        <vt:i4>5</vt:i4>
      </vt:variant>
      <vt:variant>
        <vt:lpwstr>http://www3.lrs.lt/cgi-bin/preps2?Condition1=104592&amp;Condition2=</vt:lpwstr>
      </vt:variant>
      <vt:variant>
        <vt:lpwstr/>
      </vt:variant>
      <vt:variant>
        <vt:i4>7012391</vt:i4>
      </vt:variant>
      <vt:variant>
        <vt:i4>240</vt:i4>
      </vt:variant>
      <vt:variant>
        <vt:i4>0</vt:i4>
      </vt:variant>
      <vt:variant>
        <vt:i4>5</vt:i4>
      </vt:variant>
      <vt:variant>
        <vt:lpwstr>http://www3.lrs.lt/cgi-bin/preps2?Condition1=104592&amp;Condition2=</vt:lpwstr>
      </vt:variant>
      <vt:variant>
        <vt:lpwstr/>
      </vt:variant>
      <vt:variant>
        <vt:i4>1114206</vt:i4>
      </vt:variant>
      <vt:variant>
        <vt:i4>237</vt:i4>
      </vt:variant>
      <vt:variant>
        <vt:i4>0</vt:i4>
      </vt:variant>
      <vt:variant>
        <vt:i4>5</vt:i4>
      </vt:variant>
      <vt:variant>
        <vt:lpwstr>http://www3.lrs.lt/cgi-bin/preps2?a=453039&amp;b=</vt:lpwstr>
      </vt:variant>
      <vt:variant>
        <vt:lpwstr/>
      </vt:variant>
      <vt:variant>
        <vt:i4>1507422</vt:i4>
      </vt:variant>
      <vt:variant>
        <vt:i4>234</vt:i4>
      </vt:variant>
      <vt:variant>
        <vt:i4>0</vt:i4>
      </vt:variant>
      <vt:variant>
        <vt:i4>5</vt:i4>
      </vt:variant>
      <vt:variant>
        <vt:lpwstr>http://www3.lrs.lt/cgi-bin/preps2?a=375924&amp;b=</vt:lpwstr>
      </vt:variant>
      <vt:variant>
        <vt:lpwstr/>
      </vt:variant>
      <vt:variant>
        <vt:i4>1966166</vt:i4>
      </vt:variant>
      <vt:variant>
        <vt:i4>231</vt:i4>
      </vt:variant>
      <vt:variant>
        <vt:i4>0</vt:i4>
      </vt:variant>
      <vt:variant>
        <vt:i4>5</vt:i4>
      </vt:variant>
      <vt:variant>
        <vt:lpwstr>http://www3.lrs.lt/cgi-bin/preps2?a=238363&amp;b=</vt:lpwstr>
      </vt:variant>
      <vt:variant>
        <vt:lpwstr/>
      </vt:variant>
      <vt:variant>
        <vt:i4>1376348</vt:i4>
      </vt:variant>
      <vt:variant>
        <vt:i4>228</vt:i4>
      </vt:variant>
      <vt:variant>
        <vt:i4>0</vt:i4>
      </vt:variant>
      <vt:variant>
        <vt:i4>5</vt:i4>
      </vt:variant>
      <vt:variant>
        <vt:lpwstr>http://www3.lrs.lt/cgi-bin/preps2?a=193746&amp;b=</vt:lpwstr>
      </vt:variant>
      <vt:variant>
        <vt:lpwstr/>
      </vt:variant>
      <vt:variant>
        <vt:i4>1441884</vt:i4>
      </vt:variant>
      <vt:variant>
        <vt:i4>225</vt:i4>
      </vt:variant>
      <vt:variant>
        <vt:i4>0</vt:i4>
      </vt:variant>
      <vt:variant>
        <vt:i4>5</vt:i4>
      </vt:variant>
      <vt:variant>
        <vt:lpwstr>http://www3.lrs.lt/cgi-bin/preps2?a=193745&amp;b=</vt:lpwstr>
      </vt:variant>
      <vt:variant>
        <vt:lpwstr/>
      </vt:variant>
      <vt:variant>
        <vt:i4>1638488</vt:i4>
      </vt:variant>
      <vt:variant>
        <vt:i4>222</vt:i4>
      </vt:variant>
      <vt:variant>
        <vt:i4>0</vt:i4>
      </vt:variant>
      <vt:variant>
        <vt:i4>5</vt:i4>
      </vt:variant>
      <vt:variant>
        <vt:lpwstr>http://www3.lrs.lt/cgi-bin/preps2?a=147444&amp;b=</vt:lpwstr>
      </vt:variant>
      <vt:variant>
        <vt:lpwstr/>
      </vt:variant>
      <vt:variant>
        <vt:i4>7012391</vt:i4>
      </vt:variant>
      <vt:variant>
        <vt:i4>217</vt:i4>
      </vt:variant>
      <vt:variant>
        <vt:i4>0</vt:i4>
      </vt:variant>
      <vt:variant>
        <vt:i4>5</vt:i4>
      </vt:variant>
      <vt:variant>
        <vt:lpwstr>http://www3.lrs.lt/cgi-bin/preps2?Condition1=104592&amp;Condition2=</vt:lpwstr>
      </vt:variant>
      <vt:variant>
        <vt:lpwstr/>
      </vt:variant>
      <vt:variant>
        <vt:i4>7012391</vt:i4>
      </vt:variant>
      <vt:variant>
        <vt:i4>215</vt:i4>
      </vt:variant>
      <vt:variant>
        <vt:i4>0</vt:i4>
      </vt:variant>
      <vt:variant>
        <vt:i4>5</vt:i4>
      </vt:variant>
      <vt:variant>
        <vt:lpwstr>http://www3.lrs.lt/cgi-bin/preps2?Condition1=104592&amp;Condition2=</vt:lpwstr>
      </vt:variant>
      <vt:variant>
        <vt:lpwstr/>
      </vt:variant>
      <vt:variant>
        <vt:i4>7012391</vt:i4>
      </vt:variant>
      <vt:variant>
        <vt:i4>213</vt:i4>
      </vt:variant>
      <vt:variant>
        <vt:i4>0</vt:i4>
      </vt:variant>
      <vt:variant>
        <vt:i4>5</vt:i4>
      </vt:variant>
      <vt:variant>
        <vt:lpwstr>http://www3.lrs.lt/cgi-bin/preps2?Condition1=104592&amp;Condition2=</vt:lpwstr>
      </vt:variant>
      <vt:variant>
        <vt:lpwstr/>
      </vt:variant>
      <vt:variant>
        <vt:i4>1245268</vt:i4>
      </vt:variant>
      <vt:variant>
        <vt:i4>210</vt:i4>
      </vt:variant>
      <vt:variant>
        <vt:i4>0</vt:i4>
      </vt:variant>
      <vt:variant>
        <vt:i4>5</vt:i4>
      </vt:variant>
      <vt:variant>
        <vt:lpwstr>http://www3.lrs.lt/cgi-bin/preps2?a=285395&amp;b=</vt:lpwstr>
      </vt:variant>
      <vt:variant>
        <vt:lpwstr/>
      </vt:variant>
      <vt:variant>
        <vt:i4>1376348</vt:i4>
      </vt:variant>
      <vt:variant>
        <vt:i4>207</vt:i4>
      </vt:variant>
      <vt:variant>
        <vt:i4>0</vt:i4>
      </vt:variant>
      <vt:variant>
        <vt:i4>5</vt:i4>
      </vt:variant>
      <vt:variant>
        <vt:lpwstr>http://www3.lrs.lt/cgi-bin/preps2?a=193746&amp;b=</vt:lpwstr>
      </vt:variant>
      <vt:variant>
        <vt:lpwstr/>
      </vt:variant>
      <vt:variant>
        <vt:i4>7012391</vt:i4>
      </vt:variant>
      <vt:variant>
        <vt:i4>202</vt:i4>
      </vt:variant>
      <vt:variant>
        <vt:i4>0</vt:i4>
      </vt:variant>
      <vt:variant>
        <vt:i4>5</vt:i4>
      </vt:variant>
      <vt:variant>
        <vt:lpwstr>http://www3.lrs.lt/cgi-bin/preps2?Condition1=104592&amp;Condition2=</vt:lpwstr>
      </vt:variant>
      <vt:variant>
        <vt:lpwstr/>
      </vt:variant>
      <vt:variant>
        <vt:i4>7012391</vt:i4>
      </vt:variant>
      <vt:variant>
        <vt:i4>200</vt:i4>
      </vt:variant>
      <vt:variant>
        <vt:i4>0</vt:i4>
      </vt:variant>
      <vt:variant>
        <vt:i4>5</vt:i4>
      </vt:variant>
      <vt:variant>
        <vt:lpwstr>http://www3.lrs.lt/cgi-bin/preps2?Condition1=104592&amp;Condition2=</vt:lpwstr>
      </vt:variant>
      <vt:variant>
        <vt:lpwstr/>
      </vt:variant>
      <vt:variant>
        <vt:i4>7012391</vt:i4>
      </vt:variant>
      <vt:variant>
        <vt:i4>198</vt:i4>
      </vt:variant>
      <vt:variant>
        <vt:i4>0</vt:i4>
      </vt:variant>
      <vt:variant>
        <vt:i4>5</vt:i4>
      </vt:variant>
      <vt:variant>
        <vt:lpwstr>http://www3.lrs.lt/cgi-bin/preps2?Condition1=104592&amp;Condition2=</vt:lpwstr>
      </vt:variant>
      <vt:variant>
        <vt:lpwstr/>
      </vt:variant>
      <vt:variant>
        <vt:i4>1769559</vt:i4>
      </vt:variant>
      <vt:variant>
        <vt:i4>195</vt:i4>
      </vt:variant>
      <vt:variant>
        <vt:i4>0</vt:i4>
      </vt:variant>
      <vt:variant>
        <vt:i4>5</vt:i4>
      </vt:variant>
      <vt:variant>
        <vt:lpwstr>http://www3.lrs.lt/cgi-bin/preps2?a=478716&amp;b=</vt:lpwstr>
      </vt:variant>
      <vt:variant>
        <vt:lpwstr/>
      </vt:variant>
      <vt:variant>
        <vt:i4>1114206</vt:i4>
      </vt:variant>
      <vt:variant>
        <vt:i4>192</vt:i4>
      </vt:variant>
      <vt:variant>
        <vt:i4>0</vt:i4>
      </vt:variant>
      <vt:variant>
        <vt:i4>5</vt:i4>
      </vt:variant>
      <vt:variant>
        <vt:lpwstr>http://www3.lrs.lt/cgi-bin/preps2?a=453039&amp;b=</vt:lpwstr>
      </vt:variant>
      <vt:variant>
        <vt:lpwstr/>
      </vt:variant>
      <vt:variant>
        <vt:i4>1769566</vt:i4>
      </vt:variant>
      <vt:variant>
        <vt:i4>189</vt:i4>
      </vt:variant>
      <vt:variant>
        <vt:i4>0</vt:i4>
      </vt:variant>
      <vt:variant>
        <vt:i4>5</vt:i4>
      </vt:variant>
      <vt:variant>
        <vt:lpwstr>http://www3.lrs.lt/cgi-bin/preps2?a=420206&amp;b=</vt:lpwstr>
      </vt:variant>
      <vt:variant>
        <vt:lpwstr/>
      </vt:variant>
      <vt:variant>
        <vt:i4>1245268</vt:i4>
      </vt:variant>
      <vt:variant>
        <vt:i4>186</vt:i4>
      </vt:variant>
      <vt:variant>
        <vt:i4>0</vt:i4>
      </vt:variant>
      <vt:variant>
        <vt:i4>5</vt:i4>
      </vt:variant>
      <vt:variant>
        <vt:lpwstr>http://www3.lrs.lt/cgi-bin/preps2?a=285395&amp;b=</vt:lpwstr>
      </vt:variant>
      <vt:variant>
        <vt:lpwstr/>
      </vt:variant>
      <vt:variant>
        <vt:i4>1638488</vt:i4>
      </vt:variant>
      <vt:variant>
        <vt:i4>183</vt:i4>
      </vt:variant>
      <vt:variant>
        <vt:i4>0</vt:i4>
      </vt:variant>
      <vt:variant>
        <vt:i4>5</vt:i4>
      </vt:variant>
      <vt:variant>
        <vt:lpwstr>http://www3.lrs.lt/cgi-bin/preps2?a=147444&amp;b=</vt:lpwstr>
      </vt:variant>
      <vt:variant>
        <vt:lpwstr/>
      </vt:variant>
      <vt:variant>
        <vt:i4>7012391</vt:i4>
      </vt:variant>
      <vt:variant>
        <vt:i4>178</vt:i4>
      </vt:variant>
      <vt:variant>
        <vt:i4>0</vt:i4>
      </vt:variant>
      <vt:variant>
        <vt:i4>5</vt:i4>
      </vt:variant>
      <vt:variant>
        <vt:lpwstr>http://www3.lrs.lt/cgi-bin/preps2?Condition1=104592&amp;Condition2=</vt:lpwstr>
      </vt:variant>
      <vt:variant>
        <vt:lpwstr/>
      </vt:variant>
      <vt:variant>
        <vt:i4>7012391</vt:i4>
      </vt:variant>
      <vt:variant>
        <vt:i4>176</vt:i4>
      </vt:variant>
      <vt:variant>
        <vt:i4>0</vt:i4>
      </vt:variant>
      <vt:variant>
        <vt:i4>5</vt:i4>
      </vt:variant>
      <vt:variant>
        <vt:lpwstr>http://www3.lrs.lt/cgi-bin/preps2?Condition1=104592&amp;Condition2=</vt:lpwstr>
      </vt:variant>
      <vt:variant>
        <vt:lpwstr/>
      </vt:variant>
      <vt:variant>
        <vt:i4>7012391</vt:i4>
      </vt:variant>
      <vt:variant>
        <vt:i4>174</vt:i4>
      </vt:variant>
      <vt:variant>
        <vt:i4>0</vt:i4>
      </vt:variant>
      <vt:variant>
        <vt:i4>5</vt:i4>
      </vt:variant>
      <vt:variant>
        <vt:lpwstr>http://www3.lrs.lt/cgi-bin/preps2?Condition1=104592&amp;Condition2=</vt:lpwstr>
      </vt:variant>
      <vt:variant>
        <vt:lpwstr/>
      </vt:variant>
      <vt:variant>
        <vt:i4>1114206</vt:i4>
      </vt:variant>
      <vt:variant>
        <vt:i4>171</vt:i4>
      </vt:variant>
      <vt:variant>
        <vt:i4>0</vt:i4>
      </vt:variant>
      <vt:variant>
        <vt:i4>5</vt:i4>
      </vt:variant>
      <vt:variant>
        <vt:lpwstr>http://www3.lrs.lt/cgi-bin/preps2?a=453039&amp;b=</vt:lpwstr>
      </vt:variant>
      <vt:variant>
        <vt:lpwstr/>
      </vt:variant>
      <vt:variant>
        <vt:i4>1441884</vt:i4>
      </vt:variant>
      <vt:variant>
        <vt:i4>168</vt:i4>
      </vt:variant>
      <vt:variant>
        <vt:i4>0</vt:i4>
      </vt:variant>
      <vt:variant>
        <vt:i4>5</vt:i4>
      </vt:variant>
      <vt:variant>
        <vt:lpwstr>http://www3.lrs.lt/cgi-bin/preps2?a=193745&amp;b=</vt:lpwstr>
      </vt:variant>
      <vt:variant>
        <vt:lpwstr/>
      </vt:variant>
      <vt:variant>
        <vt:i4>1900636</vt:i4>
      </vt:variant>
      <vt:variant>
        <vt:i4>165</vt:i4>
      </vt:variant>
      <vt:variant>
        <vt:i4>0</vt:i4>
      </vt:variant>
      <vt:variant>
        <vt:i4>5</vt:i4>
      </vt:variant>
      <vt:variant>
        <vt:lpwstr>http://www3.lrs.lt/cgi-bin/preps2?a=470027&amp;b=</vt:lpwstr>
      </vt:variant>
      <vt:variant>
        <vt:lpwstr/>
      </vt:variant>
      <vt:variant>
        <vt:i4>1114206</vt:i4>
      </vt:variant>
      <vt:variant>
        <vt:i4>162</vt:i4>
      </vt:variant>
      <vt:variant>
        <vt:i4>0</vt:i4>
      </vt:variant>
      <vt:variant>
        <vt:i4>5</vt:i4>
      </vt:variant>
      <vt:variant>
        <vt:lpwstr>http://www3.lrs.lt/cgi-bin/preps2?a=453039&amp;b=</vt:lpwstr>
      </vt:variant>
      <vt:variant>
        <vt:lpwstr/>
      </vt:variant>
      <vt:variant>
        <vt:i4>1507422</vt:i4>
      </vt:variant>
      <vt:variant>
        <vt:i4>159</vt:i4>
      </vt:variant>
      <vt:variant>
        <vt:i4>0</vt:i4>
      </vt:variant>
      <vt:variant>
        <vt:i4>5</vt:i4>
      </vt:variant>
      <vt:variant>
        <vt:lpwstr>http://www3.lrs.lt/cgi-bin/preps2?a=375924&amp;b=</vt:lpwstr>
      </vt:variant>
      <vt:variant>
        <vt:lpwstr/>
      </vt:variant>
      <vt:variant>
        <vt:i4>1179736</vt:i4>
      </vt:variant>
      <vt:variant>
        <vt:i4>156</vt:i4>
      </vt:variant>
      <vt:variant>
        <vt:i4>0</vt:i4>
      </vt:variant>
      <vt:variant>
        <vt:i4>5</vt:i4>
      </vt:variant>
      <vt:variant>
        <vt:lpwstr>http://www3.lrs.lt/cgi-bin/preps2?a=238884&amp;b=</vt:lpwstr>
      </vt:variant>
      <vt:variant>
        <vt:lpwstr/>
      </vt:variant>
      <vt:variant>
        <vt:i4>1376348</vt:i4>
      </vt:variant>
      <vt:variant>
        <vt:i4>153</vt:i4>
      </vt:variant>
      <vt:variant>
        <vt:i4>0</vt:i4>
      </vt:variant>
      <vt:variant>
        <vt:i4>5</vt:i4>
      </vt:variant>
      <vt:variant>
        <vt:lpwstr>http://www3.lrs.lt/cgi-bin/preps2?a=193746&amp;b=</vt:lpwstr>
      </vt:variant>
      <vt:variant>
        <vt:lpwstr/>
      </vt:variant>
      <vt:variant>
        <vt:i4>1441884</vt:i4>
      </vt:variant>
      <vt:variant>
        <vt:i4>150</vt:i4>
      </vt:variant>
      <vt:variant>
        <vt:i4>0</vt:i4>
      </vt:variant>
      <vt:variant>
        <vt:i4>5</vt:i4>
      </vt:variant>
      <vt:variant>
        <vt:lpwstr>http://www3.lrs.lt/cgi-bin/preps2?a=193745&amp;b=</vt:lpwstr>
      </vt:variant>
      <vt:variant>
        <vt:lpwstr/>
      </vt:variant>
      <vt:variant>
        <vt:i4>1835101</vt:i4>
      </vt:variant>
      <vt:variant>
        <vt:i4>147</vt:i4>
      </vt:variant>
      <vt:variant>
        <vt:i4>0</vt:i4>
      </vt:variant>
      <vt:variant>
        <vt:i4>5</vt:i4>
      </vt:variant>
      <vt:variant>
        <vt:lpwstr>http://www3.lrs.lt/cgi-bin/preps2?a=157014&amp;b=</vt:lpwstr>
      </vt:variant>
      <vt:variant>
        <vt:lpwstr/>
      </vt:variant>
      <vt:variant>
        <vt:i4>1638488</vt:i4>
      </vt:variant>
      <vt:variant>
        <vt:i4>144</vt:i4>
      </vt:variant>
      <vt:variant>
        <vt:i4>0</vt:i4>
      </vt:variant>
      <vt:variant>
        <vt:i4>5</vt:i4>
      </vt:variant>
      <vt:variant>
        <vt:lpwstr>http://www3.lrs.lt/cgi-bin/preps2?a=147444&amp;b=</vt:lpwstr>
      </vt:variant>
      <vt:variant>
        <vt:lpwstr/>
      </vt:variant>
      <vt:variant>
        <vt:i4>7012391</vt:i4>
      </vt:variant>
      <vt:variant>
        <vt:i4>139</vt:i4>
      </vt:variant>
      <vt:variant>
        <vt:i4>0</vt:i4>
      </vt:variant>
      <vt:variant>
        <vt:i4>5</vt:i4>
      </vt:variant>
      <vt:variant>
        <vt:lpwstr>http://www3.lrs.lt/cgi-bin/preps2?Condition1=104592&amp;Condition2=</vt:lpwstr>
      </vt:variant>
      <vt:variant>
        <vt:lpwstr/>
      </vt:variant>
      <vt:variant>
        <vt:i4>7012391</vt:i4>
      </vt:variant>
      <vt:variant>
        <vt:i4>137</vt:i4>
      </vt:variant>
      <vt:variant>
        <vt:i4>0</vt:i4>
      </vt:variant>
      <vt:variant>
        <vt:i4>5</vt:i4>
      </vt:variant>
      <vt:variant>
        <vt:lpwstr>http://www3.lrs.lt/cgi-bin/preps2?Condition1=104592&amp;Condition2=</vt:lpwstr>
      </vt:variant>
      <vt:variant>
        <vt:lpwstr/>
      </vt:variant>
      <vt:variant>
        <vt:i4>7012391</vt:i4>
      </vt:variant>
      <vt:variant>
        <vt:i4>135</vt:i4>
      </vt:variant>
      <vt:variant>
        <vt:i4>0</vt:i4>
      </vt:variant>
      <vt:variant>
        <vt:i4>5</vt:i4>
      </vt:variant>
      <vt:variant>
        <vt:lpwstr>http://www3.lrs.lt/cgi-bin/preps2?Condition1=104592&amp;Condition2=</vt:lpwstr>
      </vt:variant>
      <vt:variant>
        <vt:lpwstr/>
      </vt:variant>
      <vt:variant>
        <vt:i4>1900636</vt:i4>
      </vt:variant>
      <vt:variant>
        <vt:i4>132</vt:i4>
      </vt:variant>
      <vt:variant>
        <vt:i4>0</vt:i4>
      </vt:variant>
      <vt:variant>
        <vt:i4>5</vt:i4>
      </vt:variant>
      <vt:variant>
        <vt:lpwstr>http://www3.lrs.lt/cgi-bin/preps2?a=470027&amp;b=</vt:lpwstr>
      </vt:variant>
      <vt:variant>
        <vt:lpwstr/>
      </vt:variant>
      <vt:variant>
        <vt:i4>1114206</vt:i4>
      </vt:variant>
      <vt:variant>
        <vt:i4>129</vt:i4>
      </vt:variant>
      <vt:variant>
        <vt:i4>0</vt:i4>
      </vt:variant>
      <vt:variant>
        <vt:i4>5</vt:i4>
      </vt:variant>
      <vt:variant>
        <vt:lpwstr>http://www3.lrs.lt/cgi-bin/preps2?a=453039&amp;b=</vt:lpwstr>
      </vt:variant>
      <vt:variant>
        <vt:lpwstr/>
      </vt:variant>
      <vt:variant>
        <vt:i4>1507422</vt:i4>
      </vt:variant>
      <vt:variant>
        <vt:i4>126</vt:i4>
      </vt:variant>
      <vt:variant>
        <vt:i4>0</vt:i4>
      </vt:variant>
      <vt:variant>
        <vt:i4>5</vt:i4>
      </vt:variant>
      <vt:variant>
        <vt:lpwstr>http://www3.lrs.lt/cgi-bin/preps2?a=375924&amp;b=</vt:lpwstr>
      </vt:variant>
      <vt:variant>
        <vt:lpwstr/>
      </vt:variant>
      <vt:variant>
        <vt:i4>1179736</vt:i4>
      </vt:variant>
      <vt:variant>
        <vt:i4>123</vt:i4>
      </vt:variant>
      <vt:variant>
        <vt:i4>0</vt:i4>
      </vt:variant>
      <vt:variant>
        <vt:i4>5</vt:i4>
      </vt:variant>
      <vt:variant>
        <vt:lpwstr>http://www3.lrs.lt/cgi-bin/preps2?a=238884&amp;b=</vt:lpwstr>
      </vt:variant>
      <vt:variant>
        <vt:lpwstr/>
      </vt:variant>
      <vt:variant>
        <vt:i4>1704020</vt:i4>
      </vt:variant>
      <vt:variant>
        <vt:i4>120</vt:i4>
      </vt:variant>
      <vt:variant>
        <vt:i4>0</vt:i4>
      </vt:variant>
      <vt:variant>
        <vt:i4>5</vt:i4>
      </vt:variant>
      <vt:variant>
        <vt:lpwstr>http://www3.lrs.lt/cgi-bin/preps2?a=224481&amp;b=</vt:lpwstr>
      </vt:variant>
      <vt:variant>
        <vt:lpwstr/>
      </vt:variant>
      <vt:variant>
        <vt:i4>1376348</vt:i4>
      </vt:variant>
      <vt:variant>
        <vt:i4>117</vt:i4>
      </vt:variant>
      <vt:variant>
        <vt:i4>0</vt:i4>
      </vt:variant>
      <vt:variant>
        <vt:i4>5</vt:i4>
      </vt:variant>
      <vt:variant>
        <vt:lpwstr>http://www3.lrs.lt/cgi-bin/preps2?a=193746&amp;b=</vt:lpwstr>
      </vt:variant>
      <vt:variant>
        <vt:lpwstr/>
      </vt:variant>
      <vt:variant>
        <vt:i4>1441884</vt:i4>
      </vt:variant>
      <vt:variant>
        <vt:i4>114</vt:i4>
      </vt:variant>
      <vt:variant>
        <vt:i4>0</vt:i4>
      </vt:variant>
      <vt:variant>
        <vt:i4>5</vt:i4>
      </vt:variant>
      <vt:variant>
        <vt:lpwstr>http://www3.lrs.lt/cgi-bin/preps2?a=193745&amp;b=</vt:lpwstr>
      </vt:variant>
      <vt:variant>
        <vt:lpwstr/>
      </vt:variant>
      <vt:variant>
        <vt:i4>1638488</vt:i4>
      </vt:variant>
      <vt:variant>
        <vt:i4>111</vt:i4>
      </vt:variant>
      <vt:variant>
        <vt:i4>0</vt:i4>
      </vt:variant>
      <vt:variant>
        <vt:i4>5</vt:i4>
      </vt:variant>
      <vt:variant>
        <vt:lpwstr>http://www3.lrs.lt/cgi-bin/preps2?a=147444&amp;b=</vt:lpwstr>
      </vt:variant>
      <vt:variant>
        <vt:lpwstr/>
      </vt:variant>
      <vt:variant>
        <vt:i4>7012391</vt:i4>
      </vt:variant>
      <vt:variant>
        <vt:i4>106</vt:i4>
      </vt:variant>
      <vt:variant>
        <vt:i4>0</vt:i4>
      </vt:variant>
      <vt:variant>
        <vt:i4>5</vt:i4>
      </vt:variant>
      <vt:variant>
        <vt:lpwstr>http://www3.lrs.lt/cgi-bin/preps2?Condition1=104592&amp;Condition2=</vt:lpwstr>
      </vt:variant>
      <vt:variant>
        <vt:lpwstr/>
      </vt:variant>
      <vt:variant>
        <vt:i4>7012391</vt:i4>
      </vt:variant>
      <vt:variant>
        <vt:i4>104</vt:i4>
      </vt:variant>
      <vt:variant>
        <vt:i4>0</vt:i4>
      </vt:variant>
      <vt:variant>
        <vt:i4>5</vt:i4>
      </vt:variant>
      <vt:variant>
        <vt:lpwstr>http://www3.lrs.lt/cgi-bin/preps2?Condition1=104592&amp;Condition2=</vt:lpwstr>
      </vt:variant>
      <vt:variant>
        <vt:lpwstr/>
      </vt:variant>
      <vt:variant>
        <vt:i4>7012391</vt:i4>
      </vt:variant>
      <vt:variant>
        <vt:i4>102</vt:i4>
      </vt:variant>
      <vt:variant>
        <vt:i4>0</vt:i4>
      </vt:variant>
      <vt:variant>
        <vt:i4>5</vt:i4>
      </vt:variant>
      <vt:variant>
        <vt:lpwstr>http://www3.lrs.lt/cgi-bin/preps2?Condition1=104592&amp;Condition2=</vt:lpwstr>
      </vt:variant>
      <vt:variant>
        <vt:lpwstr/>
      </vt:variant>
      <vt:variant>
        <vt:i4>1900636</vt:i4>
      </vt:variant>
      <vt:variant>
        <vt:i4>99</vt:i4>
      </vt:variant>
      <vt:variant>
        <vt:i4>0</vt:i4>
      </vt:variant>
      <vt:variant>
        <vt:i4>5</vt:i4>
      </vt:variant>
      <vt:variant>
        <vt:lpwstr>http://www3.lrs.lt/cgi-bin/preps2?a=470027&amp;b=</vt:lpwstr>
      </vt:variant>
      <vt:variant>
        <vt:lpwstr/>
      </vt:variant>
      <vt:variant>
        <vt:i4>1114206</vt:i4>
      </vt:variant>
      <vt:variant>
        <vt:i4>96</vt:i4>
      </vt:variant>
      <vt:variant>
        <vt:i4>0</vt:i4>
      </vt:variant>
      <vt:variant>
        <vt:i4>5</vt:i4>
      </vt:variant>
      <vt:variant>
        <vt:lpwstr>http://www3.lrs.lt/cgi-bin/preps2?a=453039&amp;b=</vt:lpwstr>
      </vt:variant>
      <vt:variant>
        <vt:lpwstr/>
      </vt:variant>
      <vt:variant>
        <vt:i4>1769553</vt:i4>
      </vt:variant>
      <vt:variant>
        <vt:i4>93</vt:i4>
      </vt:variant>
      <vt:variant>
        <vt:i4>0</vt:i4>
      </vt:variant>
      <vt:variant>
        <vt:i4>5</vt:i4>
      </vt:variant>
      <vt:variant>
        <vt:lpwstr>http://www3.lrs.lt/cgi-bin/preps2?a=437386&amp;b=</vt:lpwstr>
      </vt:variant>
      <vt:variant>
        <vt:lpwstr/>
      </vt:variant>
      <vt:variant>
        <vt:i4>1507422</vt:i4>
      </vt:variant>
      <vt:variant>
        <vt:i4>90</vt:i4>
      </vt:variant>
      <vt:variant>
        <vt:i4>0</vt:i4>
      </vt:variant>
      <vt:variant>
        <vt:i4>5</vt:i4>
      </vt:variant>
      <vt:variant>
        <vt:lpwstr>http://www3.lrs.lt/cgi-bin/preps2?a=375924&amp;b=</vt:lpwstr>
      </vt:variant>
      <vt:variant>
        <vt:lpwstr/>
      </vt:variant>
      <vt:variant>
        <vt:i4>1179736</vt:i4>
      </vt:variant>
      <vt:variant>
        <vt:i4>87</vt:i4>
      </vt:variant>
      <vt:variant>
        <vt:i4>0</vt:i4>
      </vt:variant>
      <vt:variant>
        <vt:i4>5</vt:i4>
      </vt:variant>
      <vt:variant>
        <vt:lpwstr>http://www3.lrs.lt/cgi-bin/preps2?a=238884&amp;b=</vt:lpwstr>
      </vt:variant>
      <vt:variant>
        <vt:lpwstr/>
      </vt:variant>
      <vt:variant>
        <vt:i4>1704020</vt:i4>
      </vt:variant>
      <vt:variant>
        <vt:i4>84</vt:i4>
      </vt:variant>
      <vt:variant>
        <vt:i4>0</vt:i4>
      </vt:variant>
      <vt:variant>
        <vt:i4>5</vt:i4>
      </vt:variant>
      <vt:variant>
        <vt:lpwstr>http://www3.lrs.lt/cgi-bin/preps2?a=224481&amp;b=</vt:lpwstr>
      </vt:variant>
      <vt:variant>
        <vt:lpwstr/>
      </vt:variant>
      <vt:variant>
        <vt:i4>1441884</vt:i4>
      </vt:variant>
      <vt:variant>
        <vt:i4>81</vt:i4>
      </vt:variant>
      <vt:variant>
        <vt:i4>0</vt:i4>
      </vt:variant>
      <vt:variant>
        <vt:i4>5</vt:i4>
      </vt:variant>
      <vt:variant>
        <vt:lpwstr>http://www3.lrs.lt/cgi-bin/preps2?a=193745&amp;b=</vt:lpwstr>
      </vt:variant>
      <vt:variant>
        <vt:lpwstr/>
      </vt:variant>
      <vt:variant>
        <vt:i4>1835101</vt:i4>
      </vt:variant>
      <vt:variant>
        <vt:i4>78</vt:i4>
      </vt:variant>
      <vt:variant>
        <vt:i4>0</vt:i4>
      </vt:variant>
      <vt:variant>
        <vt:i4>5</vt:i4>
      </vt:variant>
      <vt:variant>
        <vt:lpwstr>http://www3.lrs.lt/cgi-bin/preps2?a=157014&amp;b=</vt:lpwstr>
      </vt:variant>
      <vt:variant>
        <vt:lpwstr/>
      </vt:variant>
      <vt:variant>
        <vt:i4>1638488</vt:i4>
      </vt:variant>
      <vt:variant>
        <vt:i4>75</vt:i4>
      </vt:variant>
      <vt:variant>
        <vt:i4>0</vt:i4>
      </vt:variant>
      <vt:variant>
        <vt:i4>5</vt:i4>
      </vt:variant>
      <vt:variant>
        <vt:lpwstr>http://www3.lrs.lt/cgi-bin/preps2?a=147444&amp;b=</vt:lpwstr>
      </vt:variant>
      <vt:variant>
        <vt:lpwstr/>
      </vt:variant>
      <vt:variant>
        <vt:i4>7012391</vt:i4>
      </vt:variant>
      <vt:variant>
        <vt:i4>70</vt:i4>
      </vt:variant>
      <vt:variant>
        <vt:i4>0</vt:i4>
      </vt:variant>
      <vt:variant>
        <vt:i4>5</vt:i4>
      </vt:variant>
      <vt:variant>
        <vt:lpwstr>http://www3.lrs.lt/cgi-bin/preps2?Condition1=104592&amp;Condition2=</vt:lpwstr>
      </vt:variant>
      <vt:variant>
        <vt:lpwstr/>
      </vt:variant>
      <vt:variant>
        <vt:i4>7012391</vt:i4>
      </vt:variant>
      <vt:variant>
        <vt:i4>68</vt:i4>
      </vt:variant>
      <vt:variant>
        <vt:i4>0</vt:i4>
      </vt:variant>
      <vt:variant>
        <vt:i4>5</vt:i4>
      </vt:variant>
      <vt:variant>
        <vt:lpwstr>http://www3.lrs.lt/cgi-bin/preps2?Condition1=104592&amp;Condition2=</vt:lpwstr>
      </vt:variant>
      <vt:variant>
        <vt:lpwstr/>
      </vt:variant>
      <vt:variant>
        <vt:i4>7012391</vt:i4>
      </vt:variant>
      <vt:variant>
        <vt:i4>66</vt:i4>
      </vt:variant>
      <vt:variant>
        <vt:i4>0</vt:i4>
      </vt:variant>
      <vt:variant>
        <vt:i4>5</vt:i4>
      </vt:variant>
      <vt:variant>
        <vt:lpwstr>http://www3.lrs.lt/cgi-bin/preps2?Condition1=104592&amp;Condition2=</vt:lpwstr>
      </vt:variant>
      <vt:variant>
        <vt:lpwstr/>
      </vt:variant>
      <vt:variant>
        <vt:i4>1114206</vt:i4>
      </vt:variant>
      <vt:variant>
        <vt:i4>63</vt:i4>
      </vt:variant>
      <vt:variant>
        <vt:i4>0</vt:i4>
      </vt:variant>
      <vt:variant>
        <vt:i4>5</vt:i4>
      </vt:variant>
      <vt:variant>
        <vt:lpwstr>http://www3.lrs.lt/cgi-bin/preps2?a=453039&amp;b=</vt:lpwstr>
      </vt:variant>
      <vt:variant>
        <vt:lpwstr/>
      </vt:variant>
      <vt:variant>
        <vt:i4>1835094</vt:i4>
      </vt:variant>
      <vt:variant>
        <vt:i4>60</vt:i4>
      </vt:variant>
      <vt:variant>
        <vt:i4>0</vt:i4>
      </vt:variant>
      <vt:variant>
        <vt:i4>5</vt:i4>
      </vt:variant>
      <vt:variant>
        <vt:lpwstr>http://www3.lrs.lt/cgi-bin/preps2?a=298068&amp;b=</vt:lpwstr>
      </vt:variant>
      <vt:variant>
        <vt:lpwstr/>
      </vt:variant>
      <vt:variant>
        <vt:i4>6291553</vt:i4>
      </vt:variant>
      <vt:variant>
        <vt:i4>57</vt:i4>
      </vt:variant>
      <vt:variant>
        <vt:i4>0</vt:i4>
      </vt:variant>
      <vt:variant>
        <vt:i4>5</vt:i4>
      </vt:variant>
      <vt:variant>
        <vt:lpwstr>http://www3.lrs.lt/pls/inter/dokpaieska.showdoc_l?p_id=275968&amp;p_query=&amp;p_tr2=</vt:lpwstr>
      </vt:variant>
      <vt:variant>
        <vt:lpwstr/>
      </vt:variant>
      <vt:variant>
        <vt:i4>1179736</vt:i4>
      </vt:variant>
      <vt:variant>
        <vt:i4>54</vt:i4>
      </vt:variant>
      <vt:variant>
        <vt:i4>0</vt:i4>
      </vt:variant>
      <vt:variant>
        <vt:i4>5</vt:i4>
      </vt:variant>
      <vt:variant>
        <vt:lpwstr>http://www3.lrs.lt/cgi-bin/preps2?a=238884&amp;b=</vt:lpwstr>
      </vt:variant>
      <vt:variant>
        <vt:lpwstr/>
      </vt:variant>
      <vt:variant>
        <vt:i4>1376348</vt:i4>
      </vt:variant>
      <vt:variant>
        <vt:i4>51</vt:i4>
      </vt:variant>
      <vt:variant>
        <vt:i4>0</vt:i4>
      </vt:variant>
      <vt:variant>
        <vt:i4>5</vt:i4>
      </vt:variant>
      <vt:variant>
        <vt:lpwstr>http://www3.lrs.lt/cgi-bin/preps2?a=193746&amp;b=</vt:lpwstr>
      </vt:variant>
      <vt:variant>
        <vt:lpwstr/>
      </vt:variant>
      <vt:variant>
        <vt:i4>1441884</vt:i4>
      </vt:variant>
      <vt:variant>
        <vt:i4>48</vt:i4>
      </vt:variant>
      <vt:variant>
        <vt:i4>0</vt:i4>
      </vt:variant>
      <vt:variant>
        <vt:i4>5</vt:i4>
      </vt:variant>
      <vt:variant>
        <vt:lpwstr>http://www3.lrs.lt/cgi-bin/preps2?a=193745&amp;b=</vt:lpwstr>
      </vt:variant>
      <vt:variant>
        <vt:lpwstr/>
      </vt:variant>
      <vt:variant>
        <vt:i4>1835100</vt:i4>
      </vt:variant>
      <vt:variant>
        <vt:i4>45</vt:i4>
      </vt:variant>
      <vt:variant>
        <vt:i4>0</vt:i4>
      </vt:variant>
      <vt:variant>
        <vt:i4>5</vt:i4>
      </vt:variant>
      <vt:variant>
        <vt:lpwstr>http://www3.lrs.lt/cgi-bin/preps2?a=170274&amp;b=</vt:lpwstr>
      </vt:variant>
      <vt:variant>
        <vt:lpwstr/>
      </vt:variant>
      <vt:variant>
        <vt:i4>7012391</vt:i4>
      </vt:variant>
      <vt:variant>
        <vt:i4>40</vt:i4>
      </vt:variant>
      <vt:variant>
        <vt:i4>0</vt:i4>
      </vt:variant>
      <vt:variant>
        <vt:i4>5</vt:i4>
      </vt:variant>
      <vt:variant>
        <vt:lpwstr>http://www3.lrs.lt/cgi-bin/preps2?Condition1=104592&amp;Condition2=</vt:lpwstr>
      </vt:variant>
      <vt:variant>
        <vt:lpwstr/>
      </vt:variant>
      <vt:variant>
        <vt:i4>7012391</vt:i4>
      </vt:variant>
      <vt:variant>
        <vt:i4>38</vt:i4>
      </vt:variant>
      <vt:variant>
        <vt:i4>0</vt:i4>
      </vt:variant>
      <vt:variant>
        <vt:i4>5</vt:i4>
      </vt:variant>
      <vt:variant>
        <vt:lpwstr>http://www3.lrs.lt/cgi-bin/preps2?Condition1=104592&amp;Condition2=</vt:lpwstr>
      </vt:variant>
      <vt:variant>
        <vt:lpwstr/>
      </vt:variant>
      <vt:variant>
        <vt:i4>7012391</vt:i4>
      </vt:variant>
      <vt:variant>
        <vt:i4>36</vt:i4>
      </vt:variant>
      <vt:variant>
        <vt:i4>0</vt:i4>
      </vt:variant>
      <vt:variant>
        <vt:i4>5</vt:i4>
      </vt:variant>
      <vt:variant>
        <vt:lpwstr>http://www3.lrs.lt/cgi-bin/preps2?Condition1=104592&amp;Condition2=</vt:lpwstr>
      </vt:variant>
      <vt:variant>
        <vt:lpwstr/>
      </vt:variant>
      <vt:variant>
        <vt:i4>1507422</vt:i4>
      </vt:variant>
      <vt:variant>
        <vt:i4>33</vt:i4>
      </vt:variant>
      <vt:variant>
        <vt:i4>0</vt:i4>
      </vt:variant>
      <vt:variant>
        <vt:i4>5</vt:i4>
      </vt:variant>
      <vt:variant>
        <vt:lpwstr>http://www3.lrs.lt/cgi-bin/preps2?a=375924&amp;b=</vt:lpwstr>
      </vt:variant>
      <vt:variant>
        <vt:lpwstr/>
      </vt:variant>
      <vt:variant>
        <vt:i4>1441884</vt:i4>
      </vt:variant>
      <vt:variant>
        <vt:i4>30</vt:i4>
      </vt:variant>
      <vt:variant>
        <vt:i4>0</vt:i4>
      </vt:variant>
      <vt:variant>
        <vt:i4>5</vt:i4>
      </vt:variant>
      <vt:variant>
        <vt:lpwstr>http://www3.lrs.lt/cgi-bin/preps2?a=193745&amp;b=</vt:lpwstr>
      </vt:variant>
      <vt:variant>
        <vt:lpwstr/>
      </vt:variant>
      <vt:variant>
        <vt:i4>7012391</vt:i4>
      </vt:variant>
      <vt:variant>
        <vt:i4>25</vt:i4>
      </vt:variant>
      <vt:variant>
        <vt:i4>0</vt:i4>
      </vt:variant>
      <vt:variant>
        <vt:i4>5</vt:i4>
      </vt:variant>
      <vt:variant>
        <vt:lpwstr>http://www3.lrs.lt/cgi-bin/preps2?Condition1=104592&amp;Condition2=</vt:lpwstr>
      </vt:variant>
      <vt:variant>
        <vt:lpwstr/>
      </vt:variant>
      <vt:variant>
        <vt:i4>7012391</vt:i4>
      </vt:variant>
      <vt:variant>
        <vt:i4>23</vt:i4>
      </vt:variant>
      <vt:variant>
        <vt:i4>0</vt:i4>
      </vt:variant>
      <vt:variant>
        <vt:i4>5</vt:i4>
      </vt:variant>
      <vt:variant>
        <vt:lpwstr>http://www3.lrs.lt/cgi-bin/preps2?Condition1=104592&amp;Condition2=</vt:lpwstr>
      </vt:variant>
      <vt:variant>
        <vt:lpwstr/>
      </vt:variant>
      <vt:variant>
        <vt:i4>7012391</vt:i4>
      </vt:variant>
      <vt:variant>
        <vt:i4>21</vt:i4>
      </vt:variant>
      <vt:variant>
        <vt:i4>0</vt:i4>
      </vt:variant>
      <vt:variant>
        <vt:i4>5</vt:i4>
      </vt:variant>
      <vt:variant>
        <vt:lpwstr>http://www3.lrs.lt/cgi-bin/preps2?Condition1=104592&amp;Condition2=</vt:lpwstr>
      </vt:variant>
      <vt:variant>
        <vt:lpwstr/>
      </vt:variant>
      <vt:variant>
        <vt:i4>1114206</vt:i4>
      </vt:variant>
      <vt:variant>
        <vt:i4>18</vt:i4>
      </vt:variant>
      <vt:variant>
        <vt:i4>0</vt:i4>
      </vt:variant>
      <vt:variant>
        <vt:i4>5</vt:i4>
      </vt:variant>
      <vt:variant>
        <vt:lpwstr>http://www3.lrs.lt/cgi-bin/preps2?a=453039&amp;b=</vt:lpwstr>
      </vt:variant>
      <vt:variant>
        <vt:lpwstr/>
      </vt:variant>
      <vt:variant>
        <vt:i4>1507422</vt:i4>
      </vt:variant>
      <vt:variant>
        <vt:i4>15</vt:i4>
      </vt:variant>
      <vt:variant>
        <vt:i4>0</vt:i4>
      </vt:variant>
      <vt:variant>
        <vt:i4>5</vt:i4>
      </vt:variant>
      <vt:variant>
        <vt:lpwstr>http://www3.lrs.lt/cgi-bin/preps2?a=375924&amp;b=</vt:lpwstr>
      </vt:variant>
      <vt:variant>
        <vt:lpwstr/>
      </vt:variant>
      <vt:variant>
        <vt:i4>1441884</vt:i4>
      </vt:variant>
      <vt:variant>
        <vt:i4>12</vt:i4>
      </vt:variant>
      <vt:variant>
        <vt:i4>0</vt:i4>
      </vt:variant>
      <vt:variant>
        <vt:i4>5</vt:i4>
      </vt:variant>
      <vt:variant>
        <vt:lpwstr>http://www3.lrs.lt/cgi-bin/preps2?a=193745&amp;b=</vt:lpwstr>
      </vt:variant>
      <vt:variant>
        <vt:lpwstr/>
      </vt:variant>
      <vt:variant>
        <vt:i4>3211378</vt:i4>
      </vt:variant>
      <vt:variant>
        <vt:i4>7</vt:i4>
      </vt:variant>
      <vt:variant>
        <vt:i4>0</vt:i4>
      </vt:variant>
      <vt:variant>
        <vt:i4>5</vt:i4>
      </vt:variant>
      <vt:variant>
        <vt:lpwstr>http://www3.lrs.lt/cgi-bin/preps2?Condition1=41840&amp;Condition2=</vt:lpwstr>
      </vt:variant>
      <vt:variant>
        <vt:lpwstr/>
      </vt:variant>
      <vt:variant>
        <vt:i4>3211378</vt:i4>
      </vt:variant>
      <vt:variant>
        <vt:i4>5</vt:i4>
      </vt:variant>
      <vt:variant>
        <vt:i4>0</vt:i4>
      </vt:variant>
      <vt:variant>
        <vt:i4>5</vt:i4>
      </vt:variant>
      <vt:variant>
        <vt:lpwstr>http://www3.lrs.lt/cgi-bin/preps2?Condition1=41840&amp;Condition2=</vt:lpwstr>
      </vt:variant>
      <vt:variant>
        <vt:lpwstr/>
      </vt:variant>
      <vt:variant>
        <vt:i4>3211378</vt:i4>
      </vt:variant>
      <vt:variant>
        <vt:i4>3</vt:i4>
      </vt:variant>
      <vt:variant>
        <vt:i4>0</vt:i4>
      </vt:variant>
      <vt:variant>
        <vt:i4>5</vt:i4>
      </vt:variant>
      <vt:variant>
        <vt:lpwstr>http://www3.lrs.lt/cgi-bin/preps2?Condition1=41840&amp;Condition2=</vt:lpwstr>
      </vt:variant>
      <vt:variant>
        <vt:lpwstr/>
      </vt:variant>
      <vt:variant>
        <vt:i4>2228329</vt:i4>
      </vt:variant>
      <vt:variant>
        <vt:i4>0</vt:i4>
      </vt:variant>
      <vt:variant>
        <vt:i4>0</vt:i4>
      </vt:variant>
      <vt:variant>
        <vt:i4>5</vt:i4>
      </vt:variant>
      <vt:variant>
        <vt:lpwstr>http://www3.lrs.lt/cgi-bin/preps2?a=2718&amp;b=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2015-07-07T11:09:00Z</dcterms:created>
  <dc:creator>Romas</dc:creator>
  <lastModifiedBy>TAMALIŪNIENĖ Vilija</lastModifiedBy>
  <dcterms:modified xsi:type="dcterms:W3CDTF">2026-01-12T07:31:00Z</dcterms:modified>
  <revision>21</revision>
  <dc:title>Redagavo: Ramunė Lūžaitė (1997</dc:title>
</coreProperties>
</file>