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982" w:rsidRDefault="00E20982">
      <w:pPr>
        <w:jc w:val="both"/>
        <w:rPr>
          <w:rFonts w:ascii="Times New Roman" w:hAnsi="Times New Roman"/>
          <w:bCs/>
          <w:sz w:val="20"/>
          <w:lang w:val="lt-LT"/>
        </w:rPr>
      </w:pPr>
      <w:bookmarkStart w:id="0" w:name="_GoBack"/>
      <w:bookmarkEnd w:id="0"/>
      <w:r>
        <w:rPr>
          <w:rFonts w:ascii="Times New Roman" w:hAnsi="Times New Roman"/>
          <w:bCs/>
          <w:sz w:val="20"/>
          <w:lang w:val="lt-LT"/>
        </w:rPr>
        <w:t>Įstatymas skelbtas: Žin., 2004, Nr. 73-2539</w:t>
      </w:r>
    </w:p>
    <w:p w:rsidR="00E20982" w:rsidRDefault="00E20982">
      <w:pPr>
        <w:jc w:val="both"/>
        <w:rPr>
          <w:rFonts w:ascii="Times New Roman" w:hAnsi="Times New Roman"/>
          <w:bCs/>
          <w:sz w:val="20"/>
          <w:lang w:val="lt-LT"/>
        </w:rPr>
      </w:pPr>
      <w:r>
        <w:rPr>
          <w:rFonts w:ascii="Times New Roman" w:hAnsi="Times New Roman"/>
          <w:bCs/>
          <w:sz w:val="20"/>
          <w:lang w:val="lt-LT"/>
        </w:rPr>
        <w:t>Neoficialus įstatymo tekstas</w:t>
      </w:r>
    </w:p>
    <w:p w:rsidR="00E20982" w:rsidRDefault="00E20982">
      <w:pPr>
        <w:pStyle w:val="statymopavad"/>
        <w:spacing w:after="80" w:line="240" w:lineRule="auto"/>
        <w:ind w:firstLine="0"/>
        <w:rPr>
          <w:rFonts w:ascii="Times New Roman" w:hAnsi="Times New Roman"/>
          <w:sz w:val="22"/>
        </w:rPr>
      </w:pPr>
    </w:p>
    <w:p w:rsidR="00E20982" w:rsidRDefault="00E2098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LIETUVOS RESPUBLIKOS</w:t>
      </w:r>
      <w:r>
        <w:rPr>
          <w:rFonts w:ascii="Times New Roman" w:hAnsi="Times New Roman"/>
          <w:sz w:val="22"/>
        </w:rPr>
        <w:fldChar w:fldCharType="end"/>
      </w:r>
      <w:bookmarkEnd w:id="1"/>
    </w:p>
    <w:p w:rsidR="00E20982" w:rsidRDefault="00E20982">
      <w:pPr>
        <w:pStyle w:val="statymopavad"/>
        <w:spacing w:before="240" w:after="360" w:line="240" w:lineRule="auto"/>
        <w:ind w:firstLine="0"/>
        <w:rPr>
          <w:rFonts w:ascii="Times New Roman" w:hAnsi="Times New Roman"/>
          <w:b/>
          <w:sz w:val="22"/>
        </w:rPr>
      </w:pPr>
      <w:bookmarkStart w:id="2" w:name="dok_tipas"/>
      <w:r>
        <w:rPr>
          <w:rFonts w:ascii="Times New Roman" w:hAnsi="Times New Roman"/>
          <w:b/>
          <w:spacing w:val="20"/>
          <w:sz w:val="22"/>
        </w:rPr>
        <w:t>ĮSTATYMAS</w:t>
      </w:r>
      <w:bookmarkEnd w:id="2"/>
    </w:p>
    <w:p w:rsidR="00E20982" w:rsidRDefault="00E20982">
      <w:pPr>
        <w:pStyle w:val="statymopavad"/>
        <w:spacing w:line="240" w:lineRule="auto"/>
        <w:ind w:firstLine="0"/>
        <w:rPr>
          <w:rFonts w:ascii="Times New Roman" w:hAnsi="Times New Roman"/>
          <w:b/>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noProof/>
          <w:sz w:val="22"/>
        </w:rPr>
        <w:t>DĖL UŽSIENIEČIŲ TEISINĖS PADĖTIES</w:t>
      </w:r>
      <w:r>
        <w:rPr>
          <w:rFonts w:ascii="Times New Roman" w:hAnsi="Times New Roman"/>
          <w:b/>
          <w:sz w:val="22"/>
        </w:rPr>
        <w:fldChar w:fldCharType="end"/>
      </w:r>
      <w:bookmarkEnd w:id="3"/>
    </w:p>
    <w:p w:rsidR="00E20982" w:rsidRDefault="00E20982">
      <w:pPr>
        <w:pStyle w:val="statymopavad"/>
        <w:spacing w:line="240" w:lineRule="auto"/>
        <w:ind w:firstLine="0"/>
        <w:rPr>
          <w:rFonts w:ascii="Times New Roman" w:hAnsi="Times New Roman"/>
          <w:sz w:val="22"/>
        </w:rPr>
      </w:pPr>
    </w:p>
    <w:p w:rsidR="00E20982" w:rsidRDefault="00E20982">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noProof/>
          <w:sz w:val="22"/>
          <w:lang w:val="lt-LT"/>
        </w:rPr>
        <w:t>2004</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noProof/>
          <w:sz w:val="22"/>
          <w:lang w:val="lt-LT"/>
        </w:rPr>
        <w:t>balandžio</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noProof/>
          <w:sz w:val="22"/>
          <w:lang w:val="lt-LT"/>
        </w:rPr>
        <w:t>29</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noProof/>
          <w:sz w:val="22"/>
          <w:lang w:val="lt-LT"/>
        </w:rPr>
        <w:t>IX-2206</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E20982" w:rsidRDefault="00E20982">
      <w:pPr>
        <w:jc w:val="center"/>
        <w:rPr>
          <w:rFonts w:ascii="Times New Roman" w:hAnsi="Times New Roman"/>
          <w:sz w:val="22"/>
          <w:lang w:val="lt-LT"/>
        </w:rPr>
        <w:sectPr w:rsidR="00E20982">
          <w:footerReference w:type="even" r:id="rId7"/>
          <w:footerReference w:type="default" r:id="rId8"/>
          <w:type w:val="continuous"/>
          <w:pgSz w:w="11907" w:h="16840" w:code="9"/>
          <w:pgMar w:top="1440" w:right="1152" w:bottom="1152" w:left="2016" w:header="706" w:footer="706" w:gutter="0"/>
          <w:cols w:space="720"/>
          <w:titlePg/>
        </w:sectPr>
      </w:pPr>
    </w:p>
    <w:p w:rsidR="00E20982" w:rsidRDefault="00E20982">
      <w:pPr>
        <w:pStyle w:val="Heading5"/>
        <w:spacing w:before="0" w:after="0"/>
        <w:jc w:val="center"/>
        <w:rPr>
          <w:i w:val="0"/>
          <w:sz w:val="22"/>
        </w:rPr>
      </w:pPr>
      <w:bookmarkStart w:id="8" w:name="skyrius1"/>
      <w:r>
        <w:rPr>
          <w:i w:val="0"/>
          <w:sz w:val="22"/>
        </w:rPr>
        <w:t>I SKYRIUS</w:t>
      </w:r>
    </w:p>
    <w:bookmarkEnd w:id="8"/>
    <w:p w:rsidR="00E20982" w:rsidRDefault="00E20982">
      <w:pPr>
        <w:pStyle w:val="Heading1"/>
        <w:rPr>
          <w:sz w:val="22"/>
        </w:rPr>
      </w:pPr>
      <w:r>
        <w:rPr>
          <w:sz w:val="22"/>
        </w:rPr>
        <w:t>BENDROSIOS NUOSTATOS</w:t>
      </w:r>
    </w:p>
    <w:p w:rsidR="00E20982" w:rsidRDefault="00E20982">
      <w:pPr>
        <w:ind w:firstLine="720"/>
        <w:jc w:val="center"/>
        <w:rPr>
          <w:rFonts w:ascii="Times New Roman" w:hAnsi="Times New Roman"/>
          <w:b/>
          <w:sz w:val="22"/>
          <w:lang w:val="lt-LT"/>
        </w:rPr>
      </w:pPr>
    </w:p>
    <w:p w:rsidR="00E20982" w:rsidRDefault="00E20982">
      <w:pPr>
        <w:ind w:firstLine="720"/>
        <w:jc w:val="both"/>
        <w:rPr>
          <w:rFonts w:ascii="Times New Roman" w:hAnsi="Times New Roman"/>
          <w:sz w:val="22"/>
          <w:lang w:val="lt-LT"/>
        </w:rPr>
      </w:pPr>
      <w:bookmarkStart w:id="9" w:name="straipsnis1"/>
      <w:r>
        <w:rPr>
          <w:rFonts w:ascii="Times New Roman" w:hAnsi="Times New Roman"/>
          <w:b/>
          <w:sz w:val="22"/>
          <w:lang w:val="lt-LT"/>
        </w:rPr>
        <w:t>1 straipsnis. Įstatymo paskirtis ir taikymas</w:t>
      </w:r>
    </w:p>
    <w:bookmarkEnd w:id="9"/>
    <w:p w:rsidR="00E20982" w:rsidRDefault="00E20982">
      <w:pPr>
        <w:ind w:firstLine="720"/>
        <w:jc w:val="both"/>
        <w:rPr>
          <w:rFonts w:ascii="Times New Roman" w:hAnsi="Times New Roman"/>
          <w:sz w:val="22"/>
          <w:lang w:val="lt-LT"/>
        </w:rPr>
      </w:pPr>
      <w:r>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E20982" w:rsidRDefault="00E20982">
      <w:pPr>
        <w:ind w:firstLine="720"/>
        <w:jc w:val="both"/>
        <w:rPr>
          <w:rFonts w:ascii="Times New Roman" w:hAnsi="Times New Roman"/>
          <w:sz w:val="22"/>
          <w:lang w:val="lt-LT"/>
        </w:rPr>
      </w:pPr>
      <w:r>
        <w:rPr>
          <w:rFonts w:ascii="Times New Roman" w:hAnsi="Times New Roman"/>
          <w:sz w:val="22"/>
          <w:lang w:val="lt-LT"/>
        </w:rPr>
        <w:t>2. Šio Įstatymo nuostatos suderintos su Europos Sąjungos teisės aktų, nurodytų šio Įstatymo priede, nuostatomis.</w:t>
      </w:r>
    </w:p>
    <w:p w:rsidR="00E20982" w:rsidRDefault="00E20982">
      <w:pPr>
        <w:ind w:firstLine="720"/>
        <w:jc w:val="both"/>
        <w:rPr>
          <w:rFonts w:ascii="Times New Roman" w:hAnsi="Times New Roman"/>
          <w:sz w:val="22"/>
          <w:lang w:val="lt-LT"/>
        </w:rPr>
      </w:pPr>
      <w:r>
        <w:rPr>
          <w:rFonts w:ascii="Times New Roman" w:hAnsi="Times New Roman"/>
          <w:sz w:val="22"/>
          <w:lang w:val="lt-LT"/>
        </w:rPr>
        <w:t>3. Šis Įstatymas netaikomas užsieniečiams, kurie naudojasi privilegijomis ir imunitetais pagal Lietuvos Respublikos tarptautines sutartis ir kitus teisės aktus.</w:t>
      </w:r>
    </w:p>
    <w:p w:rsidR="00E20982" w:rsidRDefault="00E20982">
      <w:pPr>
        <w:ind w:firstLine="720"/>
        <w:jc w:val="both"/>
        <w:rPr>
          <w:rFonts w:ascii="Times New Roman" w:hAnsi="Times New Roman"/>
          <w:sz w:val="22"/>
          <w:lang w:val="lt-LT"/>
        </w:rPr>
      </w:pPr>
      <w:r>
        <w:rPr>
          <w:rFonts w:ascii="Times New Roman" w:hAnsi="Times New Roman"/>
          <w:sz w:val="22"/>
          <w:lang w:val="lt-LT"/>
        </w:rPr>
        <w:t>4. Kitų Lietuvos Respublikos įstatymų nuostatos šio Įstatymo reglamentuojamiems teisiniams santykiams taikomos tiek, kiek jų nereglamentuoja šis Įstatymas.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w:t>
      </w:r>
    </w:p>
    <w:p w:rsidR="00E20982" w:rsidRDefault="00E20982">
      <w:pPr>
        <w:ind w:firstLine="720"/>
        <w:jc w:val="both"/>
        <w:rPr>
          <w:rFonts w:ascii="Times New Roman" w:hAnsi="Times New Roman"/>
          <w:b/>
          <w:sz w:val="22"/>
          <w:lang w:val="lt-LT"/>
        </w:rPr>
      </w:pPr>
      <w:bookmarkStart w:id="10" w:name="straipsnis2"/>
      <w:r>
        <w:rPr>
          <w:rFonts w:ascii="Times New Roman" w:hAnsi="Times New Roman"/>
          <w:b/>
          <w:sz w:val="22"/>
          <w:lang w:val="lt-LT"/>
        </w:rPr>
        <w:t>2 straipsnis. Pagrindinės šio Įstatymo sąvokos</w:t>
      </w:r>
    </w:p>
    <w:bookmarkEnd w:id="10"/>
    <w:p w:rsidR="00E20982" w:rsidRDefault="00E20982">
      <w:pPr>
        <w:pStyle w:val="BodyText2"/>
        <w:spacing w:after="0" w:line="240" w:lineRule="auto"/>
        <w:ind w:firstLine="720"/>
        <w:jc w:val="both"/>
        <w:rPr>
          <w:sz w:val="22"/>
        </w:rPr>
      </w:pPr>
      <w:r>
        <w:rPr>
          <w:sz w:val="22"/>
        </w:rPr>
        <w:lastRenderedPageBreak/>
        <w:t xml:space="preserve">1. </w:t>
      </w:r>
      <w:r>
        <w:rPr>
          <w:b/>
          <w:sz w:val="22"/>
        </w:rPr>
        <w:t>Akivaizdžiai nepagrįstas prašymas suteikti prieglobstį</w:t>
      </w:r>
      <w:r>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b/>
          <w:sz w:val="22"/>
          <w:lang w:val="lt-LT"/>
        </w:rPr>
        <w:t xml:space="preserve"> Asmens be pilietybės kelionės dokumentas</w:t>
      </w:r>
      <w:r>
        <w:rPr>
          <w:rFonts w:ascii="Times New Roman" w:hAnsi="Times New Roman"/>
          <w:sz w:val="22"/>
          <w:lang w:val="lt-LT"/>
        </w:rPr>
        <w:t xml:space="preserve"> – asmeniui, neturinčiam užsienio valstybės pilietybės, tačiau turinčiam dokumentą, suteikiantį teisę gyventi Lietuvos Respublikoje, pagal </w:t>
      </w:r>
      <w:smartTag w:uri="urn:schemas-microsoft-com:office:smarttags" w:element="metricconverter">
        <w:smartTagPr>
          <w:attr w:name="ProductID" w:val="1954 m"/>
        </w:smartTagPr>
        <w:r>
          <w:rPr>
            <w:rFonts w:ascii="Times New Roman" w:hAnsi="Times New Roman"/>
            <w:sz w:val="22"/>
            <w:lang w:val="lt-LT"/>
          </w:rPr>
          <w:t>1954 m</w:t>
        </w:r>
      </w:smartTag>
      <w:r>
        <w:rPr>
          <w:rFonts w:ascii="Times New Roman" w:hAnsi="Times New Roman"/>
          <w:sz w:val="22"/>
          <w:lang w:val="lt-LT"/>
        </w:rPr>
        <w:t>. Konvencijos dėl asmenų be pilietybės statuso nuostatas išduodamas dokumentas, suteikiantis teisę išvykti iš Lietuvos Respublikos ir grįžti į Lietuvos Respubliką dokumento galiojimo laikotarpiu.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
          <w:sz w:val="22"/>
          <w:lang w:val="lt-LT"/>
        </w:rPr>
        <w:t>Europos Bendrijų valstybės narės piliečio leidimas gyventi</w:t>
      </w:r>
      <w:r>
        <w:rPr>
          <w:rFonts w:ascii="Times New Roman" w:hAnsi="Times New Roman"/>
          <w:sz w:val="22"/>
          <w:lang w:val="lt-LT"/>
        </w:rPr>
        <w:t xml:space="preserve"> – dokumentas, suteikiantis Europos Sąjungos valstybės narės piliečiui ir jo šeimos nariui teisę gyventi Lietuvos Respublikoje. </w:t>
      </w:r>
    </w:p>
    <w:p w:rsidR="00E20982" w:rsidRDefault="00E20982">
      <w:pPr>
        <w:ind w:right="9" w:firstLine="720"/>
        <w:jc w:val="both"/>
        <w:rPr>
          <w:rFonts w:ascii="Times New Roman" w:hAnsi="Times New Roman"/>
          <w:bCs/>
          <w:sz w:val="22"/>
          <w:lang w:val="lt-LT"/>
        </w:rPr>
      </w:pPr>
      <w:r>
        <w:rPr>
          <w:rFonts w:ascii="Times New Roman" w:hAnsi="Times New Roman"/>
          <w:bCs/>
          <w:sz w:val="22"/>
          <w:lang w:val="lt-LT"/>
        </w:rPr>
        <w:t xml:space="preserve">4. </w:t>
      </w:r>
      <w:r>
        <w:rPr>
          <w:rFonts w:ascii="Times New Roman" w:hAnsi="Times New Roman"/>
          <w:b/>
          <w:sz w:val="22"/>
          <w:lang w:val="lt-LT"/>
        </w:rPr>
        <w:t>Europos Sąjungos valstybės narės piliečio šeimos nariai</w:t>
      </w:r>
      <w:r>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E20982" w:rsidRDefault="00E20982">
      <w:pPr>
        <w:ind w:right="9" w:firstLine="720"/>
        <w:jc w:val="both"/>
        <w:rPr>
          <w:rFonts w:ascii="Times New Roman" w:hAnsi="Times New Roman"/>
          <w:bCs/>
          <w:sz w:val="22"/>
          <w:lang w:val="lt-LT"/>
        </w:rPr>
      </w:pPr>
      <w:r>
        <w:rPr>
          <w:rFonts w:ascii="Times New Roman" w:hAnsi="Times New Roman"/>
          <w:bCs/>
          <w:sz w:val="22"/>
          <w:lang w:val="lt-LT"/>
        </w:rPr>
        <w:t>4</w:t>
      </w:r>
      <w:r>
        <w:rPr>
          <w:rFonts w:ascii="Times New Roman" w:hAnsi="Times New Roman"/>
          <w:bCs/>
          <w:sz w:val="22"/>
          <w:vertAlign w:val="superscript"/>
          <w:lang w:val="lt-LT"/>
        </w:rPr>
        <w:t>(1)</w:t>
      </w:r>
      <w:r>
        <w:rPr>
          <w:rFonts w:ascii="Times New Roman" w:hAnsi="Times New Roman"/>
          <w:bCs/>
          <w:sz w:val="22"/>
          <w:lang w:val="lt-LT"/>
        </w:rPr>
        <w:t xml:space="preserve">. </w:t>
      </w:r>
      <w:r>
        <w:rPr>
          <w:rFonts w:ascii="Times New Roman" w:hAnsi="Times New Roman"/>
          <w:b/>
          <w:sz w:val="22"/>
          <w:lang w:val="lt-LT"/>
        </w:rPr>
        <w:t>Europos Sąjungos valstybės narės piliečio šeimos nario leidimas gyventi Lietuvos Respublikoje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Europos Sąjungos leidimas gyventi</w:t>
      </w:r>
      <w:r>
        <w:rPr>
          <w:rFonts w:ascii="Times New Roman" w:hAnsi="Times New Roman"/>
          <w:bCs/>
          <w:sz w:val="22"/>
          <w:lang w:val="lt-LT"/>
        </w:rPr>
        <w:t>) – dokumentas, suteikiantis Europos Sąjungos valstybės narės piliečio šeimos nariui, kuris nėra Europos Sąjungos valstybės narės pilietis, teisę gyventi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b/>
          <w:sz w:val="22"/>
          <w:lang w:val="lt-LT"/>
        </w:rPr>
        <w:t>Europos Sąjungos valstybės narės pilietis</w:t>
      </w:r>
      <w:r>
        <w:rPr>
          <w:rFonts w:ascii="Times New Roman" w:hAnsi="Times New Roman"/>
          <w:sz w:val="22"/>
          <w:lang w:val="lt-LT"/>
        </w:rPr>
        <w:t xml:space="preserve"> – užsienietis, turintis vienos iš Europos Sąjungą sudarančių valstybių pilietybę.</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w:t>
      </w:r>
      <w:r>
        <w:rPr>
          <w:rFonts w:ascii="Times New Roman" w:hAnsi="Times New Roman"/>
          <w:b/>
          <w:sz w:val="22"/>
          <w:lang w:val="lt-LT"/>
        </w:rPr>
        <w:t>Fiktyvi santuoka</w:t>
      </w:r>
      <w:r>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E20982" w:rsidRDefault="00E20982">
      <w:pPr>
        <w:tabs>
          <w:tab w:val="left" w:pos="9180"/>
        </w:tabs>
        <w:ind w:right="9" w:firstLine="720"/>
        <w:jc w:val="both"/>
        <w:rPr>
          <w:rFonts w:ascii="Times New Roman" w:hAnsi="Times New Roman"/>
          <w:bCs/>
          <w:sz w:val="22"/>
          <w:lang w:val="lt-LT"/>
        </w:rPr>
      </w:pPr>
      <w:r>
        <w:rPr>
          <w:rFonts w:ascii="Times New Roman" w:hAnsi="Times New Roman"/>
          <w:bCs/>
          <w:sz w:val="22"/>
          <w:lang w:val="lt-LT"/>
        </w:rPr>
        <w:lastRenderedPageBreak/>
        <w:t>6</w:t>
      </w:r>
      <w:r>
        <w:rPr>
          <w:rFonts w:ascii="Times New Roman" w:hAnsi="Times New Roman"/>
          <w:bCs/>
          <w:sz w:val="22"/>
          <w:vertAlign w:val="superscript"/>
          <w:lang w:val="lt-LT"/>
        </w:rPr>
        <w:t>(1)</w:t>
      </w:r>
      <w:r>
        <w:rPr>
          <w:rFonts w:ascii="Times New Roman" w:hAnsi="Times New Roman"/>
          <w:bCs/>
          <w:sz w:val="22"/>
          <w:lang w:val="lt-LT"/>
        </w:rPr>
        <w:t xml:space="preserve">. </w:t>
      </w:r>
      <w:r>
        <w:rPr>
          <w:rFonts w:ascii="Times New Roman" w:hAnsi="Times New Roman"/>
          <w:b/>
          <w:sz w:val="22"/>
          <w:lang w:val="lt-LT"/>
        </w:rPr>
        <w:t xml:space="preserve">Fiktyvus įvaikinimas </w:t>
      </w:r>
      <w:r>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E20982" w:rsidRDefault="00E20982">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vertAlign w:val="superscript"/>
          <w:lang w:val="lt-LT"/>
        </w:rPr>
        <w:t>(2)</w:t>
      </w:r>
      <w:r>
        <w:rPr>
          <w:rFonts w:ascii="Times New Roman" w:hAnsi="Times New Roman"/>
          <w:sz w:val="22"/>
          <w:lang w:val="lt-LT"/>
        </w:rPr>
        <w:t xml:space="preserve">. </w:t>
      </w:r>
      <w:r>
        <w:rPr>
          <w:rFonts w:ascii="Times New Roman" w:hAnsi="Times New Roman"/>
          <w:b/>
          <w:bCs/>
          <w:sz w:val="22"/>
          <w:lang w:val="lt-LT"/>
        </w:rPr>
        <w:t>Fiktyvi registruota partnerystė</w:t>
      </w:r>
      <w:r>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
          <w:sz w:val="22"/>
          <w:lang w:val="lt-LT"/>
        </w:rPr>
        <w:t>Grąžinimas į užsienio valstybę</w:t>
      </w:r>
      <w:r>
        <w:rPr>
          <w:rFonts w:ascii="Times New Roman" w:hAnsi="Times New Roman"/>
          <w:sz w:val="22"/>
          <w:lang w:val="lt-LT"/>
        </w:rPr>
        <w:t xml:space="preserve"> – užsieniečio perdavimas į kilmės ar užsienio valstybę, į kurią jis turi teisę vykti, pagal teisės aktų nustatyta tvarka su šia valstybe suderintą sprendimą.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8. </w:t>
      </w:r>
      <w:r>
        <w:rPr>
          <w:rFonts w:ascii="Times New Roman" w:hAnsi="Times New Roman"/>
          <w:b/>
          <w:sz w:val="22"/>
          <w:lang w:val="lt-LT"/>
        </w:rPr>
        <w:t>Išsiuntimas iš Lietuvos Respublikos</w:t>
      </w:r>
      <w:r>
        <w:rPr>
          <w:rFonts w:ascii="Times New Roman" w:hAnsi="Times New Roman"/>
          <w:sz w:val="22"/>
          <w:lang w:val="lt-LT"/>
        </w:rPr>
        <w:t xml:space="preserve"> – priverstinis užsieniečio išvežimas ar išvesdinimas iš Lietuvos Respublikos teritorijos teisės aktų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9. </w:t>
      </w:r>
      <w:r>
        <w:rPr>
          <w:rFonts w:ascii="Times New Roman" w:hAnsi="Times New Roman"/>
          <w:b/>
          <w:sz w:val="22"/>
          <w:lang w:val="lt-LT"/>
        </w:rPr>
        <w:t>Įpareigojimas išvykti iš Lietuvos Respublikos</w:t>
      </w:r>
      <w:r>
        <w:rPr>
          <w:rFonts w:ascii="Times New Roman" w:hAnsi="Times New Roman"/>
          <w:sz w:val="22"/>
          <w:lang w:val="lt-LT"/>
        </w:rPr>
        <w:t xml:space="preserve"> – teisės aktų nustatyta tvarka priimtas sprendimas, pagal kurį užsienietis per nustatytą laiką savarankiškai privalo palikti Lietuvos Respublikos teritoriją.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10. </w:t>
      </w:r>
      <w:r>
        <w:rPr>
          <w:rFonts w:ascii="Times New Roman" w:hAnsi="Times New Roman"/>
          <w:b/>
          <w:sz w:val="22"/>
          <w:lang w:val="lt-LT"/>
        </w:rPr>
        <w:t>Kelionės dokumentas</w:t>
      </w:r>
      <w:r>
        <w:rPr>
          <w:rFonts w:ascii="Times New Roman" w:hAnsi="Times New Roman"/>
          <w:sz w:val="22"/>
          <w:lang w:val="lt-LT"/>
        </w:rPr>
        <w:t xml:space="preserve"> – užsienio valstybės piliečio pasas ar jį atitinkantis dokumentas, skirtas vykti į užsienio valstybę bei pripažintas Lietuvos Respublikoje. </w:t>
      </w:r>
    </w:p>
    <w:p w:rsidR="00E20982" w:rsidRDefault="00E20982">
      <w:pPr>
        <w:ind w:firstLine="720"/>
        <w:jc w:val="both"/>
        <w:rPr>
          <w:rFonts w:ascii="Times New Roman" w:hAnsi="Times New Roman"/>
          <w:b/>
          <w:sz w:val="22"/>
          <w:lang w:val="lt-LT"/>
        </w:rPr>
      </w:pPr>
      <w:r>
        <w:rPr>
          <w:rFonts w:ascii="Times New Roman" w:hAnsi="Times New Roman"/>
          <w:sz w:val="22"/>
          <w:lang w:val="lt-LT"/>
        </w:rPr>
        <w:t xml:space="preserve">11. </w:t>
      </w:r>
      <w:r>
        <w:rPr>
          <w:rFonts w:ascii="Times New Roman" w:hAnsi="Times New Roman"/>
          <w:b/>
          <w:sz w:val="22"/>
          <w:lang w:val="lt-LT"/>
        </w:rPr>
        <w:t xml:space="preserve">Kilmės valstybė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12. </w:t>
      </w:r>
      <w:r>
        <w:rPr>
          <w:rFonts w:ascii="Times New Roman" w:hAnsi="Times New Roman"/>
          <w:b/>
          <w:sz w:val="22"/>
          <w:lang w:val="lt-LT"/>
        </w:rPr>
        <w:t xml:space="preserve">Laikinas teritorinis prieglobstis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užsieniečiui šio Įstatymo nustatyta tvarka suteikta teisė būti Lietuvos Respublikoje tol, kol nagrinėjamas jo prašymas suteikti prieglobstį.</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13. </w:t>
      </w:r>
      <w:r>
        <w:rPr>
          <w:rFonts w:ascii="Times New Roman" w:hAnsi="Times New Roman"/>
          <w:b/>
          <w:sz w:val="22"/>
          <w:lang w:val="lt-LT"/>
        </w:rPr>
        <w:t>Leidimas dirbti Lietuvos Respublikoje</w:t>
      </w:r>
      <w:r>
        <w:rPr>
          <w:rFonts w:ascii="Times New Roman" w:hAnsi="Times New Roman"/>
          <w:sz w:val="22"/>
          <w:lang w:val="lt-LT"/>
        </w:rPr>
        <w:t xml:space="preserve"> – dokumentas, suteikiantis užsieniečiui teisę dirbti Lietuvos Respublikoje jame nurodytą laiką.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14.</w:t>
      </w:r>
      <w:r>
        <w:rPr>
          <w:rFonts w:ascii="Times New Roman" w:hAnsi="Times New Roman"/>
          <w:b/>
          <w:sz w:val="22"/>
          <w:lang w:val="lt-LT"/>
        </w:rPr>
        <w:t xml:space="preserve"> Leidimas laikinai gyventi Lietuvos Respublikoje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leidimas laikinai gyventi</w:t>
      </w:r>
      <w:r>
        <w:rPr>
          <w:rFonts w:ascii="Times New Roman" w:hAnsi="Times New Roman"/>
          <w:bCs/>
          <w:sz w:val="22"/>
          <w:lang w:val="lt-LT"/>
        </w:rPr>
        <w:t>) –</w:t>
      </w:r>
      <w:r>
        <w:rPr>
          <w:rFonts w:ascii="Times New Roman" w:hAnsi="Times New Roman"/>
          <w:sz w:val="22"/>
          <w:lang w:val="lt-LT"/>
        </w:rPr>
        <w:t xml:space="preserve"> dokumentas, suteikiantis užsieniečiui teisę laikinai gyventi Lietuvos Respublikoje jame nurodytą laiką.</w:t>
      </w:r>
    </w:p>
    <w:p w:rsidR="00E20982" w:rsidRDefault="00E20982">
      <w:pPr>
        <w:ind w:firstLine="720"/>
        <w:jc w:val="both"/>
        <w:rPr>
          <w:rFonts w:ascii="Times New Roman" w:hAnsi="Times New Roman"/>
          <w:sz w:val="22"/>
          <w:lang w:val="lt-LT"/>
        </w:rPr>
      </w:pPr>
      <w:r>
        <w:rPr>
          <w:rFonts w:ascii="Times New Roman" w:hAnsi="Times New Roman"/>
          <w:bCs/>
          <w:sz w:val="22"/>
          <w:lang w:val="lt-LT"/>
        </w:rPr>
        <w:t>15.</w:t>
      </w:r>
      <w:r>
        <w:rPr>
          <w:rFonts w:ascii="Times New Roman" w:hAnsi="Times New Roman"/>
          <w:b/>
          <w:sz w:val="22"/>
          <w:lang w:val="lt-LT"/>
        </w:rPr>
        <w:t xml:space="preserve"> Lietuvos Respublikos ilgalaikio gyventojo leidimas gyventi Europos Bendrijoje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leidimas nuolat gyventi</w:t>
      </w:r>
      <w:r>
        <w:rPr>
          <w:rFonts w:ascii="Times New Roman" w:hAnsi="Times New Roman"/>
          <w:bCs/>
          <w:sz w:val="22"/>
          <w:lang w:val="lt-LT"/>
        </w:rPr>
        <w:t>) – dokumentas, suteikiantis užsieniečiui teisę gyventi Lietuvos Respublikoje ir patvirtinantis užsieniečio nuolatinio gyventojo statusą.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16. </w:t>
      </w:r>
      <w:r>
        <w:rPr>
          <w:rFonts w:ascii="Times New Roman" w:hAnsi="Times New Roman"/>
          <w:b/>
          <w:sz w:val="22"/>
          <w:lang w:val="lt-LT"/>
        </w:rPr>
        <w:t>Nelydimas nepilnametis</w:t>
      </w:r>
      <w:r>
        <w:rPr>
          <w:rFonts w:ascii="Times New Roman" w:hAnsi="Times New Roman"/>
          <w:sz w:val="22"/>
          <w:lang w:val="lt-LT"/>
        </w:rPr>
        <w:t xml:space="preserve"> </w:t>
      </w:r>
      <w:r>
        <w:rPr>
          <w:rFonts w:ascii="Times New Roman" w:hAnsi="Times New Roman"/>
          <w:b/>
          <w:sz w:val="22"/>
          <w:lang w:val="lt-LT"/>
        </w:rPr>
        <w:t>užsienietis</w:t>
      </w:r>
      <w:r>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17. </w:t>
      </w:r>
      <w:r>
        <w:rPr>
          <w:rFonts w:ascii="Times New Roman" w:hAnsi="Times New Roman"/>
          <w:b/>
          <w:sz w:val="22"/>
          <w:lang w:val="lt-LT"/>
        </w:rPr>
        <w:t xml:space="preserve">Pabėgėlio kelionės dokumentas </w:t>
      </w:r>
      <w:r>
        <w:rPr>
          <w:rFonts w:ascii="Times New Roman" w:hAnsi="Times New Roman"/>
          <w:sz w:val="22"/>
          <w:lang w:val="lt-LT"/>
        </w:rPr>
        <w:t xml:space="preserve">– pabėgėliui pagal </w:t>
      </w:r>
      <w:smartTag w:uri="urn:schemas-microsoft-com:office:smarttags" w:element="metricconverter">
        <w:smartTagPr>
          <w:attr w:name="ProductID" w:val="1951 m"/>
        </w:smartTagPr>
        <w:r>
          <w:rPr>
            <w:rFonts w:ascii="Times New Roman" w:hAnsi="Times New Roman"/>
            <w:sz w:val="22"/>
            <w:lang w:val="lt-LT"/>
          </w:rPr>
          <w:t>1951 m</w:t>
        </w:r>
      </w:smartTag>
      <w:r>
        <w:rPr>
          <w:rFonts w:ascii="Times New Roman" w:hAnsi="Times New Roman"/>
          <w:sz w:val="22"/>
          <w:lang w:val="lt-LT"/>
        </w:rPr>
        <w:t>. Konvencijos dėl pabėgėlių statuso nuostatas išduodamas dokumentas, suteikiantis teisę jam išvykti iš Lietuvos Respublikos teritorijos ir grįžti į Lietuvos Respublikos teritoriją dokumento galiojimo laikotarpiu.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18. </w:t>
      </w:r>
      <w:r>
        <w:rPr>
          <w:rFonts w:ascii="Times New Roman" w:hAnsi="Times New Roman"/>
          <w:b/>
          <w:sz w:val="22"/>
          <w:lang w:val="lt-LT"/>
        </w:rPr>
        <w:t xml:space="preserve">Pabėgėlis </w:t>
      </w:r>
      <w:r>
        <w:rPr>
          <w:rFonts w:ascii="Times New Roman" w:hAnsi="Times New Roman"/>
          <w:sz w:val="22"/>
          <w:lang w:val="lt-LT"/>
        </w:rPr>
        <w:t>– užsienietis, kuriam šio Įstatymo nustatyta tvarka suteiktas pabėgėlio Lietuvos Respublikoje statusas.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19. </w:t>
      </w:r>
      <w:r>
        <w:rPr>
          <w:rFonts w:ascii="Times New Roman" w:hAnsi="Times New Roman"/>
          <w:b/>
          <w:sz w:val="22"/>
          <w:lang w:val="lt-LT"/>
        </w:rPr>
        <w:t xml:space="preserve">Prašymo suteikti prieglobstį nagrinėjimas iš esmės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20. </w:t>
      </w:r>
      <w:r>
        <w:rPr>
          <w:rFonts w:ascii="Times New Roman" w:hAnsi="Times New Roman"/>
          <w:b/>
          <w:sz w:val="22"/>
          <w:lang w:val="lt-LT"/>
        </w:rPr>
        <w:t xml:space="preserve">Prieglobsčio prašytojas </w:t>
      </w:r>
      <w:r>
        <w:rPr>
          <w:rFonts w:ascii="Times New Roman" w:hAnsi="Times New Roman"/>
          <w:bCs/>
          <w:sz w:val="22"/>
          <w:lang w:val="lt-LT"/>
        </w:rPr>
        <w:t xml:space="preserve">– </w:t>
      </w:r>
      <w:r>
        <w:rPr>
          <w:rFonts w:ascii="Times New Roman" w:hAnsi="Times New Roman"/>
          <w:sz w:val="22"/>
          <w:lang w:val="lt-LT"/>
        </w:rPr>
        <w:t>užsienietis, kuris šio Įstatymo nustatyta tvarka pateikė prašymą suteikti prieglobstį.</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21. </w:t>
      </w:r>
      <w:r>
        <w:rPr>
          <w:rFonts w:ascii="Times New Roman" w:hAnsi="Times New Roman"/>
          <w:b/>
          <w:sz w:val="22"/>
          <w:lang w:val="lt-LT"/>
        </w:rPr>
        <w:t>Prieglobsčio prašytojo laikinas apgyvendinimas</w:t>
      </w:r>
      <w:r>
        <w:rPr>
          <w:rFonts w:ascii="Times New Roman" w:hAnsi="Times New Roman"/>
          <w:sz w:val="22"/>
          <w:lang w:val="lt-LT"/>
        </w:rPr>
        <w:t xml:space="preserve"> – prieglobsčio prašytojo apgyvendinimas atitinkamoje vietoje, neapribojant judėjimo laisvės.</w:t>
      </w:r>
    </w:p>
    <w:p w:rsidR="00E20982" w:rsidRDefault="00E20982">
      <w:pPr>
        <w:ind w:right="9" w:firstLine="720"/>
        <w:jc w:val="both"/>
        <w:rPr>
          <w:rFonts w:ascii="Times New Roman" w:hAnsi="Times New Roman"/>
          <w:b/>
          <w:sz w:val="22"/>
          <w:lang w:val="lt-LT"/>
        </w:rPr>
      </w:pPr>
      <w:r>
        <w:rPr>
          <w:rFonts w:ascii="Times New Roman" w:hAnsi="Times New Roman"/>
          <w:bCs/>
          <w:sz w:val="22"/>
          <w:lang w:val="lt-LT"/>
        </w:rPr>
        <w:t>22.</w:t>
      </w:r>
      <w:r>
        <w:rPr>
          <w:rFonts w:ascii="Times New Roman" w:hAnsi="Times New Roman"/>
          <w:b/>
          <w:sz w:val="22"/>
          <w:lang w:val="lt-LT"/>
        </w:rPr>
        <w:t xml:space="preserve"> </w:t>
      </w:r>
      <w:r>
        <w:rPr>
          <w:rFonts w:ascii="Times New Roman" w:hAnsi="Times New Roman"/>
          <w:b/>
          <w:bCs/>
          <w:sz w:val="22"/>
          <w:lang w:val="lt-LT"/>
        </w:rPr>
        <w:t>Prieglobsčio prašytojo šeimos nariai</w:t>
      </w:r>
      <w:r>
        <w:rPr>
          <w:rFonts w:ascii="Times New Roman" w:hAnsi="Times New Roman"/>
          <w:b/>
          <w:sz w:val="22"/>
          <w:lang w:val="lt-LT"/>
        </w:rPr>
        <w:t xml:space="preserve"> </w:t>
      </w:r>
      <w:r>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23. </w:t>
      </w:r>
      <w:r>
        <w:rPr>
          <w:rFonts w:ascii="Times New Roman" w:hAnsi="Times New Roman"/>
          <w:b/>
          <w:sz w:val="22"/>
          <w:lang w:val="lt-LT"/>
        </w:rPr>
        <w:t xml:space="preserve">Prieglobstis Lietuvos Respublikoje </w:t>
      </w:r>
      <w:r>
        <w:rPr>
          <w:rFonts w:ascii="Times New Roman" w:hAnsi="Times New Roman"/>
          <w:sz w:val="22"/>
          <w:lang w:val="lt-LT"/>
        </w:rPr>
        <w:t>– pabėgėlio statuso, papildomos apsaugos arba laikinosios apsaugos suteikimas užsieniečiui šiame Įstatyme nustatytais pagrindais ir tvarka.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24. </w:t>
      </w:r>
      <w:r>
        <w:rPr>
          <w:rFonts w:ascii="Times New Roman" w:hAnsi="Times New Roman"/>
          <w:b/>
          <w:sz w:val="22"/>
          <w:lang w:val="lt-LT"/>
        </w:rPr>
        <w:t xml:space="preserve">Saugi kilmės valstybė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užsieniečio kilmės valstybė, kurioje teisės sistema, taikomos teisės normos bei politiniai santykiai yra tokie, kad asmuo nepersekiojamas dėl rasės, religijos, tautybės, priklausymo tam tikrai socialinei grupei arba dėl politinių įsitikinimų ir niekas nėra kankinamas, su niekuo nesielgiama žiauriai, nežmoniškai ar žeminančiai ir taip nebaudžiama, taip pat nepažeidžiamos pagrindinės žmogaus teisės ir laisvės.</w:t>
      </w:r>
    </w:p>
    <w:p w:rsidR="00E20982" w:rsidRDefault="00E20982">
      <w:pPr>
        <w:ind w:firstLine="720"/>
        <w:jc w:val="both"/>
        <w:rPr>
          <w:rFonts w:ascii="Times New Roman" w:hAnsi="Times New Roman"/>
          <w:sz w:val="22"/>
          <w:lang w:val="lt-LT"/>
        </w:rPr>
      </w:pPr>
      <w:r>
        <w:rPr>
          <w:rFonts w:ascii="Times New Roman" w:hAnsi="Times New Roman"/>
          <w:sz w:val="22"/>
          <w:lang w:val="lt-LT"/>
        </w:rPr>
        <w:t>25.</w:t>
      </w:r>
      <w:r>
        <w:rPr>
          <w:rFonts w:ascii="Times New Roman" w:hAnsi="Times New Roman"/>
          <w:b/>
          <w:sz w:val="22"/>
          <w:lang w:val="lt-LT"/>
        </w:rPr>
        <w:t xml:space="preserve"> Saugi trečioji valstybė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 xml:space="preserve">valstybė, kuri nėra užsieniečio kilmės valstybė, tačiau yra </w:t>
      </w:r>
      <w:smartTag w:uri="urn:schemas-microsoft-com:office:smarttags" w:element="metricconverter">
        <w:smartTagPr>
          <w:attr w:name="ProductID" w:val="1951 m"/>
        </w:smartTagPr>
        <w:r>
          <w:rPr>
            <w:rFonts w:ascii="Times New Roman" w:hAnsi="Times New Roman"/>
            <w:sz w:val="22"/>
            <w:lang w:val="lt-LT"/>
          </w:rPr>
          <w:t>1951 m</w:t>
        </w:r>
      </w:smartTag>
      <w:r>
        <w:rPr>
          <w:rFonts w:ascii="Times New Roman" w:hAnsi="Times New Roman"/>
          <w:sz w:val="22"/>
          <w:lang w:val="lt-LT"/>
        </w:rPr>
        <w:t xml:space="preserve">. Konvencijos dėl pabėgėlių statuso ir (arba) </w:t>
      </w:r>
      <w:smartTag w:uri="urn:schemas-microsoft-com:office:smarttags" w:element="metricconverter">
        <w:smartTagPr>
          <w:attr w:name="ProductID" w:val="1967 m"/>
        </w:smartTagPr>
        <w:r>
          <w:rPr>
            <w:rFonts w:ascii="Times New Roman" w:hAnsi="Times New Roman"/>
            <w:sz w:val="22"/>
            <w:lang w:val="lt-LT"/>
          </w:rPr>
          <w:t>1967 m</w:t>
        </w:r>
      </w:smartTag>
      <w:r>
        <w:rPr>
          <w:rFonts w:ascii="Times New Roman" w:hAnsi="Times New Roman"/>
          <w:sz w:val="22"/>
          <w:lang w:val="lt-LT"/>
        </w:rPr>
        <w:t xml:space="preserve">. Protokolo dėl pabėgėlių statuso, taip pat </w:t>
      </w:r>
      <w:smartTag w:uri="urn:schemas-microsoft-com:office:smarttags" w:element="metricconverter">
        <w:smartTagPr>
          <w:attr w:name="ProductID" w:val="1950 m"/>
        </w:smartTagPr>
        <w:r>
          <w:rPr>
            <w:rFonts w:ascii="Times New Roman" w:hAnsi="Times New Roman"/>
            <w:sz w:val="22"/>
            <w:lang w:val="lt-LT"/>
          </w:rPr>
          <w:t>1950 m</w:t>
        </w:r>
      </w:smartTag>
      <w:r>
        <w:rPr>
          <w:rFonts w:ascii="Times New Roman" w:hAnsi="Times New Roman"/>
          <w:sz w:val="22"/>
          <w:lang w:val="lt-LT"/>
        </w:rPr>
        <w:t xml:space="preserve">. Europos žmogaus teisių ir pagrindinių laisvių apsaugos konvencijos ir (arba) </w:t>
      </w:r>
      <w:smartTag w:uri="urn:schemas-microsoft-com:office:smarttags" w:element="metricconverter">
        <w:smartTagPr>
          <w:attr w:name="ProductID" w:val="1966 m"/>
        </w:smartTagPr>
        <w:r>
          <w:rPr>
            <w:rFonts w:ascii="Times New Roman" w:hAnsi="Times New Roman"/>
            <w:sz w:val="22"/>
            <w:lang w:val="lt-LT"/>
          </w:rPr>
          <w:t>1966 m</w:t>
        </w:r>
      </w:smartTag>
      <w:r>
        <w:rPr>
          <w:rFonts w:ascii="Times New Roman" w:hAnsi="Times New Roman"/>
          <w:sz w:val="22"/>
          <w:lang w:val="lt-LT"/>
        </w:rPr>
        <w:t>. Tarptautinio pilietinių ir politinių teisių pakto dalyvė, įgyvendinanti šių dokumentų nuostatas ir pagal nacionalinius įstatymus suteikianti realią galimybę prašyti prieglobsčio bei nustatyta tvarka jį gauti.</w:t>
      </w:r>
    </w:p>
    <w:p w:rsidR="00E20982" w:rsidRDefault="00E20982">
      <w:pPr>
        <w:ind w:firstLine="720"/>
        <w:jc w:val="both"/>
        <w:rPr>
          <w:rFonts w:ascii="Times New Roman" w:hAnsi="Times New Roman"/>
          <w:sz w:val="22"/>
          <w:lang w:val="lt-LT"/>
        </w:rPr>
      </w:pPr>
      <w:r>
        <w:rPr>
          <w:rFonts w:ascii="Times New Roman" w:hAnsi="Times New Roman"/>
          <w:bCs/>
          <w:sz w:val="22"/>
          <w:lang w:val="lt-LT"/>
        </w:rPr>
        <w:t xml:space="preserve">26. </w:t>
      </w:r>
      <w:r>
        <w:rPr>
          <w:rFonts w:ascii="Times New Roman" w:hAnsi="Times New Roman"/>
          <w:b/>
          <w:sz w:val="22"/>
          <w:lang w:val="lt-LT"/>
        </w:rPr>
        <w:t xml:space="preserve">Šeimos nariai </w:t>
      </w:r>
      <w:r>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Pr>
          <w:rFonts w:ascii="Times New Roman" w:hAnsi="Times New Roman"/>
          <w:sz w:val="22"/>
          <w:lang w:val="lt-LT"/>
        </w:rPr>
        <w:t xml:space="preserve">kurie išlaikomi ne mažiau kaip </w:t>
      </w:r>
      <w:r>
        <w:rPr>
          <w:rFonts w:ascii="Times New Roman" w:hAnsi="Times New Roman"/>
          <w:bCs/>
          <w:sz w:val="22"/>
          <w:lang w:val="lt-LT"/>
        </w:rPr>
        <w:t>vienerius metus ir negali pasinaudoti kitų šeimos narių, gyvenančių užsienio valstybėje, parama.</w:t>
      </w:r>
    </w:p>
    <w:p w:rsidR="00E20982" w:rsidRDefault="00E20982">
      <w:pPr>
        <w:ind w:firstLine="720"/>
        <w:jc w:val="both"/>
        <w:rPr>
          <w:rFonts w:ascii="Times New Roman" w:hAnsi="Times New Roman"/>
          <w:b/>
          <w:bCs/>
          <w:sz w:val="22"/>
          <w:lang w:val="lt-LT"/>
        </w:rPr>
      </w:pPr>
      <w:r>
        <w:rPr>
          <w:rFonts w:ascii="Times New Roman" w:hAnsi="Times New Roman"/>
          <w:sz w:val="22"/>
          <w:lang w:val="lt-LT"/>
        </w:rPr>
        <w:t xml:space="preserve">27. </w:t>
      </w:r>
      <w:r>
        <w:rPr>
          <w:rFonts w:ascii="Times New Roman" w:hAnsi="Times New Roman"/>
          <w:b/>
          <w:bCs/>
          <w:sz w:val="22"/>
          <w:lang w:val="lt-LT"/>
        </w:rPr>
        <w:t>Šeimos susijungimas</w:t>
      </w:r>
      <w:r>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28. </w:t>
      </w:r>
      <w:r>
        <w:rPr>
          <w:rFonts w:ascii="Times New Roman" w:hAnsi="Times New Roman"/>
          <w:b/>
          <w:sz w:val="22"/>
          <w:lang w:val="lt-LT"/>
        </w:rPr>
        <w:t xml:space="preserve">Teisėtas atstovas </w:t>
      </w:r>
      <w:r>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29. </w:t>
      </w:r>
      <w:r>
        <w:rPr>
          <w:rFonts w:ascii="Times New Roman" w:hAnsi="Times New Roman"/>
          <w:b/>
          <w:sz w:val="22"/>
          <w:lang w:val="lt-LT"/>
        </w:rPr>
        <w:t>Užsieniečio pasas</w:t>
      </w:r>
      <w:r>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30. </w:t>
      </w:r>
      <w:r>
        <w:rPr>
          <w:rFonts w:ascii="Times New Roman" w:hAnsi="Times New Roman"/>
          <w:b/>
          <w:sz w:val="22"/>
          <w:lang w:val="lt-LT"/>
        </w:rPr>
        <w:t xml:space="preserve">Užsieniečio registracijos pažymėjimas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31. </w:t>
      </w:r>
      <w:r>
        <w:rPr>
          <w:rFonts w:ascii="Times New Roman" w:hAnsi="Times New Roman"/>
          <w:b/>
          <w:bCs/>
          <w:sz w:val="22"/>
          <w:lang w:val="lt-LT"/>
        </w:rPr>
        <w:t>Užsieniečio sulaikymas</w:t>
      </w:r>
      <w:r>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32. </w:t>
      </w:r>
      <w:r>
        <w:rPr>
          <w:rFonts w:ascii="Times New Roman" w:hAnsi="Times New Roman"/>
          <w:b/>
          <w:sz w:val="22"/>
          <w:lang w:val="lt-LT"/>
        </w:rPr>
        <w:t>Užsienietis</w:t>
      </w:r>
      <w:r>
        <w:rPr>
          <w:rFonts w:ascii="Times New Roman" w:hAnsi="Times New Roman"/>
          <w:sz w:val="22"/>
          <w:lang w:val="lt-LT"/>
        </w:rPr>
        <w:t xml:space="preserve"> – asmuo, kuris nėra Lietuvos Respublikos pilietis, neatsižvelgiant į tai, ar jis turi kurios nors užsienio valstybės pilietybę, ar neturi jokios.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33. </w:t>
      </w:r>
      <w:r>
        <w:rPr>
          <w:rFonts w:ascii="Times New Roman" w:hAnsi="Times New Roman"/>
          <w:b/>
          <w:sz w:val="22"/>
          <w:lang w:val="lt-LT"/>
        </w:rPr>
        <w:t>Viza</w:t>
      </w:r>
      <w:r>
        <w:rPr>
          <w:rFonts w:ascii="Times New Roman" w:hAnsi="Times New Roman"/>
          <w:sz w:val="22"/>
          <w:lang w:val="lt-LT"/>
        </w:rPr>
        <w:t xml:space="preserve"> – įklijos formos leidimas, įklijuojamas į užsieniečio kelionės dokumentą, arba sprendimas, kuris suteikia teisę jo turėtojui kirsti valstybės sieną.</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Heading6"/>
        <w:tabs>
          <w:tab w:val="clear" w:pos="0"/>
        </w:tabs>
        <w:ind w:firstLine="720"/>
        <w:rPr>
          <w:sz w:val="22"/>
        </w:rPr>
      </w:pPr>
      <w:bookmarkStart w:id="11" w:name="straipsnis3"/>
      <w:r>
        <w:rPr>
          <w:sz w:val="22"/>
        </w:rPr>
        <w:t>3 straipsnis. Užsieniečių teisės ir pareigos Lietuvos Respublikoje</w:t>
      </w:r>
    </w:p>
    <w:bookmarkEnd w:id="11"/>
    <w:p w:rsidR="00E20982" w:rsidRDefault="00E20982">
      <w:pPr>
        <w:ind w:firstLine="720"/>
        <w:jc w:val="both"/>
        <w:rPr>
          <w:rFonts w:ascii="Times New Roman" w:hAnsi="Times New Roman"/>
          <w:sz w:val="22"/>
          <w:lang w:val="lt-LT"/>
        </w:rPr>
      </w:pPr>
      <w:r>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Užsieniečiai, esantys Lietuvos Respublikoje, privalo laikytis Lietuvos Respublikos Konstitucijos, Lietuvos Respublikos įstatymų ir kitų teisės aktų.</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E20982" w:rsidRDefault="00E20982">
      <w:pPr>
        <w:pStyle w:val="Heading3"/>
        <w:spacing w:before="0" w:after="0"/>
        <w:ind w:left="2127" w:firstLine="720"/>
        <w:rPr>
          <w:rFonts w:ascii="Times New Roman" w:hAnsi="Times New Roman" w:cs="Times New Roman"/>
          <w:sz w:val="22"/>
        </w:rPr>
      </w:pPr>
    </w:p>
    <w:p w:rsidR="00E20982" w:rsidRDefault="00E20982">
      <w:pPr>
        <w:pStyle w:val="Heading3"/>
        <w:spacing w:before="0" w:after="0"/>
        <w:ind w:left="2127" w:hanging="1407"/>
        <w:jc w:val="both"/>
        <w:rPr>
          <w:rFonts w:ascii="Times New Roman" w:hAnsi="Times New Roman" w:cs="Times New Roman"/>
          <w:sz w:val="22"/>
        </w:rPr>
      </w:pPr>
      <w:bookmarkStart w:id="12" w:name="straipsnis4"/>
      <w:r>
        <w:rPr>
          <w:rFonts w:ascii="Times New Roman" w:hAnsi="Times New Roman" w:cs="Times New Roman"/>
          <w:sz w:val="22"/>
        </w:rPr>
        <w:t>4 straipsnis. Užsieniečių teisėto buvimo ir gyvenimo Lietuvos Respublikoje kontrolė</w:t>
      </w:r>
    </w:p>
    <w:bookmarkEnd w:id="12"/>
    <w:p w:rsidR="00E20982" w:rsidRDefault="00E20982">
      <w:pPr>
        <w:ind w:firstLine="720"/>
        <w:jc w:val="both"/>
        <w:rPr>
          <w:rFonts w:ascii="Times New Roman" w:hAnsi="Times New Roman"/>
          <w:sz w:val="22"/>
          <w:lang w:val="lt-LT"/>
        </w:rPr>
      </w:pPr>
      <w:r>
        <w:rPr>
          <w:rFonts w:ascii="Times New Roman" w:hAnsi="Times New Roman"/>
          <w:sz w:val="22"/>
          <w:lang w:val="lt-LT"/>
        </w:rPr>
        <w:t>Užsieniečių teisėtą buvimą ir gyvenimą Lietuvos Respublikoje kontroliuoja policija, bendradarbiaudama su kitomis teisėsaugos institucijomis, Lietuvos Respublikos valstybės ir savivaldybių institucijomis bei įstaigomis.</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b/>
          <w:sz w:val="22"/>
          <w:lang w:val="lt-LT"/>
        </w:rPr>
      </w:pPr>
      <w:bookmarkStart w:id="13" w:name="skyrius2"/>
      <w:r>
        <w:rPr>
          <w:rFonts w:ascii="Times New Roman" w:hAnsi="Times New Roman"/>
          <w:b/>
          <w:sz w:val="22"/>
          <w:lang w:val="lt-LT"/>
        </w:rPr>
        <w:t>II SKYRIUS</w:t>
      </w:r>
    </w:p>
    <w:bookmarkEnd w:id="13"/>
    <w:p w:rsidR="00E20982" w:rsidRDefault="00E20982">
      <w:pPr>
        <w:jc w:val="center"/>
        <w:rPr>
          <w:rFonts w:ascii="Times New Roman" w:hAnsi="Times New Roman"/>
          <w:b/>
          <w:sz w:val="22"/>
          <w:lang w:val="lt-LT"/>
        </w:rPr>
      </w:pPr>
      <w:r>
        <w:rPr>
          <w:rFonts w:ascii="Times New Roman" w:hAnsi="Times New Roman"/>
          <w:b/>
          <w:sz w:val="22"/>
          <w:lang w:val="lt-LT"/>
        </w:rPr>
        <w:t>UŽSIENIEČIŲ ATVYKIMAS Į LIETUVOS RESPUBLIKĄ</w:t>
      </w:r>
    </w:p>
    <w:p w:rsidR="00E20982" w:rsidRDefault="00E20982">
      <w:pPr>
        <w:ind w:firstLine="720"/>
        <w:jc w:val="center"/>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4" w:name="straipsnis5"/>
      <w:r>
        <w:rPr>
          <w:rFonts w:ascii="Times New Roman" w:hAnsi="Times New Roman"/>
          <w:b/>
          <w:sz w:val="22"/>
          <w:lang w:val="lt-LT"/>
        </w:rPr>
        <w:t>5 straipsnis. Lietuvos Respublikos valstybės sienos kirtimas</w:t>
      </w:r>
    </w:p>
    <w:bookmarkEnd w:id="14"/>
    <w:p w:rsidR="00E20982" w:rsidRDefault="00E20982">
      <w:pPr>
        <w:ind w:left="-90" w:firstLine="810"/>
        <w:jc w:val="both"/>
        <w:rPr>
          <w:rFonts w:ascii="Times New Roman" w:hAnsi="Times New Roman"/>
          <w:sz w:val="22"/>
          <w:lang w:val="lt-LT"/>
        </w:rPr>
      </w:pPr>
      <w:r>
        <w:rPr>
          <w:rFonts w:ascii="Times New Roman" w:hAnsi="Times New Roman"/>
          <w:sz w:val="22"/>
          <w:lang w:val="lt-LT"/>
        </w:rPr>
        <w:t>1. Užsieniečiai gali atvykti į Lietuvos Respubliką ir išvykti iš jos tik per veikiančius pasienio kontrolės punktus.</w:t>
      </w:r>
    </w:p>
    <w:p w:rsidR="00E20982" w:rsidRDefault="00E20982">
      <w:pPr>
        <w:ind w:left="-90" w:firstLine="810"/>
        <w:jc w:val="both"/>
        <w:rPr>
          <w:rFonts w:ascii="Times New Roman" w:hAnsi="Times New Roman"/>
          <w:sz w:val="22"/>
          <w:lang w:val="lt-LT"/>
        </w:rPr>
      </w:pPr>
      <w:r>
        <w:rPr>
          <w:rFonts w:ascii="Times New Roman" w:hAnsi="Times New Roman"/>
          <w:sz w:val="22"/>
          <w:lang w:val="lt-LT"/>
        </w:rPr>
        <w:t>2. Į Lietuvos Respublikos jūrų uostus atplaukusių laivų įgulų nariams netaikomi atvykimo į Lietuvos Respublikos teritoriją reikalavimai, išskyrus šio Įstatymo 7 straipsnio 1, 4 ir 5 punktuose nustatytas sąlygas.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3. Užsieniečių buvimas Lietuvos Respublikos tarptautinių oro uostų tranzito zonose nelaikomas atvykimu į Lietuvos Respublikos teritoriją.</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5" w:name="straipsnis6"/>
      <w:r>
        <w:rPr>
          <w:rFonts w:ascii="Times New Roman" w:hAnsi="Times New Roman"/>
          <w:b/>
          <w:sz w:val="22"/>
          <w:lang w:val="lt-LT"/>
        </w:rPr>
        <w:t>6 straipsnis. Pareiga turėti galiojantį kelionės dokumentą</w:t>
      </w:r>
    </w:p>
    <w:bookmarkEnd w:id="15"/>
    <w:p w:rsidR="00E20982" w:rsidRDefault="00E20982">
      <w:pPr>
        <w:pStyle w:val="BodyTextIndent"/>
        <w:rPr>
          <w:sz w:val="22"/>
        </w:rPr>
      </w:pPr>
      <w:r>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privalo pateikti galiojantį kelionės dokumentą pasienio kontrolės punkte. </w:t>
      </w:r>
    </w:p>
    <w:p w:rsidR="00E20982" w:rsidRDefault="00E20982">
      <w:pPr>
        <w:ind w:firstLine="720"/>
        <w:jc w:val="both"/>
        <w:rPr>
          <w:rFonts w:ascii="Times New Roman" w:hAnsi="Times New Roman"/>
          <w:sz w:val="22"/>
          <w:lang w:val="lt-LT"/>
        </w:rPr>
      </w:pPr>
      <w:r>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6" w:name="straipsnis7"/>
      <w:r>
        <w:rPr>
          <w:rFonts w:ascii="Times New Roman" w:hAnsi="Times New Roman"/>
          <w:b/>
          <w:sz w:val="22"/>
          <w:lang w:val="lt-LT"/>
        </w:rPr>
        <w:t>7 straipsnis. Užsieniečio įleidimo į Lietuvos Respubliką sąlygos</w:t>
      </w:r>
    </w:p>
    <w:bookmarkEnd w:id="16"/>
    <w:p w:rsidR="00E20982" w:rsidRDefault="00E20982">
      <w:pPr>
        <w:pStyle w:val="BodyTextIndent"/>
        <w:rPr>
          <w:sz w:val="22"/>
        </w:rPr>
      </w:pPr>
      <w:r>
        <w:rPr>
          <w:sz w:val="22"/>
        </w:rPr>
        <w:t>Užsienietis įleidžiamas į Lietuvos Respublikos teritoriją, kai:</w:t>
      </w:r>
    </w:p>
    <w:p w:rsidR="00E20982" w:rsidRDefault="00E20982">
      <w:pPr>
        <w:pStyle w:val="BodyTextIndent"/>
        <w:rPr>
          <w:sz w:val="22"/>
        </w:rPr>
      </w:pPr>
      <w:r>
        <w:rPr>
          <w:sz w:val="22"/>
        </w:rPr>
        <w:t>1) turi galiojantį kelionės dokumentą, jeigu Lietuvos Respublikos tarptautinės sutartys, Europos Sąjungos teisės aktai ar Lietuvos Respublikos Vyriausybė nenustato kitaip;</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turi galiojančią Lietuvos Respublikos vizą, jeigu Lietuvos Respublikos tarptautinės sutartys, Europos Sąjungos teisės aktai ar Lietuvos Respublikos Vyriausybė nenustato kitaip, arba turi galiojantį leidimą laikinai gyventi, arba leidimą nuolat gyventi, arba Europos Bendrijų valstybės narės piliečio leidimą gyventi, arba Europos Sąjungos leidimą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3) turi dokumentus, kuriuose nurodyta užsieniečio atvykimo į Lietuvos Respubliką ar buvimo joje tikslas ir sąlygos, turimos pragyvenimo lėšos buvimo Lietuvos Respublikoje metu ar jų gavimo šaltinis, turimos lėšos grįžti į savo kilmės valstybę ar vykti tranzitu per Lietuvos Respublikos teritoriją į kitą valstybę, taip pat dokumentą, patvirtinantį sveikatos draudimą, ir pareikalavus juos pateikia;</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užsienietis nėra įtrauktas į užsieniečių, kuriems draudžiama atvykti į Lietuvos Respubliką, sąrašą;</w:t>
      </w:r>
    </w:p>
    <w:p w:rsidR="00E20982" w:rsidRDefault="00E20982">
      <w:pPr>
        <w:ind w:firstLine="720"/>
        <w:jc w:val="both"/>
        <w:rPr>
          <w:rFonts w:ascii="Times New Roman" w:hAnsi="Times New Roman"/>
          <w:sz w:val="22"/>
          <w:lang w:val="lt-LT"/>
        </w:rPr>
      </w:pPr>
      <w:r>
        <w:rPr>
          <w:rFonts w:ascii="Times New Roman" w:hAnsi="Times New Roman"/>
          <w:sz w:val="22"/>
          <w:lang w:val="lt-LT"/>
        </w:rPr>
        <w:t>5) užsieniečio buvimas Lietuvos Respublikoje nekelia grėsmės valstybės saugumui, viešajai tvarkai ar žmonių sveikatai.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rPr>
          <w:rFonts w:ascii="Times New Roman" w:hAnsi="Times New Roman"/>
          <w:b/>
          <w:sz w:val="22"/>
          <w:lang w:val="lt-LT"/>
        </w:rPr>
      </w:pPr>
      <w:bookmarkStart w:id="17" w:name="straipsnis8"/>
      <w:r>
        <w:rPr>
          <w:rFonts w:ascii="Times New Roman" w:hAnsi="Times New Roman"/>
          <w:b/>
          <w:sz w:val="22"/>
          <w:lang w:val="lt-LT"/>
        </w:rPr>
        <w:t>8 straipsnis. Užsieniečio neįleidimo į Lietuvos Respubliką sąlygos</w:t>
      </w:r>
    </w:p>
    <w:bookmarkEnd w:id="17"/>
    <w:p w:rsidR="00E20982" w:rsidRDefault="00E20982">
      <w:pPr>
        <w:pStyle w:val="BodyTextIndent"/>
        <w:rPr>
          <w:sz w:val="22"/>
        </w:rPr>
      </w:pPr>
      <w:r>
        <w:rPr>
          <w:sz w:val="22"/>
        </w:rPr>
        <w:t>1. Užsienietis neįleidžiamas į Lietuvos Respublikos teritoriją,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jis neatitinka šio Įstatymo 7 straipsnyje nustatytų sąlygų;</w:t>
      </w:r>
    </w:p>
    <w:p w:rsidR="00E20982" w:rsidRDefault="00E20982">
      <w:pPr>
        <w:ind w:firstLine="720"/>
        <w:jc w:val="both"/>
        <w:rPr>
          <w:rFonts w:ascii="Times New Roman" w:hAnsi="Times New Roman"/>
          <w:sz w:val="22"/>
          <w:lang w:val="lt-LT"/>
        </w:rPr>
      </w:pPr>
      <w:r>
        <w:rPr>
          <w:rFonts w:ascii="Times New Roman" w:hAnsi="Times New Roman"/>
          <w:sz w:val="22"/>
          <w:lang w:val="lt-LT"/>
        </w:rPr>
        <w:t>2) paaiškėja, kad užsienietis išbuvo Lietuvos Respublikoje laikotarpį, kuris Lietuvos Respublikos tarptautinėje sutartyje, Europos Sąjungos teisės akte ar Lietuvos Respublikos Vyriausybės yra nustatytas kaip buvimo be vizos laikas;</w:t>
      </w:r>
    </w:p>
    <w:p w:rsidR="00E20982" w:rsidRDefault="00E20982">
      <w:pPr>
        <w:ind w:firstLine="720"/>
        <w:jc w:val="both"/>
        <w:rPr>
          <w:rFonts w:ascii="Times New Roman" w:hAnsi="Times New Roman"/>
          <w:sz w:val="22"/>
          <w:lang w:val="lt-LT"/>
        </w:rPr>
      </w:pPr>
      <w:r>
        <w:rPr>
          <w:rFonts w:ascii="Times New Roman" w:hAnsi="Times New Roman"/>
          <w:sz w:val="22"/>
          <w:lang w:val="lt-LT"/>
        </w:rPr>
        <w:t>3) paaiškėja, kad pasienio kontrolės punkte užsienietis pateikė tikrovės neatitinkančius šio Įstatymo 7 straipsnio 3 punkte rodytus duomenis;</w:t>
      </w:r>
    </w:p>
    <w:p w:rsidR="00E20982" w:rsidRDefault="00E20982">
      <w:pPr>
        <w:ind w:firstLine="720"/>
        <w:jc w:val="both"/>
        <w:rPr>
          <w:rFonts w:ascii="Times New Roman" w:hAnsi="Times New Roman"/>
          <w:sz w:val="22"/>
          <w:lang w:val="lt-LT"/>
        </w:rPr>
      </w:pPr>
      <w:r>
        <w:rPr>
          <w:rFonts w:ascii="Times New Roman" w:hAnsi="Times New Roman"/>
          <w:sz w:val="22"/>
          <w:lang w:val="lt-LT"/>
        </w:rPr>
        <w:t>4) yra pagrindas manyti, kad užsienietis Lietuvos Respublikoje gali užsiimti neteisėta veikla, už kurią numatyta atsakomybė pagal Lietuvos Respublikos įstatymus;</w:t>
      </w:r>
    </w:p>
    <w:p w:rsidR="00E20982" w:rsidRDefault="00E20982">
      <w:pPr>
        <w:ind w:firstLine="720"/>
        <w:jc w:val="both"/>
        <w:rPr>
          <w:rFonts w:ascii="Times New Roman" w:hAnsi="Times New Roman"/>
          <w:sz w:val="22"/>
          <w:lang w:val="lt-LT"/>
        </w:rPr>
      </w:pPr>
      <w:r>
        <w:rPr>
          <w:rFonts w:ascii="Times New Roman" w:hAnsi="Times New Roman"/>
          <w:sz w:val="22"/>
          <w:lang w:val="lt-LT"/>
        </w:rPr>
        <w:t>5) atvykdamas į Lietuvos Respubliką užsienietis pateikia kito asmens kelionės dokumentą;</w:t>
      </w:r>
    </w:p>
    <w:p w:rsidR="00E20982" w:rsidRDefault="00E20982">
      <w:pPr>
        <w:ind w:firstLine="720"/>
        <w:jc w:val="both"/>
        <w:rPr>
          <w:rFonts w:ascii="Times New Roman" w:hAnsi="Times New Roman"/>
          <w:sz w:val="22"/>
          <w:lang w:val="lt-LT"/>
        </w:rPr>
      </w:pPr>
      <w:r>
        <w:rPr>
          <w:rFonts w:ascii="Times New Roman" w:hAnsi="Times New Roman"/>
          <w:sz w:val="22"/>
          <w:lang w:val="lt-LT"/>
        </w:rPr>
        <w:t>6) yra pagrindas manyti, kad užsienietis atvykdamas į Lietuvos Respubliką pateikė suklastotą kelionės dokumentą;</w:t>
      </w:r>
    </w:p>
    <w:p w:rsidR="00E20982" w:rsidRDefault="00E20982">
      <w:pPr>
        <w:ind w:firstLine="720"/>
        <w:jc w:val="both"/>
        <w:rPr>
          <w:rFonts w:ascii="Times New Roman" w:hAnsi="Times New Roman"/>
          <w:sz w:val="22"/>
          <w:lang w:val="lt-LT"/>
        </w:rPr>
      </w:pPr>
      <w:r>
        <w:rPr>
          <w:rFonts w:ascii="Times New Roman" w:hAnsi="Times New Roman"/>
          <w:sz w:val="22"/>
          <w:lang w:val="lt-LT"/>
        </w:rPr>
        <w:t>7) yra rimtas pagrindas manyti, kad jis yra padaręs nusikaltimą žmoniškumui ar karo nusikaltimą arba vykdė genocidą, kaip jie apibrėžiami Lietuvos Respublikos įstatymuose, tarptautinėse sutartyse ir kituose tarptautinės teisės šaltiniuose;</w:t>
      </w:r>
    </w:p>
    <w:p w:rsidR="00E20982" w:rsidRDefault="00E20982">
      <w:pPr>
        <w:ind w:firstLine="720"/>
        <w:jc w:val="both"/>
        <w:rPr>
          <w:rFonts w:ascii="Times New Roman" w:hAnsi="Times New Roman"/>
          <w:sz w:val="22"/>
          <w:lang w:val="lt-LT"/>
        </w:rPr>
      </w:pPr>
      <w:r>
        <w:rPr>
          <w:rFonts w:ascii="Times New Roman" w:hAnsi="Times New Roman"/>
          <w:sz w:val="22"/>
          <w:lang w:val="lt-LT"/>
        </w:rPr>
        <w:t>8) veiksmu, žodžiu ar raštu pažemino vizas išduodančius pareigūnus, tarnautojus ar Lietuvos Respublikos valstybę dėl šių pareigūnų ar tarnautojų veiklos.</w:t>
      </w:r>
    </w:p>
    <w:p w:rsidR="00E20982" w:rsidRDefault="00E20982">
      <w:pPr>
        <w:ind w:firstLine="720"/>
        <w:jc w:val="both"/>
        <w:rPr>
          <w:rFonts w:ascii="Times New Roman" w:hAnsi="Times New Roman"/>
          <w:sz w:val="22"/>
          <w:lang w:val="lt-LT"/>
        </w:rPr>
      </w:pPr>
      <w:r>
        <w:rPr>
          <w:rFonts w:ascii="Times New Roman" w:hAnsi="Times New Roman"/>
          <w:sz w:val="22"/>
          <w:lang w:val="lt-LT"/>
        </w:rPr>
        <w:t>2. Sprendimą neįleisti užsieniečio į Lietuvos Respublikos teritoriją šio straipsnio 1 dalyje numatytais atvejais priima Valstybės sienos apsaugos tarnyba prie Lietuvos Respublikos vidaus reikalų ministerijos (toliau – Valstybės sienos apsaugos tarnyba).</w:t>
      </w:r>
    </w:p>
    <w:p w:rsidR="00E20982" w:rsidRDefault="00E20982">
      <w:pPr>
        <w:ind w:firstLine="720"/>
        <w:jc w:val="both"/>
        <w:rPr>
          <w:rFonts w:ascii="Times New Roman" w:hAnsi="Times New Roman"/>
          <w:sz w:val="22"/>
          <w:lang w:val="lt-LT"/>
        </w:rPr>
      </w:pPr>
      <w:r>
        <w:rPr>
          <w:rFonts w:ascii="Times New Roman" w:hAnsi="Times New Roman"/>
          <w:sz w:val="22"/>
          <w:lang w:val="lt-LT"/>
        </w:rPr>
        <w:t>3. Jeigu užsienietis pateikia prašymą suteikti prieglobstį Lietuvos Respublikoje, sprendimą dėl užsieniečio įleidimo į Lietuvos Respublikos teritoriją priima Migracijos departamentas prie Lietuvos Respublikos vidaus reikalų ministerijos (toliau – Migracijos departamentas).</w:t>
      </w:r>
    </w:p>
    <w:p w:rsidR="00E20982" w:rsidRDefault="00E20982">
      <w:pPr>
        <w:ind w:firstLine="720"/>
        <w:jc w:val="both"/>
        <w:rPr>
          <w:rFonts w:ascii="Times New Roman" w:hAnsi="Times New Roman"/>
          <w:sz w:val="22"/>
          <w:lang w:val="lt-LT"/>
        </w:rPr>
      </w:pPr>
      <w:r>
        <w:rPr>
          <w:rFonts w:ascii="Times New Roman" w:hAnsi="Times New Roman"/>
          <w:sz w:val="22"/>
          <w:lang w:val="lt-LT"/>
        </w:rPr>
        <w:t>4. Tvarką, reglamentuojančią užsieniečių neįleidimą į Lietuvos Respublikos teritoriją, nustato vidaus reikalų ministras.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8" w:name="straipsnis9"/>
      <w:r>
        <w:rPr>
          <w:rFonts w:ascii="Times New Roman" w:hAnsi="Times New Roman"/>
          <w:b/>
          <w:sz w:val="22"/>
          <w:lang w:val="lt-LT"/>
        </w:rPr>
        <w:t>9 straipsnis. Atvykstančių į Lietuvos Respubliką užsieniečių kontrolė</w:t>
      </w:r>
    </w:p>
    <w:bookmarkEnd w:id="18"/>
    <w:p w:rsidR="00E20982" w:rsidRDefault="00E20982">
      <w:pPr>
        <w:ind w:firstLine="720"/>
        <w:jc w:val="both"/>
        <w:rPr>
          <w:rFonts w:ascii="Times New Roman" w:hAnsi="Times New Roman"/>
          <w:sz w:val="22"/>
          <w:lang w:val="lt-LT"/>
        </w:rPr>
      </w:pPr>
      <w:r>
        <w:rPr>
          <w:rFonts w:ascii="Times New Roman" w:hAnsi="Times New Roman"/>
          <w:sz w:val="22"/>
          <w:lang w:val="lt-LT"/>
        </w:rPr>
        <w:t>1. Užsieniečių vykimą per Lietuvos Respublikos valstybės sieną kontroliuoja Valstybės sienos apsaugos tarnyba Lietuvos Respublikos teisės aktų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2. Valstybės sienos apsaugos tarnybos pareigūnai, įleisdami užsienietį į Lietuvos Respubliką, turi nustatyti, ar jis atitinka šiame Įstatyme nustatytas sąlygas ir ar nėra priežasčių, nustatytų šiame Įstatyme, dėl kurių užsienietis turi būti neįleidžiamas į Lietuvos Respubliką.</w:t>
      </w:r>
    </w:p>
    <w:p w:rsidR="00E20982" w:rsidRDefault="00E20982">
      <w:pPr>
        <w:ind w:firstLine="720"/>
        <w:jc w:val="both"/>
        <w:rPr>
          <w:rFonts w:ascii="Times New Roman" w:hAnsi="Times New Roman"/>
          <w:sz w:val="22"/>
          <w:lang w:val="lt-LT"/>
        </w:rPr>
      </w:pPr>
      <w:r>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9" w:name="straipsnis10"/>
      <w:r>
        <w:rPr>
          <w:rFonts w:ascii="Times New Roman" w:hAnsi="Times New Roman"/>
          <w:b/>
          <w:sz w:val="22"/>
          <w:lang w:val="lt-LT"/>
        </w:rPr>
        <w:t>10</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Neteisėtas atvykimas į Lietuvos Respubliką</w:t>
      </w:r>
    </w:p>
    <w:bookmarkEnd w:id="19"/>
    <w:p w:rsidR="00E20982" w:rsidRDefault="00E20982">
      <w:pPr>
        <w:pStyle w:val="BodyTextIndent"/>
        <w:rPr>
          <w:sz w:val="22"/>
        </w:rPr>
      </w:pPr>
      <w:r>
        <w:rPr>
          <w:sz w:val="22"/>
        </w:rPr>
        <w:t>Užsieniečio atvykimas į Lietuvos Respubliką laikomas neteisėtu, jeigu užsienietis:</w:t>
      </w:r>
    </w:p>
    <w:p w:rsidR="00E20982" w:rsidRDefault="00E20982">
      <w:pPr>
        <w:ind w:firstLine="720"/>
        <w:jc w:val="both"/>
        <w:rPr>
          <w:rFonts w:ascii="Times New Roman" w:hAnsi="Times New Roman"/>
          <w:sz w:val="22"/>
          <w:lang w:val="lt-LT"/>
        </w:rPr>
      </w:pPr>
      <w:r>
        <w:rPr>
          <w:rFonts w:ascii="Times New Roman" w:hAnsi="Times New Roman"/>
          <w:sz w:val="22"/>
          <w:lang w:val="lt-LT"/>
        </w:rPr>
        <w:t>1) atvyksta į Lietuvos Respubliką, nors jis yra įtrauktas į užsieniečių, kuriems draudžiama atvykti į Lietuvos Respubliką, sąrašą;</w:t>
      </w:r>
    </w:p>
    <w:p w:rsidR="00E20982" w:rsidRDefault="00E20982">
      <w:pPr>
        <w:ind w:firstLine="720"/>
        <w:jc w:val="both"/>
        <w:rPr>
          <w:rFonts w:ascii="Times New Roman" w:hAnsi="Times New Roman"/>
          <w:sz w:val="22"/>
          <w:lang w:val="lt-LT"/>
        </w:rPr>
      </w:pPr>
      <w:r>
        <w:rPr>
          <w:rFonts w:ascii="Times New Roman" w:hAnsi="Times New Roman"/>
          <w:sz w:val="22"/>
          <w:lang w:val="lt-LT"/>
        </w:rPr>
        <w:t>2) atvyksta į Lietuvos Respubliką ne per pasienio kontrolės punktą;</w:t>
      </w:r>
    </w:p>
    <w:p w:rsidR="00E20982" w:rsidRDefault="00E20982">
      <w:pPr>
        <w:ind w:firstLine="720"/>
        <w:jc w:val="both"/>
        <w:rPr>
          <w:rFonts w:ascii="Times New Roman" w:hAnsi="Times New Roman"/>
          <w:sz w:val="22"/>
          <w:lang w:val="lt-LT"/>
        </w:rPr>
      </w:pPr>
      <w:r>
        <w:rPr>
          <w:rFonts w:ascii="Times New Roman" w:hAnsi="Times New Roman"/>
          <w:sz w:val="22"/>
          <w:lang w:val="lt-LT"/>
        </w:rPr>
        <w:t>3) atvykdamas į Lietuvos Respubliką pateikia kito asmens arba suklastotą</w:t>
      </w:r>
      <w:r>
        <w:rPr>
          <w:rFonts w:ascii="Times New Roman" w:hAnsi="Times New Roman"/>
          <w:b/>
          <w:sz w:val="22"/>
          <w:lang w:val="lt-LT"/>
        </w:rPr>
        <w:t xml:space="preserve"> </w:t>
      </w:r>
      <w:r>
        <w:rPr>
          <w:rFonts w:ascii="Times New Roman" w:hAnsi="Times New Roman"/>
          <w:sz w:val="22"/>
          <w:lang w:val="lt-LT"/>
        </w:rPr>
        <w:t>kelionės dokumentą;</w:t>
      </w:r>
    </w:p>
    <w:p w:rsidR="00E20982" w:rsidRDefault="00E20982">
      <w:pPr>
        <w:ind w:firstLine="720"/>
        <w:jc w:val="both"/>
        <w:rPr>
          <w:rFonts w:ascii="Times New Roman" w:hAnsi="Times New Roman"/>
          <w:sz w:val="22"/>
          <w:lang w:val="lt-LT"/>
        </w:rPr>
      </w:pPr>
      <w:r>
        <w:rPr>
          <w:rFonts w:ascii="Times New Roman" w:hAnsi="Times New Roman"/>
          <w:sz w:val="22"/>
          <w:lang w:val="lt-LT"/>
        </w:rPr>
        <w:t>4) atvyksta į Lietuvos Respubliką be galiojančio kelionės dokumento ir atitinkamo dokumento, suteikiančio teisę atvykti į Lietuvos Respubliką;</w:t>
      </w:r>
    </w:p>
    <w:p w:rsidR="00E20982" w:rsidRDefault="00E20982">
      <w:pPr>
        <w:ind w:firstLine="720"/>
        <w:jc w:val="both"/>
        <w:rPr>
          <w:rFonts w:ascii="Times New Roman" w:hAnsi="Times New Roman"/>
          <w:sz w:val="22"/>
          <w:lang w:val="lt-LT"/>
        </w:rPr>
      </w:pPr>
      <w:r>
        <w:rPr>
          <w:rFonts w:ascii="Times New Roman" w:hAnsi="Times New Roman"/>
          <w:sz w:val="22"/>
          <w:lang w:val="lt-LT"/>
        </w:rPr>
        <w:t>5) atvyksta į Lietuvos Respubliką su viza, išduota pateikus tikrovės neatitinkančius duomenis ar suklastotus dokumentus.</w:t>
      </w:r>
    </w:p>
    <w:p w:rsidR="00E20982" w:rsidRDefault="00E20982">
      <w:pPr>
        <w:ind w:firstLine="720"/>
        <w:rPr>
          <w:rFonts w:ascii="Times New Roman" w:hAnsi="Times New Roman"/>
          <w:sz w:val="22"/>
          <w:lang w:val="lt-LT"/>
        </w:rPr>
      </w:pPr>
    </w:p>
    <w:p w:rsidR="00E20982" w:rsidRDefault="00E20982">
      <w:pPr>
        <w:pStyle w:val="Heading1"/>
        <w:rPr>
          <w:sz w:val="22"/>
        </w:rPr>
      </w:pPr>
      <w:bookmarkStart w:id="20" w:name="skyrius3"/>
      <w:r>
        <w:rPr>
          <w:sz w:val="22"/>
        </w:rPr>
        <w:t>III SKYRIUS</w:t>
      </w:r>
    </w:p>
    <w:bookmarkEnd w:id="20"/>
    <w:p w:rsidR="00E20982" w:rsidRDefault="00E20982">
      <w:pPr>
        <w:jc w:val="center"/>
        <w:rPr>
          <w:rFonts w:ascii="Times New Roman" w:hAnsi="Times New Roman"/>
          <w:b/>
          <w:sz w:val="22"/>
          <w:lang w:val="lt-LT"/>
        </w:rPr>
      </w:pPr>
      <w:r>
        <w:rPr>
          <w:rFonts w:ascii="Times New Roman" w:hAnsi="Times New Roman"/>
          <w:b/>
          <w:sz w:val="22"/>
          <w:lang w:val="lt-LT"/>
        </w:rPr>
        <w:t xml:space="preserve">UŽSIENIEČIŲ BUVIMAS IR GYVENIMAS </w:t>
      </w:r>
    </w:p>
    <w:p w:rsidR="00E20982" w:rsidRDefault="00E20982">
      <w:pPr>
        <w:jc w:val="center"/>
        <w:rPr>
          <w:rFonts w:ascii="Times New Roman" w:hAnsi="Times New Roman"/>
          <w:b/>
          <w:sz w:val="22"/>
          <w:lang w:val="lt-LT"/>
        </w:rPr>
      </w:pPr>
      <w:r>
        <w:rPr>
          <w:rFonts w:ascii="Times New Roman" w:hAnsi="Times New Roman"/>
          <w:b/>
          <w:sz w:val="22"/>
          <w:lang w:val="lt-LT"/>
        </w:rPr>
        <w:t>LIETUVOS RESPUBLIKOJE</w:t>
      </w:r>
    </w:p>
    <w:p w:rsidR="00E20982" w:rsidRDefault="00E20982">
      <w:pPr>
        <w:ind w:firstLine="720"/>
        <w:jc w:val="center"/>
        <w:rPr>
          <w:rFonts w:ascii="Times New Roman" w:hAnsi="Times New Roman"/>
          <w:b/>
          <w:sz w:val="22"/>
          <w:lang w:val="lt-LT"/>
        </w:rPr>
      </w:pPr>
    </w:p>
    <w:p w:rsidR="00E20982" w:rsidRDefault="00E20982">
      <w:pPr>
        <w:jc w:val="center"/>
        <w:rPr>
          <w:rFonts w:ascii="Times New Roman" w:hAnsi="Times New Roman"/>
          <w:b/>
          <w:sz w:val="22"/>
          <w:lang w:val="lt-LT"/>
        </w:rPr>
      </w:pPr>
      <w:bookmarkStart w:id="21" w:name="skirsnis1"/>
      <w:r>
        <w:rPr>
          <w:rFonts w:ascii="Times New Roman" w:hAnsi="Times New Roman"/>
          <w:b/>
          <w:sz w:val="22"/>
          <w:lang w:val="lt-LT"/>
        </w:rPr>
        <w:t>PIRMASIS SKIRSNIS</w:t>
      </w:r>
    </w:p>
    <w:bookmarkEnd w:id="21"/>
    <w:p w:rsidR="00E20982" w:rsidRDefault="00E20982">
      <w:pPr>
        <w:jc w:val="center"/>
        <w:rPr>
          <w:rFonts w:ascii="Times New Roman" w:hAnsi="Times New Roman"/>
          <w:b/>
          <w:sz w:val="22"/>
          <w:lang w:val="lt-LT"/>
        </w:rPr>
      </w:pPr>
      <w:r>
        <w:rPr>
          <w:rFonts w:ascii="Times New Roman" w:hAnsi="Times New Roman"/>
          <w:b/>
          <w:sz w:val="22"/>
          <w:lang w:val="lt-LT"/>
        </w:rPr>
        <w:t>VIZOS</w:t>
      </w:r>
    </w:p>
    <w:p w:rsidR="00E20982" w:rsidRDefault="00E20982">
      <w:pPr>
        <w:ind w:firstLine="720"/>
        <w:jc w:val="center"/>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22" w:name="straipsnis11"/>
      <w:r>
        <w:rPr>
          <w:rFonts w:ascii="Times New Roman" w:hAnsi="Times New Roman"/>
          <w:b/>
          <w:sz w:val="22"/>
          <w:lang w:val="lt-LT"/>
        </w:rPr>
        <w:t>11 straipsnis. Viza</w:t>
      </w:r>
    </w:p>
    <w:bookmarkEnd w:id="22"/>
    <w:p w:rsidR="00E20982" w:rsidRDefault="00E20982">
      <w:pPr>
        <w:ind w:firstLine="720"/>
        <w:jc w:val="both"/>
        <w:rPr>
          <w:rFonts w:ascii="Times New Roman" w:hAnsi="Times New Roman"/>
          <w:sz w:val="22"/>
          <w:lang w:val="lt-LT"/>
        </w:rPr>
      </w:pPr>
      <w:r>
        <w:rPr>
          <w:rFonts w:ascii="Times New Roman" w:hAnsi="Times New Roman"/>
          <w:sz w:val="22"/>
          <w:lang w:val="lt-LT"/>
        </w:rPr>
        <w:t>1. Viza išduodama užsieniečiui, turinčiam galiojantį kelionės dokumentą, kai jo galiojimo laikas 3 mėnesiais viršija prašomos išduoti vizos galiojimo laiką.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2. Viza nesuteikia teisės užsieniečiui Lietuvos Respublikoje studijuoti, mokytis, stažuoti, dalyvauti kvalifikacijos kėlimo kursuose ar profesiniuose mokymuose, dirbti ar užsiimti kita veikla, už kurią gaunamos pajamos. Teisės aktų nustatyta tvarka vidaus reikalų ministras kartu su užsienio reikalų ministru nustato atvejus, kuriais ši nuostata gali būti netaikoma. </w:t>
      </w:r>
    </w:p>
    <w:p w:rsidR="00E20982" w:rsidRDefault="00E20982">
      <w:pPr>
        <w:ind w:firstLine="720"/>
        <w:jc w:val="both"/>
        <w:rPr>
          <w:rFonts w:ascii="Times New Roman" w:hAnsi="Times New Roman"/>
          <w:sz w:val="22"/>
          <w:lang w:val="lt-LT"/>
        </w:rPr>
      </w:pPr>
      <w:r>
        <w:rPr>
          <w:rFonts w:ascii="Times New Roman" w:hAnsi="Times New Roman"/>
          <w:sz w:val="22"/>
          <w:lang w:val="lt-LT"/>
        </w:rPr>
        <w:t>3. Teisės aktų nustatyta tvarka šio straipsnio 1 dalies nuostatos gali būti nesilaikoma dėl svarbių humanitarinių priežasčių, išvardytų šio Įstatymo 20 straipsnio 1 dalyje ir 40 straipsnio 1 dalies 8 ir 11 punktuose, dėl nacionalinių interesų arba tarptautinių įsipareigojimų, jeigu užsieniečio kelionės dokumento galiojimo laikas viršija vizos galiojimo laiką ir užsienietis atitinka kitas šio Įstatymo 17 straipsnio 1 dalyje nustatytas vizos išdavimo sąlygas.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23" w:name="straipsnis12"/>
      <w:r>
        <w:rPr>
          <w:rFonts w:ascii="Times New Roman" w:hAnsi="Times New Roman"/>
          <w:b/>
          <w:sz w:val="22"/>
          <w:lang w:val="lt-LT"/>
        </w:rPr>
        <w:t xml:space="preserve">12 straipsnis. Vizų rūšys </w:t>
      </w:r>
    </w:p>
    <w:bookmarkEnd w:id="2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Vizų rūšys yra šios: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oro uosto tranzitinė (A);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tranzitinė (B);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trumpalaikė (C);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ilgalaikė (D). </w:t>
      </w:r>
    </w:p>
    <w:p w:rsidR="00E20982" w:rsidRDefault="00E20982">
      <w:pPr>
        <w:ind w:firstLine="720"/>
        <w:jc w:val="both"/>
        <w:rPr>
          <w:rFonts w:ascii="Times New Roman" w:hAnsi="Times New Roman"/>
          <w:sz w:val="22"/>
          <w:lang w:val="lt-LT"/>
        </w:rPr>
      </w:pPr>
      <w:r>
        <w:rPr>
          <w:rFonts w:ascii="Times New Roman" w:hAnsi="Times New Roman"/>
          <w:sz w:val="22"/>
          <w:lang w:val="lt-LT"/>
        </w:rPr>
        <w:t>2. Vizos gali būti vienkartinės, dvikartinės ir daugkartinės.</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Užsieniečių grupei gali būti išduota grupinė viza.</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24" w:name="straipsnis13"/>
      <w:r>
        <w:rPr>
          <w:rFonts w:ascii="Times New Roman" w:hAnsi="Times New Roman"/>
          <w:b/>
          <w:sz w:val="22"/>
          <w:lang w:val="lt-LT"/>
        </w:rPr>
        <w:t>13 straipsnis. Oro uosto tranzitinė viza (A)</w:t>
      </w:r>
    </w:p>
    <w:bookmarkEnd w:id="24"/>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Oro uosto tranzitinė viza, skirta vykti tranzitu per Lietuvos Respublikos tarptautinį oro uostą, gali būti vienkartinė ir dvikartinė.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Vienkartinė oro uosto tranzitinė viza suteikia teisę užsieniečiui būti Lietuvos Respublikos tarptautinio oro uosto tranzito zonoje vieną kartą.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Dvikartinė oro uosto tranzitinė viza suteikia teisę užsieniečiui būti Lietuvos Respublikos tarptautinio oro uosto tranzito zonoje du kartus.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Užsienietis, turintis oro uosto tranzitinę vizą, gali būti Lietuvos Respublikos tarptautinio oro uosto tranzito zonoje orlaivio tarpinio nusileidimo ar persėdimo iš vieno orlaivio į kitą metu. </w:t>
      </w:r>
    </w:p>
    <w:p w:rsidR="00E20982" w:rsidRDefault="00E20982">
      <w:pPr>
        <w:ind w:firstLine="720"/>
        <w:jc w:val="both"/>
        <w:rPr>
          <w:rFonts w:ascii="Times New Roman" w:hAnsi="Times New Roman"/>
          <w:sz w:val="22"/>
          <w:lang w:val="lt-LT"/>
        </w:rPr>
      </w:pPr>
      <w:r>
        <w:rPr>
          <w:rFonts w:ascii="Times New Roman" w:hAnsi="Times New Roman"/>
          <w:sz w:val="22"/>
          <w:lang w:val="lt-LT"/>
        </w:rPr>
        <w:t>5. Oro uosto tranzitinė viza išduodama užsieniečiui, turinčiam užsienio valstybės, į kurią jis vyksta per Lietuvos Respublikos tarptautinį oro uostą, vizą ar leidimą gyventi arba turinčiam teisę vykti į kitą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Oro uosto tranzitinės vizos turėjimas nesuteikia teisės užsieniečiui atvykti ar būti Lietuvos Respublikos teritorijoje.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Valstybių, kurių piliečiams arba asmenims, kurie nėra šių valstybių piliečiai, bet turi tų valstybių kompetentingų institucijų išduotus kelionės dokumentus, taikomas oro uosto tranzitinės vizos režimas, sąrašą tvirtina vidaus reikalų ministras kartu su užsienio reikalų ministru.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25" w:name="straipsnis14"/>
      <w:r>
        <w:rPr>
          <w:rFonts w:ascii="Times New Roman" w:hAnsi="Times New Roman"/>
          <w:b/>
          <w:sz w:val="22"/>
          <w:lang w:val="lt-LT"/>
        </w:rPr>
        <w:t>14 straipsnis. Tranzitinė viza (B)</w:t>
      </w:r>
    </w:p>
    <w:bookmarkEnd w:id="25"/>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Tranzitinė viza, skirta vykti tranzitu per Lietuvos Respublikos teritoriją, gali būti vienkartinė, dvikartinė ir daugkartinė.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Vienkartinė tranzitinė viza suteikia teisę užsieniečiui vykti per Lietuvos Respublikos teritoriją vieną kartą (pirmyn).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Dvikartinė tranzitinė viza suteikia teisę užsieniečiui vykti per Lietuvos Respublikos teritoriją du kartus (pirmyn ir atgal). </w:t>
      </w:r>
    </w:p>
    <w:p w:rsidR="00E20982" w:rsidRDefault="00E20982">
      <w:pPr>
        <w:ind w:firstLine="720"/>
        <w:jc w:val="both"/>
        <w:rPr>
          <w:rFonts w:ascii="Times New Roman" w:hAnsi="Times New Roman"/>
          <w:sz w:val="22"/>
          <w:lang w:val="lt-LT"/>
        </w:rPr>
      </w:pPr>
      <w:r>
        <w:rPr>
          <w:rFonts w:ascii="Times New Roman" w:hAnsi="Times New Roman"/>
          <w:sz w:val="22"/>
          <w:lang w:val="lt-LT"/>
        </w:rPr>
        <w:t>4. Daugkartinė tranzitinė viza suteikia teisę užsieniečiui vykti per Lietuvos Respublikos teritoriją keletą kartų vizos galiojimo laikotarpiu.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Užsienietis, turintis tranzitinę vizą, gali būti Lietuvos Respublikoje kiekvieną kartą ne ilgiau kaip 5 dienas.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Tranzitinė viza išduodama užsieniečiui, turinčiam užsienio valstybės, į kurią jis vyksta tranzitu per Lietuvos Respublikos teritoriją, vizą ar leidimą gyventi arba turinčiam teisę vykti į tą valstybę. </w:t>
      </w:r>
    </w:p>
    <w:p w:rsidR="00E20982" w:rsidRDefault="00E20982">
      <w:pPr>
        <w:ind w:firstLine="720"/>
        <w:jc w:val="both"/>
        <w:rPr>
          <w:rFonts w:ascii="Times New Roman" w:hAnsi="Times New Roman"/>
          <w:sz w:val="22"/>
          <w:lang w:val="lt-LT"/>
        </w:rPr>
      </w:pPr>
      <w:r>
        <w:rPr>
          <w:rFonts w:ascii="Times New Roman" w:hAnsi="Times New Roman"/>
          <w:sz w:val="22"/>
          <w:lang w:val="lt-LT"/>
        </w:rPr>
        <w:t>7. Tranzitinei vizai prilyginami supaprastinto tranzito dokumentas ir supaprastinto tranzito geležinkeliu dokumentas, kurie išduodami specialaus ir tiesioginio tranzito sausuma atvejais.</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26" w:name="straipsnis15"/>
      <w:r>
        <w:rPr>
          <w:rFonts w:ascii="Times New Roman" w:hAnsi="Times New Roman"/>
          <w:b/>
          <w:sz w:val="22"/>
          <w:lang w:val="lt-LT"/>
        </w:rPr>
        <w:t>15 straipsnis. Trumpalaikė viza (C)</w:t>
      </w:r>
    </w:p>
    <w:bookmarkEnd w:id="26"/>
    <w:p w:rsidR="00E20982" w:rsidRDefault="00E20982">
      <w:pPr>
        <w:ind w:firstLine="720"/>
        <w:jc w:val="both"/>
        <w:rPr>
          <w:rFonts w:ascii="Times New Roman" w:hAnsi="Times New Roman"/>
          <w:sz w:val="22"/>
          <w:lang w:val="lt-LT"/>
        </w:rPr>
      </w:pPr>
      <w:r>
        <w:rPr>
          <w:rFonts w:ascii="Times New Roman" w:hAnsi="Times New Roman"/>
          <w:sz w:val="22"/>
          <w:lang w:val="lt-LT"/>
        </w:rPr>
        <w:t>1. Trumpalaikė viza suteikia teisę užsieniečiui atvykti į Lietuvos Respubliką ir būti joje iki 3 mėnesių per pusę metų, skaičiuojant nuo pirmosios atvykimo į Lietuvos Respubliką dienos.</w:t>
      </w:r>
    </w:p>
    <w:p w:rsidR="00E20982" w:rsidRDefault="00E20982">
      <w:pPr>
        <w:pStyle w:val="BodyTextIndent"/>
        <w:rPr>
          <w:sz w:val="22"/>
        </w:rPr>
      </w:pPr>
      <w:r>
        <w:rPr>
          <w:sz w:val="22"/>
        </w:rPr>
        <w:t xml:space="preserve">2. Trumpalaikė viza gali būti vienkartinė ir daugkartinė. </w:t>
      </w:r>
    </w:p>
    <w:p w:rsidR="00E20982" w:rsidRDefault="00E20982">
      <w:pPr>
        <w:ind w:firstLine="720"/>
        <w:jc w:val="both"/>
        <w:rPr>
          <w:rFonts w:ascii="Times New Roman" w:hAnsi="Times New Roman"/>
          <w:sz w:val="22"/>
          <w:lang w:val="lt-LT"/>
        </w:rPr>
      </w:pPr>
      <w:r>
        <w:rPr>
          <w:rFonts w:ascii="Times New Roman" w:hAnsi="Times New Roman"/>
          <w:sz w:val="22"/>
          <w:lang w:val="lt-LT"/>
        </w:rPr>
        <w:t>3. Vienkartinė trumpalaikė viza užsieniečiui gali būti išduodama atvykti į Lietuvos Respubliką vieną kartą vizos galiojimo laikotarpiu.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Daugkartinė trumpalaikė viza užsieniečiui gali būti išduodama vieneriems metams ir tik išimtiniais atvejais, suderinus su Lietuvos Respublikos užsienio reikalų ministerija, – ilgiau kaip vieneriems metams, bet ne ilgiau kaip 5 metams. </w:t>
      </w:r>
    </w:p>
    <w:p w:rsidR="00E20982" w:rsidRDefault="00E20982">
      <w:pPr>
        <w:ind w:firstLine="720"/>
        <w:jc w:val="both"/>
        <w:rPr>
          <w:rFonts w:ascii="Times New Roman" w:hAnsi="Times New Roman"/>
          <w:sz w:val="22"/>
          <w:lang w:val="lt-LT"/>
        </w:rPr>
      </w:pPr>
      <w:r>
        <w:rPr>
          <w:rFonts w:ascii="Times New Roman" w:hAnsi="Times New Roman"/>
          <w:sz w:val="22"/>
          <w:lang w:val="lt-LT"/>
        </w:rPr>
        <w:t>5. Trumpalaikė viza išduodama, kai užsieniečio atvykimo į Lietuvos Respubliką tikslas yra turizmas, giminaičių ar kitų asmenų lankymas, profesiniai interesai arba kitas trumpalaikis buvimas.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27" w:name="straipsnis16"/>
      <w:r>
        <w:rPr>
          <w:rFonts w:ascii="Times New Roman" w:hAnsi="Times New Roman"/>
          <w:b/>
          <w:sz w:val="22"/>
          <w:lang w:val="lt-LT"/>
        </w:rPr>
        <w:t>16 straipsnis. Ilgalaikė viza (D)</w:t>
      </w:r>
    </w:p>
    <w:bookmarkEnd w:id="27"/>
    <w:p w:rsidR="00E20982" w:rsidRDefault="00E20982">
      <w:pPr>
        <w:ind w:firstLine="720"/>
        <w:jc w:val="both"/>
        <w:rPr>
          <w:rFonts w:ascii="Times New Roman" w:hAnsi="Times New Roman"/>
          <w:sz w:val="22"/>
          <w:lang w:val="lt-LT"/>
        </w:rPr>
      </w:pPr>
      <w:r>
        <w:rPr>
          <w:rFonts w:ascii="Times New Roman" w:hAnsi="Times New Roman"/>
          <w:sz w:val="22"/>
          <w:lang w:val="lt-LT"/>
        </w:rPr>
        <w:t>1. Ilgalaikė viza suteikia teisę užsieniečiui atvykti į Lietuvos Respubliką ir būti joje ilgiau kaip 3 mėnesius.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Ilgalaikė viza gali būti vienkartinė ir daugkartinė.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Vienkartinė ilgalaikė viza išduodama užsieniečiui, kuriam leista laikinai ar nuolat gyventi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4. Daugkartinė ilgalaikė viza išduodama užsieniečiui, kurio atvykimo į Lietuvos Respubliką tikslas – ilgalaikis buvimas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5. Užsieniečiams, kurie periodiškai atvyksta į Lietuvos Respubliką dirbti ar užsiimti kita teisėta veikla, tačiau jų pagrindinė gyvenamoji vieta yra užsienio valstybėje, išduodama daugkartinė ilgalaikė viza.</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sz w:val="22"/>
          <w:lang w:val="lt-LT"/>
        </w:rPr>
      </w:pPr>
      <w:bookmarkStart w:id="28" w:name="straipsnis17"/>
      <w:r>
        <w:rPr>
          <w:rFonts w:ascii="Times New Roman" w:hAnsi="Times New Roman"/>
          <w:b/>
          <w:sz w:val="22"/>
          <w:lang w:val="lt-LT"/>
        </w:rPr>
        <w:t xml:space="preserve">17 straipsnis. Vizos išdavimo sąlygos </w:t>
      </w:r>
    </w:p>
    <w:bookmarkEnd w:id="28"/>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Viza užsieniečiui gali būti išduodama, kai: </w:t>
      </w:r>
    </w:p>
    <w:p w:rsidR="00E20982" w:rsidRDefault="00E20982">
      <w:pPr>
        <w:ind w:firstLine="720"/>
        <w:jc w:val="both"/>
        <w:rPr>
          <w:rFonts w:ascii="Times New Roman" w:hAnsi="Times New Roman"/>
          <w:sz w:val="22"/>
          <w:lang w:val="lt-LT"/>
        </w:rPr>
      </w:pPr>
      <w:r>
        <w:rPr>
          <w:rFonts w:ascii="Times New Roman" w:hAnsi="Times New Roman"/>
          <w:sz w:val="22"/>
          <w:lang w:val="lt-LT"/>
        </w:rPr>
        <w:t>1) užsienietis turi galiojantį kelionės dokumentą, jeigu Lietuvos Respublikos tarptautinė sutartis, Europos Sąjungos teisės aktas ar Lietuvos Respublikos Vyriausybė nenustato kitaip;</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užsienietis turi dokumentus, kuriuose nurodyta užsieniečio atvykimo į Lietuvos Respubliką ar buvimo joje tikslas ir sąlygos, turimos pragyvenimo lėšos buvimo Lietuvos Respublikoje metu ar jų gavimo šaltinis, turimos lėšos grįžti į savo kilmės valstybę ar vykti tranzitu per Lietuvos Respublikos teritoriją į kitą valstybę, išvykų bei gyvenimo užsienio valstybėse sąrašą ir pareikalavus juos pateikia;</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užsienietis nėra įtrauktas į užsieniečių, kuriems draudžiama atvykti į Lietuvos Respubliką, sąrašą;</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užsieniečio buvimas Lietuvos Respublikoje nekelia grėsmės valstybės saugumui, viešajai tvarkai ar žmonių sveikatai;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užsienietis turi galiojantį sveikatos draudimą patvirtinantį dokumentą;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užsienietis turi teisę sugrįžti į valstybę, iš kurios atvyko, arba valstybę, kurios pilietis ar nuolatinis gyventojas yra, arba turi teisę vykti į kitą valstybę. </w:t>
      </w:r>
    </w:p>
    <w:p w:rsidR="00E20982" w:rsidRDefault="00E20982">
      <w:pPr>
        <w:ind w:firstLine="720"/>
        <w:jc w:val="both"/>
        <w:rPr>
          <w:rFonts w:ascii="Times New Roman" w:hAnsi="Times New Roman"/>
          <w:sz w:val="22"/>
          <w:lang w:val="lt-LT"/>
        </w:rPr>
      </w:pPr>
      <w:r>
        <w:rPr>
          <w:rFonts w:ascii="Times New Roman" w:hAnsi="Times New Roman"/>
          <w:sz w:val="22"/>
          <w:lang w:val="lt-LT"/>
        </w:rPr>
        <w:t>2. Nagrinėjant užsieniečio prašymą išduoti vizą, turi būti atsižvelgiama į jo teisinę padėtį valstybėje, kurioje prašo išduoti vizą.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Dėl nacionalinio saugumo interesų, kai to reikia valstybės konstitucinei santvarkai, gynybinei galiai ar saugumui užtikrinti, suderinus su Lietuvos Respublikos užsienio reikalų ministerija, gali būti netaikomos šio straipsnio 1 dalies 2 ir 6 punktuose nustatytos vizos išdavimo sąlygos.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Atvejus, kai nereikalaujama pateikti sveikatos draudimą patvirtinantį dokumentą, nustato Lietuvos Respublikos Vyriausybė.</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29" w:name="straipsnis18"/>
      <w:r>
        <w:rPr>
          <w:rFonts w:ascii="Times New Roman" w:hAnsi="Times New Roman"/>
          <w:b/>
          <w:sz w:val="22"/>
          <w:lang w:val="lt-LT"/>
        </w:rPr>
        <w:t>18 straipsnis. Atsisakymo išduoti vizą pagrindai</w:t>
      </w:r>
    </w:p>
    <w:bookmarkEnd w:id="29"/>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Vizą užsieniečiui atsisakoma išduoti, jeigu: </w:t>
      </w:r>
    </w:p>
    <w:p w:rsidR="00E20982" w:rsidRDefault="00E20982">
      <w:pPr>
        <w:pStyle w:val="BodyTextIndent"/>
        <w:rPr>
          <w:sz w:val="22"/>
        </w:rPr>
      </w:pPr>
      <w:r>
        <w:rPr>
          <w:sz w:val="22"/>
        </w:rPr>
        <w:t>1) prireikus jis nepateikia dokumentų, kuriuose nurodyta užsieniečio atvykimo į Lietuvos Respubliką ar buvimo joje tikslas ir sąlygos, turimos pragyvenimo lėšos buvimo Lietuvos Respublikoje metu ar jų gavimo šaltinis, turimos lėšos grįžti į savo kilmės valstybę ar vykti tranzitu per Lietuvos Respublikos teritoriją į kitą valstybę, ar išvykų bei gyvenimo užsienio valstybėse sąrašo;</w:t>
      </w:r>
    </w:p>
    <w:p w:rsidR="00E20982" w:rsidRDefault="00E20982">
      <w:pPr>
        <w:pStyle w:val="Fait"/>
        <w:spacing w:before="0"/>
        <w:ind w:firstLine="720"/>
        <w:rPr>
          <w:sz w:val="22"/>
          <w:lang w:val="lt-LT"/>
        </w:rPr>
      </w:pPr>
      <w:r>
        <w:rPr>
          <w:sz w:val="22"/>
          <w:lang w:val="lt-LT"/>
        </w:rPr>
        <w:t>2) norėdamas gauti vizą jis pateikė tikrovės neatitinkančius duomenis;</w:t>
      </w:r>
    </w:p>
    <w:p w:rsidR="00E20982" w:rsidRDefault="00E20982">
      <w:pPr>
        <w:ind w:firstLine="720"/>
        <w:jc w:val="both"/>
        <w:rPr>
          <w:rFonts w:ascii="Times New Roman" w:hAnsi="Times New Roman"/>
          <w:sz w:val="22"/>
          <w:lang w:val="lt-LT"/>
        </w:rPr>
      </w:pPr>
      <w:r>
        <w:rPr>
          <w:rFonts w:ascii="Times New Roman" w:hAnsi="Times New Roman"/>
          <w:sz w:val="22"/>
          <w:lang w:val="lt-LT"/>
        </w:rPr>
        <w:t>3) norėdamas gauti vizą jis pateikė dokumentus, kuriuose yra klastojimo požymių;</w:t>
      </w:r>
    </w:p>
    <w:p w:rsidR="00E20982" w:rsidRDefault="00E20982">
      <w:pPr>
        <w:pStyle w:val="Fait"/>
        <w:spacing w:before="0"/>
        <w:ind w:firstLine="720"/>
        <w:rPr>
          <w:sz w:val="22"/>
          <w:lang w:val="lt-LT"/>
        </w:rPr>
      </w:pPr>
      <w:r>
        <w:rPr>
          <w:sz w:val="22"/>
          <w:lang w:val="lt-LT"/>
        </w:rPr>
        <w:t>4) jis neturi galiojančio sveikatos draudimą patvirtinančio dokumento;</w:t>
      </w:r>
    </w:p>
    <w:p w:rsidR="00E20982" w:rsidRDefault="00E20982">
      <w:pPr>
        <w:ind w:firstLine="720"/>
        <w:jc w:val="both"/>
        <w:rPr>
          <w:rFonts w:ascii="Times New Roman" w:hAnsi="Times New Roman"/>
          <w:sz w:val="22"/>
          <w:lang w:val="lt-LT"/>
        </w:rPr>
      </w:pPr>
      <w:r>
        <w:rPr>
          <w:rFonts w:ascii="Times New Roman" w:hAnsi="Times New Roman"/>
          <w:sz w:val="22"/>
          <w:lang w:val="lt-LT"/>
        </w:rPr>
        <w:t>5) yra pagrindas manyti, kad jis Lietuvos Respublikoje gali užsiimti neteisėta veikla, už kurią yra numatyta atsakomybė pagal Lietuvos Respublikos įstatymus;</w:t>
      </w:r>
    </w:p>
    <w:p w:rsidR="00E20982" w:rsidRDefault="00E20982">
      <w:pPr>
        <w:ind w:firstLine="720"/>
        <w:jc w:val="both"/>
        <w:rPr>
          <w:rFonts w:ascii="Times New Roman" w:hAnsi="Times New Roman"/>
          <w:sz w:val="22"/>
          <w:lang w:val="lt-LT"/>
        </w:rPr>
      </w:pPr>
      <w:r>
        <w:rPr>
          <w:rFonts w:ascii="Times New Roman" w:hAnsi="Times New Roman"/>
          <w:sz w:val="22"/>
          <w:lang w:val="lt-LT"/>
        </w:rPr>
        <w:t>6) jis yra įtrauktas į užsieniečių, kuriems draudžiama atvykti į Lietuvos Respubliką, sąrašą;</w:t>
      </w:r>
    </w:p>
    <w:p w:rsidR="00E20982" w:rsidRDefault="00E20982">
      <w:pPr>
        <w:ind w:firstLine="720"/>
        <w:jc w:val="both"/>
        <w:rPr>
          <w:rFonts w:ascii="Times New Roman" w:hAnsi="Times New Roman"/>
          <w:sz w:val="22"/>
          <w:lang w:val="lt-LT"/>
        </w:rPr>
      </w:pPr>
      <w:r>
        <w:rPr>
          <w:rFonts w:ascii="Times New Roman" w:hAnsi="Times New Roman"/>
          <w:sz w:val="22"/>
          <w:lang w:val="lt-LT"/>
        </w:rPr>
        <w:t>7) jo buvimas Lietuvos Respublikoje kelia grėsmę valstybės saugumui, viešajai tvarkai ar žmonių sveikatai;</w:t>
      </w:r>
    </w:p>
    <w:p w:rsidR="00E20982" w:rsidRDefault="00E20982">
      <w:pPr>
        <w:pStyle w:val="Fait"/>
        <w:spacing w:before="0"/>
        <w:ind w:firstLine="720"/>
        <w:rPr>
          <w:sz w:val="22"/>
          <w:lang w:val="lt-LT"/>
        </w:rPr>
      </w:pPr>
      <w:r>
        <w:rPr>
          <w:sz w:val="22"/>
          <w:lang w:val="lt-LT"/>
        </w:rPr>
        <w:t xml:space="preserve">8) yra rimtas pagrindas manyti, kad jis yra padaręs nusikaltimą žmoniškumui ar karo nusikaltimą arba vykdė genocidą, kaip jie apibrėžiami Lietuvos Respublikos įstatymuose, tarptautinėse sutartyse arba kituose tarptautinės teisės šaltiniuose; </w:t>
      </w:r>
    </w:p>
    <w:p w:rsidR="00E20982" w:rsidRDefault="00E20982">
      <w:pPr>
        <w:ind w:firstLine="720"/>
        <w:jc w:val="both"/>
        <w:rPr>
          <w:rFonts w:ascii="Times New Roman" w:hAnsi="Times New Roman"/>
          <w:lang w:val="lt-LT"/>
        </w:rPr>
      </w:pPr>
      <w:r>
        <w:rPr>
          <w:rFonts w:ascii="Times New Roman" w:hAnsi="Times New Roman"/>
          <w:sz w:val="22"/>
          <w:lang w:val="lt-LT"/>
        </w:rPr>
        <w:t>9) veiksmu, žodžiu ar raštu pažemino vizas išduodančius pareigūnus, tarnautojus ar Lietuvos Respublikos valstybę dėl šių pareigūnų ar tarnautojų veiklos.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30" w:name="straipsnis19"/>
      <w:r>
        <w:rPr>
          <w:rFonts w:ascii="Times New Roman" w:hAnsi="Times New Roman"/>
          <w:b/>
          <w:sz w:val="22"/>
          <w:lang w:val="lt-LT"/>
        </w:rPr>
        <w:t>19 straipsnis. Vizos panaikinimo pagrindai</w:t>
      </w:r>
    </w:p>
    <w:bookmarkEnd w:id="30"/>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Viza užsieniečiui panaikinama, jeigu:</w:t>
      </w:r>
    </w:p>
    <w:p w:rsidR="00E20982" w:rsidRDefault="00E20982">
      <w:pPr>
        <w:pStyle w:val="Fait"/>
        <w:spacing w:before="0"/>
        <w:ind w:firstLine="720"/>
        <w:rPr>
          <w:sz w:val="22"/>
          <w:lang w:val="lt-LT"/>
        </w:rPr>
      </w:pPr>
      <w:r>
        <w:rPr>
          <w:sz w:val="22"/>
          <w:lang w:val="lt-LT"/>
        </w:rPr>
        <w:t xml:space="preserve">1) norėdamas gauti vizą užsienietis pateikė tikrovės neatitinkančius šio Įstatymo 7 straipsnio 3 punkte nurodytus duomenis;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užsienietis neatitinka šiame Įstatyme nustatytų vizos išdavimo sąlygų;</w:t>
      </w:r>
    </w:p>
    <w:p w:rsidR="00E20982" w:rsidRDefault="00E20982">
      <w:pPr>
        <w:ind w:firstLine="720"/>
        <w:jc w:val="both"/>
        <w:rPr>
          <w:rFonts w:ascii="Times New Roman" w:hAnsi="Times New Roman"/>
          <w:sz w:val="22"/>
          <w:lang w:val="lt-LT"/>
        </w:rPr>
      </w:pPr>
      <w:r>
        <w:rPr>
          <w:rFonts w:ascii="Times New Roman" w:hAnsi="Times New Roman"/>
          <w:sz w:val="22"/>
          <w:lang w:val="lt-LT"/>
        </w:rPr>
        <w:t>3) paaiškėja atsisakymo išduoti vizą užsieniečiui pagrindai.</w:t>
      </w:r>
    </w:p>
    <w:p w:rsidR="00E20982" w:rsidRDefault="00E20982">
      <w:pPr>
        <w:ind w:firstLine="720"/>
        <w:jc w:val="both"/>
        <w:rPr>
          <w:rFonts w:ascii="Times New Roman" w:hAnsi="Times New Roman"/>
          <w:sz w:val="22"/>
          <w:lang w:val="lt-LT"/>
        </w:rPr>
      </w:pPr>
      <w:r>
        <w:rPr>
          <w:rFonts w:ascii="Times New Roman" w:hAnsi="Times New Roman"/>
          <w:sz w:val="22"/>
          <w:lang w:val="lt-LT"/>
        </w:rPr>
        <w:t>2. Panaikinus vizą, užsienietis privalo išvykti iš Lietuvos Respublikos.</w:t>
      </w:r>
    </w:p>
    <w:p w:rsidR="00E20982" w:rsidRDefault="00E20982">
      <w:pPr>
        <w:ind w:firstLine="720"/>
        <w:jc w:val="both"/>
        <w:rPr>
          <w:rFonts w:ascii="Times New Roman" w:hAnsi="Times New Roman"/>
          <w:sz w:val="22"/>
          <w:lang w:val="lt-LT"/>
        </w:rPr>
      </w:pPr>
    </w:p>
    <w:p w:rsidR="00E20982" w:rsidRDefault="00E20982">
      <w:pPr>
        <w:ind w:left="2340" w:hanging="1620"/>
        <w:jc w:val="both"/>
        <w:rPr>
          <w:rFonts w:ascii="Times New Roman" w:hAnsi="Times New Roman"/>
          <w:b/>
          <w:sz w:val="22"/>
          <w:lang w:val="lt-LT"/>
        </w:rPr>
      </w:pPr>
      <w:bookmarkStart w:id="31" w:name="straipsnis20"/>
      <w:r>
        <w:rPr>
          <w:rFonts w:ascii="Times New Roman" w:hAnsi="Times New Roman"/>
          <w:b/>
          <w:sz w:val="22"/>
          <w:lang w:val="lt-LT"/>
        </w:rPr>
        <w:t>20 straipsnis. Buvimo Lietuvos Respublikoje turint vizą laiko pratęsimo pagrindai</w:t>
      </w:r>
    </w:p>
    <w:bookmarkEnd w:id="31"/>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Užsieniečiui, kuriam išduotos vizos galiojimas baigiasi, jo buvimo Lietuvos Respublikoje turint vizą laikas gali būti pratęstas dėl vienos iš šių priežasčių, atsiradusių po vizos išdavimo: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ligos, kitokio ūmaus sveikatos sutrikimo ar organizmo būklės, dėl kurios užsienietis negali išvykti iš Lietuvos Respublikos;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profesinės veiklos; </w:t>
      </w:r>
    </w:p>
    <w:p w:rsidR="00E20982" w:rsidRDefault="00E20982">
      <w:pPr>
        <w:ind w:firstLine="720"/>
        <w:jc w:val="both"/>
        <w:rPr>
          <w:rFonts w:ascii="Times New Roman" w:hAnsi="Times New Roman"/>
          <w:sz w:val="22"/>
          <w:lang w:val="lt-LT"/>
        </w:rPr>
      </w:pPr>
      <w:r>
        <w:rPr>
          <w:rFonts w:ascii="Times New Roman" w:hAnsi="Times New Roman"/>
          <w:sz w:val="22"/>
          <w:lang w:val="lt-LT"/>
        </w:rPr>
        <w:t>3) asmeninės priežasties, kurios užsienietis negalėjo numatyti ir buvimo Lietuvos Respublikoje turint vizą metu negalėjo išvengti jos atsiradimo;</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i/>
          <w:sz w:val="22"/>
          <w:lang w:val="lt-LT"/>
        </w:rPr>
        <w:t>force majeure.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Užsieniečio buvimas Lietuvos Respublikoje turint vizą, kurios galiojimas buvo pratęstas, negali viršyti 3 mėnesių per pusę metų, skaičiuojant nuo pirmosios atvykimo į Lietuvos Respubliką dienos. </w:t>
      </w:r>
    </w:p>
    <w:p w:rsidR="00E20982" w:rsidRDefault="00E20982">
      <w:pPr>
        <w:ind w:firstLine="720"/>
        <w:jc w:val="both"/>
        <w:rPr>
          <w:rFonts w:ascii="Times New Roman" w:hAnsi="Times New Roman"/>
          <w:b/>
          <w:sz w:val="22"/>
          <w:lang w:val="lt-LT"/>
        </w:rPr>
      </w:pPr>
    </w:p>
    <w:p w:rsidR="00E20982" w:rsidRDefault="00E20982">
      <w:pPr>
        <w:ind w:left="2268" w:hanging="1548"/>
        <w:rPr>
          <w:rFonts w:ascii="Times New Roman" w:hAnsi="Times New Roman"/>
          <w:b/>
          <w:sz w:val="22"/>
          <w:lang w:val="lt-LT"/>
        </w:rPr>
      </w:pPr>
      <w:bookmarkStart w:id="32" w:name="straipsnis21"/>
      <w:r>
        <w:rPr>
          <w:rFonts w:ascii="Times New Roman" w:hAnsi="Times New Roman"/>
          <w:b/>
          <w:sz w:val="22"/>
          <w:lang w:val="lt-LT"/>
        </w:rPr>
        <w:t>21 straipsnis. Vizos išdavimas, atsisakymas išduoti vizą, buvimo turint vizą laiko pratęsimas, vizos panaikinimas</w:t>
      </w:r>
    </w:p>
    <w:bookmarkEnd w:id="32"/>
    <w:p w:rsidR="00E20982" w:rsidRDefault="00E20982">
      <w:pPr>
        <w:ind w:firstLine="720"/>
        <w:jc w:val="both"/>
        <w:rPr>
          <w:rFonts w:ascii="Times New Roman" w:hAnsi="Times New Roman"/>
          <w:sz w:val="22"/>
          <w:lang w:val="lt-LT"/>
        </w:rPr>
      </w:pPr>
      <w:r>
        <w:rPr>
          <w:rFonts w:ascii="Times New Roman" w:hAnsi="Times New Roman"/>
          <w:sz w:val="22"/>
          <w:lang w:val="lt-LT"/>
        </w:rPr>
        <w:t>1. Užsienietis dokumentus vizai gauti pateikia Lietuvos Respublikos diplomatinei atstovybei ar konsulinei įstaigai užsienyje, o vidaus reikalų ministro kartu su užsienio reikalų ministru nustatytais atvejais – pasienio kontrolės punkte, vidaus reikalų ministro įgaliotoje institucijoje ar Lietuvos Respublikos užsienio reikalų ministerijoje.</w:t>
      </w:r>
    </w:p>
    <w:p w:rsidR="00E20982" w:rsidRDefault="00E20982">
      <w:pPr>
        <w:ind w:firstLine="720"/>
        <w:jc w:val="both"/>
        <w:rPr>
          <w:rFonts w:ascii="Times New Roman" w:hAnsi="Times New Roman"/>
          <w:sz w:val="22"/>
          <w:lang w:val="lt-LT"/>
        </w:rPr>
      </w:pPr>
      <w:r>
        <w:rPr>
          <w:rFonts w:ascii="Times New Roman" w:hAnsi="Times New Roman"/>
          <w:sz w:val="22"/>
          <w:lang w:val="lt-LT"/>
        </w:rPr>
        <w:t>2. Sprendimus dėl vizos išdavimo ar atsisakymo išduoti vizą priima:</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Lietuvos Respublikos užsienio reikalų ministerija – dėl trumpalaikių vizų;</w:t>
      </w:r>
    </w:p>
    <w:p w:rsidR="00E20982" w:rsidRDefault="00E20982">
      <w:pPr>
        <w:ind w:firstLine="720"/>
        <w:jc w:val="both"/>
        <w:rPr>
          <w:rFonts w:ascii="Times New Roman" w:hAnsi="Times New Roman"/>
          <w:sz w:val="22"/>
          <w:lang w:val="lt-LT"/>
        </w:rPr>
      </w:pPr>
      <w:r>
        <w:rPr>
          <w:rFonts w:ascii="Times New Roman" w:hAnsi="Times New Roman"/>
          <w:sz w:val="22"/>
          <w:lang w:val="lt-LT"/>
        </w:rPr>
        <w:t>2) Lietuvos Respublikos diplomatinės atstovybės ir konsulinės įstaigos užsienyje – dėl visų rūšių vizų;</w:t>
      </w:r>
    </w:p>
    <w:p w:rsidR="00E20982" w:rsidRDefault="00E20982">
      <w:pPr>
        <w:ind w:firstLine="720"/>
        <w:jc w:val="both"/>
        <w:rPr>
          <w:rFonts w:ascii="Times New Roman" w:hAnsi="Times New Roman"/>
          <w:sz w:val="22"/>
          <w:lang w:val="lt-LT"/>
        </w:rPr>
      </w:pPr>
      <w:r>
        <w:rPr>
          <w:rFonts w:ascii="Times New Roman" w:hAnsi="Times New Roman"/>
          <w:sz w:val="22"/>
          <w:lang w:val="lt-LT"/>
        </w:rPr>
        <w:t>3) Valstybės sienos apsaugos tarnyba – dėl trumpalaikių ir tranzitinių vizų vidaus reikalų ministro kartu su užsienio reikalų ministru nustatytais atvejais;</w:t>
      </w:r>
    </w:p>
    <w:p w:rsidR="00E20982" w:rsidRDefault="00E20982">
      <w:pPr>
        <w:ind w:firstLine="720"/>
        <w:jc w:val="both"/>
        <w:rPr>
          <w:rFonts w:ascii="Times New Roman" w:hAnsi="Times New Roman"/>
          <w:sz w:val="22"/>
          <w:lang w:val="lt-LT"/>
        </w:rPr>
      </w:pPr>
      <w:r>
        <w:rPr>
          <w:rFonts w:ascii="Times New Roman" w:hAnsi="Times New Roman"/>
          <w:sz w:val="22"/>
          <w:lang w:val="lt-LT"/>
        </w:rPr>
        <w:t>4) Migracijos departamentas – dėl trumpalaikių ir ilgalaikių vizų.</w:t>
      </w:r>
    </w:p>
    <w:p w:rsidR="00E20982" w:rsidRDefault="00E20982">
      <w:pPr>
        <w:ind w:firstLine="720"/>
        <w:jc w:val="both"/>
        <w:rPr>
          <w:rFonts w:ascii="Times New Roman" w:hAnsi="Times New Roman"/>
          <w:sz w:val="22"/>
          <w:lang w:val="lt-LT"/>
        </w:rPr>
      </w:pPr>
      <w:r>
        <w:rPr>
          <w:rFonts w:ascii="Times New Roman" w:hAnsi="Times New Roman"/>
          <w:sz w:val="22"/>
          <w:lang w:val="lt-LT"/>
        </w:rPr>
        <w:t>3. Sprendimą dėl buvimo turint vizą laiko pratęsimo priima vidaus reikalų ministro įgaliotos institucijos.</w:t>
      </w:r>
    </w:p>
    <w:p w:rsidR="00E20982" w:rsidRDefault="00E20982">
      <w:pPr>
        <w:ind w:firstLine="720"/>
        <w:jc w:val="both"/>
        <w:rPr>
          <w:rFonts w:ascii="Times New Roman" w:hAnsi="Times New Roman"/>
          <w:sz w:val="22"/>
          <w:lang w:val="lt-LT"/>
        </w:rPr>
      </w:pPr>
      <w:r>
        <w:rPr>
          <w:rFonts w:ascii="Times New Roman" w:hAnsi="Times New Roman"/>
          <w:sz w:val="22"/>
          <w:lang w:val="lt-LT"/>
        </w:rPr>
        <w:t>4. Sprendimą dėl vizos panaikinimo priima:</w:t>
      </w:r>
    </w:p>
    <w:p w:rsidR="00E20982" w:rsidRDefault="00E20982">
      <w:pPr>
        <w:ind w:firstLine="720"/>
        <w:jc w:val="both"/>
        <w:rPr>
          <w:rFonts w:ascii="Times New Roman" w:hAnsi="Times New Roman"/>
          <w:sz w:val="22"/>
          <w:lang w:val="lt-LT"/>
        </w:rPr>
      </w:pPr>
      <w:r>
        <w:rPr>
          <w:rFonts w:ascii="Times New Roman" w:hAnsi="Times New Roman"/>
          <w:sz w:val="22"/>
          <w:lang w:val="lt-LT"/>
        </w:rPr>
        <w:t>1) iki atvykimo į Lietuvos Respubliką – Lietuvos Respublikos diplomatinės atstovybės ir konsulinės įstaigos užsienyje;</w:t>
      </w:r>
    </w:p>
    <w:p w:rsidR="00E20982" w:rsidRDefault="00E20982">
      <w:pPr>
        <w:ind w:firstLine="720"/>
        <w:jc w:val="both"/>
        <w:rPr>
          <w:rFonts w:ascii="Times New Roman" w:hAnsi="Times New Roman"/>
          <w:sz w:val="22"/>
          <w:lang w:val="lt-LT"/>
        </w:rPr>
      </w:pPr>
      <w:r>
        <w:rPr>
          <w:rFonts w:ascii="Times New Roman" w:hAnsi="Times New Roman"/>
          <w:sz w:val="22"/>
          <w:lang w:val="lt-LT"/>
        </w:rPr>
        <w:t>2) kai užsienietis yra pasienio kontrolės punkte ir Lietuvos Respublikoje, – Valstybės sienos apsaugos tarnyba;</w:t>
      </w:r>
    </w:p>
    <w:p w:rsidR="00E20982" w:rsidRDefault="00E20982">
      <w:pPr>
        <w:ind w:firstLine="720"/>
        <w:jc w:val="both"/>
        <w:rPr>
          <w:rFonts w:ascii="Times New Roman" w:hAnsi="Times New Roman"/>
          <w:sz w:val="22"/>
          <w:lang w:val="lt-LT"/>
        </w:rPr>
      </w:pPr>
      <w:r>
        <w:rPr>
          <w:rFonts w:ascii="Times New Roman" w:hAnsi="Times New Roman"/>
          <w:sz w:val="22"/>
          <w:lang w:val="lt-LT"/>
        </w:rPr>
        <w:t>3) kai užsienietis yra Lietuvos Respublikoje, – Migracijos departamentas.</w:t>
      </w:r>
    </w:p>
    <w:p w:rsidR="00E20982" w:rsidRDefault="00E20982">
      <w:pPr>
        <w:ind w:firstLine="720"/>
        <w:jc w:val="both"/>
        <w:rPr>
          <w:rFonts w:ascii="Times New Roman" w:hAnsi="Times New Roman"/>
          <w:sz w:val="22"/>
          <w:lang w:val="lt-LT"/>
        </w:rPr>
      </w:pPr>
      <w:r>
        <w:rPr>
          <w:rFonts w:ascii="Times New Roman" w:hAnsi="Times New Roman"/>
          <w:sz w:val="22"/>
          <w:lang w:val="lt-LT"/>
        </w:rPr>
        <w:t>5. Valstybės institucijų ir įstaigų, kuriose užsieniečiams yra išduodamos vizos, sąrašą tvirtina vidaus reikalų ministras, suderinęs su užsienio reikalų ministru.</w:t>
      </w:r>
    </w:p>
    <w:p w:rsidR="00E20982" w:rsidRDefault="00E20982">
      <w:pPr>
        <w:ind w:firstLine="720"/>
        <w:jc w:val="both"/>
        <w:rPr>
          <w:rFonts w:ascii="Times New Roman" w:hAnsi="Times New Roman"/>
          <w:sz w:val="22"/>
          <w:lang w:val="lt-LT"/>
        </w:rPr>
      </w:pPr>
      <w:r>
        <w:rPr>
          <w:rFonts w:ascii="Times New Roman" w:hAnsi="Times New Roman"/>
          <w:sz w:val="22"/>
          <w:lang w:val="lt-LT"/>
        </w:rPr>
        <w:t>6. Tvarką, reglamentuojančią dokumentų vizai gauti pateikimą bei vizos išdavimą, taip pat ir vizos išdavimą pasienio kontrolės punktuose, buvimo turint vizą laiko pratęsimą, vizos panaikinimą, nustato vidaus reikalų ministras kartu su užsienio reikalų ministru.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33" w:name="straipsnis22"/>
      <w:r>
        <w:rPr>
          <w:rFonts w:ascii="Times New Roman" w:hAnsi="Times New Roman"/>
          <w:b/>
          <w:sz w:val="22"/>
          <w:lang w:val="lt-LT"/>
        </w:rPr>
        <w:t xml:space="preserve">22 straipsnis. Negaliojanti viza </w:t>
      </w:r>
    </w:p>
    <w:bookmarkEnd w:id="33"/>
    <w:p w:rsidR="00E20982" w:rsidRDefault="00E20982">
      <w:pPr>
        <w:ind w:firstLine="720"/>
        <w:jc w:val="both"/>
        <w:rPr>
          <w:rFonts w:ascii="Times New Roman" w:hAnsi="Times New Roman"/>
          <w:sz w:val="22"/>
          <w:lang w:val="lt-LT"/>
        </w:rPr>
      </w:pPr>
      <w:r>
        <w:rPr>
          <w:rFonts w:ascii="Times New Roman" w:hAnsi="Times New Roman"/>
          <w:sz w:val="22"/>
          <w:lang w:val="lt-LT"/>
        </w:rPr>
        <w:t>Viza yra negaliojanti:</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pasibaigus jos galiojimui;</w:t>
      </w:r>
    </w:p>
    <w:p w:rsidR="00E20982" w:rsidRDefault="00E20982">
      <w:pPr>
        <w:ind w:firstLine="720"/>
        <w:jc w:val="both"/>
        <w:rPr>
          <w:rFonts w:ascii="Times New Roman" w:hAnsi="Times New Roman"/>
          <w:sz w:val="22"/>
          <w:lang w:val="lt-LT"/>
        </w:rPr>
      </w:pPr>
      <w:r>
        <w:rPr>
          <w:rFonts w:ascii="Times New Roman" w:hAnsi="Times New Roman"/>
          <w:sz w:val="22"/>
          <w:lang w:val="lt-LT"/>
        </w:rPr>
        <w:t>2) prarasta;</w:t>
      </w:r>
    </w:p>
    <w:p w:rsidR="00E20982" w:rsidRDefault="00E20982">
      <w:pPr>
        <w:ind w:firstLine="720"/>
        <w:jc w:val="both"/>
        <w:rPr>
          <w:rFonts w:ascii="Times New Roman" w:hAnsi="Times New Roman"/>
          <w:sz w:val="22"/>
          <w:lang w:val="lt-LT"/>
        </w:rPr>
      </w:pPr>
      <w:r>
        <w:rPr>
          <w:rFonts w:ascii="Times New Roman" w:hAnsi="Times New Roman"/>
          <w:sz w:val="22"/>
          <w:lang w:val="lt-LT"/>
        </w:rPr>
        <w:t>3) panaikinta;</w:t>
      </w:r>
    </w:p>
    <w:p w:rsidR="00E20982" w:rsidRDefault="00E20982">
      <w:pPr>
        <w:ind w:firstLine="720"/>
        <w:jc w:val="both"/>
        <w:rPr>
          <w:rFonts w:ascii="Times New Roman" w:hAnsi="Times New Roman"/>
          <w:sz w:val="22"/>
          <w:lang w:val="lt-LT"/>
        </w:rPr>
      </w:pPr>
      <w:r>
        <w:rPr>
          <w:rFonts w:ascii="Times New Roman" w:hAnsi="Times New Roman"/>
          <w:sz w:val="22"/>
          <w:lang w:val="lt-LT"/>
        </w:rPr>
        <w:t>4) turinti klastojimo požymių;</w:t>
      </w:r>
    </w:p>
    <w:p w:rsidR="00E20982" w:rsidRDefault="00E20982">
      <w:pPr>
        <w:ind w:firstLine="720"/>
        <w:jc w:val="both"/>
        <w:rPr>
          <w:rFonts w:ascii="Times New Roman" w:hAnsi="Times New Roman"/>
          <w:sz w:val="22"/>
          <w:lang w:val="lt-LT"/>
        </w:rPr>
      </w:pPr>
      <w:r>
        <w:rPr>
          <w:rFonts w:ascii="Times New Roman" w:hAnsi="Times New Roman"/>
          <w:sz w:val="22"/>
          <w:lang w:val="lt-LT"/>
        </w:rPr>
        <w:t>5) išdavus naują vizą;</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6) išdavus leidimą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7) sugadinta dėl techninių ar kitų priežasčių ir dėl to netinkama naudoti.</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34" w:name="straipsnis23"/>
      <w:r>
        <w:rPr>
          <w:rFonts w:ascii="Times New Roman" w:hAnsi="Times New Roman"/>
          <w:b/>
          <w:sz w:val="22"/>
          <w:lang w:val="lt-LT"/>
        </w:rPr>
        <w:t>23 straipsnis. Neteisėtas buvimas Lietuvos Respublikoje</w:t>
      </w:r>
    </w:p>
    <w:bookmarkEnd w:id="34"/>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Užsieniečio buvimas Lietuvos Respublikoje laikomas neteisėtu, jeigu užsienietis: </w:t>
      </w:r>
    </w:p>
    <w:p w:rsidR="00E20982" w:rsidRDefault="00E20982">
      <w:pPr>
        <w:pStyle w:val="Fait"/>
        <w:spacing w:before="0"/>
        <w:ind w:firstLine="720"/>
        <w:rPr>
          <w:sz w:val="22"/>
          <w:lang w:val="lt-LT"/>
        </w:rPr>
      </w:pPr>
      <w:r>
        <w:rPr>
          <w:sz w:val="22"/>
          <w:lang w:val="lt-LT"/>
        </w:rPr>
        <w:t xml:space="preserve">1) yra Lietuvos Respublikoje laikotarpį, viršijantį Lietuvos Respublikos tarptautinės sutarties, Europos Sąjungos teisės akto ar Lietuvos Respublikos Vyriausybės nustatytą buvimo be vizos laiką;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yra Lietuvos Respublikoje pasibaigus vizos galiojimui; </w:t>
      </w:r>
    </w:p>
    <w:p w:rsidR="00E20982" w:rsidRDefault="00E20982">
      <w:pPr>
        <w:ind w:firstLine="720"/>
        <w:jc w:val="both"/>
        <w:rPr>
          <w:rFonts w:ascii="Times New Roman" w:hAnsi="Times New Roman"/>
          <w:sz w:val="22"/>
          <w:lang w:val="lt-LT"/>
        </w:rPr>
      </w:pPr>
      <w:r>
        <w:rPr>
          <w:rFonts w:ascii="Times New Roman" w:hAnsi="Times New Roman"/>
          <w:sz w:val="22"/>
          <w:lang w:val="lt-LT"/>
        </w:rPr>
        <w:t>3) yra Lietuvos Respublikoje turėdamas panaikintą vizą pasibaigus įpareigojimo išvykti iš Lietuvos Respublikos terminui;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turi kelionės dokumentą, kuris yra suklastotas; </w:t>
      </w:r>
    </w:p>
    <w:p w:rsidR="00E20982" w:rsidRDefault="00E20982">
      <w:pPr>
        <w:pStyle w:val="Fait"/>
        <w:spacing w:before="0"/>
        <w:ind w:firstLine="720"/>
        <w:rPr>
          <w:sz w:val="22"/>
          <w:lang w:val="lt-LT"/>
        </w:rPr>
      </w:pPr>
      <w:r>
        <w:rPr>
          <w:sz w:val="22"/>
          <w:lang w:val="lt-LT"/>
        </w:rPr>
        <w:t>5) turi vizą, kuri yra suklastota;</w:t>
      </w:r>
    </w:p>
    <w:p w:rsidR="00E20982" w:rsidRDefault="00E20982">
      <w:pPr>
        <w:ind w:firstLine="720"/>
        <w:rPr>
          <w:rFonts w:ascii="Times New Roman" w:hAnsi="Times New Roman"/>
          <w:sz w:val="22"/>
          <w:lang w:val="lt-LT"/>
        </w:rPr>
      </w:pPr>
      <w:r>
        <w:rPr>
          <w:rFonts w:ascii="Times New Roman" w:hAnsi="Times New Roman"/>
          <w:sz w:val="22"/>
          <w:lang w:val="lt-LT"/>
        </w:rPr>
        <w:t>6) yra Lietuvos Respublikoje be vizos, jeigu ji būtina;</w:t>
      </w:r>
    </w:p>
    <w:p w:rsidR="00E20982" w:rsidRDefault="00E20982">
      <w:pPr>
        <w:ind w:firstLine="720"/>
        <w:jc w:val="both"/>
        <w:rPr>
          <w:rFonts w:ascii="Times New Roman" w:hAnsi="Times New Roman"/>
          <w:sz w:val="22"/>
          <w:lang w:val="lt-LT"/>
        </w:rPr>
      </w:pPr>
      <w:r>
        <w:rPr>
          <w:rFonts w:ascii="Times New Roman" w:hAnsi="Times New Roman"/>
          <w:sz w:val="22"/>
          <w:lang w:val="lt-LT"/>
        </w:rPr>
        <w:t>7) yra Lietuvos Respublikoje be galiojančio kelionės dokumento, išskyrus prieglobsčio prašytojus;</w:t>
      </w:r>
    </w:p>
    <w:p w:rsidR="00E20982" w:rsidRDefault="00E20982">
      <w:pPr>
        <w:ind w:firstLine="720"/>
        <w:jc w:val="both"/>
        <w:rPr>
          <w:rFonts w:ascii="Times New Roman" w:hAnsi="Times New Roman"/>
          <w:sz w:val="22"/>
          <w:lang w:val="lt-LT"/>
        </w:rPr>
      </w:pPr>
      <w:r>
        <w:rPr>
          <w:rFonts w:ascii="Times New Roman" w:hAnsi="Times New Roman"/>
          <w:sz w:val="22"/>
          <w:lang w:val="lt-LT"/>
        </w:rPr>
        <w:t>8) yra neteisėtai atvykęs į Lietuvos Respubliką.</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b/>
          <w:sz w:val="22"/>
          <w:lang w:val="lt-LT"/>
        </w:rPr>
      </w:pPr>
      <w:bookmarkStart w:id="35" w:name="skirsnis2"/>
      <w:r>
        <w:rPr>
          <w:rFonts w:ascii="Times New Roman" w:hAnsi="Times New Roman"/>
          <w:b/>
          <w:sz w:val="22"/>
          <w:lang w:val="lt-LT"/>
        </w:rPr>
        <w:t>ANTRASIS SKIRSNIS</w:t>
      </w:r>
    </w:p>
    <w:bookmarkEnd w:id="35"/>
    <w:p w:rsidR="00E20982" w:rsidRDefault="00E20982">
      <w:pPr>
        <w:jc w:val="center"/>
        <w:rPr>
          <w:rFonts w:ascii="Times New Roman" w:hAnsi="Times New Roman"/>
          <w:b/>
          <w:sz w:val="22"/>
          <w:lang w:val="lt-LT"/>
        </w:rPr>
      </w:pPr>
      <w:r>
        <w:rPr>
          <w:rFonts w:ascii="Times New Roman" w:hAnsi="Times New Roman"/>
          <w:b/>
          <w:sz w:val="22"/>
          <w:lang w:val="lt-LT"/>
        </w:rPr>
        <w:t>UŽSIENIEČIŲ GYVENIMAS LIETUVOS RESPUBLIKOJE</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36" w:name="straipsnis24"/>
      <w:r>
        <w:rPr>
          <w:rFonts w:ascii="Times New Roman" w:hAnsi="Times New Roman"/>
          <w:b/>
          <w:sz w:val="22"/>
          <w:lang w:val="lt-LT"/>
        </w:rPr>
        <w:t>24 straipsnis. Leidimas gyventi Lietuvos Respublikoje</w:t>
      </w:r>
    </w:p>
    <w:bookmarkEnd w:id="36"/>
    <w:p w:rsidR="00E20982" w:rsidRDefault="00E20982">
      <w:pPr>
        <w:ind w:firstLine="720"/>
        <w:jc w:val="both"/>
        <w:rPr>
          <w:rFonts w:ascii="Times New Roman" w:hAnsi="Times New Roman"/>
          <w:sz w:val="22"/>
          <w:lang w:val="lt-LT"/>
        </w:rPr>
      </w:pPr>
      <w:r>
        <w:rPr>
          <w:rFonts w:ascii="Times New Roman" w:hAnsi="Times New Roman"/>
          <w:sz w:val="22"/>
          <w:lang w:val="lt-LT"/>
        </w:rPr>
        <w:t>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E20982" w:rsidRDefault="00E20982">
      <w:pPr>
        <w:ind w:firstLine="720"/>
        <w:jc w:val="both"/>
        <w:rPr>
          <w:rFonts w:ascii="Times New Roman" w:hAnsi="Times New Roman"/>
          <w:b/>
          <w:sz w:val="22"/>
          <w:lang w:val="lt-LT"/>
        </w:rPr>
      </w:pPr>
    </w:p>
    <w:p w:rsidR="00E20982" w:rsidRDefault="00E20982">
      <w:pPr>
        <w:ind w:right="9" w:firstLine="720"/>
        <w:jc w:val="both"/>
        <w:rPr>
          <w:rFonts w:ascii="Times New Roman" w:hAnsi="Times New Roman"/>
          <w:b/>
          <w:sz w:val="22"/>
          <w:lang w:val="lt-LT"/>
        </w:rPr>
      </w:pPr>
      <w:bookmarkStart w:id="37" w:name="straipsnis25"/>
      <w:r>
        <w:rPr>
          <w:rFonts w:ascii="Times New Roman" w:hAnsi="Times New Roman"/>
          <w:b/>
          <w:sz w:val="22"/>
          <w:lang w:val="lt-LT"/>
        </w:rPr>
        <w:t>25 straipsnis. Leidimų gyventi rūšys</w:t>
      </w:r>
    </w:p>
    <w:bookmarkEnd w:id="37"/>
    <w:p w:rsidR="00E20982" w:rsidRDefault="00E20982">
      <w:pPr>
        <w:ind w:right="9" w:firstLine="720"/>
        <w:jc w:val="both"/>
        <w:rPr>
          <w:rFonts w:ascii="Times New Roman" w:hAnsi="Times New Roman"/>
          <w:sz w:val="22"/>
          <w:lang w:val="lt-LT"/>
        </w:rPr>
      </w:pPr>
      <w:r>
        <w:rPr>
          <w:rFonts w:ascii="Times New Roman" w:hAnsi="Times New Roman"/>
          <w:sz w:val="22"/>
          <w:lang w:val="lt-LT"/>
        </w:rPr>
        <w:t>Užsieniečiams išduodami šie leidimai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leidimas laikinai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leidimas nuolat gyventi.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right="9" w:firstLine="720"/>
        <w:jc w:val="both"/>
        <w:rPr>
          <w:rFonts w:ascii="Times New Roman" w:hAnsi="Times New Roman"/>
          <w:sz w:val="22"/>
          <w:lang w:val="lt-LT"/>
        </w:rPr>
      </w:pPr>
    </w:p>
    <w:p w:rsidR="00E20982" w:rsidRDefault="00E20982">
      <w:pPr>
        <w:ind w:firstLine="720"/>
        <w:jc w:val="both"/>
        <w:rPr>
          <w:rFonts w:ascii="Times New Roman" w:hAnsi="Times New Roman"/>
          <w:b/>
          <w:iCs/>
          <w:sz w:val="22"/>
          <w:lang w:val="lt-LT"/>
        </w:rPr>
      </w:pPr>
      <w:bookmarkStart w:id="38" w:name="straipsnis26"/>
      <w:r>
        <w:rPr>
          <w:rFonts w:ascii="Times New Roman" w:hAnsi="Times New Roman"/>
          <w:b/>
          <w:iCs/>
          <w:sz w:val="22"/>
          <w:lang w:val="lt-LT"/>
        </w:rPr>
        <w:t>26 straipsnis. Leidimo gyventi išdavimo ir keitimo sąlygos</w:t>
      </w:r>
    </w:p>
    <w:bookmarkEnd w:id="38"/>
    <w:p w:rsidR="00E20982" w:rsidRDefault="00E20982">
      <w:pPr>
        <w:pStyle w:val="BodyTextIndent2"/>
        <w:spacing w:after="0" w:line="240" w:lineRule="auto"/>
        <w:ind w:left="0" w:firstLine="720"/>
        <w:rPr>
          <w:sz w:val="22"/>
        </w:rPr>
      </w:pPr>
      <w:r>
        <w:rPr>
          <w:sz w:val="22"/>
        </w:rPr>
        <w:t xml:space="preserve">1. Leidimas gyventi užsieniečiui gali būti išduodamas arba keičiamas, jeigu užsienietis: </w:t>
      </w:r>
    </w:p>
    <w:p w:rsidR="00E20982" w:rsidRDefault="00E20982">
      <w:pPr>
        <w:ind w:firstLine="720"/>
        <w:jc w:val="both"/>
        <w:rPr>
          <w:rFonts w:ascii="Times New Roman" w:hAnsi="Times New Roman"/>
          <w:iCs/>
          <w:sz w:val="22"/>
          <w:lang w:val="lt-LT"/>
        </w:rPr>
      </w:pPr>
      <w:r>
        <w:rPr>
          <w:rFonts w:ascii="Times New Roman" w:hAnsi="Times New Roman"/>
          <w:iCs/>
          <w:sz w:val="22"/>
          <w:lang w:val="lt-LT"/>
        </w:rPr>
        <w:t>1) atitinka šio Įstatymo 7 straipsnio 1, 2, 4 ir 5 punktuose nustatytas sąlygas;</w:t>
      </w:r>
    </w:p>
    <w:p w:rsidR="00E20982" w:rsidRDefault="00E20982">
      <w:pPr>
        <w:ind w:firstLine="720"/>
        <w:jc w:val="both"/>
        <w:rPr>
          <w:rFonts w:ascii="Times New Roman" w:hAnsi="Times New Roman"/>
          <w:iCs/>
          <w:sz w:val="22"/>
          <w:lang w:val="lt-LT"/>
        </w:rPr>
      </w:pPr>
      <w:r>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E20982" w:rsidRDefault="00E20982">
      <w:pPr>
        <w:ind w:right="9" w:firstLine="720"/>
        <w:jc w:val="both"/>
        <w:rPr>
          <w:rFonts w:ascii="Times New Roman" w:hAnsi="Times New Roman"/>
          <w:iCs/>
          <w:sz w:val="22"/>
          <w:lang w:val="lt-LT"/>
        </w:rPr>
      </w:pPr>
      <w:r>
        <w:rPr>
          <w:rFonts w:ascii="Times New Roman" w:hAnsi="Times New Roman"/>
          <w:iCs/>
          <w:sz w:val="22"/>
          <w:lang w:val="lt-LT"/>
        </w:rPr>
        <w:t>3) turi pakankamai lėšų ir (ar) gauna reguliarių pajamų, kurių pakanka pragyventi Lietuvos Respublikoje;</w:t>
      </w:r>
    </w:p>
    <w:p w:rsidR="00E20982" w:rsidRDefault="00E20982">
      <w:pPr>
        <w:ind w:right="9" w:firstLine="720"/>
        <w:jc w:val="both"/>
        <w:rPr>
          <w:rFonts w:ascii="Times New Roman" w:hAnsi="Times New Roman"/>
          <w:iCs/>
          <w:sz w:val="22"/>
          <w:lang w:val="lt-LT"/>
        </w:rPr>
      </w:pPr>
      <w:r>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Pr>
          <w:rFonts w:ascii="Times New Roman" w:hAnsi="Times New Roman"/>
          <w:bCs/>
          <w:iCs/>
          <w:sz w:val="22"/>
          <w:lang w:val="lt-LT"/>
        </w:rPr>
        <w:t>teisės aktų</w:t>
      </w:r>
      <w:r>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E20982" w:rsidRDefault="00E20982">
      <w:pPr>
        <w:ind w:right="9" w:firstLine="720"/>
        <w:jc w:val="both"/>
        <w:rPr>
          <w:rFonts w:ascii="Times New Roman" w:hAnsi="Times New Roman"/>
          <w:bCs/>
          <w:iCs/>
          <w:sz w:val="22"/>
          <w:lang w:val="lt-LT"/>
        </w:rPr>
      </w:pPr>
      <w:r>
        <w:rPr>
          <w:rFonts w:ascii="Times New Roman" w:hAnsi="Times New Roman"/>
          <w:bCs/>
          <w:iCs/>
          <w:sz w:val="22"/>
          <w:lang w:val="lt-LT"/>
        </w:rPr>
        <w:t>5) prireikus pateikia išvykų ir gyvenimo užsienio valstybėse sąrašą.</w:t>
      </w:r>
    </w:p>
    <w:p w:rsidR="00E20982" w:rsidRDefault="00E20982">
      <w:pPr>
        <w:ind w:right="9" w:firstLine="720"/>
        <w:jc w:val="both"/>
        <w:rPr>
          <w:rFonts w:ascii="Times New Roman" w:hAnsi="Times New Roman"/>
          <w:iCs/>
          <w:sz w:val="22"/>
          <w:lang w:val="lt-LT"/>
        </w:rPr>
      </w:pPr>
      <w:r>
        <w:rPr>
          <w:rFonts w:ascii="Times New Roman" w:hAnsi="Times New Roman"/>
          <w:bCs/>
          <w:iCs/>
          <w:sz w:val="22"/>
          <w:lang w:val="lt-LT"/>
        </w:rPr>
        <w:t xml:space="preserve">2. Šio straipsnio 1 dalies 2–5 punktuose ir šio Įstatymo 7 straipsnio 1 ir 2 punktuose nustatytos sąlygos teisės aktų nustatyta tvarka gali būti netaikomos užsieniečiui, kuriam yra nustatyta globa (rūpyba), jam leista pasilikti gyventi Lietuvos Respublikoje, kadangi jis yra ar buvo prekybos žmonėmis auka ir bendradarbiauja su ikiteisminio tyrimo įstaiga arba teismu kovojant su prekyba žmonėmis ar su nusikaltimais, susijusiais su prekyba žmonėmis, arba dėl valstybės saugumo interesų. </w:t>
      </w:r>
    </w:p>
    <w:p w:rsidR="00E20982" w:rsidRDefault="00E20982">
      <w:pPr>
        <w:pStyle w:val="BodyText3"/>
        <w:spacing w:after="0"/>
        <w:ind w:right="11" w:firstLine="720"/>
        <w:jc w:val="both"/>
        <w:rPr>
          <w:iCs/>
          <w:sz w:val="22"/>
        </w:rPr>
      </w:pPr>
      <w:r>
        <w:rPr>
          <w:iCs/>
          <w:sz w:val="22"/>
        </w:rPr>
        <w:t>3. Šio straipsnio 1 dalies 2–5 punktuose ir šio Įstatymo 7 straipsnio 1 ir 2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E20982" w:rsidRDefault="00E20982">
      <w:pPr>
        <w:pStyle w:val="BodyText"/>
        <w:ind w:right="11" w:firstLine="720"/>
        <w:rPr>
          <w:iCs/>
          <w:sz w:val="22"/>
        </w:rPr>
      </w:pPr>
      <w:r>
        <w:rPr>
          <w:iCs/>
          <w:sz w:val="22"/>
        </w:rPr>
        <w:t>4. Šio straipsnio 1 dalies nuostatos netaikomos leidimo nuolat gyventi keitimo atveju.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pStyle w:val="Fait"/>
        <w:spacing w:before="0"/>
        <w:ind w:firstLine="720"/>
        <w:rPr>
          <w:sz w:val="22"/>
          <w:lang w:val="lt-LT"/>
        </w:rPr>
      </w:pPr>
    </w:p>
    <w:p w:rsidR="00E20982" w:rsidRDefault="00E20982">
      <w:pPr>
        <w:ind w:firstLine="720"/>
        <w:jc w:val="both"/>
        <w:rPr>
          <w:rFonts w:ascii="Times New Roman" w:hAnsi="Times New Roman"/>
          <w:b/>
          <w:sz w:val="22"/>
          <w:lang w:val="lt-LT"/>
        </w:rPr>
      </w:pPr>
      <w:bookmarkStart w:id="39" w:name="straipsnis27"/>
      <w:r>
        <w:rPr>
          <w:rFonts w:ascii="Times New Roman" w:hAnsi="Times New Roman"/>
          <w:b/>
          <w:sz w:val="22"/>
          <w:lang w:val="lt-LT"/>
        </w:rPr>
        <w:t>27 straipsnis. Užsieniečio pragyvenimo lėšos leidimui gyventi gauti</w:t>
      </w:r>
    </w:p>
    <w:bookmarkEnd w:id="39"/>
    <w:p w:rsidR="00E20982" w:rsidRDefault="00E20982">
      <w:pPr>
        <w:ind w:firstLine="720"/>
        <w:jc w:val="both"/>
        <w:rPr>
          <w:rFonts w:ascii="Times New Roman" w:hAnsi="Times New Roman"/>
          <w:sz w:val="22"/>
          <w:lang w:val="lt-LT"/>
        </w:rPr>
      </w:pPr>
      <w:r>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40" w:name="straipsnis28"/>
      <w:r>
        <w:rPr>
          <w:rFonts w:ascii="Times New Roman" w:hAnsi="Times New Roman"/>
          <w:b/>
          <w:sz w:val="22"/>
          <w:lang w:val="lt-LT"/>
        </w:rPr>
        <w:t>28 straipsnis. Leidimo gyventi išdavimas</w:t>
      </w:r>
    </w:p>
    <w:bookmarkEnd w:id="40"/>
    <w:p w:rsidR="00E20982" w:rsidRDefault="00E20982">
      <w:pPr>
        <w:ind w:firstLine="720"/>
        <w:jc w:val="both"/>
        <w:rPr>
          <w:rFonts w:ascii="Times New Roman" w:hAnsi="Times New Roman"/>
          <w:sz w:val="22"/>
          <w:lang w:val="lt-LT"/>
        </w:rPr>
      </w:pPr>
      <w:r>
        <w:rPr>
          <w:rFonts w:ascii="Times New Roman" w:hAnsi="Times New Roman"/>
          <w:sz w:val="22"/>
          <w:lang w:val="lt-LT"/>
        </w:rPr>
        <w:t>1. Pirmą kartą išduodant užsieniečiui leidimą gyventi, paprastai išduodamas leidimas laikinai gyventi, išskyrus šiame Įstatyme nustatytus atvejus.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E20982" w:rsidRDefault="00E20982">
      <w:pPr>
        <w:ind w:firstLine="720"/>
        <w:jc w:val="both"/>
        <w:rPr>
          <w:rFonts w:ascii="Times New Roman" w:hAnsi="Times New Roman"/>
          <w:b/>
          <w:sz w:val="22"/>
          <w:lang w:val="lt-LT"/>
        </w:rPr>
      </w:pPr>
      <w:r>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sz w:val="22"/>
          <w:lang w:val="lt-LT"/>
        </w:rPr>
      </w:pPr>
      <w:bookmarkStart w:id="41" w:name="straipsnis29"/>
      <w:r>
        <w:rPr>
          <w:rFonts w:ascii="Times New Roman" w:hAnsi="Times New Roman"/>
          <w:b/>
          <w:sz w:val="22"/>
          <w:lang w:val="lt-LT"/>
        </w:rPr>
        <w:t>29</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Leidimo gyventi keitimas</w:t>
      </w:r>
    </w:p>
    <w:bookmarkEnd w:id="41"/>
    <w:p w:rsidR="00E20982" w:rsidRDefault="00E20982">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Išduotas leidimas gyventi užsieniečiui keičiamas šio Įstatymo nustatytais pagrindais.</w:t>
      </w:r>
    </w:p>
    <w:p w:rsidR="00E20982" w:rsidRDefault="00E20982">
      <w:pPr>
        <w:pStyle w:val="BodyText"/>
        <w:ind w:firstLine="720"/>
        <w:rPr>
          <w:sz w:val="22"/>
        </w:rPr>
      </w:pPr>
      <w:r>
        <w:rPr>
          <w:sz w:val="22"/>
        </w:rPr>
        <w:t>2. Užsienietis dėl leidimo gyventi keitimo prašymą turi pateikti vidaus reikalų ministro įgaliotai institucijai.</w:t>
      </w:r>
    </w:p>
    <w:p w:rsidR="00E20982" w:rsidRDefault="00E20982">
      <w:pPr>
        <w:pStyle w:val="BodyText"/>
        <w:ind w:firstLine="720"/>
        <w:rPr>
          <w:sz w:val="22"/>
        </w:rPr>
      </w:pPr>
    </w:p>
    <w:p w:rsidR="00E20982" w:rsidRDefault="00E20982">
      <w:pPr>
        <w:ind w:firstLine="720"/>
        <w:jc w:val="both"/>
        <w:rPr>
          <w:rFonts w:ascii="Times New Roman" w:hAnsi="Times New Roman"/>
          <w:sz w:val="22"/>
          <w:lang w:val="lt-LT"/>
        </w:rPr>
      </w:pPr>
      <w:bookmarkStart w:id="42" w:name="straipsnis30"/>
      <w:r>
        <w:rPr>
          <w:rFonts w:ascii="Times New Roman" w:hAnsi="Times New Roman"/>
          <w:b/>
          <w:sz w:val="22"/>
          <w:lang w:val="lt-LT"/>
        </w:rPr>
        <w:t xml:space="preserve">30 straipsnis. </w:t>
      </w:r>
      <w:r>
        <w:rPr>
          <w:rFonts w:ascii="Times New Roman" w:hAnsi="Times New Roman"/>
          <w:bCs/>
          <w:sz w:val="22"/>
          <w:lang w:val="lt-LT"/>
        </w:rPr>
        <w:t xml:space="preserve">Neteko galios nuo </w:t>
      </w:r>
      <w:smartTag w:uri="urn:schemas-microsoft-com:office:smarttags" w:element="metricconverter">
        <w:smartTagPr>
          <w:attr w:name="ProductID" w:val="2006 m"/>
        </w:smartTagPr>
        <w:r>
          <w:rPr>
            <w:rFonts w:ascii="Times New Roman" w:hAnsi="Times New Roman"/>
            <w:bCs/>
            <w:sz w:val="22"/>
            <w:lang w:val="lt-LT"/>
          </w:rPr>
          <w:t>2006 m</w:t>
        </w:r>
      </w:smartTag>
      <w:r>
        <w:rPr>
          <w:rFonts w:ascii="Times New Roman" w:hAnsi="Times New Roman"/>
          <w:bCs/>
          <w:sz w:val="22"/>
          <w:lang w:val="lt-LT"/>
        </w:rPr>
        <w:t>. gruodžio 16 d.</w:t>
      </w:r>
    </w:p>
    <w:bookmarkEnd w:id="42"/>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BodyTextIndent"/>
        <w:ind w:left="2410" w:hanging="1690"/>
        <w:rPr>
          <w:b/>
          <w:sz w:val="22"/>
        </w:rPr>
      </w:pPr>
      <w:bookmarkStart w:id="43" w:name="straipsnis31"/>
      <w:r>
        <w:rPr>
          <w:b/>
          <w:sz w:val="22"/>
        </w:rPr>
        <w:t>31 straipsnis. Leidimo gyventi išdavimas užsieniečio vaikui, gimusiam Lietuvos Respublikoje</w:t>
      </w:r>
    </w:p>
    <w:bookmarkEnd w:id="4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44" w:name="straipsnis32"/>
      <w:r>
        <w:rPr>
          <w:rFonts w:ascii="Times New Roman" w:hAnsi="Times New Roman"/>
          <w:b/>
          <w:sz w:val="22"/>
          <w:lang w:val="lt-LT"/>
        </w:rPr>
        <w:t>32 straipsnis. Nelydimi nepilnamečiai užsieniečiai</w:t>
      </w:r>
    </w:p>
    <w:bookmarkEnd w:id="44"/>
    <w:p w:rsidR="00E20982" w:rsidRDefault="00E20982">
      <w:pPr>
        <w:pStyle w:val="BodyText"/>
        <w:ind w:firstLine="720"/>
        <w:rPr>
          <w:sz w:val="22"/>
        </w:rPr>
      </w:pPr>
      <w:r>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E20982" w:rsidRDefault="00E20982">
      <w:pPr>
        <w:pStyle w:val="BodyText"/>
        <w:ind w:firstLine="720"/>
        <w:rPr>
          <w:sz w:val="22"/>
        </w:rPr>
      </w:pPr>
      <w:r>
        <w:rPr>
          <w:sz w:val="22"/>
        </w:rPr>
        <w:t>2. Nelydimi nepilnamečiai užsieniečiai, neatsižvelgiant į jų buvimo Lietuvos Respublikos teritorijoje teisėtumą, turi šias teises:</w:t>
      </w:r>
    </w:p>
    <w:p w:rsidR="00E20982" w:rsidRDefault="00E20982">
      <w:pPr>
        <w:pStyle w:val="BodyText"/>
        <w:ind w:firstLine="720"/>
        <w:rPr>
          <w:sz w:val="22"/>
        </w:rPr>
      </w:pPr>
      <w:r>
        <w:rPr>
          <w:sz w:val="22"/>
        </w:rPr>
        <w:t>1) būti aprūpinti nemokama gyvenamąja patalpa bei būti išlaikomi Lietuvos Respublikoje socialinės apsaugos ir darbo ministro nustatyta tvarka;</w:t>
      </w:r>
    </w:p>
    <w:p w:rsidR="00E20982" w:rsidRDefault="00E20982">
      <w:pPr>
        <w:pStyle w:val="BodyText"/>
        <w:ind w:firstLine="720"/>
        <w:rPr>
          <w:sz w:val="22"/>
        </w:rPr>
      </w:pPr>
      <w:r>
        <w:rPr>
          <w:sz w:val="22"/>
        </w:rPr>
        <w:t>2) mokytis bendrojo lavinimo ir profesinėse mokyklose švietimo ir mokslo ministro nustatyta tvarka;</w:t>
      </w:r>
    </w:p>
    <w:p w:rsidR="00E20982" w:rsidRDefault="00E20982">
      <w:pPr>
        <w:pStyle w:val="BodyText"/>
        <w:ind w:firstLine="720"/>
        <w:rPr>
          <w:sz w:val="22"/>
        </w:rPr>
      </w:pPr>
      <w:r>
        <w:rPr>
          <w:sz w:val="22"/>
        </w:rPr>
        <w:t>3) nemokamai gauti būtinąją medicinos pagalbą sveikatos apsaugos ministro nustatyta tvarka;</w:t>
      </w:r>
    </w:p>
    <w:p w:rsidR="00E20982" w:rsidRDefault="00E20982">
      <w:pPr>
        <w:pStyle w:val="BodyText"/>
        <w:ind w:firstLine="720"/>
        <w:rPr>
          <w:sz w:val="22"/>
        </w:rPr>
      </w:pPr>
      <w:r>
        <w:rPr>
          <w:sz w:val="22"/>
        </w:rPr>
        <w:t>4) nemokamai gauti socialines paslaugas socialinės apsaugos ir darbo ministro nustatyta tvarka;</w:t>
      </w:r>
    </w:p>
    <w:p w:rsidR="00E20982" w:rsidRDefault="00E20982">
      <w:pPr>
        <w:pStyle w:val="BodyText"/>
        <w:ind w:firstLine="720"/>
        <w:rPr>
          <w:sz w:val="22"/>
        </w:rPr>
      </w:pPr>
      <w:r>
        <w:rPr>
          <w:sz w:val="22"/>
        </w:rPr>
        <w:t>5) naudotis valstybės garantuojama teisine pagalba;</w:t>
      </w:r>
    </w:p>
    <w:p w:rsidR="00E20982" w:rsidRDefault="00E20982">
      <w:pPr>
        <w:pStyle w:val="BodyText"/>
        <w:ind w:firstLine="720"/>
        <w:rPr>
          <w:sz w:val="22"/>
        </w:rPr>
      </w:pPr>
      <w:r>
        <w:rPr>
          <w:sz w:val="22"/>
        </w:rPr>
        <w:t>6) susisiekti su Lietuvos Respublikos nevyriausybinių ar tarptautinių organizacijų atstovais.</w:t>
      </w:r>
    </w:p>
    <w:p w:rsidR="00E20982" w:rsidRDefault="00E20982">
      <w:pPr>
        <w:pStyle w:val="BodyText"/>
        <w:ind w:firstLine="720"/>
        <w:rPr>
          <w:sz w:val="22"/>
        </w:rPr>
      </w:pPr>
      <w:r>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E20982" w:rsidRDefault="00E20982">
      <w:pPr>
        <w:pStyle w:val="BodyText"/>
        <w:ind w:firstLine="720"/>
        <w:rPr>
          <w:sz w:val="22"/>
        </w:rPr>
      </w:pPr>
      <w:r>
        <w:rPr>
          <w:sz w:val="22"/>
        </w:rPr>
        <w:t xml:space="preserve">4. Atliekant nelydimo nepilnamečio užsieniečio šeimos narių paiešką kartu sprendžiamas jo teisinės padėties Lietuvos Respublikoje klausimas. </w:t>
      </w:r>
    </w:p>
    <w:p w:rsidR="00E20982" w:rsidRDefault="00E20982">
      <w:pPr>
        <w:ind w:firstLine="720"/>
        <w:jc w:val="both"/>
        <w:rPr>
          <w:rFonts w:ascii="Times New Roman" w:hAnsi="Times New Roman"/>
          <w:sz w:val="22"/>
          <w:lang w:val="lt-LT"/>
        </w:rPr>
      </w:pPr>
    </w:p>
    <w:p w:rsidR="00E20982" w:rsidRDefault="00E20982">
      <w:pPr>
        <w:ind w:left="2430" w:right="9" w:hanging="1710"/>
        <w:jc w:val="both"/>
        <w:rPr>
          <w:rFonts w:ascii="Times New Roman" w:hAnsi="Times New Roman"/>
          <w:b/>
          <w:sz w:val="22"/>
          <w:lang w:val="lt-LT"/>
        </w:rPr>
      </w:pPr>
      <w:bookmarkStart w:id="45" w:name="straipsnis33"/>
      <w:r>
        <w:rPr>
          <w:rFonts w:ascii="Times New Roman" w:hAnsi="Times New Roman"/>
          <w:b/>
          <w:sz w:val="22"/>
          <w:lang w:val="lt-LT"/>
        </w:rPr>
        <w:t>33 straipsnis. Prašymo išduoti ar pakeisti leidimą gyventi nagrinėjimo terminai</w:t>
      </w:r>
    </w:p>
    <w:bookmarkEnd w:id="45"/>
    <w:p w:rsidR="00E20982" w:rsidRDefault="00E20982">
      <w:pPr>
        <w:ind w:right="9" w:firstLine="720"/>
        <w:jc w:val="both"/>
        <w:rPr>
          <w:rFonts w:ascii="Times New Roman" w:hAnsi="Times New Roman"/>
          <w:sz w:val="22"/>
          <w:lang w:val="lt-LT"/>
        </w:rPr>
      </w:pPr>
      <w:r>
        <w:rPr>
          <w:rFonts w:ascii="Times New Roman" w:hAnsi="Times New Roman"/>
          <w:sz w:val="22"/>
          <w:lang w:val="lt-LT"/>
        </w:rPr>
        <w:t>1. Užsieniečio prašymas išduoti ar pakeisti leidimą gyventi turi būti išnagrinėtas: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dėl leidimo laikinai gyventi išdavimo, išskyrus šio straipsnio 1 dalies 1 punkte numatytą atvejį, – ne vėliau kaip per 6 mėnesius nuo prašymo pateikimo atitinkamoje institucijoje dienos;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dėl leidimo nuolat gyventi išdavimo – ne vėliau kaip per 6 mėnesius nuo prašymo pateikimo atitinkamoje institucijoje dienos;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dėl leidimo laikinai gyventi keitimo – ne vėliau kaip per 2 mėnesius nuo prašymo pateikimo atitinkamoje institucijoje dienos.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Leidimas nuolat gyventi užsieniečiui pakeičiamas ne vėliau kaip per 1 mėnesį nuo prašymo pateikimo atitinkamoje institucijoje dienos.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720" w:firstLine="720"/>
        <w:jc w:val="both"/>
        <w:rPr>
          <w:rFonts w:ascii="Times New Roman" w:hAnsi="Times New Roman"/>
          <w:sz w:val="22"/>
          <w:lang w:val="lt-LT"/>
        </w:rPr>
      </w:pPr>
    </w:p>
    <w:p w:rsidR="00E20982" w:rsidRDefault="00E20982">
      <w:pPr>
        <w:pStyle w:val="BodyTextIndent"/>
        <w:ind w:left="2250" w:hanging="1530"/>
        <w:rPr>
          <w:b/>
          <w:sz w:val="22"/>
        </w:rPr>
      </w:pPr>
      <w:bookmarkStart w:id="46" w:name="straipsnis34"/>
      <w:r>
        <w:rPr>
          <w:b/>
          <w:sz w:val="22"/>
        </w:rPr>
        <w:t>34 straipsnis. Sprendimo išduoti ar pakeisti užsieniečiui leidimą gyventi galiojimas</w:t>
      </w:r>
    </w:p>
    <w:bookmarkEnd w:id="46"/>
    <w:p w:rsidR="00E20982" w:rsidRDefault="00E20982">
      <w:pPr>
        <w:pStyle w:val="BodyTextIndent"/>
        <w:rPr>
          <w:sz w:val="22"/>
        </w:rPr>
      </w:pPr>
      <w:r>
        <w:rPr>
          <w:sz w:val="22"/>
        </w:rPr>
        <w:t>1.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p w:rsidR="00E20982" w:rsidRDefault="00E20982">
      <w:pPr>
        <w:pStyle w:val="BodyTextIndent"/>
        <w:rPr>
          <w:sz w:val="22"/>
        </w:rPr>
      </w:pPr>
      <w:r>
        <w:rPr>
          <w:sz w:val="22"/>
        </w:rPr>
        <w:t>2. Sprendimo išduoti ar pakeisti užsieniečiui leidimą gyventi galiojimo laikotarpiu užsienietis gali kreiptis dėl leidimo gyventi įforminimo.</w:t>
      </w:r>
    </w:p>
    <w:p w:rsidR="00E20982" w:rsidRDefault="00E20982">
      <w:pPr>
        <w:pStyle w:val="BodyTextIndent"/>
        <w:rPr>
          <w:sz w:val="22"/>
        </w:rPr>
      </w:pPr>
      <w:r>
        <w:rPr>
          <w:sz w:val="22"/>
        </w:rPr>
        <w:t>3. Ligos atveju ar esant kitų svarbių nuo užsieniečio nepriklausančių priežasčių, apie kurių buvimą užsienietis turi raštu pranešti Migracijos departamentui, gali būti pratęstas sprendimo, nurodyto šio straipsnio 1 dalyje, galiojimas, bet ne ilgiau kaip iki 3 mėnesių.</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720" w:firstLine="720"/>
        <w:jc w:val="both"/>
        <w:rPr>
          <w:rFonts w:ascii="Times New Roman" w:hAnsi="Times New Roman"/>
          <w:sz w:val="22"/>
          <w:lang w:val="lt-LT"/>
        </w:rPr>
      </w:pPr>
    </w:p>
    <w:p w:rsidR="00E20982" w:rsidRDefault="00E20982">
      <w:pPr>
        <w:pStyle w:val="BodyTextIndent"/>
        <w:ind w:left="2340" w:hanging="1620"/>
        <w:rPr>
          <w:b/>
          <w:sz w:val="22"/>
        </w:rPr>
      </w:pPr>
      <w:bookmarkStart w:id="47" w:name="straipsnis35"/>
      <w:r>
        <w:rPr>
          <w:b/>
          <w:sz w:val="22"/>
        </w:rPr>
        <w:t>35 straipsnis. Atsisakymo išduoti ar pakeisti užsieniečiui leidimą gyventi pagrindai</w:t>
      </w:r>
    </w:p>
    <w:bookmarkEnd w:id="47"/>
    <w:p w:rsidR="00E20982" w:rsidRDefault="00E20982">
      <w:pPr>
        <w:pStyle w:val="BodyTextIndent"/>
        <w:rPr>
          <w:sz w:val="22"/>
        </w:rPr>
      </w:pPr>
      <w:r>
        <w:rPr>
          <w:sz w:val="22"/>
        </w:rPr>
        <w:t>1. Išduoti ar pakeisti leidimą gyventi užsieniečiui atsisakoma,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jo gyvenimas Lietuvos Respublikoje gali grėsti valstybės saugumui, viešajai tvarkai ar žmonių sveikatai;</w:t>
      </w:r>
    </w:p>
    <w:p w:rsidR="00E20982" w:rsidRDefault="00E20982">
      <w:pPr>
        <w:ind w:firstLine="720"/>
        <w:jc w:val="both"/>
        <w:rPr>
          <w:rFonts w:ascii="Times New Roman" w:hAnsi="Times New Roman"/>
          <w:sz w:val="22"/>
          <w:lang w:val="lt-LT"/>
        </w:rPr>
      </w:pPr>
      <w:r>
        <w:rPr>
          <w:rFonts w:ascii="Times New Roman" w:hAnsi="Times New Roman"/>
          <w:color w:val="000000"/>
          <w:sz w:val="22"/>
          <w:lang w:val="lt-LT"/>
        </w:rPr>
        <w:t>2) duomenys, kuriuos jis pateikė norėdamas gauti leidimą gyventi, neatitinka tikrovės arba buvo pateikti neteisėtai įgyti ar suklastoti dokumentai, arba yra rimtas pagrindas manyti, kad sudaryta fiktyvi santuoka arba fiktyvus įvaikinimas;</w:t>
      </w:r>
    </w:p>
    <w:p w:rsidR="00E20982" w:rsidRDefault="00E20982">
      <w:pPr>
        <w:ind w:firstLine="720"/>
        <w:jc w:val="both"/>
        <w:rPr>
          <w:rFonts w:ascii="Times New Roman" w:hAnsi="Times New Roman"/>
          <w:sz w:val="22"/>
          <w:lang w:val="lt-LT"/>
        </w:rPr>
      </w:pPr>
      <w:r>
        <w:rPr>
          <w:rFonts w:ascii="Times New Roman" w:hAnsi="Times New Roman"/>
          <w:sz w:val="22"/>
          <w:lang w:val="lt-LT"/>
        </w:rPr>
        <w:t>3) jis yra įtrauktas į užsieniečių, kuriems draudžiama atvykti į Lietuvos Respubliką, sąrašą;</w:t>
      </w:r>
    </w:p>
    <w:p w:rsidR="00E20982" w:rsidRDefault="00E20982">
      <w:pPr>
        <w:ind w:firstLine="720"/>
        <w:jc w:val="both"/>
        <w:rPr>
          <w:rFonts w:ascii="Times New Roman" w:hAnsi="Times New Roman"/>
          <w:sz w:val="22"/>
          <w:lang w:val="lt-LT"/>
        </w:rPr>
      </w:pPr>
      <w:r>
        <w:rPr>
          <w:rFonts w:ascii="Times New Roman" w:hAnsi="Times New Roman"/>
          <w:sz w:val="22"/>
          <w:lang w:val="lt-LT"/>
        </w:rPr>
        <w:t>4) yra rimtas pagrindas manyti, kad sudaryta fiktyvi santuoka;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neturi pakankamai lėšų ir (ar) negauna reguliarių pajamų, kurių pakanka pragyventi Lietuvos Respublikoje. </w:t>
      </w:r>
      <w:r>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E20982" w:rsidRDefault="00E20982">
      <w:pPr>
        <w:ind w:firstLine="720"/>
        <w:jc w:val="both"/>
        <w:rPr>
          <w:rFonts w:ascii="Times New Roman" w:hAnsi="Times New Roman"/>
          <w:sz w:val="22"/>
          <w:lang w:val="lt-LT"/>
        </w:rPr>
      </w:pPr>
      <w:r>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E20982" w:rsidRDefault="00E20982">
      <w:pPr>
        <w:pStyle w:val="BodyTextIndent"/>
        <w:rPr>
          <w:sz w:val="22"/>
        </w:rPr>
      </w:pPr>
      <w:r>
        <w:rPr>
          <w:sz w:val="22"/>
        </w:rPr>
        <w:t>7) neturi galiojančio sveikatos draudimą patvirtinančio dokumento, jeigu Lietuvos Respublikos įstatymų numatytais atvejais nėra apdraustas privalomuoju sveikatos draudimu;</w:t>
      </w:r>
    </w:p>
    <w:p w:rsidR="00E20982" w:rsidRDefault="00E20982">
      <w:pPr>
        <w:ind w:firstLine="720"/>
        <w:jc w:val="both"/>
        <w:rPr>
          <w:rFonts w:ascii="Times New Roman" w:hAnsi="Times New Roman"/>
          <w:sz w:val="22"/>
          <w:lang w:val="lt-LT"/>
        </w:rPr>
      </w:pPr>
      <w:r>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E20982" w:rsidRDefault="00E20982">
      <w:pPr>
        <w:ind w:firstLine="720"/>
        <w:jc w:val="both"/>
        <w:rPr>
          <w:rFonts w:ascii="Times New Roman" w:hAnsi="Times New Roman"/>
          <w:sz w:val="22"/>
          <w:lang w:val="lt-LT"/>
        </w:rPr>
      </w:pPr>
      <w:r>
        <w:rPr>
          <w:rFonts w:ascii="Times New Roman" w:hAnsi="Times New Roman"/>
          <w:sz w:val="22"/>
          <w:lang w:val="lt-LT"/>
        </w:rPr>
        <w:t>9) per nustatytą laiką pakartotinai neįvykdė šio Įstatymo 36 straipsnio 1 dalyje nurodytų įsipareigojimų;</w:t>
      </w:r>
    </w:p>
    <w:p w:rsidR="00E20982" w:rsidRDefault="00E20982">
      <w:pPr>
        <w:ind w:firstLine="720"/>
        <w:jc w:val="both"/>
        <w:rPr>
          <w:rFonts w:ascii="Times New Roman" w:hAnsi="Times New Roman"/>
          <w:sz w:val="22"/>
          <w:lang w:val="lt-LT"/>
        </w:rPr>
      </w:pPr>
      <w:r>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E20982" w:rsidRDefault="00E20982">
      <w:pPr>
        <w:ind w:firstLine="720"/>
        <w:jc w:val="both"/>
        <w:rPr>
          <w:rFonts w:ascii="Times New Roman" w:hAnsi="Times New Roman"/>
          <w:sz w:val="22"/>
          <w:lang w:val="lt-LT"/>
        </w:rPr>
      </w:pPr>
      <w:r>
        <w:rPr>
          <w:rFonts w:ascii="Times New Roman" w:hAnsi="Times New Roman"/>
          <w:sz w:val="22"/>
          <w:lang w:val="lt-LT"/>
        </w:rPr>
        <w:t>3. Šio straipsnio 1 ir 2 dalių nuostatos netaikomos leidimo nuolat gyventi keitimo atveju.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sz w:val="22"/>
          <w:lang w:val="lt-LT"/>
        </w:rPr>
      </w:pPr>
      <w:bookmarkStart w:id="48" w:name="straipsnis36"/>
      <w:r>
        <w:rPr>
          <w:rFonts w:ascii="Times New Roman" w:hAnsi="Times New Roman"/>
          <w:b/>
          <w:sz w:val="22"/>
          <w:lang w:val="lt-LT"/>
        </w:rPr>
        <w:t>36 straipsnis. Duomenų pranešimas</w:t>
      </w:r>
    </w:p>
    <w:bookmarkEnd w:id="48"/>
    <w:p w:rsidR="00E20982" w:rsidRDefault="00E20982">
      <w:pPr>
        <w:ind w:firstLine="720"/>
        <w:jc w:val="both"/>
        <w:rPr>
          <w:rFonts w:ascii="Times New Roman" w:hAnsi="Times New Roman"/>
          <w:sz w:val="22"/>
          <w:lang w:val="lt-LT"/>
        </w:rPr>
      </w:pPr>
      <w:r>
        <w:rPr>
          <w:rFonts w:ascii="Times New Roman" w:hAnsi="Times New Roman"/>
          <w:sz w:val="22"/>
          <w:lang w:val="lt-LT"/>
        </w:rPr>
        <w:t>1. Užsienietis, turintis leidimą gyventi, ne vėliau kaip per 7 dienas privalo pranešti vidaus reikalų ministro įgaliotai institucijai, jei jis pakeičia:</w:t>
      </w:r>
    </w:p>
    <w:p w:rsidR="00E20982" w:rsidRDefault="00E20982">
      <w:pPr>
        <w:ind w:firstLine="720"/>
        <w:jc w:val="both"/>
        <w:rPr>
          <w:rFonts w:ascii="Times New Roman" w:hAnsi="Times New Roman"/>
          <w:sz w:val="22"/>
          <w:lang w:val="lt-LT"/>
        </w:rPr>
      </w:pPr>
      <w:r>
        <w:rPr>
          <w:rFonts w:ascii="Times New Roman" w:hAnsi="Times New Roman"/>
          <w:sz w:val="22"/>
          <w:lang w:val="lt-LT"/>
        </w:rPr>
        <w:t>1) asmens tapatybę ar pilietybę patvirtinančius dokumentus;</w:t>
      </w:r>
    </w:p>
    <w:p w:rsidR="00E20982" w:rsidRDefault="00E20982">
      <w:pPr>
        <w:ind w:firstLine="720"/>
        <w:jc w:val="both"/>
        <w:rPr>
          <w:rFonts w:ascii="Times New Roman" w:hAnsi="Times New Roman"/>
          <w:sz w:val="22"/>
          <w:lang w:val="lt-LT"/>
        </w:rPr>
      </w:pPr>
      <w:r>
        <w:rPr>
          <w:rFonts w:ascii="Times New Roman" w:hAnsi="Times New Roman"/>
          <w:sz w:val="22"/>
          <w:lang w:val="lt-LT"/>
        </w:rPr>
        <w:t>2) šeiminę padėtį;</w:t>
      </w:r>
    </w:p>
    <w:p w:rsidR="00E20982" w:rsidRDefault="00E20982">
      <w:pPr>
        <w:ind w:firstLine="720"/>
        <w:jc w:val="both"/>
        <w:rPr>
          <w:rFonts w:ascii="Times New Roman" w:hAnsi="Times New Roman"/>
          <w:sz w:val="22"/>
          <w:lang w:val="lt-LT"/>
        </w:rPr>
      </w:pPr>
      <w:r>
        <w:rPr>
          <w:rFonts w:ascii="Times New Roman" w:hAnsi="Times New Roman"/>
          <w:sz w:val="22"/>
          <w:lang w:val="lt-LT"/>
        </w:rPr>
        <w:t>3) gyvenamąją vietą.</w:t>
      </w:r>
    </w:p>
    <w:p w:rsidR="00E20982" w:rsidRDefault="00E20982">
      <w:pPr>
        <w:pStyle w:val="Fait"/>
        <w:spacing w:before="0"/>
        <w:ind w:firstLine="720"/>
        <w:rPr>
          <w:sz w:val="22"/>
          <w:lang w:val="lt-LT"/>
        </w:rPr>
      </w:pPr>
      <w:r>
        <w:rPr>
          <w:sz w:val="22"/>
          <w:lang w:val="lt-LT"/>
        </w:rPr>
        <w:t>2. Valstybės institucija ar įstaiga arba darbdavys privalo informuoti vidaus reikalų ministro įgaliotą instituciją apie užsienietį:</w:t>
      </w:r>
    </w:p>
    <w:p w:rsidR="00E20982" w:rsidRDefault="00E20982">
      <w:pPr>
        <w:ind w:firstLine="720"/>
        <w:jc w:val="both"/>
        <w:rPr>
          <w:rFonts w:ascii="Times New Roman" w:hAnsi="Times New Roman"/>
          <w:sz w:val="22"/>
          <w:lang w:val="lt-LT"/>
        </w:rPr>
      </w:pPr>
      <w:r>
        <w:rPr>
          <w:rFonts w:ascii="Times New Roman" w:hAnsi="Times New Roman"/>
          <w:sz w:val="22"/>
          <w:lang w:val="lt-LT"/>
        </w:rPr>
        <w:t>1) darbdavys – apie darbo sutarties su užsieniečiu, turinčiu leidimą laikinai gyventi, nutraukimą;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3) švietimo įstaiga – apie užsieniečio, turinčio leidimą laikinai gyventi, pašalinimą arba pasitraukimą iš švietimo įstaigos;</w:t>
      </w:r>
    </w:p>
    <w:p w:rsidR="00E20982" w:rsidRDefault="00E20982">
      <w:pPr>
        <w:ind w:firstLine="720"/>
        <w:jc w:val="both"/>
        <w:rPr>
          <w:rFonts w:ascii="Times New Roman" w:hAnsi="Times New Roman"/>
          <w:sz w:val="22"/>
          <w:lang w:val="lt-LT"/>
        </w:rPr>
      </w:pPr>
      <w:r>
        <w:rPr>
          <w:rFonts w:ascii="Times New Roman" w:hAnsi="Times New Roman"/>
          <w:sz w:val="22"/>
          <w:lang w:val="lt-LT"/>
        </w:rPr>
        <w:t>4) policija ar kita teisėsaugos institucija – apie užsienietį, kuris yra sulaikytas iki 48 valandų arba nubaustas už administracinį teisės pažeidimą;</w:t>
      </w:r>
    </w:p>
    <w:p w:rsidR="00E20982" w:rsidRDefault="00E20982">
      <w:pPr>
        <w:ind w:firstLine="720"/>
        <w:jc w:val="both"/>
        <w:rPr>
          <w:rFonts w:ascii="Times New Roman" w:hAnsi="Times New Roman"/>
          <w:sz w:val="22"/>
          <w:lang w:val="lt-LT"/>
        </w:rPr>
      </w:pPr>
      <w:r>
        <w:rPr>
          <w:rFonts w:ascii="Times New Roman" w:hAnsi="Times New Roman"/>
          <w:sz w:val="22"/>
          <w:lang w:val="lt-LT"/>
        </w:rPr>
        <w:t>5) teismas – apie užsienietį, kuris yra sulaikytas arba nuteistas už padarytą nusikalstamą veiką ar nubaustas už administracinį teisės pažeidimą;</w:t>
      </w:r>
    </w:p>
    <w:p w:rsidR="00E20982" w:rsidRDefault="00E20982">
      <w:pPr>
        <w:ind w:firstLine="720"/>
        <w:jc w:val="both"/>
        <w:rPr>
          <w:rFonts w:ascii="Times New Roman" w:hAnsi="Times New Roman"/>
          <w:sz w:val="22"/>
          <w:lang w:val="lt-LT"/>
        </w:rPr>
      </w:pPr>
      <w:r>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E20982" w:rsidRDefault="00E20982">
      <w:pPr>
        <w:ind w:firstLine="720"/>
        <w:rPr>
          <w:rFonts w:ascii="Times New Roman" w:hAnsi="Times New Roman"/>
          <w:sz w:val="22"/>
          <w:lang w:val="lt-LT"/>
        </w:rPr>
      </w:pPr>
    </w:p>
    <w:p w:rsidR="00E20982" w:rsidRDefault="00E20982">
      <w:pPr>
        <w:pStyle w:val="Heading1"/>
        <w:ind w:firstLine="720"/>
        <w:jc w:val="both"/>
        <w:rPr>
          <w:b w:val="0"/>
          <w:sz w:val="22"/>
        </w:rPr>
      </w:pPr>
      <w:bookmarkStart w:id="49" w:name="straipsnis37"/>
      <w:r>
        <w:rPr>
          <w:sz w:val="22"/>
        </w:rPr>
        <w:t>37 straipsnis.</w:t>
      </w:r>
      <w:r>
        <w:rPr>
          <w:b w:val="0"/>
          <w:sz w:val="22"/>
        </w:rPr>
        <w:t xml:space="preserve"> </w:t>
      </w:r>
      <w:r>
        <w:rPr>
          <w:sz w:val="22"/>
        </w:rPr>
        <w:t>Užsieniečio pasas</w:t>
      </w:r>
    </w:p>
    <w:bookmarkEnd w:id="49"/>
    <w:p w:rsidR="00E20982" w:rsidRDefault="00E20982">
      <w:pPr>
        <w:pStyle w:val="BodyText"/>
        <w:ind w:firstLine="720"/>
        <w:rPr>
          <w:sz w:val="22"/>
        </w:rPr>
      </w:pPr>
      <w:r>
        <w:rPr>
          <w:sz w:val="22"/>
        </w:rPr>
        <w:t>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E20982" w:rsidRDefault="00E20982">
      <w:pPr>
        <w:ind w:firstLine="720"/>
        <w:jc w:val="both"/>
        <w:rPr>
          <w:rFonts w:ascii="Times New Roman" w:hAnsi="Times New Roman"/>
          <w:b/>
          <w:sz w:val="22"/>
          <w:lang w:val="lt-LT"/>
        </w:rPr>
      </w:pPr>
    </w:p>
    <w:p w:rsidR="00E20982" w:rsidRDefault="00E20982">
      <w:pPr>
        <w:pStyle w:val="BodyText"/>
        <w:ind w:firstLine="720"/>
        <w:rPr>
          <w:b/>
          <w:sz w:val="22"/>
        </w:rPr>
      </w:pPr>
      <w:bookmarkStart w:id="50" w:name="straipsnis38"/>
      <w:r>
        <w:rPr>
          <w:b/>
          <w:sz w:val="22"/>
        </w:rPr>
        <w:t>38 straipsnis. Asmens be pilietybės kelionės dokumentas</w:t>
      </w:r>
    </w:p>
    <w:bookmarkEnd w:id="50"/>
    <w:p w:rsidR="00E20982" w:rsidRDefault="00E20982">
      <w:pPr>
        <w:pStyle w:val="Fait"/>
        <w:spacing w:before="0"/>
        <w:ind w:firstLine="720"/>
        <w:rPr>
          <w:sz w:val="22"/>
          <w:lang w:val="lt-LT"/>
        </w:rPr>
      </w:pPr>
      <w:r>
        <w:rPr>
          <w:sz w:val="22"/>
          <w:lang w:val="lt-LT"/>
        </w:rPr>
        <w:t xml:space="preserve">Užsienio valstybės pilietybės neturinčiam asmeniui, kuris turi teisę laikinai ar nuolat gyventi Lietuvos Respublikoje, tačiau neturi užsienio valstybėje galiojančio kelionės dokumento, vidaus reikalų ministro nustatyta tvarka gali būti išduodamas </w:t>
      </w:r>
      <w:smartTag w:uri="urn:schemas-microsoft-com:office:smarttags" w:element="metricconverter">
        <w:smartTagPr>
          <w:attr w:name="ProductID" w:val="1954 m"/>
        </w:smartTagPr>
        <w:r>
          <w:rPr>
            <w:sz w:val="22"/>
            <w:lang w:val="lt-LT"/>
          </w:rPr>
          <w:t>1954 m</w:t>
        </w:r>
      </w:smartTag>
      <w:r>
        <w:rPr>
          <w:sz w:val="22"/>
          <w:lang w:val="lt-LT"/>
        </w:rPr>
        <w:t>. Konvencijoje dėl asmenų be pilietybės statuso numatytas asmens be pilietybės kelionės dokumentas.</w:t>
      </w:r>
    </w:p>
    <w:p w:rsidR="00E20982" w:rsidRDefault="00E20982">
      <w:pPr>
        <w:ind w:firstLine="720"/>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51" w:name="straipsnis39"/>
      <w:r>
        <w:rPr>
          <w:rFonts w:ascii="Times New Roman" w:hAnsi="Times New Roman"/>
          <w:b/>
          <w:sz w:val="22"/>
          <w:lang w:val="lt-LT"/>
        </w:rPr>
        <w:t xml:space="preserve">39 straipsnis. Neteisėtas gyvenimas Lietuvos Respublikoje </w:t>
      </w:r>
    </w:p>
    <w:bookmarkEnd w:id="51"/>
    <w:p w:rsidR="00E20982" w:rsidRDefault="00E20982">
      <w:pPr>
        <w:ind w:firstLine="720"/>
        <w:jc w:val="both"/>
        <w:rPr>
          <w:rFonts w:ascii="Times New Roman" w:hAnsi="Times New Roman"/>
          <w:sz w:val="22"/>
          <w:lang w:val="lt-LT"/>
        </w:rPr>
      </w:pPr>
      <w:r>
        <w:rPr>
          <w:rFonts w:ascii="Times New Roman" w:hAnsi="Times New Roman"/>
          <w:sz w:val="22"/>
          <w:lang w:val="lt-LT"/>
        </w:rPr>
        <w:t>Užsieniečio gyvenimas Lietuvos Respublikoje laikomas neteisėtu, jeigu užsienietis:</w:t>
      </w:r>
    </w:p>
    <w:p w:rsidR="00E20982" w:rsidRDefault="00E20982">
      <w:pPr>
        <w:ind w:firstLine="720"/>
        <w:jc w:val="both"/>
        <w:rPr>
          <w:rFonts w:ascii="Times New Roman" w:hAnsi="Times New Roman"/>
          <w:sz w:val="22"/>
          <w:lang w:val="lt-LT"/>
        </w:rPr>
      </w:pPr>
      <w:r>
        <w:rPr>
          <w:rFonts w:ascii="Times New Roman" w:hAnsi="Times New Roman"/>
          <w:sz w:val="22"/>
          <w:lang w:val="lt-LT"/>
        </w:rPr>
        <w:t>1) gyvena Lietuvos Respublikoje be leidimo gyventi, išskyrus atvejus, kai užsieniečiui šio Įstatymo nustatyta tvarka suteiktas laikinas teritorinis prieglobstis;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gyvena Lietuvos Respublikoje turėdamas negaliojantį leidimą gyventi; </w:t>
      </w:r>
    </w:p>
    <w:p w:rsidR="00E20982" w:rsidRDefault="00E20982">
      <w:pPr>
        <w:ind w:firstLine="720"/>
        <w:jc w:val="both"/>
        <w:rPr>
          <w:rFonts w:ascii="Times New Roman" w:hAnsi="Times New Roman"/>
          <w:sz w:val="22"/>
          <w:lang w:val="lt-LT"/>
        </w:rPr>
      </w:pPr>
      <w:r>
        <w:rPr>
          <w:rFonts w:ascii="Times New Roman" w:hAnsi="Times New Roman"/>
          <w:sz w:val="22"/>
          <w:lang w:val="lt-LT"/>
        </w:rPr>
        <w:t>3) gyvena Lietuvos Respublikoje turėdamas leidimą gyventi, kuris yra panaikintas;</w:t>
      </w:r>
    </w:p>
    <w:p w:rsidR="00E20982" w:rsidRDefault="00E20982">
      <w:pPr>
        <w:ind w:firstLine="720"/>
        <w:jc w:val="both"/>
        <w:rPr>
          <w:rFonts w:ascii="Times New Roman" w:hAnsi="Times New Roman"/>
          <w:sz w:val="22"/>
          <w:lang w:val="lt-LT"/>
        </w:rPr>
      </w:pPr>
      <w:r>
        <w:rPr>
          <w:rFonts w:ascii="Times New Roman" w:hAnsi="Times New Roman"/>
          <w:sz w:val="22"/>
          <w:lang w:val="lt-LT"/>
        </w:rPr>
        <w:t>4) turi suklastotą leidimą gyventi;</w:t>
      </w:r>
    </w:p>
    <w:p w:rsidR="00E20982" w:rsidRDefault="00E20982">
      <w:pPr>
        <w:ind w:firstLine="720"/>
        <w:rPr>
          <w:rFonts w:ascii="Times New Roman" w:hAnsi="Times New Roman"/>
          <w:sz w:val="22"/>
          <w:lang w:val="lt-LT"/>
        </w:rPr>
      </w:pPr>
      <w:r>
        <w:rPr>
          <w:rFonts w:ascii="Times New Roman" w:hAnsi="Times New Roman"/>
          <w:sz w:val="22"/>
          <w:lang w:val="lt-LT"/>
        </w:rPr>
        <w:t>5) turi suklastotą kelionės dokumentą.</w:t>
      </w: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pStyle w:val="Title"/>
        <w:rPr>
          <w:sz w:val="22"/>
        </w:rPr>
      </w:pPr>
      <w:bookmarkStart w:id="52" w:name="skirsnis3"/>
      <w:r>
        <w:rPr>
          <w:sz w:val="22"/>
        </w:rPr>
        <w:t>TREČIASIS SKIRSNIS</w:t>
      </w:r>
    </w:p>
    <w:bookmarkEnd w:id="52"/>
    <w:p w:rsidR="00E20982" w:rsidRDefault="00E20982">
      <w:pPr>
        <w:jc w:val="center"/>
        <w:rPr>
          <w:rFonts w:ascii="Times New Roman" w:hAnsi="Times New Roman"/>
          <w:b/>
          <w:sz w:val="22"/>
          <w:lang w:val="lt-LT"/>
        </w:rPr>
      </w:pPr>
      <w:r>
        <w:rPr>
          <w:rFonts w:ascii="Times New Roman" w:hAnsi="Times New Roman"/>
          <w:b/>
          <w:sz w:val="22"/>
          <w:lang w:val="lt-LT"/>
        </w:rPr>
        <w:t xml:space="preserve">UŽSIENIEČIŲ LAIKINAS GYVENIMAS </w:t>
      </w:r>
    </w:p>
    <w:p w:rsidR="00E20982" w:rsidRDefault="00E20982">
      <w:pPr>
        <w:jc w:val="center"/>
        <w:rPr>
          <w:rFonts w:ascii="Times New Roman" w:hAnsi="Times New Roman"/>
          <w:b/>
          <w:sz w:val="22"/>
          <w:lang w:val="lt-LT"/>
        </w:rPr>
      </w:pPr>
      <w:r>
        <w:rPr>
          <w:rFonts w:ascii="Times New Roman" w:hAnsi="Times New Roman"/>
          <w:b/>
          <w:sz w:val="22"/>
          <w:lang w:val="lt-LT"/>
        </w:rPr>
        <w:t>LIETUVOS RESPUBLIKOJE</w:t>
      </w:r>
    </w:p>
    <w:p w:rsidR="00E20982" w:rsidRDefault="00E20982">
      <w:pPr>
        <w:ind w:firstLine="720"/>
        <w:jc w:val="center"/>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53" w:name="straipsnis40"/>
      <w:r>
        <w:rPr>
          <w:rFonts w:ascii="Times New Roman" w:hAnsi="Times New Roman"/>
          <w:b/>
          <w:sz w:val="22"/>
          <w:lang w:val="lt-LT"/>
        </w:rPr>
        <w:t>40 straipsnis. Leidimo laikinai gyventi išdavimo ir keitimo pagrindai</w:t>
      </w:r>
    </w:p>
    <w:bookmarkEnd w:id="5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ar keičiamas užsieniečiui,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jis išsaugojo teisę į Lietuvos Respublikos pilietybę Pilietybės įstatymo nustatyta tvarka;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jis yra lietuvių kilmės asmuo;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yra šeimos susijungimo atvejis;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jis ketina dirbti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jis ketina užsiimti teisėta veikla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jis ketina įgyti išsilavinimą, mokytis švietimo įstaigoje, stažuoti, kelti kvalifikaciją, dalyvauti profesiniuose mokymuose; </w:t>
      </w:r>
    </w:p>
    <w:p w:rsidR="00E20982" w:rsidRDefault="00E20982">
      <w:pPr>
        <w:ind w:firstLine="720"/>
        <w:jc w:val="both"/>
        <w:rPr>
          <w:rFonts w:ascii="Times New Roman" w:hAnsi="Times New Roman"/>
          <w:sz w:val="22"/>
          <w:lang w:val="lt-LT"/>
        </w:rPr>
      </w:pPr>
      <w:r>
        <w:rPr>
          <w:rFonts w:ascii="Times New Roman" w:hAnsi="Times New Roman"/>
          <w:sz w:val="22"/>
          <w:lang w:val="lt-LT"/>
        </w:rPr>
        <w:t>7) jam yra nustatyta globa (rūpyba) arba jis yra paskirtas globėju (rūpintoju);</w:t>
      </w:r>
    </w:p>
    <w:p w:rsidR="00E20982" w:rsidRDefault="00E20982">
      <w:pPr>
        <w:ind w:firstLine="720"/>
        <w:jc w:val="both"/>
        <w:rPr>
          <w:rFonts w:ascii="Times New Roman" w:hAnsi="Times New Roman"/>
          <w:sz w:val="22"/>
          <w:lang w:val="lt-LT"/>
        </w:rPr>
      </w:pPr>
      <w:r>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E20982" w:rsidRDefault="00E20982">
      <w:pPr>
        <w:ind w:firstLine="720"/>
        <w:jc w:val="both"/>
        <w:rPr>
          <w:rFonts w:ascii="Times New Roman" w:hAnsi="Times New Roman"/>
          <w:sz w:val="22"/>
          <w:lang w:val="lt-LT"/>
        </w:rPr>
      </w:pPr>
      <w:r>
        <w:rPr>
          <w:rFonts w:ascii="Times New Roman" w:hAnsi="Times New Roman"/>
          <w:sz w:val="22"/>
          <w:lang w:val="lt-LT"/>
        </w:rPr>
        <w:t>9) jam šio Įstatymo nustatyta tvarka suteikta papildoma apsauga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10) jam šio Įstatymo nustatyta tvarka suteikta laikinoji apsauga Lietuvos Respublikoje;</w:t>
      </w:r>
    </w:p>
    <w:p w:rsidR="00E20982" w:rsidRDefault="00E20982">
      <w:pPr>
        <w:pStyle w:val="BodyTextIndent"/>
        <w:rPr>
          <w:sz w:val="22"/>
        </w:rPr>
      </w:pPr>
      <w:r>
        <w:rPr>
          <w:sz w:val="22"/>
        </w:rPr>
        <w:t>11) dėl pavojingos organizmo būklės jis negali išvykti ir jam reikalinga neatidėliotina būtinoji medicinos pagalba. Tokių būklių sąrašą nustato sveikatos apsaugos ministras;</w:t>
      </w:r>
    </w:p>
    <w:p w:rsidR="00E20982" w:rsidRDefault="00E20982">
      <w:pPr>
        <w:pStyle w:val="BodyTextIndent2"/>
        <w:spacing w:after="0" w:line="240" w:lineRule="auto"/>
        <w:ind w:firstLine="437"/>
        <w:jc w:val="both"/>
        <w:rPr>
          <w:iCs/>
          <w:sz w:val="22"/>
        </w:rPr>
      </w:pPr>
      <w:r>
        <w:rPr>
          <w:iCs/>
          <w:sz w:val="22"/>
        </w:rPr>
        <w:t>12) jam leidžiama pasilikti gyventi Lietuvos Respublikoje, kadangi jis yra ar buvo prekybos žmonėmis auka ir bendradarbiauja su ikiteisminio tyrimo įstaiga arba teismu kovojant su prekyba žmonėmis ar su nusikaltimais, susijusiais su prekyba žmonėmis. Ši nuostata taikoma tik pilnamečiams užsieniečiams.</w:t>
      </w:r>
    </w:p>
    <w:p w:rsidR="00E20982" w:rsidRDefault="00E20982">
      <w:pPr>
        <w:ind w:firstLine="720"/>
        <w:jc w:val="both"/>
        <w:rPr>
          <w:rFonts w:ascii="Times New Roman" w:hAnsi="Times New Roman"/>
          <w:sz w:val="22"/>
          <w:lang w:val="lt-LT"/>
        </w:rPr>
      </w:pPr>
      <w:r>
        <w:rPr>
          <w:rFonts w:ascii="Times New Roman" w:hAnsi="Times New Roman"/>
          <w:sz w:val="22"/>
          <w:lang w:val="lt-LT"/>
        </w:rPr>
        <w:t>2. Leidimas laikinai gyventi užsieniečio prašymu taip pat gali būti pakeistas,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užsienietis pakeičia asmens duomenis;</w:t>
      </w:r>
    </w:p>
    <w:p w:rsidR="00E20982" w:rsidRDefault="00E20982">
      <w:pPr>
        <w:ind w:firstLine="720"/>
        <w:jc w:val="both"/>
        <w:rPr>
          <w:rFonts w:ascii="Times New Roman" w:hAnsi="Times New Roman"/>
          <w:sz w:val="22"/>
          <w:lang w:val="lt-LT"/>
        </w:rPr>
      </w:pPr>
      <w:r>
        <w:rPr>
          <w:rFonts w:ascii="Times New Roman" w:hAnsi="Times New Roman"/>
          <w:sz w:val="22"/>
          <w:lang w:val="lt-LT"/>
        </w:rPr>
        <w:t>2) leidimas laikinai gyventi tapo netinkamas naudoti;</w:t>
      </w:r>
    </w:p>
    <w:p w:rsidR="00E20982" w:rsidRDefault="00E20982">
      <w:pPr>
        <w:ind w:firstLine="720"/>
        <w:jc w:val="both"/>
        <w:rPr>
          <w:rFonts w:ascii="Times New Roman" w:hAnsi="Times New Roman"/>
          <w:sz w:val="22"/>
          <w:lang w:val="lt-LT"/>
        </w:rPr>
      </w:pPr>
      <w:r>
        <w:rPr>
          <w:rFonts w:ascii="Times New Roman" w:hAnsi="Times New Roman"/>
          <w:sz w:val="22"/>
          <w:lang w:val="lt-LT"/>
        </w:rPr>
        <w:t>3) pasibaigia leidimo laikinai gyventi galiojimas;</w:t>
      </w:r>
    </w:p>
    <w:p w:rsidR="00E20982" w:rsidRDefault="00E20982">
      <w:pPr>
        <w:ind w:firstLine="720"/>
        <w:jc w:val="both"/>
        <w:rPr>
          <w:rFonts w:ascii="Times New Roman" w:hAnsi="Times New Roman"/>
          <w:sz w:val="22"/>
          <w:lang w:val="lt-LT"/>
        </w:rPr>
      </w:pPr>
      <w:r>
        <w:rPr>
          <w:rFonts w:ascii="Times New Roman" w:hAnsi="Times New Roman"/>
          <w:sz w:val="22"/>
          <w:lang w:val="lt-LT"/>
        </w:rPr>
        <w:t>4) leidime laikinai gyventi yra netikslių įrašų;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leidimas laikinai gyventi yra prarastas.</w:t>
      </w:r>
    </w:p>
    <w:p w:rsidR="00E20982" w:rsidRDefault="00E20982">
      <w:pPr>
        <w:pStyle w:val="BodyTextIndent"/>
        <w:rPr>
          <w:sz w:val="22"/>
        </w:rPr>
      </w:pPr>
      <w:r>
        <w:rPr>
          <w:sz w:val="22"/>
        </w:rPr>
        <w:t>3. Užsienietis, kuriam šio straipsnio 1 dalyje nustatytais pagrindais išduodamas arba keičiamas leidimas laikinai gyventi, turi atitikti šio Įstatymo 26 straipsnio 1 dalyje nustatytas sąlygas.</w:t>
      </w:r>
    </w:p>
    <w:p w:rsidR="00E20982" w:rsidRDefault="00E20982">
      <w:pPr>
        <w:pStyle w:val="BodyTextIndent"/>
        <w:rPr>
          <w:sz w:val="22"/>
        </w:rPr>
      </w:pPr>
      <w:r>
        <w:rPr>
          <w:sz w:val="22"/>
        </w:rPr>
        <w:t xml:space="preserve">4. Leidimas laikinai gyventi įforminamas užsieniečiui pateikus galiojantį kelionės dokumentą, kurio galiojimas 3 mėnesiais turi viršyti prašomo išduoti leidimo laikinai gyventi galiojimo laiką. </w:t>
      </w:r>
    </w:p>
    <w:p w:rsidR="00E20982" w:rsidRDefault="00E20982">
      <w:pPr>
        <w:ind w:firstLine="720"/>
        <w:jc w:val="both"/>
        <w:rPr>
          <w:rFonts w:ascii="Times New Roman" w:hAnsi="Times New Roman"/>
          <w:sz w:val="22"/>
          <w:lang w:val="lt-LT"/>
        </w:rPr>
      </w:pPr>
      <w:r>
        <w:rPr>
          <w:rFonts w:ascii="Times New Roman" w:hAnsi="Times New Roman"/>
          <w:sz w:val="22"/>
          <w:lang w:val="lt-LT"/>
        </w:rPr>
        <w:t>5. Užsienietis, turintis leidimą laikinai gyventi, pasikeitus aplinkybėms, lemiančioms šio leidimo išdavimo pagrindą, privalo gauti naują leidimą laikinai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6. Šeimos nariams, atvykstantiems gyventi į Lietuvos Respubliką kartu su užsieniečiu, gavusiu leidimą laikinai gyventi šio straipsnio 1 dalies 1–5, 9 ir 10 punktuose nustatytais pagrindais, leidimai laikinai gyventi gali būti išduoti tokiam pat laikotarpiui kaip ir šiam užsieniečiui.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left="2250" w:hanging="1530"/>
        <w:jc w:val="both"/>
        <w:rPr>
          <w:rFonts w:ascii="Times New Roman" w:hAnsi="Times New Roman"/>
          <w:b/>
          <w:sz w:val="22"/>
          <w:lang w:val="lt-LT"/>
        </w:rPr>
      </w:pPr>
      <w:bookmarkStart w:id="54" w:name="straipsnis41"/>
      <w:r>
        <w:rPr>
          <w:rFonts w:ascii="Times New Roman" w:hAnsi="Times New Roman"/>
          <w:b/>
          <w:sz w:val="22"/>
          <w:lang w:val="lt-LT"/>
        </w:rPr>
        <w:t>41 straipsnis. Leidimo laikinai gyventi išdavimas užsieniečiui, išsaugojusiam teisę į Lietuvos Respublikos pilietybę</w:t>
      </w:r>
    </w:p>
    <w:bookmarkEnd w:id="54"/>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Užsieniečiui, išsaugojusiam teisę į Lietuvos Respublikos pilietybę, leidimas laikinai gyventi išduodamas 5 metams. </w:t>
      </w:r>
    </w:p>
    <w:p w:rsidR="00E20982" w:rsidRDefault="00E20982">
      <w:pPr>
        <w:ind w:firstLine="720"/>
        <w:jc w:val="both"/>
        <w:rPr>
          <w:rFonts w:ascii="Times New Roman" w:hAnsi="Times New Roman"/>
          <w:sz w:val="22"/>
          <w:lang w:val="lt-LT"/>
        </w:rPr>
      </w:pPr>
    </w:p>
    <w:p w:rsidR="00E20982" w:rsidRDefault="00E20982">
      <w:pPr>
        <w:ind w:left="2410" w:hanging="1690"/>
        <w:jc w:val="both"/>
        <w:rPr>
          <w:rFonts w:ascii="Times New Roman" w:hAnsi="Times New Roman"/>
          <w:b/>
          <w:sz w:val="22"/>
          <w:lang w:val="lt-LT"/>
        </w:rPr>
      </w:pPr>
      <w:bookmarkStart w:id="55" w:name="straipsnis42"/>
      <w:r>
        <w:rPr>
          <w:rFonts w:ascii="Times New Roman" w:hAnsi="Times New Roman"/>
          <w:b/>
          <w:sz w:val="22"/>
          <w:lang w:val="lt-LT"/>
        </w:rPr>
        <w:t xml:space="preserve">42 straipsnis. Leidimo laikinai gyventi išdavimas lietuvių kilmės užsieniečiui </w:t>
      </w:r>
    </w:p>
    <w:bookmarkEnd w:id="55"/>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Lietuvių kilmės užsieniečiui gali būti išduotas leidimas laikinai gyventi, jeigu jis pateikia lietuvių kilmę patvirtinantį dokumentą.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Lietuvių kilmės užsieniečiui leidimas laikinai gyventi išduodamas 5 metams. </w:t>
      </w:r>
    </w:p>
    <w:p w:rsidR="00E20982" w:rsidRDefault="00E20982">
      <w:pPr>
        <w:ind w:firstLine="720"/>
        <w:jc w:val="both"/>
        <w:rPr>
          <w:rFonts w:ascii="Times New Roman" w:hAnsi="Times New Roman"/>
          <w:sz w:val="22"/>
          <w:lang w:val="lt-LT"/>
        </w:rPr>
      </w:pPr>
    </w:p>
    <w:p w:rsidR="00E20982" w:rsidRDefault="00E20982">
      <w:pPr>
        <w:ind w:left="2520" w:right="9" w:hanging="1800"/>
        <w:jc w:val="both"/>
        <w:rPr>
          <w:rFonts w:ascii="Times New Roman" w:hAnsi="Times New Roman"/>
          <w:sz w:val="22"/>
          <w:lang w:val="lt-LT"/>
        </w:rPr>
      </w:pPr>
      <w:bookmarkStart w:id="56" w:name="straipsnis43"/>
      <w:r>
        <w:rPr>
          <w:rFonts w:ascii="Times New Roman" w:hAnsi="Times New Roman"/>
          <w:b/>
          <w:bCs/>
          <w:sz w:val="22"/>
          <w:lang w:val="lt-LT"/>
        </w:rPr>
        <w:t xml:space="preserve">43 </w:t>
      </w:r>
      <w:r>
        <w:rPr>
          <w:rFonts w:ascii="Times New Roman" w:hAnsi="Times New Roman"/>
          <w:b/>
          <w:sz w:val="22"/>
          <w:lang w:val="lt-LT"/>
        </w:rPr>
        <w:t>straipsnis. Leidimo laikinai gyventi išdavimas užsieniečiui šeimos susijungimo atveju</w:t>
      </w:r>
    </w:p>
    <w:bookmarkEnd w:id="56"/>
    <w:p w:rsidR="00E20982" w:rsidRDefault="00E20982">
      <w:pPr>
        <w:ind w:right="9" w:firstLine="720"/>
        <w:jc w:val="both"/>
        <w:outlineLvl w:val="0"/>
        <w:rPr>
          <w:rFonts w:ascii="Times New Roman" w:hAnsi="Times New Roman"/>
          <w:sz w:val="22"/>
          <w:lang w:val="lt-LT"/>
        </w:rPr>
      </w:pPr>
      <w:r>
        <w:rPr>
          <w:rFonts w:ascii="Times New Roman" w:hAnsi="Times New Roman"/>
          <w:sz w:val="22"/>
          <w:lang w:val="lt-LT"/>
        </w:rPr>
        <w:t>1. Leidimas laikinai gyventi gali būti išduodamas užsieniečiui šeimos susijungimo atveju, kai: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Lietuvos Respublikoje gyvena užsieniečio tėvai arba vienas iš jų, kurie yra Lietuvos Respublikos piliečiai;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Lietuvos Respublikoje gyvena nepilnamečio užsieniečio tėvai ar vienas iš jų arba vieno iš jų, globojančio nepilnametį užsienietį, sutuoktinis, kuris turi leidimą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Lietuvos Respublikoje gyvena užsieniečio vaikas, kuris yra Lietuvos Respublikos pilietis;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4) Lietuvos Respublikoje gyvena užsieniečio vaikas, kuriam suteiktas pabėgėlio statusas ir išduotas leidimas nuolat gyventi;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6) jis yra užsieniečio, turinčio leidimą gyventi, pirmos eilės tiesiosios aukštutinės linijos giminaitis;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7) Lietuvos Respublikoje gyvena užsieniečio tėvai, kurie yra nedarbingi dėl senatvės pensijos amžiaus arba neįgalumo ir turi leidimą nuolat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Jeigu leidimas laikinai gyventi užsieniečiui išduodamas pagal šio straipsnio 1 dalies 5 punktą, vidaus reikalų ministro nustatyta tvarka turi būti nustatyta, ar sudaryta santuoka nėra fiktyvi.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Užsieniečiui šeimos susijungimo atveju leidimas laikinai gyventi išduodamas tokiam pat laikotarpiui kaip ir užsieniečiui, pas kurį atvykstama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6. Šio straipsnio 1 dalies 2, 5 ir 6 punktuose nurodytas užsienietis, kurio šeimos nariai atvyksta šeimos susijungimo tikslu, turi būti pragyvenęs Lietuvos Respublikoje pastaruosius 2 metus, turėti vienerius metus arba ilgesnį laiką galiojantį leidimą laikinai gyventi ir turėti pagrįstas perspektyvas įgyti teisę nuolat gyventi Lietuvos Respublikoje, reglamentuojamas šio Įstatymo 51 straipsnio 5 dalyje numatytoje tvarkoje.</w:t>
      </w:r>
      <w:r>
        <w:rPr>
          <w:rFonts w:ascii="Times New Roman" w:hAnsi="Times New Roman"/>
          <w:b/>
          <w:sz w:val="22"/>
          <w:lang w:val="lt-LT"/>
        </w:rPr>
        <w:t xml:space="preserve"> </w:t>
      </w:r>
      <w:r>
        <w:rPr>
          <w:rFonts w:ascii="Times New Roman" w:hAnsi="Times New Roman"/>
          <w:sz w:val="22"/>
          <w:lang w:val="lt-LT"/>
        </w:rPr>
        <w:t>Šis reikalavimas netaikomas, kai šeimos nariai atvyksta pas užsienietį, kuriam suteiktas pabėgėlio Lietuvos Respublikoje statusas.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7. Šio straipsnio 1 dalies 5 punkto nuostatos dėl šeimos susijungimo taikomos, kai abu užsieniečiai sutuoktiniai arba užsieniečiai, sudarę registruotos partnerystės sutartį, yra ne jaunesni kaip 21 metų.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BodyTextIndent"/>
        <w:ind w:left="2250" w:hanging="1530"/>
        <w:rPr>
          <w:b/>
          <w:sz w:val="22"/>
        </w:rPr>
      </w:pPr>
      <w:bookmarkStart w:id="57" w:name="straipsnis44"/>
      <w:r>
        <w:rPr>
          <w:b/>
          <w:sz w:val="22"/>
        </w:rPr>
        <w:t>44</w:t>
      </w:r>
      <w:r>
        <w:rPr>
          <w:sz w:val="22"/>
        </w:rPr>
        <w:t xml:space="preserve"> </w:t>
      </w:r>
      <w:r>
        <w:rPr>
          <w:b/>
          <w:sz w:val="22"/>
        </w:rPr>
        <w:t>straipsnis. Leidimo laikinai gyventi išdavimas užsieniečiui, kuris ketina dirbti</w:t>
      </w:r>
    </w:p>
    <w:bookmarkEnd w:id="57"/>
    <w:p w:rsidR="00E20982" w:rsidRDefault="00E20982">
      <w:pPr>
        <w:pStyle w:val="BodyTextIndent"/>
        <w:rPr>
          <w:sz w:val="22"/>
        </w:rPr>
      </w:pPr>
      <w:r>
        <w:rPr>
          <w:sz w:val="22"/>
        </w:rPr>
        <w:t xml:space="preserve">1. Leidimas laikinai gyventi gali būti išduodamas užsieniečiui, kuris ketina dirbti Lietuvos Respublikoje, kai jis: </w:t>
      </w:r>
    </w:p>
    <w:p w:rsidR="00E20982" w:rsidRDefault="00E20982">
      <w:pPr>
        <w:ind w:firstLine="720"/>
        <w:jc w:val="both"/>
        <w:rPr>
          <w:rFonts w:ascii="Times New Roman" w:hAnsi="Times New Roman"/>
          <w:sz w:val="22"/>
          <w:lang w:val="lt-LT"/>
        </w:rPr>
      </w:pPr>
      <w:r>
        <w:rPr>
          <w:rFonts w:ascii="Times New Roman" w:hAnsi="Times New Roman"/>
          <w:sz w:val="22"/>
          <w:lang w:val="lt-LT"/>
        </w:rPr>
        <w:t>1) turi leidimą dirbti arba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šio Įstatymo 58 straipsnio 2 dalyje numatytais atvejais yra atleistas nuo pareigos įsigyti leidimą dirbti.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Užsieniečiui, kuris ketina dirbti, leidimas laikinai gyventi išduodamas vieneriems metams.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Užsieniečio prašymas išduoti leidimą laikinai gyventi gali būti nagrinėjamas kartu su prašymu išduoti leidimą dirbti.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4. Pasibaigus leidimo dirbti galiojimui, užsienietis privalo išvykti iš Lietuvos Respublikos.</w:t>
      </w:r>
    </w:p>
    <w:p w:rsidR="00E20982" w:rsidRDefault="00E20982">
      <w:pPr>
        <w:ind w:firstLine="720"/>
        <w:jc w:val="both"/>
        <w:rPr>
          <w:rFonts w:ascii="Times New Roman" w:hAnsi="Times New Roman"/>
          <w:sz w:val="22"/>
          <w:lang w:val="lt-LT"/>
        </w:rPr>
      </w:pPr>
    </w:p>
    <w:p w:rsidR="00E20982" w:rsidRDefault="00E20982">
      <w:pPr>
        <w:pStyle w:val="BodyTextIndent"/>
        <w:ind w:left="2250" w:hanging="1530"/>
        <w:rPr>
          <w:b/>
          <w:sz w:val="22"/>
        </w:rPr>
      </w:pPr>
      <w:bookmarkStart w:id="58" w:name="straipsnis45"/>
      <w:r>
        <w:rPr>
          <w:b/>
          <w:sz w:val="22"/>
        </w:rPr>
        <w:t>45 straipsnis. Leidimo laikinai gyventi išdavimas užsieniečiui, kuris ketina užsiimti teisėta veikla</w:t>
      </w:r>
    </w:p>
    <w:bookmarkEnd w:id="58"/>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užsieniečiui, kuris ketina užsiimti teisėta veikla Lietuvos Respublikoje, kai jis: </w:t>
      </w:r>
    </w:p>
    <w:p w:rsidR="00E20982" w:rsidRDefault="00E20982">
      <w:pPr>
        <w:ind w:firstLine="720"/>
        <w:jc w:val="both"/>
        <w:rPr>
          <w:rFonts w:ascii="Times New Roman" w:hAnsi="Times New Roman"/>
          <w:sz w:val="22"/>
          <w:lang w:val="lt-LT"/>
        </w:rPr>
      </w:pPr>
      <w:r>
        <w:rPr>
          <w:rFonts w:ascii="Times New Roman" w:hAnsi="Times New Roman"/>
          <w:sz w:val="22"/>
          <w:lang w:val="lt-LT"/>
        </w:rPr>
        <w:t>1) įregistruoja įmonę, įstaigą ar organizaciją Lietuvos Respublikoje kaip savininkas arba bendraturtis, kuriam priklauso ne mažiau kaip 10 procentų įmonės įstatinio kapitalo ar balsavimo teisių dalis, ir jo buvimas Lietuvos Respublikoje yra būtinas siekiant įmonės, įstaigos, organizacijos tikslų bei vykdant veiklą;</w:t>
      </w:r>
    </w:p>
    <w:p w:rsidR="00E20982" w:rsidRDefault="00E20982">
      <w:pPr>
        <w:ind w:firstLine="720"/>
        <w:jc w:val="both"/>
        <w:rPr>
          <w:rFonts w:ascii="Times New Roman" w:hAnsi="Times New Roman"/>
          <w:sz w:val="22"/>
          <w:lang w:val="lt-LT"/>
        </w:rPr>
      </w:pPr>
      <w:r>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Lietuvos Respublikoje ketina užsiimti teisėta veikla, kuriai nereikia gauti leidimo dirbti ar leidimo vykdyti tam tikrą veiklą.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Užsieniečiui, kuris ketina užsiimti teisėta veikla Lietuvos Respublikoje, leidimas laikinai gyventi išduodamas vieneriems metams. </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Užsienietis, nutraukęs teisėtą veiklą Lietuvos Respublikoje, privalo išvykti iš Lietuvos Respublikos.</w:t>
      </w:r>
    </w:p>
    <w:p w:rsidR="00E20982" w:rsidRDefault="00E20982">
      <w:pPr>
        <w:ind w:firstLine="720"/>
        <w:jc w:val="both"/>
        <w:rPr>
          <w:rFonts w:ascii="Times New Roman" w:hAnsi="Times New Roman"/>
          <w:sz w:val="22"/>
          <w:lang w:val="lt-LT"/>
        </w:rPr>
      </w:pPr>
    </w:p>
    <w:p w:rsidR="00E20982" w:rsidRDefault="00E20982">
      <w:pPr>
        <w:ind w:left="2250" w:hanging="1530"/>
        <w:jc w:val="both"/>
        <w:rPr>
          <w:rFonts w:ascii="Times New Roman" w:hAnsi="Times New Roman"/>
          <w:b/>
          <w:sz w:val="22"/>
          <w:lang w:val="lt-LT"/>
        </w:rPr>
      </w:pPr>
      <w:bookmarkStart w:id="59" w:name="straipsnis46"/>
      <w:r>
        <w:rPr>
          <w:rFonts w:ascii="Times New Roman" w:hAnsi="Times New Roman"/>
          <w:b/>
          <w:sz w:val="22"/>
          <w:lang w:val="lt-LT"/>
        </w:rPr>
        <w:t>46 straipsnis. Leidimo laikinai gyventi išdavimas užsieniečiui, kuris ketina mokytis</w:t>
      </w:r>
    </w:p>
    <w:bookmarkEnd w:id="59"/>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priimtas studijuoti į aukštojo mokslo įstaigos dienines nuosekliąsias studijas;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2) priimtas mokytis į švietimo įstaigą pagal viduriniojo ugdymo programą;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pakviestas stažuoti;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4) pakviestas kelti kvalifikacijos;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pakviestas profesiniams mokymams.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vieneriems metams. Leidimas laikinai gyventi keičiamas, jeigu užsienietis atitinka šio Įstatymo 26 straipsnio 1 dalyje nustatytas sąlygas ir nėra išbrauktas iš studentų, moksleivių, stažuotojų, kvalifikacijos kėlimo kursų ar profesinių mokymų dalyvių sąrašų, taip pat jei studijuodamas laikosi apribojimų, nustatytų šio straipsnio 4 dalyje.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Kai pasibaigia mokymosi laikotarpis arba užsienietis nutraukia mokymąsi, jis privalo išvykti iš Lietuvos Respublikos. </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gruodžio 16 d.</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BodyText"/>
        <w:ind w:left="2160" w:hanging="1440"/>
        <w:rPr>
          <w:sz w:val="22"/>
        </w:rPr>
      </w:pPr>
      <w:bookmarkStart w:id="60" w:name="straipsnis47"/>
      <w:r>
        <w:rPr>
          <w:b/>
          <w:sz w:val="22"/>
        </w:rPr>
        <w:t xml:space="preserve">47 straipsnis. Leidimo laikinai gyventi išdavimas užsieniečiui globos (rūpybos) nustatymo atveju </w:t>
      </w:r>
    </w:p>
    <w:bookmarkEnd w:id="60"/>
    <w:p w:rsidR="00E20982" w:rsidRDefault="00E20982">
      <w:pPr>
        <w:pStyle w:val="BodyText"/>
        <w:ind w:firstLine="720"/>
        <w:rPr>
          <w:sz w:val="22"/>
        </w:rPr>
      </w:pPr>
      <w:r>
        <w:rPr>
          <w:sz w:val="22"/>
        </w:rPr>
        <w:t>1. Leidimas laikinai gyventi gali būti išduodamas užsieniečiui, jeigu Lietuvos Respublikos įstatymų nustatyta tvarka:</w:t>
      </w:r>
    </w:p>
    <w:p w:rsidR="00E20982" w:rsidRDefault="00E20982">
      <w:pPr>
        <w:pStyle w:val="BodyText"/>
        <w:ind w:firstLine="720"/>
        <w:rPr>
          <w:sz w:val="22"/>
        </w:rPr>
      </w:pPr>
      <w:r>
        <w:rPr>
          <w:sz w:val="22"/>
        </w:rPr>
        <w:t>1) jis yra paskirtas asmens, kuris yra Lietuvos Respublikos pilietis, globėju (rūpintoju);</w:t>
      </w:r>
    </w:p>
    <w:p w:rsidR="00E20982" w:rsidRDefault="00E20982">
      <w:pPr>
        <w:pStyle w:val="BodyText"/>
        <w:ind w:firstLine="720"/>
        <w:rPr>
          <w:sz w:val="22"/>
        </w:rPr>
      </w:pPr>
      <w:r>
        <w:rPr>
          <w:sz w:val="22"/>
        </w:rPr>
        <w:t xml:space="preserve">2) jo globėju (rūpintoju) yra paskirtas Lietuvos Respublikos pilietis. </w:t>
      </w:r>
    </w:p>
    <w:p w:rsidR="00E20982" w:rsidRDefault="00E20982">
      <w:pPr>
        <w:pStyle w:val="BodyText"/>
        <w:ind w:firstLine="720"/>
        <w:rPr>
          <w:sz w:val="22"/>
        </w:rPr>
      </w:pPr>
      <w:r>
        <w:rPr>
          <w:sz w:val="22"/>
        </w:rPr>
        <w:t>2. Šio straipsnio 1 dalyje nustatytais atvejais leidimas laikinai gyventi užsieniečiui išduodamas vieneriems metams.</w:t>
      </w:r>
    </w:p>
    <w:p w:rsidR="00E20982" w:rsidRDefault="00E20982">
      <w:pPr>
        <w:pStyle w:val="BodyText"/>
        <w:ind w:firstLine="720"/>
        <w:rPr>
          <w:sz w:val="22"/>
        </w:rPr>
      </w:pPr>
    </w:p>
    <w:p w:rsidR="00E20982" w:rsidRDefault="00E20982">
      <w:pPr>
        <w:ind w:left="2430" w:hanging="1710"/>
        <w:jc w:val="both"/>
        <w:rPr>
          <w:rFonts w:ascii="Times New Roman" w:hAnsi="Times New Roman"/>
          <w:sz w:val="22"/>
          <w:lang w:val="lt-LT"/>
        </w:rPr>
      </w:pPr>
      <w:bookmarkStart w:id="61" w:name="straipsnis48"/>
      <w:r>
        <w:rPr>
          <w:rFonts w:ascii="Times New Roman" w:hAnsi="Times New Roman"/>
          <w:b/>
          <w:sz w:val="22"/>
          <w:lang w:val="lt-LT"/>
        </w:rPr>
        <w:t>48 straipsnis. Leidimo laikinai gyventi išdavimas užsieniečiui suteikus papildomą apsaugą Lietuvos Respublikoje</w:t>
      </w:r>
    </w:p>
    <w:bookmarkEnd w:id="61"/>
    <w:p w:rsidR="00E20982" w:rsidRDefault="00E20982">
      <w:pPr>
        <w:ind w:firstLine="720"/>
        <w:jc w:val="both"/>
        <w:rPr>
          <w:rFonts w:ascii="Times New Roman" w:hAnsi="Times New Roman"/>
          <w:sz w:val="22"/>
          <w:lang w:val="lt-LT"/>
        </w:rPr>
      </w:pPr>
      <w:r>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Užsieniečiui, kuriam suteikta papildoma apsauga Lietuvos Respublikoje, leidimas laikinai gyventi išduodamas vieneriems metams.</w:t>
      </w:r>
    </w:p>
    <w:p w:rsidR="00E20982" w:rsidRDefault="00E20982">
      <w:pPr>
        <w:ind w:firstLine="720"/>
        <w:jc w:val="both"/>
        <w:rPr>
          <w:rFonts w:ascii="Times New Roman" w:hAnsi="Times New Roman"/>
          <w:sz w:val="22"/>
          <w:lang w:val="lt-LT"/>
        </w:rPr>
      </w:pPr>
    </w:p>
    <w:p w:rsidR="00E20982" w:rsidRDefault="00E20982">
      <w:pPr>
        <w:ind w:left="2430" w:hanging="1710"/>
        <w:jc w:val="both"/>
        <w:rPr>
          <w:rFonts w:ascii="Times New Roman" w:hAnsi="Times New Roman"/>
          <w:sz w:val="22"/>
          <w:lang w:val="lt-LT"/>
        </w:rPr>
      </w:pPr>
      <w:bookmarkStart w:id="62"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Leidimo laikinai gyventi išdavimas užsieniečiui suteikus laikinąją apsaugą Lietuvos Respublikoje</w:t>
      </w:r>
    </w:p>
    <w:bookmarkEnd w:id="62"/>
    <w:p w:rsidR="00E20982" w:rsidRDefault="00E20982">
      <w:pPr>
        <w:ind w:firstLine="720"/>
        <w:jc w:val="both"/>
        <w:rPr>
          <w:rFonts w:ascii="Times New Roman" w:hAnsi="Times New Roman"/>
          <w:sz w:val="22"/>
          <w:lang w:val="lt-LT"/>
        </w:rPr>
      </w:pPr>
      <w:r>
        <w:rPr>
          <w:rFonts w:ascii="Times New Roman" w:hAnsi="Times New Roman"/>
          <w:sz w:val="22"/>
          <w:lang w:val="lt-LT"/>
        </w:rPr>
        <w:t>1. Leidimas laikinai gyventi užsieniečiui išduodamas, jeigu jam šio Įstatymo nustatyta tvarka suteikta laikinoji apsauga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2. Leidimas laikinai gyventi užsieniečiui išduodamas Lietuvos Respublikos Vyriausybės nustatytam laikinosios apsaugos Lietuvos Respublikoje suteikimo laikotarpiui.</w:t>
      </w:r>
    </w:p>
    <w:p w:rsidR="00E20982" w:rsidRDefault="00E20982">
      <w:pPr>
        <w:ind w:firstLine="720"/>
        <w:jc w:val="both"/>
        <w:rPr>
          <w:rFonts w:ascii="Times New Roman" w:hAnsi="Times New Roman"/>
          <w:sz w:val="22"/>
          <w:lang w:val="lt-LT"/>
        </w:rPr>
      </w:pPr>
    </w:p>
    <w:p w:rsidR="00E20982" w:rsidRDefault="00E20982">
      <w:pPr>
        <w:ind w:left="2520" w:right="9" w:hanging="1800"/>
        <w:jc w:val="both"/>
        <w:rPr>
          <w:rFonts w:ascii="Times New Roman" w:hAnsi="Times New Roman"/>
          <w:b/>
          <w:sz w:val="22"/>
          <w:lang w:val="lt-LT"/>
        </w:rPr>
      </w:pPr>
      <w:r>
        <w:rPr>
          <w:rFonts w:ascii="Times New Roman" w:hAnsi="Times New Roman"/>
          <w:b/>
          <w:sz w:val="22"/>
          <w:lang w:val="lt-LT"/>
        </w:rPr>
        <w:t>49</w:t>
      </w:r>
      <w:r>
        <w:rPr>
          <w:rFonts w:ascii="Times New Roman" w:hAnsi="Times New Roman"/>
          <w:b/>
          <w:sz w:val="22"/>
          <w:vertAlign w:val="superscript"/>
          <w:lang w:val="lt-LT"/>
        </w:rPr>
        <w:t>(¹)</w:t>
      </w:r>
      <w:r>
        <w:rPr>
          <w:rFonts w:ascii="Times New Roman" w:hAnsi="Times New Roman"/>
          <w:b/>
          <w:sz w:val="22"/>
          <w:lang w:val="lt-LT"/>
        </w:rPr>
        <w:t xml:space="preserve"> straipsnis. Leidimo laikinai gyventi išdavimas užsieniečiui, kuris bendradarbiauja su ikiteisminio tyrimo įstaiga arba teismu</w:t>
      </w:r>
      <w:r>
        <w:rPr>
          <w:rFonts w:ascii="Times New Roman" w:hAnsi="Times New Roman"/>
          <w:sz w:val="22"/>
          <w:lang w:val="lt-LT"/>
        </w:rPr>
        <w:t xml:space="preserve"> </w:t>
      </w:r>
      <w:r>
        <w:rPr>
          <w:rFonts w:ascii="Times New Roman" w:hAnsi="Times New Roman"/>
          <w:b/>
          <w:sz w:val="22"/>
          <w:lang w:val="lt-LT"/>
        </w:rPr>
        <w:t>kovojant su prekyba žmonėmis ar su nusikaltimais, susijusiais su prekyba žmonėmis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Leidimas laikinai gyventi gali būti išduotas pilnamečiam užsieniečiui, kuris yra ar buvo prekybos žmonėmis auka ir bendradarbiauja su ikiteisminio tyrimo įstaiga arba teismu kovojant su prekyba žmonėmis ar su nusikaltimais, susijusiais su prekyba žmonėmis, jeigu dėl leidimo laikinai gyventi išdavimo tokiam užsieniečiui tarpininkauja ikiteisminio tyrimo įstaiga arba teismas.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Užsieniečiui, dėl kurio tarpininkauja ikiteisminio tyrimo įstaiga arba teismas, leidimas laikinai gyventi išduodamas 6 mėnesiams.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Šio straipsnio 2 dalyje nurodytas leidimas laikinai gyventi užsieniečiui gali būti keičiamas, jei dėl jo tarpininkauja ikiteisminio tyrimo įstaiga arba teismas.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E20982" w:rsidRDefault="00E20982">
      <w:pPr>
        <w:pStyle w:val="PlainText"/>
        <w:jc w:val="both"/>
        <w:rPr>
          <w:rFonts w:ascii="Times New Roman" w:eastAsia="MS Mincho" w:hAnsi="Times New Roman"/>
          <w:i/>
          <w:iCs/>
        </w:rPr>
      </w:pPr>
      <w:r>
        <w:rPr>
          <w:rFonts w:ascii="Times New Roman" w:eastAsia="MS Mincho" w:hAnsi="Times New Roman"/>
          <w:i/>
          <w:iCs/>
        </w:rPr>
        <w:t>Įstatymas papildytas straipsniu:</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63" w:name="straipsnis50"/>
      <w:r>
        <w:rPr>
          <w:rFonts w:ascii="Times New Roman" w:hAnsi="Times New Roman"/>
          <w:b/>
          <w:sz w:val="22"/>
          <w:lang w:val="lt-LT"/>
        </w:rPr>
        <w:t xml:space="preserve">50 straipsnis. Leidimo laikinai gyventi panaikinimo pagrindai </w:t>
      </w:r>
    </w:p>
    <w:bookmarkEnd w:id="6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laikinai gyventi užsieniečiui panaikinamas,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gautas apgaulės būdu;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paaiškėja, kad yra šio Įstatymo 35 straipsnio 1 dalyje nustatyti pagrindai; </w:t>
      </w:r>
    </w:p>
    <w:p w:rsidR="00E20982" w:rsidRDefault="00E20982">
      <w:pPr>
        <w:ind w:firstLine="720"/>
        <w:jc w:val="both"/>
        <w:rPr>
          <w:rFonts w:ascii="Times New Roman" w:hAnsi="Times New Roman"/>
          <w:sz w:val="22"/>
          <w:lang w:val="lt-LT"/>
        </w:rPr>
      </w:pPr>
      <w:r>
        <w:rPr>
          <w:rFonts w:ascii="Times New Roman" w:hAnsi="Times New Roman"/>
          <w:sz w:val="22"/>
          <w:lang w:val="lt-LT"/>
        </w:rPr>
        <w:t>3) yra rimtas pagrindas manyti, kad sudaryta fiktyvi santuoka, fiktyvi registruota partnerystė arba fiktyvus įvaikinimas;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nutraukiama santuoka;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užsieniečiui panaikinamas leidimas dirbti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nutraukiama darbo sutartis su užsieniečiu;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8) nutraukiama arba pasibaigia užsieniečio teisėta veikla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10) užsienietis Lietuvos Respublikos įstatymų nustatyta tvarka atleidžiamas nuo globėjo (rūpintojo) pareigų arba pasibaigia globa (rūpyba);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E20982" w:rsidRDefault="00E20982">
      <w:pPr>
        <w:ind w:firstLine="720"/>
        <w:jc w:val="both"/>
        <w:rPr>
          <w:rFonts w:ascii="Times New Roman" w:hAnsi="Times New Roman"/>
          <w:sz w:val="22"/>
          <w:lang w:val="lt-LT"/>
        </w:rPr>
      </w:pPr>
      <w:r>
        <w:rPr>
          <w:rFonts w:ascii="Times New Roman" w:hAnsi="Times New Roman"/>
          <w:sz w:val="22"/>
          <w:lang w:val="lt-LT"/>
        </w:rPr>
        <w:t>12) šio Įstatymo nustatyta tvarka panaikinama užsieniečiui suteikta papildoma arba laikinoji apsauga;</w:t>
      </w:r>
    </w:p>
    <w:p w:rsidR="00E20982" w:rsidRDefault="00E20982">
      <w:pPr>
        <w:ind w:firstLine="720"/>
        <w:jc w:val="both"/>
        <w:rPr>
          <w:rFonts w:ascii="Times New Roman" w:hAnsi="Times New Roman"/>
          <w:sz w:val="22"/>
          <w:lang w:val="lt-LT"/>
        </w:rPr>
      </w:pPr>
      <w:r>
        <w:rPr>
          <w:rFonts w:ascii="Times New Roman" w:hAnsi="Times New Roman"/>
          <w:sz w:val="22"/>
          <w:lang w:val="lt-LT"/>
        </w:rPr>
        <w:t>13) užsienietis išvyksta gyventi arba gyvena užsienio valstybėje ilgiau negu 6 mėnesius;</w:t>
      </w:r>
    </w:p>
    <w:p w:rsidR="00E20982" w:rsidRDefault="00E20982">
      <w:pPr>
        <w:ind w:firstLine="720"/>
        <w:jc w:val="both"/>
        <w:rPr>
          <w:rFonts w:ascii="Times New Roman" w:hAnsi="Times New Roman"/>
          <w:sz w:val="22"/>
          <w:lang w:val="lt-LT"/>
        </w:rPr>
      </w:pPr>
      <w:r>
        <w:rPr>
          <w:rFonts w:ascii="Times New Roman" w:hAnsi="Times New Roman"/>
          <w:sz w:val="22"/>
          <w:lang w:val="lt-LT"/>
        </w:rPr>
        <w:t>14) užsieniečio gyvenimas Lietuvos Respublikoje kelia grėsmę valstybės saugumui, viešajai tvarkai ar žmonių sveikatai;</w:t>
      </w:r>
    </w:p>
    <w:p w:rsidR="00E20982" w:rsidRDefault="00E20982">
      <w:pPr>
        <w:ind w:firstLine="720"/>
        <w:jc w:val="both"/>
        <w:rPr>
          <w:rFonts w:ascii="Times New Roman" w:hAnsi="Times New Roman"/>
          <w:sz w:val="22"/>
          <w:lang w:val="lt-LT"/>
        </w:rPr>
      </w:pPr>
      <w:r>
        <w:rPr>
          <w:rFonts w:ascii="Times New Roman" w:hAnsi="Times New Roman"/>
          <w:sz w:val="22"/>
          <w:lang w:val="lt-LT"/>
        </w:rPr>
        <w:t>15) užsienietis per nustatytą laiką pakartotinai neįvykdė šio Įstatymo 36 straipsnio 1 dalyje numatytų įsipareigojimų;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16) ikiteisminio tyrimo įstaigos arba teismo teikimu konstatuojama, kad išnyko pagrindai, dėl kurių pilnamečiam užsieniečiui, kuris buvo prekybos žmonėmis auka ir bendradarbiavo su ikiteisminio tyrimo įstaiga arba teismu kovojant su prekyba žmonėmis ar su nusikaltimais, susijusiais su prekyba žmonėmis, buvo išduotas leidimas laikinai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2. Šio straipsnio 1 dalies 4–12, 16 punktuose nustatytais pagrindais leidimas laikinai gyventi panaikinamas, jei tai buvo pagrindas gauti leidimą laikinai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BodyTextIndent"/>
        <w:rPr>
          <w:b/>
          <w:sz w:val="22"/>
        </w:rPr>
      </w:pPr>
      <w:bookmarkStart w:id="64" w:name="straipsnis51"/>
      <w:r>
        <w:rPr>
          <w:b/>
          <w:sz w:val="22"/>
        </w:rPr>
        <w:t xml:space="preserve">51 straipsnis. Leidimo laikinai gyventi išdavimas, keitimas ir panaikinimas </w:t>
      </w:r>
    </w:p>
    <w:bookmarkEnd w:id="64"/>
    <w:p w:rsidR="00E20982" w:rsidRDefault="00E20982">
      <w:pPr>
        <w:ind w:firstLine="720"/>
        <w:jc w:val="both"/>
        <w:rPr>
          <w:rFonts w:ascii="Times New Roman" w:hAnsi="Times New Roman"/>
          <w:sz w:val="22"/>
          <w:lang w:val="lt-LT"/>
        </w:rPr>
      </w:pPr>
      <w:r>
        <w:rPr>
          <w:rFonts w:ascii="Times New Roman" w:hAnsi="Times New Roman"/>
          <w:sz w:val="22"/>
          <w:lang w:val="lt-LT"/>
        </w:rPr>
        <w:t>1. Užsienietis dokumentus leidimui laikinai gyventi išduoti arba pakeisti pateikia vidaus reikalų ministro įgaliotai institucijai.</w:t>
      </w:r>
    </w:p>
    <w:p w:rsidR="00E20982" w:rsidRDefault="00E20982">
      <w:pPr>
        <w:ind w:firstLine="720"/>
        <w:jc w:val="both"/>
        <w:rPr>
          <w:rFonts w:ascii="Times New Roman" w:hAnsi="Times New Roman"/>
          <w:sz w:val="22"/>
          <w:lang w:val="lt-LT"/>
        </w:rPr>
      </w:pPr>
      <w:r>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E20982" w:rsidRDefault="00E20982">
      <w:pPr>
        <w:pStyle w:val="Fait"/>
        <w:spacing w:before="0"/>
        <w:ind w:firstLine="720"/>
        <w:rPr>
          <w:sz w:val="22"/>
          <w:lang w:val="lt-LT"/>
        </w:rPr>
      </w:pPr>
      <w:r>
        <w:rPr>
          <w:sz w:val="22"/>
          <w:lang w:val="lt-LT"/>
        </w:rPr>
        <w:t>3. Sprendimą dėl leidimo laikinai gyventi užsieniečiui keitimo priima Migracijos departamentas, leidimą laikinai gyventi užsieniečiams keičia vidaus reikalų ministro įgaliotos institucijos.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Sprendimą dėl leidimo laikinai gyventi užsieniečiui panaikinimo priima Migracijos departamentas.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65" w:name="straipsnis52"/>
      <w:r>
        <w:rPr>
          <w:rFonts w:ascii="Times New Roman" w:hAnsi="Times New Roman"/>
          <w:b/>
          <w:sz w:val="22"/>
          <w:lang w:val="lt-LT"/>
        </w:rPr>
        <w:t xml:space="preserve">52 straipsnis. Negaliojantis leidimas laikinai gyventi </w:t>
      </w:r>
    </w:p>
    <w:bookmarkEnd w:id="65"/>
    <w:p w:rsidR="00E20982" w:rsidRDefault="00E20982">
      <w:pPr>
        <w:pStyle w:val="BodyText"/>
        <w:ind w:firstLine="720"/>
        <w:rPr>
          <w:sz w:val="22"/>
        </w:rPr>
      </w:pPr>
      <w:r>
        <w:rPr>
          <w:sz w:val="22"/>
        </w:rPr>
        <w:t>Leidimas laikinai gyventi yra negaliojantis, kai:</w:t>
      </w:r>
    </w:p>
    <w:p w:rsidR="00E20982" w:rsidRDefault="00E20982">
      <w:pPr>
        <w:pStyle w:val="BodyText"/>
        <w:ind w:firstLine="720"/>
        <w:rPr>
          <w:sz w:val="22"/>
        </w:rPr>
      </w:pPr>
      <w:r>
        <w:rPr>
          <w:sz w:val="22"/>
        </w:rPr>
        <w:t>1) pasibaigia leidimo laikinai gyventi galiojimas;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miršta;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leidime laikinai gyventi yra klastojimo požymių; </w:t>
      </w:r>
    </w:p>
    <w:p w:rsidR="00E20982" w:rsidRDefault="00E20982">
      <w:pPr>
        <w:pStyle w:val="Fait"/>
        <w:spacing w:before="0"/>
        <w:ind w:firstLine="720"/>
        <w:rPr>
          <w:sz w:val="22"/>
          <w:lang w:val="lt-LT"/>
        </w:rPr>
      </w:pPr>
      <w:r>
        <w:rPr>
          <w:sz w:val="22"/>
          <w:lang w:val="lt-LT"/>
        </w:rPr>
        <w:t xml:space="preserve">4) leidimas yra panaikintas; </w:t>
      </w:r>
    </w:p>
    <w:p w:rsidR="00E20982" w:rsidRDefault="00E20982">
      <w:pPr>
        <w:ind w:firstLine="720"/>
        <w:jc w:val="both"/>
        <w:rPr>
          <w:rFonts w:ascii="Times New Roman" w:hAnsi="Times New Roman"/>
          <w:sz w:val="22"/>
          <w:lang w:val="lt-LT"/>
        </w:rPr>
      </w:pPr>
      <w:r>
        <w:rPr>
          <w:rFonts w:ascii="Times New Roman" w:hAnsi="Times New Roman"/>
          <w:sz w:val="22"/>
          <w:lang w:val="lt-LT"/>
        </w:rPr>
        <w:t>5) leidimas yra prarastas;</w:t>
      </w:r>
    </w:p>
    <w:p w:rsidR="00E20982" w:rsidRDefault="00E20982">
      <w:pPr>
        <w:pStyle w:val="Fait"/>
        <w:spacing w:before="0"/>
        <w:ind w:firstLine="720"/>
        <w:rPr>
          <w:sz w:val="22"/>
          <w:lang w:val="lt-LT"/>
        </w:rPr>
      </w:pPr>
      <w:r>
        <w:rPr>
          <w:sz w:val="22"/>
          <w:lang w:val="lt-LT"/>
        </w:rPr>
        <w:t>6) leidimas yra pakeistas šio Įstatymo 40 straipsnio 2 dalyje nustatytais pagrindais;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užsienietis įgyja leidimą nuolat gyventi; </w:t>
      </w:r>
    </w:p>
    <w:p w:rsidR="00E20982" w:rsidRDefault="00E20982">
      <w:pPr>
        <w:pStyle w:val="BodyTextIndent"/>
        <w:rPr>
          <w:sz w:val="22"/>
        </w:rPr>
      </w:pPr>
      <w:r>
        <w:rPr>
          <w:sz w:val="22"/>
        </w:rPr>
        <w:t>8) užsienietis įgyja Lietuvos Respublikos pilietybę.</w:t>
      </w:r>
    </w:p>
    <w:p w:rsidR="00E20982" w:rsidRDefault="00E20982">
      <w:pPr>
        <w:ind w:left="720" w:firstLine="720"/>
        <w:jc w:val="both"/>
        <w:rPr>
          <w:rFonts w:ascii="Times New Roman" w:hAnsi="Times New Roman"/>
          <w:sz w:val="22"/>
          <w:lang w:val="lt-LT"/>
        </w:rPr>
      </w:pPr>
    </w:p>
    <w:p w:rsidR="00E20982" w:rsidRDefault="00E20982">
      <w:pPr>
        <w:pStyle w:val="Title"/>
        <w:rPr>
          <w:sz w:val="22"/>
        </w:rPr>
      </w:pPr>
      <w:bookmarkStart w:id="66" w:name="skirsnis4"/>
      <w:r>
        <w:rPr>
          <w:sz w:val="22"/>
        </w:rPr>
        <w:t>KETVIRTASIS SKIRSNIS</w:t>
      </w:r>
    </w:p>
    <w:bookmarkEnd w:id="66"/>
    <w:p w:rsidR="00E20982" w:rsidRDefault="00E20982">
      <w:pPr>
        <w:jc w:val="center"/>
        <w:rPr>
          <w:rFonts w:ascii="Times New Roman" w:hAnsi="Times New Roman"/>
          <w:b/>
          <w:sz w:val="22"/>
          <w:lang w:val="lt-LT"/>
        </w:rPr>
      </w:pPr>
      <w:r>
        <w:rPr>
          <w:rFonts w:ascii="Times New Roman" w:hAnsi="Times New Roman"/>
          <w:b/>
          <w:sz w:val="22"/>
          <w:lang w:val="lt-LT"/>
        </w:rPr>
        <w:t>UŽSIENIEČIŲ NUOLATINIS GYVENIMAS</w:t>
      </w:r>
    </w:p>
    <w:p w:rsidR="00E20982" w:rsidRDefault="00E20982">
      <w:pPr>
        <w:jc w:val="center"/>
        <w:rPr>
          <w:rFonts w:ascii="Times New Roman" w:hAnsi="Times New Roman"/>
          <w:sz w:val="22"/>
          <w:lang w:val="lt-LT"/>
        </w:rPr>
      </w:pPr>
      <w:r>
        <w:rPr>
          <w:rFonts w:ascii="Times New Roman" w:hAnsi="Times New Roman"/>
          <w:b/>
          <w:sz w:val="22"/>
          <w:lang w:val="lt-LT"/>
        </w:rPr>
        <w:t>LIETUVOS RESPUBLIKOJE</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67" w:name="straipsnis53"/>
      <w:r>
        <w:rPr>
          <w:rFonts w:ascii="Times New Roman" w:hAnsi="Times New Roman"/>
          <w:b/>
          <w:sz w:val="22"/>
          <w:lang w:val="lt-LT"/>
        </w:rPr>
        <w:t>53 straipsnis. Leidimo nuolat gyventi išdavimo ir keitimo pagrindai</w:t>
      </w:r>
    </w:p>
    <w:bookmarkEnd w:id="67"/>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nuolat gyventi gali būti išduodamas užsieniečiui,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jis išsaugojo teisę į Lietuvos Respublikos pilietybę Pilietybės įstatymo nustatyta tvarka; </w:t>
      </w:r>
    </w:p>
    <w:p w:rsidR="00E20982" w:rsidRDefault="00E20982">
      <w:pPr>
        <w:ind w:firstLine="720"/>
        <w:jc w:val="both"/>
        <w:rPr>
          <w:rFonts w:ascii="Times New Roman" w:hAnsi="Times New Roman"/>
          <w:sz w:val="22"/>
          <w:lang w:val="lt-LT"/>
        </w:rPr>
      </w:pPr>
      <w:r>
        <w:rPr>
          <w:rFonts w:ascii="Times New Roman" w:hAnsi="Times New Roman"/>
          <w:sz w:val="22"/>
          <w:lang w:val="lt-LT"/>
        </w:rPr>
        <w:t>2) jis yra lietuvių kilmės asmuo;</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jis atvyko gyventi į Lietuvos Respubliką kartu su Lietuvos Respublikos piliečiu kaip jo šeimos narys;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jis neteko Lietuvos Respublikos pilietybės, tačiau gyvena Lietuvos Respublikoje;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jis gavo pabėgėlio statusą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8) jis pragyveno Lietuvos Respublikoje be pertraukos pastaruosius 5 metus ir turėjo leidimą laikinai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9) Lietuvos Respublikos įstatymo ,,Dėl užsieniečių teisinės padėties“ įgyvendinimo įstatymo 3 straipsnyje numatytu atveju.</w:t>
      </w:r>
    </w:p>
    <w:p w:rsidR="00E20982" w:rsidRDefault="00E20982">
      <w:pPr>
        <w:ind w:firstLine="720"/>
        <w:rPr>
          <w:rFonts w:ascii="Times New Roman" w:hAnsi="Times New Roman"/>
          <w:sz w:val="22"/>
          <w:lang w:val="lt-LT"/>
        </w:rPr>
      </w:pPr>
      <w:r>
        <w:rPr>
          <w:rFonts w:ascii="Times New Roman" w:hAnsi="Times New Roman"/>
          <w:sz w:val="22"/>
          <w:lang w:val="lt-LT"/>
        </w:rPr>
        <w:t>2. Leidimas nuolat gyventi užsieniečio prašymu gali būti pakeistas, jeigu:</w:t>
      </w:r>
    </w:p>
    <w:p w:rsidR="00E20982" w:rsidRDefault="00E20982">
      <w:pPr>
        <w:ind w:firstLine="720"/>
        <w:rPr>
          <w:rFonts w:ascii="Times New Roman" w:hAnsi="Times New Roman"/>
          <w:sz w:val="22"/>
          <w:lang w:val="lt-LT"/>
        </w:rPr>
      </w:pPr>
      <w:r>
        <w:rPr>
          <w:rFonts w:ascii="Times New Roman" w:hAnsi="Times New Roman"/>
          <w:sz w:val="22"/>
          <w:lang w:val="lt-LT"/>
        </w:rPr>
        <w:t>1) užsienietis pakeičia asmens duomenis;</w:t>
      </w:r>
    </w:p>
    <w:p w:rsidR="00E20982" w:rsidRDefault="00E20982">
      <w:pPr>
        <w:ind w:firstLine="720"/>
        <w:rPr>
          <w:rFonts w:ascii="Times New Roman" w:hAnsi="Times New Roman"/>
          <w:sz w:val="22"/>
          <w:lang w:val="lt-LT"/>
        </w:rPr>
      </w:pPr>
      <w:r>
        <w:rPr>
          <w:rFonts w:ascii="Times New Roman" w:hAnsi="Times New Roman"/>
          <w:sz w:val="22"/>
          <w:lang w:val="lt-LT"/>
        </w:rPr>
        <w:t>2) leidimas nuolat gyventi tapo netinkamas naudoti;</w:t>
      </w:r>
    </w:p>
    <w:p w:rsidR="00E20982" w:rsidRDefault="00E20982">
      <w:pPr>
        <w:ind w:firstLine="720"/>
        <w:rPr>
          <w:rFonts w:ascii="Times New Roman" w:hAnsi="Times New Roman"/>
          <w:sz w:val="22"/>
          <w:lang w:val="lt-LT"/>
        </w:rPr>
      </w:pPr>
      <w:r>
        <w:rPr>
          <w:rFonts w:ascii="Times New Roman" w:hAnsi="Times New Roman"/>
          <w:sz w:val="22"/>
          <w:lang w:val="lt-LT"/>
        </w:rPr>
        <w:t>3) pasibaigia leidimo nuolat gyventi galiojimas;</w:t>
      </w:r>
    </w:p>
    <w:p w:rsidR="00E20982" w:rsidRDefault="00E20982">
      <w:pPr>
        <w:ind w:firstLine="720"/>
        <w:rPr>
          <w:rFonts w:ascii="Times New Roman" w:hAnsi="Times New Roman"/>
          <w:sz w:val="22"/>
          <w:lang w:val="lt-LT"/>
        </w:rPr>
      </w:pPr>
      <w:r>
        <w:rPr>
          <w:rFonts w:ascii="Times New Roman" w:hAnsi="Times New Roman"/>
          <w:sz w:val="22"/>
          <w:lang w:val="lt-LT"/>
        </w:rPr>
        <w:t>4) leidime nuolat gyventi yra netikslių įrašų;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leidimas nuolat gyventi yra prarastas.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3. Užsienietis, kuriam išduodamas leidimas nuolat gyventi, turi atitikti šio Įstatymo 26 straipsnio 1 dalies 1–3 punktuose nustatytas sąlygas. Leidimą nuolat gyventi išduodant užsieniečiui šio straipsnio 1 dalies 8 punkte numatytu pagrindu, pragyventas laikotarpis apskaičiuojamas vidaus reikalų ministro nustatyta tvarka.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Leidimas nuolat gyventi užsieniečiui įforminamas 5 metams, o praėjus šiam terminui – keičiamas. </w:t>
      </w:r>
    </w:p>
    <w:p w:rsidR="00E20982" w:rsidRDefault="00E20982">
      <w:pPr>
        <w:ind w:firstLine="720"/>
        <w:jc w:val="both"/>
        <w:rPr>
          <w:rFonts w:ascii="Times New Roman" w:hAnsi="Times New Roman"/>
          <w:sz w:val="22"/>
          <w:lang w:val="lt-LT"/>
        </w:rPr>
      </w:pPr>
      <w:r>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E20982" w:rsidRDefault="00E20982">
      <w:pPr>
        <w:ind w:firstLine="720"/>
        <w:jc w:val="both"/>
        <w:rPr>
          <w:rFonts w:ascii="Times New Roman" w:hAnsi="Times New Roman"/>
          <w:sz w:val="22"/>
          <w:lang w:val="lt-LT"/>
        </w:rPr>
      </w:pPr>
      <w:r>
        <w:rPr>
          <w:rFonts w:ascii="Times New Roman" w:hAnsi="Times New Roman"/>
          <w:sz w:val="22"/>
          <w:lang w:val="lt-LT"/>
        </w:rPr>
        <w:t>6. Leidimas nuolat gyventi, išduodamas šio straipsnio 1 dalies 8 punkte 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E20982" w:rsidRDefault="00E20982">
      <w:pPr>
        <w:ind w:firstLine="720"/>
        <w:jc w:val="both"/>
        <w:rPr>
          <w:rFonts w:ascii="Times New Roman" w:hAnsi="Times New Roman"/>
          <w:sz w:val="22"/>
          <w:lang w:val="lt-LT"/>
        </w:rPr>
      </w:pPr>
      <w:r>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68" w:name="straipsnis54"/>
      <w:r>
        <w:rPr>
          <w:rFonts w:ascii="Times New Roman" w:hAnsi="Times New Roman"/>
          <w:b/>
          <w:sz w:val="22"/>
          <w:lang w:val="lt-LT"/>
        </w:rPr>
        <w:t xml:space="preserve">54 straipsnis. Leidimo nuolat gyventi panaikinimo pagrindai </w:t>
      </w:r>
    </w:p>
    <w:bookmarkEnd w:id="68"/>
    <w:p w:rsidR="00E20982" w:rsidRDefault="00E20982">
      <w:pPr>
        <w:ind w:right="9" w:firstLine="720"/>
        <w:jc w:val="both"/>
        <w:rPr>
          <w:rFonts w:ascii="Times New Roman" w:hAnsi="Times New Roman"/>
          <w:sz w:val="22"/>
          <w:lang w:val="lt-LT"/>
        </w:rPr>
      </w:pPr>
      <w:r>
        <w:rPr>
          <w:rFonts w:ascii="Times New Roman" w:hAnsi="Times New Roman"/>
          <w:sz w:val="22"/>
          <w:lang w:val="lt-LT"/>
        </w:rPr>
        <w:t>1. Leidimas nuolat gyventi užsieniečiui panaikinamas, jeigu:</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leidimas gautas apgaulės būdu;</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jo gyvenimas Lietuvos Respublikoje gali grėsti valstybės saugumui ar viešajai tvarkai;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užsienietis gyvena ne Europos Sąjungos valstybėje narėje ilgiau negu 12 mėnesių iš eilės.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gruodžio 16 d.)</w:t>
      </w:r>
    </w:p>
    <w:p w:rsidR="00E20982" w:rsidRDefault="00E20982">
      <w:pPr>
        <w:ind w:firstLine="720"/>
        <w:jc w:val="both"/>
        <w:rPr>
          <w:rFonts w:ascii="Times New Roman" w:hAnsi="Times New Roman"/>
          <w:sz w:val="22"/>
          <w:lang w:val="lt-LT"/>
        </w:rPr>
      </w:pPr>
      <w:r>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Užsienietis nepraranda teisės nuolat gyventi Lietuvos Respublikoje tik dėl to, kad jo turimo leidimo nuolat gyventi galiojimo laikas yra pasibaigęs.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69" w:name="straipsnis55"/>
      <w:r>
        <w:rPr>
          <w:rFonts w:ascii="Times New Roman" w:hAnsi="Times New Roman"/>
          <w:b/>
          <w:sz w:val="22"/>
          <w:lang w:val="lt-LT"/>
        </w:rPr>
        <w:t xml:space="preserve">55 straipsnis. Leidimo nuolat gyventi išdavimas, keitimas ir panaikinimas </w:t>
      </w:r>
    </w:p>
    <w:bookmarkEnd w:id="69"/>
    <w:p w:rsidR="00E20982" w:rsidRDefault="00E20982">
      <w:pPr>
        <w:ind w:firstLine="720"/>
        <w:jc w:val="both"/>
        <w:rPr>
          <w:rFonts w:ascii="Times New Roman" w:hAnsi="Times New Roman"/>
          <w:sz w:val="22"/>
          <w:lang w:val="lt-LT"/>
        </w:rPr>
      </w:pPr>
      <w:r>
        <w:rPr>
          <w:rFonts w:ascii="Times New Roman" w:hAnsi="Times New Roman"/>
          <w:sz w:val="22"/>
          <w:lang w:val="lt-LT"/>
        </w:rPr>
        <w:t>1. Užsienietis dokumentus leidimui nuolat gyventi išduoti arba pakeisti pateikia vidaus reikalų ministro įgaliotai institucijai.</w:t>
      </w:r>
    </w:p>
    <w:p w:rsidR="00E20982" w:rsidRDefault="00E20982">
      <w:pPr>
        <w:ind w:firstLine="720"/>
        <w:jc w:val="both"/>
        <w:rPr>
          <w:rFonts w:ascii="Times New Roman" w:hAnsi="Times New Roman"/>
          <w:sz w:val="22"/>
          <w:lang w:val="lt-LT"/>
        </w:rPr>
      </w:pPr>
      <w:r>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Leidimą nuolat gyventi keičia vidaus reikalų ministro įgaliotos institucijos.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Sprendimą dėl leidimo nuolat gyventi panaikinimo šio Įstatymo 54 straipsnio 1 dalies 1 ir 3 punktuose nustatytais pagrindais priima Migracijos departamentas.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Sprendimą dėl leidimo nuolat gyventi panaikinimo šio Įstatymo 54 straipsnio 1 dalies 2 punkte nustatytu pagrindu priima Vilniaus apygardos administracinis teismas.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Pr>
          <w:rFonts w:ascii="Times New Roman" w:hAnsi="Times New Roman"/>
          <w:color w:val="000000"/>
          <w:sz w:val="22"/>
          <w:lang w:val="lt-LT"/>
        </w:rPr>
        <w:t xml:space="preserve">fiktyvios santuokos sudarymo, fiktyvios registruotos partnerystės ar fiktyvaus įvaikinimo įvertinimą </w:t>
      </w:r>
      <w:r>
        <w:rPr>
          <w:rFonts w:ascii="Times New Roman" w:hAnsi="Times New Roman"/>
          <w:sz w:val="22"/>
          <w:lang w:val="lt-LT"/>
        </w:rPr>
        <w:t>nustato vidaus reikalų ministras.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70" w:name="straipsnis56"/>
      <w:r>
        <w:rPr>
          <w:rFonts w:ascii="Times New Roman" w:hAnsi="Times New Roman"/>
          <w:b/>
          <w:sz w:val="22"/>
          <w:lang w:val="lt-LT"/>
        </w:rPr>
        <w:t>56 straipsnis. Negaliojantis leidimas nuolat gyventi</w:t>
      </w:r>
    </w:p>
    <w:bookmarkEnd w:id="70"/>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Leidimas nuolat gyventi yra negaliojantis, kai: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pasibaigia leidimo nuolat gyventi galiojimas;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užsienietis įgyja Lietuvos Respublikos pilietybę;</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užsienietis miršta;</w:t>
      </w:r>
    </w:p>
    <w:p w:rsidR="00E20982" w:rsidRDefault="00E20982">
      <w:pPr>
        <w:ind w:firstLine="720"/>
        <w:jc w:val="both"/>
        <w:rPr>
          <w:rFonts w:ascii="Times New Roman" w:hAnsi="Times New Roman"/>
          <w:sz w:val="22"/>
          <w:lang w:val="lt-LT"/>
        </w:rPr>
      </w:pPr>
      <w:r>
        <w:rPr>
          <w:rFonts w:ascii="Times New Roman" w:hAnsi="Times New Roman"/>
          <w:sz w:val="22"/>
          <w:lang w:val="lt-LT"/>
        </w:rPr>
        <w:t>4) leidime nuolat gyventi yra klastojimo požymių;</w:t>
      </w:r>
    </w:p>
    <w:p w:rsidR="00E20982" w:rsidRDefault="00E20982">
      <w:pPr>
        <w:ind w:firstLine="720"/>
        <w:jc w:val="both"/>
        <w:rPr>
          <w:rFonts w:ascii="Times New Roman" w:hAnsi="Times New Roman"/>
          <w:sz w:val="22"/>
          <w:lang w:val="lt-LT"/>
        </w:rPr>
      </w:pPr>
      <w:r>
        <w:rPr>
          <w:rFonts w:ascii="Times New Roman" w:hAnsi="Times New Roman"/>
          <w:sz w:val="22"/>
          <w:lang w:val="lt-LT"/>
        </w:rPr>
        <w:t>5) leidimas yra panaikintas;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gruodžio 16 d.);</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leidimas yra prarastas; </w:t>
      </w:r>
    </w:p>
    <w:p w:rsidR="00E20982" w:rsidRDefault="00E20982">
      <w:pPr>
        <w:ind w:right="9" w:firstLine="720"/>
        <w:jc w:val="both"/>
        <w:rPr>
          <w:rFonts w:ascii="Times New Roman" w:hAnsi="Times New Roman"/>
          <w:bCs/>
          <w:sz w:val="22"/>
          <w:lang w:val="lt-LT"/>
        </w:rPr>
      </w:pPr>
      <w:r>
        <w:rPr>
          <w:rFonts w:ascii="Times New Roman" w:hAnsi="Times New Roman"/>
          <w:bCs/>
          <w:sz w:val="22"/>
          <w:lang w:val="lt-LT"/>
        </w:rPr>
        <w:t>8) užsienietis gauna leidimą gyventi kitoje Europos Sąjungos valstybėje narėje;</w:t>
      </w:r>
    </w:p>
    <w:p w:rsidR="00E20982" w:rsidRDefault="00E20982">
      <w:pPr>
        <w:ind w:firstLine="720"/>
        <w:jc w:val="both"/>
        <w:rPr>
          <w:rFonts w:ascii="Times New Roman" w:hAnsi="Times New Roman"/>
          <w:sz w:val="22"/>
          <w:lang w:val="lt-LT"/>
        </w:rPr>
      </w:pPr>
      <w:r>
        <w:rPr>
          <w:rFonts w:ascii="Times New Roman" w:hAnsi="Times New Roman"/>
          <w:bCs/>
          <w:sz w:val="22"/>
          <w:lang w:val="lt-LT"/>
        </w:rPr>
        <w:t>9) užsienietis Gyvenamosios vietos deklaravimo įstatymo nustatyta tvarka deklaravo, kad išvyko iš Lietuvos Respublikos.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720" w:firstLine="720"/>
        <w:jc w:val="both"/>
        <w:rPr>
          <w:rFonts w:ascii="Times New Roman" w:hAnsi="Times New Roman"/>
          <w:sz w:val="22"/>
          <w:lang w:val="lt-LT"/>
        </w:rPr>
      </w:pPr>
    </w:p>
    <w:p w:rsidR="00E20982" w:rsidRDefault="00E20982">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71" w:name="skirsnis5"/>
      <w:r>
        <w:rPr>
          <w:rFonts w:ascii="Times New Roman" w:hAnsi="Times New Roman"/>
          <w:b/>
          <w:sz w:val="22"/>
          <w:lang w:val="lt-LT"/>
        </w:rPr>
        <w:t>PENKTASIS SKIRSNIS</w:t>
      </w:r>
    </w:p>
    <w:bookmarkEnd w:id="71"/>
    <w:p w:rsidR="00E20982" w:rsidRDefault="00E20982">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UŽSIENIEČIŲ DARBAS LIETUVOS RESPUBLIKOJE</w:t>
      </w:r>
    </w:p>
    <w:p w:rsidR="00E20982" w:rsidRDefault="00E20982">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E20982" w:rsidRDefault="00E20982">
      <w:pPr>
        <w:pStyle w:val="Heading1"/>
        <w:ind w:firstLine="720"/>
        <w:jc w:val="both"/>
        <w:rPr>
          <w:sz w:val="22"/>
        </w:rPr>
      </w:pPr>
      <w:bookmarkStart w:id="72" w:name="straipsnis57"/>
      <w:r>
        <w:rPr>
          <w:sz w:val="22"/>
        </w:rPr>
        <w:t>57 straipsnis. Užsieniečio pareiga įsigyti leidimą dirbti Lietuvos Respublikoje</w:t>
      </w:r>
    </w:p>
    <w:bookmarkEnd w:id="72"/>
    <w:p w:rsidR="00E20982" w:rsidRDefault="00E20982">
      <w:pPr>
        <w:ind w:firstLine="720"/>
        <w:jc w:val="both"/>
        <w:rPr>
          <w:rFonts w:ascii="Times New Roman" w:hAnsi="Times New Roman"/>
          <w:sz w:val="22"/>
          <w:lang w:val="lt-LT"/>
        </w:rPr>
      </w:pPr>
      <w:r>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E20982" w:rsidRDefault="00E20982">
      <w:pPr>
        <w:ind w:firstLine="720"/>
        <w:jc w:val="both"/>
        <w:rPr>
          <w:rFonts w:ascii="Times New Roman" w:hAnsi="Times New Roman"/>
          <w:sz w:val="22"/>
          <w:lang w:val="lt-LT"/>
        </w:rPr>
      </w:pPr>
      <w:r>
        <w:rPr>
          <w:rFonts w:ascii="Times New Roman" w:hAnsi="Times New Roman"/>
          <w:sz w:val="22"/>
          <w:lang w:val="lt-LT"/>
        </w:rPr>
        <w:t>2. Leidimą dirbti užsienietis privalo gauti iki atvykimo į Lietuvos Respubliką.</w:t>
      </w:r>
    </w:p>
    <w:p w:rsidR="00E20982" w:rsidRDefault="00E20982">
      <w:pPr>
        <w:ind w:firstLine="720"/>
        <w:jc w:val="both"/>
        <w:rPr>
          <w:rFonts w:ascii="Times New Roman" w:hAnsi="Times New Roman"/>
          <w:sz w:val="22"/>
          <w:lang w:val="lt-LT"/>
        </w:rPr>
      </w:pPr>
      <w:r>
        <w:rPr>
          <w:rFonts w:ascii="Times New Roman" w:hAnsi="Times New Roman"/>
          <w:sz w:val="22"/>
          <w:lang w:val="lt-LT"/>
        </w:rPr>
        <w:t>3. Leidimas dirbti užsieniečiui gali būti išduodamas, jeigu Lietuvoje nėra specialisto, atitinkančio darbdavio keliamus kvalifikacinius reikalavimus.</w:t>
      </w:r>
    </w:p>
    <w:p w:rsidR="00E20982" w:rsidRDefault="00E20982">
      <w:pPr>
        <w:pStyle w:val="BodyTextIndent"/>
        <w:rPr>
          <w:sz w:val="22"/>
        </w:rPr>
      </w:pPr>
      <w:r>
        <w:rPr>
          <w:sz w:val="22"/>
        </w:rPr>
        <w:t>4. Socialinės apsaugos ir darbo ministras kartu su vidaus reikalų ministru nustato sąlygas ir tvarką, kai leidimas dirbti užsieniečiui gali būti išduotas jam esant Lietuvos Respublikoje.</w:t>
      </w:r>
    </w:p>
    <w:p w:rsidR="00E20982" w:rsidRDefault="00E20982">
      <w:pPr>
        <w:pStyle w:val="BodyTextIndent"/>
        <w:rPr>
          <w:sz w:val="22"/>
        </w:rPr>
      </w:pPr>
      <w:r>
        <w:rPr>
          <w:sz w:val="22"/>
        </w:rPr>
        <w:t>5. Leidimo dirbti užsieniečiams išdavimo sąlygas ir tvarką nustato socialinės apsaugos ir darbo ministras.</w:t>
      </w:r>
    </w:p>
    <w:p w:rsidR="00E20982" w:rsidRDefault="00E20982">
      <w:pPr>
        <w:ind w:firstLine="720"/>
        <w:jc w:val="both"/>
        <w:rPr>
          <w:rFonts w:ascii="Times New Roman" w:hAnsi="Times New Roman"/>
          <w:sz w:val="22"/>
          <w:lang w:val="lt-LT"/>
        </w:rPr>
      </w:pPr>
      <w:r>
        <w:rPr>
          <w:rFonts w:ascii="Times New Roman" w:hAnsi="Times New Roman"/>
          <w:sz w:val="22"/>
          <w:lang w:val="lt-LT"/>
        </w:rPr>
        <w:t>6. Leidimą dirbti užsieniečiui išduoda ir panaikina Lietuvos darbo birža prie Lietuvos Respublikos socialinės apsaugos ir darbo ministerijos (toliau – Lietuvos darbo birža).</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73" w:name="straipsnis58"/>
      <w:r>
        <w:rPr>
          <w:rFonts w:ascii="Times New Roman" w:hAnsi="Times New Roman"/>
          <w:b/>
          <w:sz w:val="22"/>
          <w:lang w:val="lt-LT"/>
        </w:rPr>
        <w:t>58 straipsnis. Užsieniečio atleidimas nuo pareigos įsigyti leidimą dirbti</w:t>
      </w:r>
    </w:p>
    <w:bookmarkEnd w:id="73"/>
    <w:p w:rsidR="00E20982" w:rsidRDefault="00E20982">
      <w:pPr>
        <w:pStyle w:val="BodyTextIndent"/>
        <w:rPr>
          <w:sz w:val="22"/>
        </w:rPr>
      </w:pPr>
      <w:r>
        <w:rPr>
          <w:sz w:val="22"/>
        </w:rPr>
        <w:t>1. Užsienietis atleidžiamas nuo pareigos įsigyti leidimą dirbti, jeigu:</w:t>
      </w:r>
    </w:p>
    <w:p w:rsidR="00E20982" w:rsidRDefault="00E20982">
      <w:pPr>
        <w:pStyle w:val="BodyTextIndent"/>
        <w:rPr>
          <w:sz w:val="22"/>
        </w:rPr>
      </w:pPr>
      <w:r>
        <w:rPr>
          <w:sz w:val="22"/>
        </w:rPr>
        <w:t>1) turi leidimą laikinai gyventi Lietuvos Respublikoje, išduotą pagal šio Įstatymo 40 straipsnio 1 dalies 1–3, 7, 9, 10 punktus;</w:t>
      </w:r>
    </w:p>
    <w:p w:rsidR="00E20982" w:rsidRDefault="00E20982">
      <w:pPr>
        <w:pStyle w:val="BodyTextIndent"/>
        <w:rPr>
          <w:sz w:val="22"/>
        </w:rPr>
      </w:pPr>
      <w:r>
        <w:rPr>
          <w:sz w:val="22"/>
        </w:rPr>
        <w:t>2) turi leidimą nuolat gyventi.</w:t>
      </w:r>
    </w:p>
    <w:p w:rsidR="00E20982" w:rsidRDefault="00E20982">
      <w:pPr>
        <w:pStyle w:val="BodyTextIndent"/>
        <w:rPr>
          <w:sz w:val="22"/>
        </w:rPr>
      </w:pPr>
      <w:r>
        <w:rPr>
          <w:sz w:val="22"/>
        </w:rPr>
        <w:t>2. Socialinės apsaugos ir darbo ministras nustato sąlygas, kurioms esant iš užsieniečio nereikalaujama įsigyti leidimo dirbti.</w:t>
      </w:r>
    </w:p>
    <w:p w:rsidR="00E20982" w:rsidRDefault="00E20982">
      <w:pPr>
        <w:pStyle w:val="BodyTextIndent2"/>
        <w:spacing w:after="0" w:line="240" w:lineRule="auto"/>
        <w:ind w:left="0" w:firstLine="720"/>
        <w:jc w:val="both"/>
        <w:rPr>
          <w:sz w:val="22"/>
        </w:rPr>
      </w:pPr>
    </w:p>
    <w:p w:rsidR="00E20982" w:rsidRDefault="00E20982">
      <w:pPr>
        <w:pStyle w:val="BodyTextIndent2"/>
        <w:spacing w:after="0" w:line="240" w:lineRule="auto"/>
        <w:ind w:left="0" w:firstLine="720"/>
        <w:jc w:val="both"/>
        <w:rPr>
          <w:b/>
          <w:sz w:val="22"/>
        </w:rPr>
      </w:pPr>
      <w:bookmarkStart w:id="74" w:name="straipsnis59"/>
      <w:r>
        <w:rPr>
          <w:b/>
          <w:sz w:val="22"/>
        </w:rPr>
        <w:t>59 straipsnis. Leidimo dirbti išdavimo pagrįstumas</w:t>
      </w:r>
    </w:p>
    <w:bookmarkEnd w:id="74"/>
    <w:p w:rsidR="00E20982" w:rsidRDefault="00E20982">
      <w:pPr>
        <w:ind w:firstLine="720"/>
        <w:jc w:val="both"/>
        <w:rPr>
          <w:rFonts w:ascii="Times New Roman" w:hAnsi="Times New Roman"/>
          <w:sz w:val="22"/>
          <w:lang w:val="lt-LT"/>
        </w:rPr>
      </w:pPr>
      <w:r>
        <w:rPr>
          <w:rFonts w:ascii="Times New Roman" w:hAnsi="Times New Roman"/>
          <w:sz w:val="22"/>
          <w:lang w:val="lt-LT"/>
        </w:rPr>
        <w:t>Leidimas dirbti užsieniečiui išduodamas atsižvelgiant į Lietuvos Respublikos darbo rinkos poreikius.</w:t>
      </w:r>
    </w:p>
    <w:p w:rsidR="00E20982" w:rsidRDefault="00E20982">
      <w:pPr>
        <w:ind w:firstLine="720"/>
        <w:jc w:val="both"/>
        <w:rPr>
          <w:rFonts w:ascii="Times New Roman" w:hAnsi="Times New Roman"/>
          <w:sz w:val="22"/>
          <w:lang w:val="lt-LT"/>
        </w:rPr>
      </w:pPr>
    </w:p>
    <w:p w:rsidR="00E20982" w:rsidRDefault="00E20982">
      <w:pPr>
        <w:pStyle w:val="Heading2"/>
        <w:spacing w:before="0" w:after="0"/>
        <w:ind w:firstLine="720"/>
        <w:rPr>
          <w:rFonts w:ascii="Times New Roman" w:hAnsi="Times New Roman" w:cs="Times New Roman"/>
          <w:i w:val="0"/>
          <w:sz w:val="22"/>
        </w:rPr>
      </w:pPr>
      <w:bookmarkStart w:id="75" w:name="straipsnis60"/>
      <w:r>
        <w:rPr>
          <w:rFonts w:ascii="Times New Roman" w:hAnsi="Times New Roman" w:cs="Times New Roman"/>
          <w:i w:val="0"/>
          <w:sz w:val="22"/>
        </w:rPr>
        <w:t>60 straipsnis. Prašymo išduoti leidimą dirbti nagrinėjimo terminai</w:t>
      </w:r>
    </w:p>
    <w:bookmarkEnd w:id="75"/>
    <w:p w:rsidR="00E20982" w:rsidRDefault="00E20982">
      <w:pPr>
        <w:pStyle w:val="BodyTextIndent2"/>
        <w:spacing w:after="0" w:line="240" w:lineRule="auto"/>
        <w:ind w:left="0" w:firstLine="720"/>
        <w:jc w:val="both"/>
        <w:rPr>
          <w:sz w:val="22"/>
        </w:rPr>
      </w:pPr>
      <w:r>
        <w:rPr>
          <w:sz w:val="22"/>
        </w:rPr>
        <w:t>Užsieniečio prašymas išduoti leidimą dirbti turi būti išnagrinėtas ne vėliau kaip per 2 mėnesius nuo prašymo gavimo Lietuvos darbo biržoje dienos.</w:t>
      </w:r>
    </w:p>
    <w:p w:rsidR="00E20982" w:rsidRDefault="00E20982">
      <w:pPr>
        <w:pStyle w:val="BodyTextIndent2"/>
        <w:spacing w:after="0" w:line="240" w:lineRule="auto"/>
        <w:ind w:left="0" w:firstLine="720"/>
        <w:jc w:val="both"/>
        <w:rPr>
          <w:sz w:val="22"/>
        </w:rPr>
      </w:pPr>
    </w:p>
    <w:p w:rsidR="00E20982" w:rsidRDefault="00E20982">
      <w:pPr>
        <w:pStyle w:val="Heading3"/>
        <w:spacing w:before="0" w:after="0"/>
        <w:ind w:firstLine="720"/>
        <w:rPr>
          <w:rFonts w:ascii="Times New Roman" w:hAnsi="Times New Roman" w:cs="Times New Roman"/>
          <w:sz w:val="22"/>
        </w:rPr>
      </w:pPr>
      <w:bookmarkStart w:id="76" w:name="straipsnis61"/>
      <w:r>
        <w:rPr>
          <w:rFonts w:ascii="Times New Roman" w:hAnsi="Times New Roman" w:cs="Times New Roman"/>
          <w:sz w:val="22"/>
        </w:rPr>
        <w:t>61 straipsnis. Leidimo dirbti galiojimas</w:t>
      </w:r>
    </w:p>
    <w:bookmarkEnd w:id="76"/>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Leidimas dirbti užsieniečiui išduodamas iki 2 metų, nurodant darbą (pareigas) ir įmonę, įstaigą ar organizaciją, kurioje užsienietis dirbs.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E20982" w:rsidRDefault="00E20982">
      <w:pPr>
        <w:ind w:firstLine="720"/>
        <w:jc w:val="both"/>
        <w:rPr>
          <w:rFonts w:ascii="Times New Roman" w:hAnsi="Times New Roman"/>
          <w:sz w:val="22"/>
          <w:lang w:val="lt-LT"/>
        </w:rPr>
      </w:pPr>
    </w:p>
    <w:p w:rsidR="00E20982" w:rsidRDefault="00E20982">
      <w:pPr>
        <w:pStyle w:val="Heading3"/>
        <w:spacing w:before="0" w:after="0"/>
        <w:ind w:firstLine="720"/>
        <w:rPr>
          <w:rFonts w:ascii="Times New Roman" w:hAnsi="Times New Roman" w:cs="Times New Roman"/>
          <w:sz w:val="22"/>
        </w:rPr>
      </w:pPr>
      <w:bookmarkStart w:id="77" w:name="straipsnis62"/>
      <w:r>
        <w:rPr>
          <w:rFonts w:ascii="Times New Roman" w:hAnsi="Times New Roman" w:cs="Times New Roman"/>
          <w:sz w:val="22"/>
        </w:rPr>
        <w:t>62 straipsnis. Užsieniečių įsidarbinimas</w:t>
      </w:r>
    </w:p>
    <w:bookmarkEnd w:id="77"/>
    <w:p w:rsidR="00E20982" w:rsidRDefault="00E20982">
      <w:pPr>
        <w:ind w:firstLine="720"/>
        <w:jc w:val="both"/>
        <w:rPr>
          <w:rFonts w:ascii="Times New Roman" w:hAnsi="Times New Roman"/>
          <w:sz w:val="22"/>
          <w:lang w:val="lt-LT"/>
        </w:rPr>
      </w:pPr>
      <w:r>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E20982" w:rsidRDefault="00E20982">
      <w:pPr>
        <w:ind w:firstLine="720"/>
        <w:jc w:val="both"/>
        <w:rPr>
          <w:rFonts w:ascii="Times New Roman" w:hAnsi="Times New Roman"/>
          <w:sz w:val="22"/>
          <w:lang w:val="lt-LT"/>
        </w:rPr>
      </w:pPr>
      <w:r>
        <w:rPr>
          <w:rFonts w:ascii="Times New Roman" w:hAnsi="Times New Roman"/>
          <w:sz w:val="22"/>
          <w:lang w:val="lt-LT"/>
        </w:rPr>
        <w:t>2. Darbdavys gali sudaryti darbo sutartį tik su užsieniečiu, turinčiu leidimą dirbti, išskyrus šio Įstatymo 58 straipsnyje nurodytus atvejus.</w:t>
      </w:r>
    </w:p>
    <w:p w:rsidR="00E20982" w:rsidRDefault="00E20982">
      <w:pPr>
        <w:pStyle w:val="BodyText"/>
        <w:ind w:firstLine="720"/>
        <w:rPr>
          <w:sz w:val="22"/>
        </w:rPr>
      </w:pPr>
      <w:r>
        <w:rPr>
          <w:sz w:val="22"/>
        </w:rPr>
        <w:t>3. Užsieniečio darbo užmokestis negali būti mažesnis už tokį patį darbą dirbančio Lietuvos Respublikos gyventojo.</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Užsieniečio darbo santykius reglamentuoja Lietuvos Respublikos darbo kodeksas, šis Įstatymas ir Europos Sąjungos teisės aktai.</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78" w:name="straipsnis63"/>
      <w:r>
        <w:rPr>
          <w:rFonts w:ascii="Times New Roman" w:hAnsi="Times New Roman"/>
          <w:b/>
          <w:sz w:val="22"/>
          <w:lang w:val="lt-LT"/>
        </w:rPr>
        <w:t>63 straipsnis. Leidimo dirbti Lietuvos Respublikoje panaikinimo pagrindai</w:t>
      </w:r>
    </w:p>
    <w:bookmarkEnd w:id="78"/>
    <w:p w:rsidR="00E20982" w:rsidRDefault="00E20982">
      <w:pPr>
        <w:ind w:firstLine="720"/>
        <w:jc w:val="both"/>
        <w:rPr>
          <w:rFonts w:ascii="Times New Roman" w:hAnsi="Times New Roman"/>
          <w:sz w:val="22"/>
          <w:lang w:val="lt-LT"/>
        </w:rPr>
      </w:pPr>
      <w:r>
        <w:rPr>
          <w:rFonts w:ascii="Times New Roman" w:hAnsi="Times New Roman"/>
          <w:sz w:val="22"/>
          <w:lang w:val="lt-LT"/>
        </w:rPr>
        <w:t>Leidimas dirbti užsieniečiui panaikinamas, jeigu:</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leidimą dirbti užsienietis gavo apgaulės būdu;</w:t>
      </w:r>
    </w:p>
    <w:p w:rsidR="00E20982" w:rsidRDefault="00E20982">
      <w:pPr>
        <w:ind w:firstLine="720"/>
        <w:jc w:val="both"/>
        <w:rPr>
          <w:rFonts w:ascii="Times New Roman" w:hAnsi="Times New Roman"/>
          <w:sz w:val="22"/>
          <w:lang w:val="lt-LT"/>
        </w:rPr>
      </w:pPr>
      <w:r>
        <w:rPr>
          <w:rFonts w:ascii="Times New Roman" w:hAnsi="Times New Roman"/>
          <w:sz w:val="22"/>
          <w:lang w:val="lt-LT"/>
        </w:rPr>
        <w:t>2) darbo sutartis nutraukta;</w:t>
      </w:r>
    </w:p>
    <w:p w:rsidR="00E20982" w:rsidRDefault="00E20982">
      <w:pPr>
        <w:ind w:firstLine="720"/>
        <w:jc w:val="both"/>
        <w:rPr>
          <w:rFonts w:ascii="Times New Roman" w:hAnsi="Times New Roman"/>
          <w:sz w:val="22"/>
          <w:lang w:val="lt-LT"/>
        </w:rPr>
      </w:pPr>
      <w:r>
        <w:rPr>
          <w:rFonts w:ascii="Times New Roman" w:hAnsi="Times New Roman"/>
          <w:sz w:val="22"/>
          <w:lang w:val="lt-LT"/>
        </w:rPr>
        <w:t>3) nutrūksta darbo santykiai su užsienyje esančiu darbdaviu, kuris buvo atsiuntęs užsienietį laikinai dirbti į Lietuvos Respubliką;</w:t>
      </w:r>
    </w:p>
    <w:p w:rsidR="00E20982" w:rsidRDefault="00E20982">
      <w:pPr>
        <w:ind w:firstLine="720"/>
        <w:jc w:val="both"/>
        <w:rPr>
          <w:rFonts w:ascii="Times New Roman" w:hAnsi="Times New Roman"/>
          <w:sz w:val="22"/>
          <w:lang w:val="lt-LT"/>
        </w:rPr>
      </w:pPr>
      <w:r>
        <w:rPr>
          <w:rFonts w:ascii="Times New Roman" w:hAnsi="Times New Roman"/>
          <w:sz w:val="22"/>
          <w:lang w:val="lt-LT"/>
        </w:rPr>
        <w:t>4) panaikinamas užsieniečio leidimas laikinai gyventi.</w:t>
      </w:r>
    </w:p>
    <w:p w:rsidR="00E20982" w:rsidRDefault="00E20982">
      <w:pPr>
        <w:ind w:firstLine="720"/>
        <w:jc w:val="both"/>
        <w:rPr>
          <w:rFonts w:ascii="Times New Roman" w:hAnsi="Times New Roman"/>
          <w:sz w:val="22"/>
          <w:lang w:val="lt-LT"/>
        </w:rPr>
      </w:pPr>
    </w:p>
    <w:p w:rsidR="00E20982" w:rsidRDefault="00E20982">
      <w:pPr>
        <w:ind w:left="2430" w:hanging="1710"/>
        <w:jc w:val="both"/>
        <w:rPr>
          <w:rFonts w:ascii="Times New Roman" w:hAnsi="Times New Roman"/>
          <w:b/>
          <w:sz w:val="22"/>
          <w:lang w:val="lt-LT"/>
        </w:rPr>
      </w:pPr>
      <w:bookmarkStart w:id="79" w:name="straipsnis64"/>
      <w:r>
        <w:rPr>
          <w:rFonts w:ascii="Times New Roman" w:hAnsi="Times New Roman"/>
          <w:b/>
          <w:sz w:val="22"/>
          <w:lang w:val="lt-LT"/>
        </w:rPr>
        <w:t>64 straipsnis. Neteisėtas darbas arba neteisėtas užsiėmimas kita veikla Lietuvos Respublikoje</w:t>
      </w:r>
    </w:p>
    <w:bookmarkEnd w:id="79"/>
    <w:p w:rsidR="00E20982" w:rsidRDefault="00E20982">
      <w:pPr>
        <w:ind w:firstLine="720"/>
        <w:jc w:val="both"/>
        <w:rPr>
          <w:rFonts w:ascii="Times New Roman" w:hAnsi="Times New Roman"/>
          <w:sz w:val="22"/>
          <w:lang w:val="lt-LT"/>
        </w:rPr>
      </w:pPr>
      <w:r>
        <w:rPr>
          <w:rFonts w:ascii="Times New Roman" w:hAnsi="Times New Roman"/>
          <w:sz w:val="22"/>
          <w:lang w:val="lt-LT"/>
        </w:rPr>
        <w:t>Užsieniečio darbas arba užsiėmimas kita veikla Lietuvos Respublikoje laikomi neteisėtais, neatsižvelgiant į tai, ar gaunama pajamų, ar ne, jeigu jis:</w:t>
      </w:r>
    </w:p>
    <w:p w:rsidR="00E20982" w:rsidRDefault="00E20982">
      <w:pPr>
        <w:ind w:firstLine="720"/>
        <w:jc w:val="both"/>
        <w:rPr>
          <w:rFonts w:ascii="Times New Roman" w:hAnsi="Times New Roman"/>
          <w:sz w:val="22"/>
          <w:lang w:val="lt-LT"/>
        </w:rPr>
      </w:pPr>
      <w:r>
        <w:rPr>
          <w:rFonts w:ascii="Times New Roman" w:hAnsi="Times New Roman"/>
          <w:sz w:val="22"/>
          <w:lang w:val="lt-LT"/>
        </w:rPr>
        <w:t>1) dirba be leidimo dirbti ir (arba) darbo sutarties ir leidimo laikinai gyventi, kai juos būtina turėti;</w:t>
      </w:r>
    </w:p>
    <w:p w:rsidR="00E20982" w:rsidRDefault="00E20982">
      <w:pPr>
        <w:ind w:firstLine="720"/>
        <w:jc w:val="both"/>
        <w:rPr>
          <w:rFonts w:ascii="Times New Roman" w:hAnsi="Times New Roman"/>
          <w:sz w:val="22"/>
          <w:lang w:val="lt-LT"/>
        </w:rPr>
      </w:pPr>
      <w:r>
        <w:rPr>
          <w:rFonts w:ascii="Times New Roman" w:hAnsi="Times New Roman"/>
          <w:sz w:val="22"/>
          <w:lang w:val="lt-LT"/>
        </w:rPr>
        <w:t>2) užsiima veikla, kuriai neturi leidimo, jei būtina jį turėti, ir neturi leidimo laikinai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studijuoja, mokosi švietimo įstaigoje, stažuoja, dalyvauja kvalifikacijos kėlimo kursuose ar profesiniuose mokymuose be leidimo laikinai gyventi, išskyrus atvejus, nurodytus šio Įstatymo 32 straipsnio 2 dalies 2 punkte ir 71 straipsnio 2 dalyje.</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b/>
          <w:sz w:val="22"/>
          <w:lang w:val="lt-LT"/>
        </w:rPr>
      </w:pPr>
      <w:bookmarkStart w:id="80" w:name="skyrius4"/>
      <w:r>
        <w:rPr>
          <w:rFonts w:ascii="Times New Roman" w:hAnsi="Times New Roman"/>
          <w:b/>
          <w:sz w:val="22"/>
          <w:lang w:val="lt-LT"/>
        </w:rPr>
        <w:t>IV SKYRIUS</w:t>
      </w:r>
    </w:p>
    <w:bookmarkEnd w:id="80"/>
    <w:p w:rsidR="00E20982" w:rsidRDefault="00E20982">
      <w:pPr>
        <w:jc w:val="center"/>
        <w:rPr>
          <w:rFonts w:ascii="Times New Roman" w:hAnsi="Times New Roman"/>
          <w:b/>
          <w:sz w:val="22"/>
          <w:lang w:val="lt-LT"/>
        </w:rPr>
      </w:pPr>
      <w:r>
        <w:rPr>
          <w:rFonts w:ascii="Times New Roman" w:hAnsi="Times New Roman"/>
          <w:b/>
          <w:sz w:val="22"/>
          <w:lang w:val="lt-LT"/>
        </w:rPr>
        <w:t>PRIEGLOBSČIO LIETUVOS RE</w:t>
      </w:r>
      <w:r w:rsidR="001B6F4D">
        <w:rPr>
          <w:rFonts w:ascii="Times New Roman" w:hAnsi="Times New Roman"/>
          <w:b/>
          <w:sz w:val="22"/>
          <w:lang w:val="lt-LT"/>
        </w:rPr>
        <w:t>S</w:t>
      </w:r>
      <w:r>
        <w:rPr>
          <w:rFonts w:ascii="Times New Roman" w:hAnsi="Times New Roman"/>
          <w:b/>
          <w:sz w:val="22"/>
          <w:lang w:val="lt-LT"/>
        </w:rPr>
        <w:t>PUBLIKOJE SUTEIKIMAS</w:t>
      </w:r>
    </w:p>
    <w:p w:rsidR="00E20982" w:rsidRDefault="00E20982">
      <w:pPr>
        <w:jc w:val="center"/>
        <w:rPr>
          <w:rFonts w:ascii="Times New Roman" w:hAnsi="Times New Roman"/>
          <w:b/>
          <w:sz w:val="22"/>
          <w:lang w:val="lt-LT"/>
        </w:rPr>
      </w:pPr>
    </w:p>
    <w:p w:rsidR="00E20982" w:rsidRDefault="00E20982">
      <w:pPr>
        <w:jc w:val="center"/>
        <w:rPr>
          <w:rFonts w:ascii="Times New Roman" w:hAnsi="Times New Roman"/>
          <w:b/>
          <w:sz w:val="22"/>
          <w:lang w:val="lt-LT"/>
        </w:rPr>
      </w:pPr>
      <w:bookmarkStart w:id="81" w:name="skirsnis6"/>
      <w:r>
        <w:rPr>
          <w:rFonts w:ascii="Times New Roman" w:hAnsi="Times New Roman"/>
          <w:b/>
          <w:sz w:val="22"/>
          <w:lang w:val="lt-LT"/>
        </w:rPr>
        <w:t>PIRMASIS SKIRSNIS</w:t>
      </w:r>
    </w:p>
    <w:bookmarkEnd w:id="81"/>
    <w:p w:rsidR="00E20982" w:rsidRDefault="00E20982">
      <w:pPr>
        <w:jc w:val="center"/>
        <w:rPr>
          <w:rFonts w:ascii="Times New Roman" w:hAnsi="Times New Roman"/>
          <w:b/>
          <w:sz w:val="22"/>
          <w:lang w:val="lt-LT"/>
        </w:rPr>
      </w:pPr>
      <w:r>
        <w:rPr>
          <w:rFonts w:ascii="Times New Roman" w:hAnsi="Times New Roman"/>
          <w:b/>
          <w:sz w:val="22"/>
          <w:lang w:val="lt-LT"/>
        </w:rPr>
        <w:t xml:space="preserve">PRAŠYMO SUTEIKTI PRIEGLOBSTĮ PATEIKIMAS </w:t>
      </w:r>
    </w:p>
    <w:p w:rsidR="00E20982" w:rsidRDefault="00E20982">
      <w:pPr>
        <w:ind w:firstLine="720"/>
        <w:jc w:val="both"/>
        <w:rPr>
          <w:rFonts w:ascii="Times New Roman" w:hAnsi="Times New Roman"/>
          <w:color w:val="FF0000"/>
          <w:sz w:val="22"/>
          <w:lang w:val="lt-LT"/>
        </w:rPr>
      </w:pPr>
    </w:p>
    <w:p w:rsidR="00E20982" w:rsidRDefault="00E20982">
      <w:pPr>
        <w:ind w:left="2430" w:hanging="1710"/>
        <w:jc w:val="both"/>
        <w:rPr>
          <w:rFonts w:ascii="Times New Roman" w:hAnsi="Times New Roman"/>
          <w:sz w:val="22"/>
          <w:lang w:val="lt-LT"/>
        </w:rPr>
      </w:pPr>
      <w:bookmarkStart w:id="82" w:name="straipsnis65"/>
      <w:r>
        <w:rPr>
          <w:rFonts w:ascii="Times New Roman" w:hAnsi="Times New Roman"/>
          <w:b/>
          <w:sz w:val="22"/>
          <w:lang w:val="lt-LT"/>
        </w:rPr>
        <w:t>65 straipsnis. Užsieniečio teisė kreiptis ir gauti prieglobstį Lietuvos Respublikoje</w:t>
      </w:r>
    </w:p>
    <w:bookmarkEnd w:id="82"/>
    <w:p w:rsidR="00E20982" w:rsidRDefault="00E20982">
      <w:pPr>
        <w:ind w:firstLine="720"/>
        <w:jc w:val="both"/>
        <w:rPr>
          <w:rFonts w:ascii="Times New Roman" w:hAnsi="Times New Roman"/>
          <w:sz w:val="22"/>
          <w:lang w:val="lt-LT"/>
        </w:rPr>
      </w:pPr>
      <w:r>
        <w:rPr>
          <w:rFonts w:ascii="Times New Roman" w:hAnsi="Times New Roman"/>
          <w:sz w:val="22"/>
          <w:lang w:val="lt-LT"/>
        </w:rPr>
        <w:t>Užsienietis turi teisę kreiptis ir gauti prieglobstį Lietuvos Respublikoje šio Įstatymo nustatyta tvarka.</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83" w:name="straipsnis66"/>
      <w:r>
        <w:rPr>
          <w:rFonts w:ascii="Times New Roman" w:hAnsi="Times New Roman"/>
          <w:b/>
          <w:sz w:val="22"/>
          <w:lang w:val="lt-LT"/>
        </w:rPr>
        <w:t>66 straipsnis. Prieglobsčio formos</w:t>
      </w:r>
    </w:p>
    <w:bookmarkEnd w:id="83"/>
    <w:p w:rsidR="00E20982" w:rsidRDefault="00E20982">
      <w:pPr>
        <w:ind w:firstLine="720"/>
        <w:jc w:val="both"/>
        <w:rPr>
          <w:rFonts w:ascii="Times New Roman" w:hAnsi="Times New Roman"/>
          <w:sz w:val="22"/>
          <w:lang w:val="lt-LT"/>
        </w:rPr>
      </w:pPr>
      <w:r>
        <w:rPr>
          <w:rFonts w:ascii="Times New Roman" w:hAnsi="Times New Roman"/>
          <w:sz w:val="22"/>
          <w:lang w:val="lt-LT"/>
        </w:rPr>
        <w:t>Šio Įstatymo ir kitų teisės aktų nustatyta tvarka suteikiamo prieglobsčio Lietuvos Respublikoje formos:</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pabėgėlio statusas;</w:t>
      </w:r>
    </w:p>
    <w:p w:rsidR="00E20982" w:rsidRDefault="00E20982">
      <w:pPr>
        <w:ind w:firstLine="720"/>
        <w:jc w:val="both"/>
        <w:rPr>
          <w:rFonts w:ascii="Times New Roman" w:hAnsi="Times New Roman"/>
          <w:sz w:val="22"/>
          <w:lang w:val="lt-LT"/>
        </w:rPr>
      </w:pPr>
      <w:r>
        <w:rPr>
          <w:rFonts w:ascii="Times New Roman" w:hAnsi="Times New Roman"/>
          <w:sz w:val="22"/>
          <w:lang w:val="lt-LT"/>
        </w:rPr>
        <w:t>2) papildoma apsauga;</w:t>
      </w:r>
    </w:p>
    <w:p w:rsidR="00E20982" w:rsidRDefault="00E20982">
      <w:pPr>
        <w:ind w:firstLine="720"/>
        <w:jc w:val="both"/>
        <w:rPr>
          <w:rFonts w:ascii="Times New Roman" w:hAnsi="Times New Roman"/>
          <w:sz w:val="22"/>
          <w:lang w:val="lt-LT"/>
        </w:rPr>
      </w:pPr>
      <w:r>
        <w:rPr>
          <w:rFonts w:ascii="Times New Roman" w:hAnsi="Times New Roman"/>
          <w:sz w:val="22"/>
          <w:lang w:val="lt-LT"/>
        </w:rPr>
        <w:t>3) laikinoji apsauga.</w:t>
      </w:r>
    </w:p>
    <w:p w:rsidR="00E20982" w:rsidRDefault="00E20982">
      <w:pPr>
        <w:ind w:left="840" w:firstLine="720"/>
        <w:jc w:val="both"/>
        <w:rPr>
          <w:rFonts w:ascii="Times New Roman" w:hAnsi="Times New Roman"/>
          <w:sz w:val="22"/>
          <w:lang w:val="lt-LT"/>
        </w:rPr>
      </w:pPr>
    </w:p>
    <w:p w:rsidR="00E20982" w:rsidRDefault="00E20982">
      <w:pPr>
        <w:ind w:left="840" w:firstLine="720"/>
        <w:jc w:val="both"/>
        <w:rPr>
          <w:rFonts w:ascii="Times New Roman" w:hAnsi="Times New Roman"/>
          <w:sz w:val="22"/>
          <w:lang w:val="lt-LT"/>
        </w:rPr>
      </w:pPr>
    </w:p>
    <w:p w:rsidR="00E20982" w:rsidRDefault="00E20982">
      <w:pPr>
        <w:ind w:left="2340" w:hanging="1620"/>
        <w:jc w:val="both"/>
        <w:rPr>
          <w:rFonts w:ascii="Times New Roman" w:hAnsi="Times New Roman"/>
          <w:b/>
          <w:sz w:val="22"/>
          <w:lang w:val="lt-LT"/>
        </w:rPr>
      </w:pPr>
      <w:bookmarkStart w:id="84" w:name="straipsnis67"/>
      <w:r>
        <w:rPr>
          <w:rFonts w:ascii="Times New Roman" w:hAnsi="Times New Roman"/>
          <w:b/>
          <w:sz w:val="22"/>
          <w:lang w:val="lt-LT"/>
        </w:rPr>
        <w:t>67 straipsnis. Prašymo suteikti pabėgėlio statusą ar papildomą apsaugą Lietuvos Respublikoje pateikimas</w:t>
      </w:r>
    </w:p>
    <w:bookmarkEnd w:id="84"/>
    <w:p w:rsidR="00E20982" w:rsidRDefault="00E20982">
      <w:pPr>
        <w:ind w:firstLine="720"/>
        <w:jc w:val="both"/>
        <w:rPr>
          <w:rFonts w:ascii="Times New Roman" w:hAnsi="Times New Roman"/>
          <w:sz w:val="22"/>
          <w:lang w:val="lt-LT"/>
        </w:rPr>
      </w:pPr>
      <w:r>
        <w:rPr>
          <w:rFonts w:ascii="Times New Roman" w:hAnsi="Times New Roman"/>
          <w:sz w:val="22"/>
          <w:lang w:val="lt-LT"/>
        </w:rPr>
        <w:t>1. Užsieniečio prašymas suteikti pabėgėlio statusą ar papildomą apsaugą Lietuvos Respublikoje</w:t>
      </w:r>
      <w:r>
        <w:rPr>
          <w:rFonts w:ascii="Times New Roman" w:hAnsi="Times New Roman"/>
          <w:b/>
          <w:sz w:val="22"/>
          <w:lang w:val="lt-LT"/>
        </w:rPr>
        <w:t xml:space="preserve"> </w:t>
      </w:r>
      <w:r>
        <w:rPr>
          <w:rFonts w:ascii="Times New Roman" w:hAnsi="Times New Roman"/>
          <w:sz w:val="22"/>
          <w:lang w:val="lt-LT"/>
        </w:rPr>
        <w:t>(toliau – prašymas suteikti prieglobstį)</w:t>
      </w:r>
      <w:r>
        <w:rPr>
          <w:rFonts w:ascii="Times New Roman" w:hAnsi="Times New Roman"/>
          <w:b/>
          <w:sz w:val="22"/>
          <w:lang w:val="lt-LT"/>
        </w:rPr>
        <w:t xml:space="preserve"> </w:t>
      </w:r>
      <w:r>
        <w:rPr>
          <w:rFonts w:ascii="Times New Roman" w:hAnsi="Times New Roman"/>
          <w:sz w:val="22"/>
          <w:lang w:val="lt-LT"/>
        </w:rPr>
        <w:t xml:space="preserve">gali būti pateiktas: </w:t>
      </w:r>
    </w:p>
    <w:p w:rsidR="00E20982" w:rsidRDefault="00E20982">
      <w:pPr>
        <w:ind w:firstLine="720"/>
        <w:jc w:val="both"/>
        <w:rPr>
          <w:rFonts w:ascii="Times New Roman" w:hAnsi="Times New Roman"/>
          <w:sz w:val="22"/>
          <w:lang w:val="lt-LT"/>
        </w:rPr>
      </w:pPr>
      <w:r>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E20982" w:rsidRDefault="00E20982">
      <w:pPr>
        <w:ind w:left="720"/>
        <w:jc w:val="both"/>
        <w:rPr>
          <w:rFonts w:ascii="Times New Roman" w:hAnsi="Times New Roman"/>
          <w:sz w:val="22"/>
          <w:lang w:val="lt-LT"/>
        </w:rPr>
      </w:pPr>
      <w:r>
        <w:rPr>
          <w:rFonts w:ascii="Times New Roman" w:hAnsi="Times New Roman"/>
          <w:sz w:val="22"/>
          <w:lang w:val="lt-LT"/>
        </w:rPr>
        <w:t>2) teritorinei policijos įstaigai;</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Užsieniečių registracijos centrui.</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Užsienietis turi teisę asmeniškai</w:t>
      </w:r>
      <w:r>
        <w:rPr>
          <w:rFonts w:ascii="Times New Roman" w:hAnsi="Times New Roman"/>
          <w:color w:val="FF0000"/>
          <w:sz w:val="22"/>
          <w:lang w:val="lt-LT"/>
        </w:rPr>
        <w:t xml:space="preserve"> </w:t>
      </w:r>
      <w:r>
        <w:rPr>
          <w:rFonts w:ascii="Times New Roman" w:hAnsi="Times New Roman"/>
          <w:sz w:val="22"/>
          <w:lang w:val="lt-LT"/>
        </w:rPr>
        <w:t xml:space="preserve">pateikti prašymą suteikti prieglobstį. Nepilnamečių šeimos narių vardu prašymą gali pateikti vienas iš pilnamečių šeimos narių. </w:t>
      </w:r>
    </w:p>
    <w:p w:rsidR="00E20982" w:rsidRDefault="00E20982">
      <w:pPr>
        <w:pStyle w:val="BodyText2"/>
        <w:spacing w:after="0" w:line="240" w:lineRule="auto"/>
        <w:ind w:firstLine="720"/>
        <w:jc w:val="both"/>
        <w:rPr>
          <w:sz w:val="22"/>
        </w:rPr>
      </w:pPr>
      <w:r>
        <w:rPr>
          <w:sz w:val="22"/>
        </w:rPr>
        <w:t xml:space="preserve">3. Nelydimam nepilnamečiui užsieniečiui pateikus prašymą suteikti prieglobstį, Lietuvos Respublikos įstatymų nustatyta tvarka nustatoma laikinoji globa. </w:t>
      </w:r>
    </w:p>
    <w:p w:rsidR="00E20982" w:rsidRDefault="00E20982">
      <w:pPr>
        <w:pStyle w:val="BodyText2"/>
        <w:spacing w:after="0" w:line="240" w:lineRule="auto"/>
        <w:ind w:firstLine="720"/>
        <w:jc w:val="both"/>
        <w:rPr>
          <w:sz w:val="22"/>
        </w:rPr>
      </w:pPr>
      <w:r>
        <w:rPr>
          <w:sz w:val="22"/>
        </w:rPr>
        <w:t>4. Tvarką, reglamentuojančią užsieniečių prašymų suteikti prieglobstį nagrinėjimą, sprendimų priėmimą ir jų vykdymą, nustato vidaus reikalų ministras.</w:t>
      </w:r>
    </w:p>
    <w:p w:rsidR="00E20982" w:rsidRDefault="00E20982">
      <w:pPr>
        <w:pStyle w:val="BodyText2"/>
        <w:spacing w:after="0" w:line="240" w:lineRule="auto"/>
        <w:ind w:firstLine="720"/>
        <w:rPr>
          <w:sz w:val="22"/>
        </w:rPr>
      </w:pPr>
    </w:p>
    <w:p w:rsidR="00E20982" w:rsidRDefault="00E20982">
      <w:pPr>
        <w:pStyle w:val="BodyText2"/>
        <w:spacing w:after="0" w:line="240" w:lineRule="auto"/>
        <w:ind w:firstLine="720"/>
        <w:rPr>
          <w:sz w:val="22"/>
        </w:rPr>
      </w:pPr>
      <w:bookmarkStart w:id="85" w:name="straipsnis68"/>
      <w:r>
        <w:rPr>
          <w:b/>
          <w:sz w:val="22"/>
        </w:rPr>
        <w:t>68 straipsnis. Informacijos neatskleidimas</w:t>
      </w:r>
    </w:p>
    <w:bookmarkEnd w:id="85"/>
    <w:p w:rsidR="00E20982" w:rsidRDefault="00E20982">
      <w:pPr>
        <w:pStyle w:val="BodyText2"/>
        <w:spacing w:after="0" w:line="240" w:lineRule="auto"/>
        <w:ind w:firstLine="720"/>
        <w:jc w:val="both"/>
        <w:rPr>
          <w:sz w:val="22"/>
        </w:rPr>
      </w:pPr>
      <w:r>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E20982" w:rsidRDefault="00E20982">
      <w:pPr>
        <w:pStyle w:val="BodyText2"/>
        <w:spacing w:after="0" w:line="240" w:lineRule="auto"/>
        <w:ind w:firstLine="720"/>
        <w:jc w:val="both"/>
        <w:rPr>
          <w:sz w:val="22"/>
        </w:rPr>
      </w:pPr>
      <w:r>
        <w:rPr>
          <w:sz w:val="22"/>
        </w:rPr>
        <w:t>2. Užsieniečio prašyme suteikti prieglobstį pateikta informacija bei prašymo nagrinėjimo metu gauta informacija užsieniečio kilmės valstybei neteikiama.</w:t>
      </w:r>
    </w:p>
    <w:p w:rsidR="00E20982" w:rsidRDefault="00E20982">
      <w:pPr>
        <w:pStyle w:val="BodyText2"/>
        <w:spacing w:after="0" w:line="240" w:lineRule="auto"/>
        <w:ind w:firstLine="720"/>
        <w:jc w:val="both"/>
        <w:rPr>
          <w:sz w:val="22"/>
        </w:rPr>
      </w:pPr>
    </w:p>
    <w:p w:rsidR="00E20982" w:rsidRDefault="00E20982">
      <w:pPr>
        <w:pStyle w:val="Heading4"/>
        <w:spacing w:before="0" w:after="0"/>
        <w:ind w:firstLine="720"/>
        <w:jc w:val="both"/>
        <w:rPr>
          <w:sz w:val="22"/>
        </w:rPr>
      </w:pPr>
      <w:bookmarkStart w:id="86" w:name="straipsnis69"/>
      <w:r>
        <w:rPr>
          <w:sz w:val="22"/>
        </w:rPr>
        <w:t>69 straipsnis. Prašymą suteikti prieglobstį gavusios institucijos veiksmai</w:t>
      </w:r>
    </w:p>
    <w:bookmarkEnd w:id="86"/>
    <w:p w:rsidR="00E20982" w:rsidRDefault="00E20982">
      <w:pPr>
        <w:pStyle w:val="BodyText2"/>
        <w:spacing w:after="0" w:line="240" w:lineRule="auto"/>
        <w:ind w:firstLine="720"/>
        <w:jc w:val="both"/>
        <w:rPr>
          <w:sz w:val="22"/>
        </w:rPr>
      </w:pPr>
      <w:r>
        <w:rPr>
          <w:sz w:val="22"/>
        </w:rPr>
        <w:t>1. Valstybės institucijos ar įstaigos, kuriai pateiktas užsieniečio prašymas suteikti prieglobstį, įgaliotas valstybės tarnautojas:</w:t>
      </w:r>
    </w:p>
    <w:p w:rsidR="00E20982" w:rsidRDefault="00E20982">
      <w:pPr>
        <w:ind w:firstLine="720"/>
        <w:jc w:val="both"/>
        <w:rPr>
          <w:rFonts w:ascii="Times New Roman" w:hAnsi="Times New Roman"/>
          <w:sz w:val="22"/>
          <w:lang w:val="lt-LT"/>
        </w:rPr>
      </w:pPr>
      <w:r>
        <w:rPr>
          <w:rFonts w:ascii="Times New Roman" w:hAnsi="Times New Roman"/>
          <w:sz w:val="22"/>
          <w:lang w:val="lt-LT"/>
        </w:rPr>
        <w:t>1) nurodo prašyme suteikti prieglobstį arba šio prašymo protokole, jeigu prašymas nebuvo pateiktas raštu, jo pateikimo datą, laiką ir vietą;</w:t>
      </w:r>
    </w:p>
    <w:p w:rsidR="00E20982" w:rsidRDefault="00E20982">
      <w:pPr>
        <w:ind w:firstLine="720"/>
        <w:jc w:val="both"/>
        <w:rPr>
          <w:rFonts w:ascii="Times New Roman" w:hAnsi="Times New Roman"/>
          <w:sz w:val="22"/>
          <w:lang w:val="lt-LT"/>
        </w:rPr>
      </w:pPr>
      <w:r>
        <w:rPr>
          <w:rFonts w:ascii="Times New Roman" w:hAnsi="Times New Roman"/>
          <w:sz w:val="22"/>
          <w:lang w:val="lt-LT"/>
        </w:rPr>
        <w:t>2) paima visus turimus prieglobsčio prašytojo dokumentus ir kelionės bilietus;</w:t>
      </w:r>
    </w:p>
    <w:p w:rsidR="00E20982" w:rsidRDefault="00E20982">
      <w:pPr>
        <w:ind w:firstLine="720"/>
        <w:jc w:val="both"/>
        <w:rPr>
          <w:rFonts w:ascii="Times New Roman" w:hAnsi="Times New Roman"/>
          <w:sz w:val="22"/>
          <w:lang w:val="lt-LT"/>
        </w:rPr>
      </w:pPr>
      <w:r>
        <w:rPr>
          <w:rFonts w:ascii="Times New Roman" w:hAnsi="Times New Roman"/>
          <w:sz w:val="22"/>
          <w:lang w:val="lt-LT"/>
        </w:rPr>
        <w:t>3) atlieka prieglobsčio prašytojo asmens ir jo daiktų apžiūrą Lietuvos Respublikos įstatymų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4) apklausia prieglobsčio prašytoją;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paima prieglobsčio prašytojo pirštų atspaudus;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nufotografuoja prieglobsčio prašytoją.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Prieglobsčio prašytojo asmens tapatybę patvirtinantys dokumentai lieka jo asmens byloje tol, kol nagrinėjamas jo prašymas suteikti prieglobstį. </w:t>
      </w:r>
    </w:p>
    <w:p w:rsidR="00E20982" w:rsidRDefault="00E20982">
      <w:pPr>
        <w:ind w:firstLine="720"/>
        <w:jc w:val="both"/>
        <w:rPr>
          <w:rFonts w:ascii="Times New Roman" w:hAnsi="Times New Roman"/>
          <w:sz w:val="22"/>
          <w:lang w:val="lt-LT"/>
        </w:rPr>
      </w:pPr>
      <w:r>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rFonts w:ascii="Times New Roman" w:hAnsi="Times New Roman"/>
          <w:sz w:val="22"/>
          <w:u w:val="single"/>
          <w:lang w:val="lt-LT"/>
        </w:rPr>
        <w:t xml:space="preserve"> </w:t>
      </w:r>
    </w:p>
    <w:p w:rsidR="00E20982" w:rsidRDefault="00E20982">
      <w:pPr>
        <w:pStyle w:val="Fait"/>
        <w:spacing w:before="0"/>
        <w:ind w:firstLine="720"/>
        <w:rPr>
          <w:sz w:val="22"/>
          <w:lang w:val="lt-LT"/>
        </w:rPr>
      </w:pPr>
      <w:r>
        <w:rPr>
          <w:sz w:val="22"/>
          <w:lang w:val="lt-LT"/>
        </w:rPr>
        <w:t>4. Vidaus reikalų ministro įgaliota institucija užtikrina duomenų apie pabėgėlio pirštų atspaudus apsaugą.</w:t>
      </w:r>
    </w:p>
    <w:p w:rsidR="00E20982" w:rsidRDefault="00E20982">
      <w:pPr>
        <w:pStyle w:val="Fait"/>
        <w:spacing w:before="0"/>
        <w:ind w:firstLine="720"/>
        <w:rPr>
          <w:sz w:val="22"/>
          <w:lang w:val="lt-LT"/>
        </w:rPr>
      </w:pPr>
      <w:r>
        <w:rPr>
          <w:sz w:val="22"/>
          <w:lang w:val="lt-LT"/>
        </w:rPr>
        <w:t>5. Veiksmai, išvardyti šio straipsnio 1 ir 3 dalyse, atliekami per 24 valandas nuo prašymo suteikti prieglobstį pateikimo momento.</w:t>
      </w:r>
    </w:p>
    <w:p w:rsidR="00E20982" w:rsidRDefault="00E20982">
      <w:pPr>
        <w:ind w:firstLine="720"/>
        <w:jc w:val="both"/>
        <w:rPr>
          <w:rFonts w:ascii="Times New Roman" w:hAnsi="Times New Roman"/>
          <w:b/>
          <w:sz w:val="22"/>
          <w:lang w:val="lt-LT"/>
        </w:rPr>
      </w:pPr>
    </w:p>
    <w:p w:rsidR="00E20982" w:rsidRDefault="00E20982">
      <w:pPr>
        <w:ind w:left="2340" w:hanging="1620"/>
        <w:jc w:val="both"/>
        <w:rPr>
          <w:rFonts w:ascii="Times New Roman" w:hAnsi="Times New Roman"/>
          <w:b/>
          <w:sz w:val="22"/>
          <w:lang w:val="lt-LT"/>
        </w:rPr>
      </w:pPr>
      <w:bookmarkStart w:id="87" w:name="straipsnis70"/>
      <w:r>
        <w:rPr>
          <w:rFonts w:ascii="Times New Roman" w:hAnsi="Times New Roman"/>
          <w:b/>
          <w:sz w:val="22"/>
          <w:lang w:val="lt-LT"/>
        </w:rPr>
        <w:t>70 straipsnis. Atsakomybės netaikymas už neteisėtą atvykimą ir buvimą Lietuvos Respublikoje</w:t>
      </w:r>
    </w:p>
    <w:bookmarkEnd w:id="87"/>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E20982" w:rsidRDefault="00E20982">
      <w:pPr>
        <w:ind w:firstLine="720"/>
        <w:jc w:val="both"/>
        <w:rPr>
          <w:rFonts w:ascii="Times New Roman" w:hAnsi="Times New Roman"/>
          <w:sz w:val="22"/>
          <w:lang w:val="lt-LT"/>
        </w:rPr>
      </w:pPr>
    </w:p>
    <w:p w:rsidR="00E20982" w:rsidRDefault="00E20982">
      <w:pPr>
        <w:ind w:left="2160" w:hanging="1440"/>
        <w:jc w:val="both"/>
        <w:rPr>
          <w:rFonts w:ascii="Times New Roman" w:hAnsi="Times New Roman"/>
          <w:b/>
          <w:sz w:val="22"/>
          <w:lang w:val="lt-LT"/>
        </w:rPr>
      </w:pPr>
      <w:bookmarkStart w:id="88" w:name="straipsnis71"/>
      <w:r>
        <w:rPr>
          <w:rFonts w:ascii="Times New Roman" w:hAnsi="Times New Roman"/>
          <w:b/>
          <w:sz w:val="22"/>
          <w:lang w:val="lt-LT"/>
        </w:rPr>
        <w:t>71 straipsnis. Prieglobsčio prašytojo teisės ir pareigos Lietuvos Respublikoje jo prašymo suteikti prieglobstį nagrinėjimo metu</w:t>
      </w:r>
    </w:p>
    <w:bookmarkEnd w:id="88"/>
    <w:p w:rsidR="00E20982" w:rsidRDefault="00E20982">
      <w:pPr>
        <w:ind w:firstLine="720"/>
        <w:jc w:val="both"/>
        <w:rPr>
          <w:rFonts w:ascii="Times New Roman" w:hAnsi="Times New Roman"/>
          <w:sz w:val="22"/>
          <w:lang w:val="lt-LT"/>
        </w:rPr>
      </w:pPr>
      <w:r>
        <w:rPr>
          <w:rFonts w:ascii="Times New Roman" w:hAnsi="Times New Roman"/>
          <w:sz w:val="22"/>
          <w:lang w:val="lt-LT"/>
        </w:rPr>
        <w:t>1. Prieglobsčio prašytojas prašymo suteikti prieglobstį Lietuvos Respublikoje nagrinėjimo metu turi šias teises:</w:t>
      </w:r>
    </w:p>
    <w:p w:rsidR="00E20982" w:rsidRDefault="00E20982">
      <w:pPr>
        <w:ind w:firstLine="720"/>
        <w:jc w:val="both"/>
        <w:rPr>
          <w:rFonts w:ascii="Times New Roman" w:hAnsi="Times New Roman"/>
          <w:sz w:val="22"/>
          <w:lang w:val="lt-LT"/>
        </w:rPr>
      </w:pPr>
      <w:r>
        <w:rPr>
          <w:rFonts w:ascii="Times New Roman" w:hAnsi="Times New Roman"/>
          <w:sz w:val="22"/>
          <w:lang w:val="lt-LT"/>
        </w:rPr>
        <w:t>1) gyventi Užsieniečių registracijos centre arba Pabėgėlių priėmimo centre bei naudotis jų teikiamomis paslaugomis;</w:t>
      </w:r>
    </w:p>
    <w:p w:rsidR="00E20982" w:rsidRDefault="00E20982">
      <w:pPr>
        <w:ind w:firstLine="720"/>
        <w:jc w:val="both"/>
        <w:rPr>
          <w:rFonts w:ascii="Times New Roman" w:hAnsi="Times New Roman"/>
          <w:sz w:val="22"/>
          <w:lang w:val="lt-LT"/>
        </w:rPr>
      </w:pPr>
      <w:r>
        <w:rPr>
          <w:rFonts w:ascii="Times New Roman" w:hAnsi="Times New Roman"/>
          <w:sz w:val="22"/>
          <w:lang w:val="lt-LT"/>
        </w:rPr>
        <w:t>2) tvarkyti ir notarine tvarka įforminti dokumentus, susijusius su prašymo suteikti prieglobstį nagrinėjimu;</w:t>
      </w:r>
    </w:p>
    <w:p w:rsidR="00E20982" w:rsidRDefault="00E20982">
      <w:pPr>
        <w:ind w:firstLine="720"/>
        <w:jc w:val="both"/>
        <w:rPr>
          <w:rFonts w:ascii="Times New Roman" w:hAnsi="Times New Roman"/>
          <w:sz w:val="22"/>
          <w:lang w:val="lt-LT"/>
        </w:rPr>
      </w:pPr>
      <w:r>
        <w:rPr>
          <w:rFonts w:ascii="Times New Roman" w:hAnsi="Times New Roman"/>
          <w:sz w:val="22"/>
          <w:lang w:val="lt-LT"/>
        </w:rPr>
        <w:t>3) naudotis valstybės garantuojama teisine pagalba;</w:t>
      </w:r>
    </w:p>
    <w:p w:rsidR="00E20982" w:rsidRDefault="00E20982">
      <w:pPr>
        <w:ind w:firstLine="720"/>
        <w:jc w:val="both"/>
        <w:rPr>
          <w:rFonts w:ascii="Times New Roman" w:hAnsi="Times New Roman"/>
          <w:sz w:val="22"/>
          <w:lang w:val="lt-LT"/>
        </w:rPr>
      </w:pPr>
      <w:r>
        <w:rPr>
          <w:rFonts w:ascii="Times New Roman" w:hAnsi="Times New Roman"/>
          <w:sz w:val="22"/>
          <w:lang w:val="lt-LT"/>
        </w:rPr>
        <w:t>4) gauti kompensaciją už naudojimąsi visuomeninio transporto priemonėmis, kai toks naudojimasis susijęs su prašymo suteikti prieglobstį nagrinėjimu;</w:t>
      </w:r>
    </w:p>
    <w:p w:rsidR="00E20982" w:rsidRDefault="00E20982">
      <w:pPr>
        <w:ind w:firstLine="720"/>
        <w:jc w:val="both"/>
        <w:rPr>
          <w:rFonts w:ascii="Times New Roman" w:hAnsi="Times New Roman"/>
          <w:sz w:val="22"/>
          <w:lang w:val="lt-LT"/>
        </w:rPr>
      </w:pPr>
      <w:r>
        <w:rPr>
          <w:rFonts w:ascii="Times New Roman" w:hAnsi="Times New Roman"/>
          <w:sz w:val="22"/>
          <w:lang w:val="lt-LT"/>
        </w:rPr>
        <w:t>5) naudotis nemokamomis vertėjo paslaugomis;</w:t>
      </w:r>
    </w:p>
    <w:p w:rsidR="00E20982" w:rsidRDefault="00E20982">
      <w:pPr>
        <w:ind w:firstLine="720"/>
        <w:jc w:val="both"/>
        <w:rPr>
          <w:rFonts w:ascii="Times New Roman" w:hAnsi="Times New Roman"/>
          <w:sz w:val="22"/>
          <w:lang w:val="lt-LT"/>
        </w:rPr>
      </w:pPr>
      <w:r>
        <w:rPr>
          <w:rFonts w:ascii="Times New Roman" w:hAnsi="Times New Roman"/>
          <w:sz w:val="22"/>
          <w:lang w:val="lt-LT"/>
        </w:rPr>
        <w:t>6) nemokamai gauti būtinąją medicinos pagalbą ir socialines paslaugas Užsieniečių registracijos centre arba Pabėgėlių priėmimo centre;</w:t>
      </w:r>
    </w:p>
    <w:p w:rsidR="00E20982" w:rsidRDefault="00E20982">
      <w:pPr>
        <w:pStyle w:val="BodyText2"/>
        <w:spacing w:after="0" w:line="240" w:lineRule="auto"/>
        <w:ind w:firstLine="720"/>
        <w:jc w:val="both"/>
        <w:rPr>
          <w:sz w:val="22"/>
        </w:rPr>
      </w:pPr>
      <w:r>
        <w:rPr>
          <w:sz w:val="22"/>
        </w:rPr>
        <w:t>7) socialinės apsaugos ir darbo ministro nustatyta tvarka kas mėnesį gauti piniginę pašalpą;</w:t>
      </w:r>
    </w:p>
    <w:p w:rsidR="00E20982" w:rsidRDefault="00E20982">
      <w:pPr>
        <w:pStyle w:val="BodyText2"/>
        <w:spacing w:after="0" w:line="240" w:lineRule="auto"/>
        <w:ind w:firstLine="720"/>
        <w:jc w:val="both"/>
        <w:rPr>
          <w:sz w:val="22"/>
        </w:rPr>
      </w:pPr>
      <w:r>
        <w:rPr>
          <w:sz w:val="22"/>
        </w:rPr>
        <w:t>8) kreiptis į Jungtinių Tautų vyriausiojo pabėgėlių komisaro valdybos atstovus ir su jais susitikti;</w:t>
      </w:r>
    </w:p>
    <w:p w:rsidR="00E20982" w:rsidRDefault="00E20982">
      <w:pPr>
        <w:pStyle w:val="BodyText2"/>
        <w:spacing w:after="0" w:line="240" w:lineRule="auto"/>
        <w:ind w:firstLine="720"/>
        <w:jc w:val="both"/>
        <w:rPr>
          <w:sz w:val="22"/>
        </w:rPr>
      </w:pPr>
      <w:r>
        <w:rPr>
          <w:sz w:val="22"/>
        </w:rPr>
        <w:t>9) kitas teises, kurios jam garantuojamos pagal Lietuvos Respublikos tarptautines sutartis, įstatymus ir kitus teisės aktus.</w:t>
      </w:r>
    </w:p>
    <w:p w:rsidR="00E20982" w:rsidRDefault="00E20982">
      <w:pPr>
        <w:pStyle w:val="BodyText2"/>
        <w:spacing w:after="0" w:line="240" w:lineRule="auto"/>
        <w:ind w:firstLine="720"/>
        <w:jc w:val="both"/>
        <w:rPr>
          <w:sz w:val="22"/>
        </w:rPr>
      </w:pPr>
      <w:r>
        <w:rPr>
          <w:sz w:val="22"/>
        </w:rPr>
        <w:t>2. Nepilnamečiai prieglobsčio prašytojai turi teisę mokytis bendrojo lavinimo ir profesinėse mokyklose.</w:t>
      </w:r>
    </w:p>
    <w:p w:rsidR="00E20982" w:rsidRDefault="00E20982">
      <w:pPr>
        <w:ind w:firstLine="720"/>
        <w:jc w:val="both"/>
        <w:rPr>
          <w:rFonts w:ascii="Times New Roman" w:hAnsi="Times New Roman"/>
          <w:sz w:val="22"/>
          <w:lang w:val="lt-LT"/>
        </w:rPr>
      </w:pPr>
      <w:r>
        <w:rPr>
          <w:rFonts w:ascii="Times New Roman" w:hAnsi="Times New Roman"/>
          <w:sz w:val="22"/>
          <w:lang w:val="lt-LT"/>
        </w:rPr>
        <w:t>3. Prieglobsčio prašytojo pareigos:</w:t>
      </w:r>
    </w:p>
    <w:p w:rsidR="00E20982" w:rsidRDefault="00E20982">
      <w:pPr>
        <w:ind w:firstLine="720"/>
        <w:jc w:val="both"/>
        <w:rPr>
          <w:rFonts w:ascii="Times New Roman" w:hAnsi="Times New Roman"/>
          <w:sz w:val="22"/>
          <w:lang w:val="lt-LT"/>
        </w:rPr>
      </w:pPr>
      <w:r>
        <w:rPr>
          <w:rFonts w:ascii="Times New Roman" w:hAnsi="Times New Roman"/>
          <w:sz w:val="22"/>
          <w:lang w:val="lt-LT"/>
        </w:rPr>
        <w:t>1) laikytis Lietuvos Respublikos Konstitucijos, įstatymų ir kitų teisės aktų reikalavimų;</w:t>
      </w:r>
    </w:p>
    <w:p w:rsidR="00E20982" w:rsidRDefault="00E20982">
      <w:pPr>
        <w:ind w:firstLine="720"/>
        <w:jc w:val="both"/>
        <w:rPr>
          <w:rFonts w:ascii="Times New Roman" w:hAnsi="Times New Roman"/>
          <w:sz w:val="22"/>
          <w:lang w:val="lt-LT"/>
        </w:rPr>
      </w:pPr>
      <w:r>
        <w:rPr>
          <w:rFonts w:ascii="Times New Roman" w:hAnsi="Times New Roman"/>
          <w:sz w:val="22"/>
          <w:lang w:val="lt-LT"/>
        </w:rPr>
        <w:t>2) vykdyti Migracijos departamento ir teismo sprendimuose prieglobsčio prašytojui nustatytas pareigas;</w:t>
      </w:r>
    </w:p>
    <w:p w:rsidR="00E20982" w:rsidRDefault="00E20982">
      <w:pPr>
        <w:ind w:firstLine="720"/>
        <w:jc w:val="both"/>
        <w:rPr>
          <w:rFonts w:ascii="Times New Roman" w:hAnsi="Times New Roman"/>
          <w:sz w:val="22"/>
          <w:lang w:val="lt-LT"/>
        </w:rPr>
      </w:pPr>
      <w:r>
        <w:rPr>
          <w:rFonts w:ascii="Times New Roman" w:hAnsi="Times New Roman"/>
          <w:sz w:val="22"/>
          <w:lang w:val="lt-LT"/>
        </w:rPr>
        <w:t>3) leisti gydytojui patikrinti sveikatos būklę;</w:t>
      </w:r>
    </w:p>
    <w:p w:rsidR="00E20982" w:rsidRDefault="00E20982">
      <w:pPr>
        <w:ind w:firstLine="720"/>
        <w:jc w:val="both"/>
        <w:rPr>
          <w:rFonts w:ascii="Times New Roman" w:hAnsi="Times New Roman"/>
          <w:sz w:val="22"/>
          <w:lang w:val="lt-LT"/>
        </w:rPr>
      </w:pPr>
      <w:r>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E20982" w:rsidRDefault="00E20982">
      <w:pPr>
        <w:ind w:firstLine="720"/>
        <w:jc w:val="both"/>
        <w:rPr>
          <w:rFonts w:ascii="Times New Roman" w:hAnsi="Times New Roman"/>
          <w:sz w:val="22"/>
          <w:lang w:val="lt-LT"/>
        </w:rPr>
      </w:pPr>
      <w:r>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E20982" w:rsidRDefault="00E20982">
      <w:pPr>
        <w:ind w:firstLine="720"/>
        <w:jc w:val="both"/>
        <w:rPr>
          <w:rFonts w:ascii="Times New Roman" w:hAnsi="Times New Roman"/>
          <w:sz w:val="22"/>
          <w:lang w:val="lt-LT"/>
        </w:rPr>
      </w:pPr>
      <w:r>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b/>
          <w:sz w:val="22"/>
          <w:lang w:val="lt-LT"/>
        </w:rPr>
      </w:pPr>
      <w:bookmarkStart w:id="89" w:name="skirsnis7"/>
      <w:r>
        <w:rPr>
          <w:rFonts w:ascii="Times New Roman" w:hAnsi="Times New Roman"/>
          <w:b/>
          <w:sz w:val="22"/>
          <w:lang w:val="lt-LT"/>
        </w:rPr>
        <w:t>ANTRASIS SKIRSNIS</w:t>
      </w:r>
    </w:p>
    <w:bookmarkEnd w:id="89"/>
    <w:p w:rsidR="00E20982" w:rsidRDefault="00E20982">
      <w:pPr>
        <w:jc w:val="center"/>
        <w:rPr>
          <w:rFonts w:ascii="Times New Roman" w:hAnsi="Times New Roman"/>
          <w:b/>
          <w:sz w:val="22"/>
          <w:lang w:val="lt-LT"/>
        </w:rPr>
      </w:pPr>
      <w:r>
        <w:rPr>
          <w:rFonts w:ascii="Times New Roman" w:hAnsi="Times New Roman"/>
          <w:b/>
          <w:sz w:val="22"/>
          <w:lang w:val="lt-LT"/>
        </w:rPr>
        <w:t>EUROPOS SĄJUNGOS VALSTYBĖS NARĖS, ATSAKINGOS UŽ PRAŠYMO SUTEIKTI PRIEGLOBSTĮ NAGRINĖJIMĄ, NUSTATYMAS</w:t>
      </w:r>
    </w:p>
    <w:p w:rsidR="00E20982" w:rsidRDefault="00E20982">
      <w:pPr>
        <w:ind w:firstLine="720"/>
        <w:jc w:val="both"/>
        <w:rPr>
          <w:rFonts w:ascii="Times New Roman" w:hAnsi="Times New Roman"/>
          <w:b/>
          <w:sz w:val="22"/>
          <w:lang w:val="lt-LT"/>
        </w:rPr>
      </w:pPr>
    </w:p>
    <w:p w:rsidR="00E20982" w:rsidRDefault="00E20982">
      <w:pPr>
        <w:ind w:left="2340" w:hanging="1620"/>
        <w:jc w:val="both"/>
        <w:rPr>
          <w:rFonts w:ascii="Times New Roman" w:hAnsi="Times New Roman"/>
          <w:b/>
          <w:sz w:val="22"/>
          <w:lang w:val="lt-LT"/>
        </w:rPr>
      </w:pPr>
      <w:bookmarkStart w:id="90" w:name="straipsnis72"/>
      <w:r>
        <w:rPr>
          <w:rFonts w:ascii="Times New Roman" w:hAnsi="Times New Roman"/>
          <w:b/>
          <w:sz w:val="22"/>
          <w:lang w:val="lt-LT"/>
        </w:rPr>
        <w:t>72 straipsnis. Sprendimo dėl valstybės, atsakingos už prašymo suteikti prieglobstį nagrinėjimą, nustatymo priėmimas</w:t>
      </w:r>
    </w:p>
    <w:bookmarkEnd w:id="90"/>
    <w:p w:rsidR="00E20982" w:rsidRDefault="00E20982">
      <w:pPr>
        <w:ind w:firstLine="720"/>
        <w:jc w:val="both"/>
        <w:rPr>
          <w:rFonts w:ascii="Times New Roman" w:hAnsi="Times New Roman"/>
          <w:sz w:val="22"/>
          <w:lang w:val="lt-LT"/>
        </w:rPr>
      </w:pPr>
      <w:r>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E20982" w:rsidRDefault="00E20982">
      <w:pPr>
        <w:ind w:firstLine="720"/>
        <w:jc w:val="both"/>
        <w:rPr>
          <w:rFonts w:ascii="Times New Roman" w:hAnsi="Times New Roman"/>
          <w:sz w:val="22"/>
          <w:lang w:val="lt-LT"/>
        </w:rPr>
      </w:pPr>
      <w:r>
        <w:rPr>
          <w:rFonts w:ascii="Times New Roman" w:hAnsi="Times New Roman"/>
          <w:sz w:val="22"/>
          <w:lang w:val="lt-LT"/>
        </w:rPr>
        <w:t>2. Jei Europos Sąjungos valstybė narė paprašo ir jei prieglobsčio prašytojas to pageidauja, Lietuvos Respublika humanitariniais sumetimais gali sutikti nagrinėti prieglobsčio prašytojo prašymą, net jei ji nėra atsakinga už prašymo suteikti prieglobstį nagrinėjimą.</w:t>
      </w:r>
    </w:p>
    <w:p w:rsidR="00E20982" w:rsidRDefault="00E20982">
      <w:pPr>
        <w:ind w:firstLine="720"/>
        <w:jc w:val="both"/>
        <w:rPr>
          <w:rFonts w:ascii="Times New Roman" w:hAnsi="Times New Roman"/>
          <w:b/>
          <w:sz w:val="22"/>
          <w:lang w:val="lt-LT"/>
        </w:rPr>
      </w:pPr>
      <w:r>
        <w:rPr>
          <w:rFonts w:ascii="Times New Roman" w:hAnsi="Times New Roman"/>
          <w:sz w:val="22"/>
          <w:lang w:val="lt-LT"/>
        </w:rPr>
        <w:t xml:space="preserve">3. Priėmus sprendimą, kad už prašymo suteikti prieglobstį nagrinėjimą yra atsakinga Lietuvos Respublika, šis prašymas nagrinėjamas iš esmės. </w:t>
      </w:r>
    </w:p>
    <w:p w:rsidR="00E20982" w:rsidRDefault="00E20982">
      <w:pPr>
        <w:ind w:firstLine="720"/>
        <w:jc w:val="both"/>
        <w:rPr>
          <w:rFonts w:ascii="Times New Roman" w:hAnsi="Times New Roman"/>
          <w:b/>
          <w:sz w:val="22"/>
          <w:lang w:val="lt-LT"/>
        </w:rPr>
      </w:pPr>
    </w:p>
    <w:p w:rsidR="00E20982" w:rsidRDefault="00E20982">
      <w:pPr>
        <w:ind w:left="2268" w:hanging="1548"/>
        <w:jc w:val="both"/>
        <w:rPr>
          <w:rFonts w:ascii="Times New Roman" w:hAnsi="Times New Roman"/>
          <w:b/>
          <w:sz w:val="22"/>
          <w:lang w:val="lt-LT"/>
        </w:rPr>
      </w:pPr>
      <w:bookmarkStart w:id="91" w:name="straipsnis73"/>
      <w:r>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91"/>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E20982" w:rsidRDefault="00E20982">
      <w:pPr>
        <w:pStyle w:val="BodyText"/>
        <w:ind w:firstLine="720"/>
        <w:rPr>
          <w:sz w:val="22"/>
        </w:rPr>
      </w:pPr>
      <w:r>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E20982" w:rsidRDefault="00E20982">
      <w:pPr>
        <w:pStyle w:val="BodyText"/>
        <w:ind w:firstLine="720"/>
        <w:rPr>
          <w:sz w:val="22"/>
        </w:rPr>
      </w:pPr>
      <w:r>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E20982" w:rsidRDefault="00E20982">
      <w:pPr>
        <w:pStyle w:val="BodyText"/>
        <w:ind w:firstLine="720"/>
        <w:rPr>
          <w:sz w:val="22"/>
        </w:rPr>
      </w:pPr>
    </w:p>
    <w:p w:rsidR="00E20982" w:rsidRDefault="00E20982">
      <w:pPr>
        <w:pStyle w:val="BodyTextIndent"/>
        <w:ind w:left="2340" w:hanging="1620"/>
        <w:rPr>
          <w:b/>
          <w:sz w:val="22"/>
        </w:rPr>
      </w:pPr>
      <w:bookmarkStart w:id="92" w:name="straipsnis74"/>
      <w:r>
        <w:rPr>
          <w:b/>
          <w:sz w:val="22"/>
        </w:rPr>
        <w:t>74 straipsnis. Sprendimo dėl prieglobsčio prašytojo perdavimo Europos Sąjungos valstybei narei priėmimas</w:t>
      </w:r>
    </w:p>
    <w:bookmarkEnd w:id="92"/>
    <w:p w:rsidR="00E20982" w:rsidRDefault="00E20982">
      <w:pPr>
        <w:pStyle w:val="BodyTextIndent"/>
        <w:rPr>
          <w:sz w:val="22"/>
        </w:rPr>
      </w:pPr>
      <w:r>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E20982" w:rsidRDefault="00E20982">
      <w:pPr>
        <w:pStyle w:val="BodyTextIndent"/>
        <w:rPr>
          <w:sz w:val="22"/>
        </w:rPr>
      </w:pPr>
      <w:r>
        <w:rPr>
          <w:sz w:val="22"/>
        </w:rPr>
        <w:t xml:space="preserve">2. Šio straipsnio 1 dalyje nurodytą sprendimą vykdo vidaus reikalų ministro įgaliota institucija. </w:t>
      </w:r>
    </w:p>
    <w:p w:rsidR="00E20982" w:rsidRDefault="00E20982">
      <w:pPr>
        <w:pStyle w:val="BodyText"/>
        <w:ind w:firstLine="720"/>
        <w:rPr>
          <w:sz w:val="22"/>
        </w:rPr>
      </w:pPr>
      <w:r>
        <w:rPr>
          <w:sz w:val="22"/>
        </w:rPr>
        <w:t xml:space="preserve"> </w:t>
      </w:r>
    </w:p>
    <w:p w:rsidR="00E20982" w:rsidRDefault="00E20982">
      <w:pPr>
        <w:ind w:left="2268" w:hanging="1548"/>
        <w:jc w:val="both"/>
        <w:rPr>
          <w:rFonts w:ascii="Times New Roman" w:hAnsi="Times New Roman"/>
          <w:b/>
          <w:sz w:val="22"/>
          <w:lang w:val="lt-LT"/>
        </w:rPr>
      </w:pPr>
      <w:bookmarkStart w:id="93" w:name="straipsnis75"/>
      <w:r>
        <w:rPr>
          <w:rFonts w:ascii="Times New Roman" w:hAnsi="Times New Roman"/>
          <w:b/>
          <w:sz w:val="22"/>
          <w:lang w:val="lt-LT"/>
        </w:rPr>
        <w:t>75 straipsnis. Kelionės dokumento išdavimas prieglobsčio prašytojui, kuris perduodamas Europos Sąjungos valstybei narei</w:t>
      </w:r>
    </w:p>
    <w:bookmarkEnd w:id="9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Pr>
          <w:rFonts w:ascii="Times New Roman" w:hAnsi="Times New Roman"/>
          <w:i/>
          <w:sz w:val="22"/>
          <w:lang w:val="lt-LT"/>
        </w:rPr>
        <w:t>(Laissez-passer</w:t>
      </w:r>
      <w:r>
        <w:rPr>
          <w:rFonts w:ascii="Times New Roman" w:hAnsi="Times New Roman"/>
          <w:sz w:val="22"/>
          <w:lang w:val="lt-LT"/>
        </w:rPr>
        <w:t xml:space="preserve">), skirtas vienai kelionei į Europos Sąjungos valstybę narę. </w:t>
      </w:r>
    </w:p>
    <w:p w:rsidR="00E20982" w:rsidRDefault="00E20982">
      <w:pPr>
        <w:ind w:left="-480" w:firstLine="1200"/>
        <w:jc w:val="both"/>
        <w:rPr>
          <w:rFonts w:ascii="Times New Roman" w:hAnsi="Times New Roman"/>
          <w:sz w:val="22"/>
          <w:lang w:val="lt-LT"/>
        </w:rPr>
      </w:pPr>
      <w:r>
        <w:rPr>
          <w:rFonts w:ascii="Times New Roman" w:hAnsi="Times New Roman"/>
          <w:sz w:val="22"/>
          <w:lang w:val="lt-LT"/>
        </w:rPr>
        <w:t>2. Sprendimą dėl kelionės dokumento išdavimo priima Migracijos departamentas.</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sz w:val="22"/>
          <w:lang w:val="lt-LT"/>
        </w:rPr>
      </w:pPr>
      <w:bookmarkStart w:id="94" w:name="skirsnis8"/>
      <w:r>
        <w:rPr>
          <w:rFonts w:ascii="Times New Roman" w:hAnsi="Times New Roman"/>
          <w:b/>
          <w:sz w:val="22"/>
          <w:lang w:val="lt-LT"/>
        </w:rPr>
        <w:t>TREČIASIS</w:t>
      </w:r>
      <w:r>
        <w:rPr>
          <w:rFonts w:ascii="Times New Roman" w:hAnsi="Times New Roman"/>
          <w:sz w:val="22"/>
          <w:lang w:val="lt-LT"/>
        </w:rPr>
        <w:t xml:space="preserve"> </w:t>
      </w:r>
      <w:r>
        <w:rPr>
          <w:rFonts w:ascii="Times New Roman" w:hAnsi="Times New Roman"/>
          <w:b/>
          <w:sz w:val="22"/>
          <w:lang w:val="lt-LT"/>
        </w:rPr>
        <w:t>SKIRSNIS</w:t>
      </w:r>
    </w:p>
    <w:bookmarkEnd w:id="94"/>
    <w:p w:rsidR="00E20982" w:rsidRDefault="00E20982">
      <w:pPr>
        <w:jc w:val="center"/>
        <w:rPr>
          <w:rFonts w:ascii="Times New Roman" w:hAnsi="Times New Roman"/>
          <w:b/>
          <w:sz w:val="22"/>
          <w:lang w:val="lt-LT"/>
        </w:rPr>
      </w:pPr>
      <w:r>
        <w:rPr>
          <w:rFonts w:ascii="Times New Roman" w:hAnsi="Times New Roman"/>
          <w:b/>
          <w:sz w:val="22"/>
          <w:lang w:val="lt-LT"/>
        </w:rPr>
        <w:t>PRIEGLOBSČIO LIETUVOS RESPUBLIKOJE SUTEIKIMO TVARKA</w:t>
      </w:r>
    </w:p>
    <w:p w:rsidR="00E20982" w:rsidRDefault="00E20982">
      <w:pPr>
        <w:ind w:firstLine="720"/>
        <w:jc w:val="both"/>
        <w:rPr>
          <w:rFonts w:ascii="Times New Roman" w:hAnsi="Times New Roman"/>
          <w:b/>
          <w:sz w:val="22"/>
          <w:lang w:val="lt-LT"/>
        </w:rPr>
      </w:pPr>
    </w:p>
    <w:p w:rsidR="00E20982" w:rsidRDefault="00E20982">
      <w:pPr>
        <w:ind w:left="2430" w:hanging="1710"/>
        <w:jc w:val="both"/>
        <w:rPr>
          <w:rFonts w:ascii="Times New Roman" w:hAnsi="Times New Roman"/>
          <w:b/>
          <w:sz w:val="22"/>
          <w:lang w:val="lt-LT"/>
        </w:rPr>
      </w:pPr>
      <w:bookmarkStart w:id="95" w:name="straipsnis76"/>
      <w:r>
        <w:rPr>
          <w:rFonts w:ascii="Times New Roman" w:hAnsi="Times New Roman"/>
          <w:b/>
          <w:sz w:val="22"/>
          <w:lang w:val="lt-LT"/>
        </w:rPr>
        <w:t xml:space="preserve">76 straipsnis. Prieglobsčio prašytojo įleidimas į Lietuvos Respublikos teritoriją ir laikino teritorinio prieglobsčio jam suteikimas </w:t>
      </w:r>
    </w:p>
    <w:bookmarkEnd w:id="95"/>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E20982" w:rsidRDefault="00E20982">
      <w:pPr>
        <w:ind w:firstLine="720"/>
        <w:jc w:val="both"/>
        <w:rPr>
          <w:rFonts w:ascii="Times New Roman" w:hAnsi="Times New Roman"/>
          <w:sz w:val="22"/>
          <w:lang w:val="lt-LT"/>
        </w:rPr>
      </w:pPr>
      <w:r>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E20982" w:rsidRDefault="00E20982">
      <w:pPr>
        <w:ind w:firstLine="720"/>
        <w:jc w:val="both"/>
        <w:rPr>
          <w:rFonts w:ascii="Times New Roman" w:hAnsi="Times New Roman"/>
          <w:sz w:val="22"/>
          <w:lang w:val="lt-LT"/>
        </w:rPr>
      </w:pPr>
    </w:p>
    <w:p w:rsidR="00E20982" w:rsidRDefault="00E20982">
      <w:pPr>
        <w:ind w:left="2340" w:hanging="1620"/>
        <w:jc w:val="both"/>
        <w:rPr>
          <w:rFonts w:ascii="Times New Roman" w:hAnsi="Times New Roman"/>
          <w:b/>
          <w:sz w:val="22"/>
          <w:lang w:val="lt-LT"/>
        </w:rPr>
      </w:pPr>
      <w:bookmarkStart w:id="96" w:name="straipsnis77"/>
      <w:r>
        <w:rPr>
          <w:rFonts w:ascii="Times New Roman" w:hAnsi="Times New Roman"/>
          <w:b/>
          <w:sz w:val="22"/>
          <w:lang w:val="lt-LT"/>
        </w:rPr>
        <w:t xml:space="preserve">77 straipsnis. Priežastys, dėl kurių prieglobsčio prašytojas neįleidžiamas į Lietuvos Respublikos teritoriją ir nesuteikiamas laikinas teritorinis prieglobstis </w:t>
      </w:r>
    </w:p>
    <w:bookmarkEnd w:id="96"/>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įpareigojamas išvykti iš Lietuvos Respublikos į saugią trečiąją valstybę, jis išsiunčiamas į ją arba grąžinamas.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įpareigojamas išvykti iš Lietuvos Respublikos arba yra iš jos išsiunčiamas.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Šio straipsnio 1 ir 2 dalys netaikomos nelydimam nepilnamečiui prieglobsčio prašytojui. Šio straipsnio 1 dalis taip pat netaikoma, kai nustatoma Europos Sąjungos valstybė narė, atsakinga už prašymo suteikti prieglobstį nagrinėjimą.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97" w:name="straipsnis78"/>
      <w:r>
        <w:rPr>
          <w:rFonts w:ascii="Times New Roman" w:hAnsi="Times New Roman"/>
          <w:b/>
          <w:sz w:val="22"/>
          <w:lang w:val="lt-LT"/>
        </w:rPr>
        <w:t>78 straipsnis. Užsieniečio registracijos pažymėjimo išdavimas</w:t>
      </w:r>
    </w:p>
    <w:bookmarkEnd w:id="97"/>
    <w:p w:rsidR="00E20982" w:rsidRDefault="00E20982">
      <w:pPr>
        <w:ind w:firstLine="720"/>
        <w:jc w:val="both"/>
        <w:rPr>
          <w:rFonts w:ascii="Times New Roman" w:hAnsi="Times New Roman"/>
          <w:sz w:val="22"/>
          <w:lang w:val="lt-LT"/>
        </w:rPr>
      </w:pPr>
      <w:r>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E20982" w:rsidRDefault="00E20982">
      <w:pPr>
        <w:pStyle w:val="BodyText2"/>
        <w:spacing w:after="0" w:line="240" w:lineRule="auto"/>
        <w:ind w:firstLine="720"/>
        <w:jc w:val="both"/>
        <w:rPr>
          <w:sz w:val="22"/>
        </w:rPr>
      </w:pPr>
      <w:r>
        <w:rPr>
          <w:sz w:val="22"/>
        </w:rPr>
        <w:t>2. Užsieniečio registracijos pažymėjimas išduodamas bet kokio amžiaus prieglobsčio prašytojui.</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98" w:name="straipsnis79"/>
      <w:r>
        <w:rPr>
          <w:rFonts w:ascii="Times New Roman" w:hAnsi="Times New Roman"/>
          <w:b/>
          <w:sz w:val="22"/>
          <w:lang w:val="lt-LT"/>
        </w:rPr>
        <w:t>79 straipsnis. Prieglobsčio prašytojo apgyvendinimas Lietuvos Respublikoje</w:t>
      </w:r>
    </w:p>
    <w:bookmarkEnd w:id="98"/>
    <w:p w:rsidR="00E20982" w:rsidRDefault="00E20982">
      <w:pPr>
        <w:ind w:firstLine="720"/>
        <w:jc w:val="both"/>
        <w:rPr>
          <w:rFonts w:ascii="Times New Roman" w:hAnsi="Times New Roman"/>
          <w:sz w:val="22"/>
          <w:lang w:val="lt-LT"/>
        </w:rPr>
      </w:pPr>
      <w:r>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2. Teisėtai į Lietuvos Respubliką atvykęs prieglobsčio prašytojas, kuriam suteiktas laikinas teritorinis prieglobstis,</w:t>
      </w:r>
      <w:r>
        <w:rPr>
          <w:rFonts w:ascii="Times New Roman" w:hAnsi="Times New Roman"/>
          <w:color w:val="0000FF"/>
          <w:sz w:val="22"/>
          <w:lang w:val="lt-LT"/>
        </w:rPr>
        <w:t xml:space="preserve"> </w:t>
      </w:r>
      <w:r>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E20982" w:rsidRDefault="00E20982">
      <w:pPr>
        <w:pStyle w:val="BodyText2"/>
        <w:spacing w:after="0" w:line="240" w:lineRule="auto"/>
        <w:ind w:firstLine="720"/>
        <w:jc w:val="both"/>
        <w:rPr>
          <w:sz w:val="22"/>
        </w:rPr>
      </w:pPr>
      <w:r>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E20982" w:rsidRDefault="00E20982">
      <w:pPr>
        <w:ind w:firstLine="720"/>
        <w:jc w:val="both"/>
        <w:rPr>
          <w:rFonts w:ascii="Times New Roman" w:hAnsi="Times New Roman"/>
          <w:sz w:val="22"/>
          <w:lang w:val="lt-LT"/>
        </w:rPr>
      </w:pPr>
      <w:r>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w:t>
      </w:r>
    </w:p>
    <w:p w:rsidR="00E20982" w:rsidRDefault="00E20982">
      <w:pPr>
        <w:ind w:left="2610" w:hanging="1890"/>
        <w:jc w:val="both"/>
        <w:rPr>
          <w:rFonts w:ascii="Times New Roman" w:hAnsi="Times New Roman"/>
          <w:b/>
          <w:sz w:val="22"/>
          <w:lang w:val="lt-LT"/>
        </w:rPr>
      </w:pPr>
      <w:bookmarkStart w:id="99" w:name="straipsnis80"/>
      <w:r>
        <w:rPr>
          <w:rFonts w:ascii="Times New Roman" w:hAnsi="Times New Roman"/>
          <w:b/>
          <w:sz w:val="22"/>
          <w:lang w:val="lt-LT"/>
        </w:rPr>
        <w:t>80 straipsnis. Prieglobsčio prašytojo prašymo suteikti prieglobstį nagrinėjimas iš esmės</w:t>
      </w:r>
    </w:p>
    <w:bookmarkEnd w:id="99"/>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Prašymą suteikti prieglobstį iš esmės nagrinėja Migracijos departamentas, atlikdamas tyrimą, kurio tikslas – nustatyti, ar prieglobsčio prašytojas atitinka šio Įstatymo 86 ar 87 straipsnyje nustatytus kriterijus, taip pat ar nėra priežasčių, nurodytų šio Įstatymo 89 straipsnyje.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00" w:name="straipsnis81"/>
      <w:r>
        <w:rPr>
          <w:rFonts w:ascii="Times New Roman" w:hAnsi="Times New Roman"/>
          <w:b/>
          <w:sz w:val="22"/>
          <w:lang w:val="lt-LT"/>
        </w:rPr>
        <w:t>81 straipsnis. Prašymo suteikti prieglobstį nagrinėjimo iš esmės terminai</w:t>
      </w:r>
    </w:p>
    <w:bookmarkEnd w:id="100"/>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77 straipsnio 4 dalyje nustatytais atvejais.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E20982" w:rsidRDefault="00E20982">
      <w:pPr>
        <w:ind w:firstLine="720"/>
        <w:jc w:val="both"/>
        <w:rPr>
          <w:rFonts w:ascii="Times New Roman" w:hAnsi="Times New Roman"/>
          <w:b/>
          <w:sz w:val="22"/>
          <w:lang w:val="lt-LT"/>
        </w:rPr>
      </w:pPr>
    </w:p>
    <w:p w:rsidR="00E20982" w:rsidRDefault="00E20982">
      <w:pPr>
        <w:ind w:left="2520" w:hanging="1800"/>
        <w:jc w:val="both"/>
        <w:rPr>
          <w:rFonts w:ascii="Times New Roman" w:hAnsi="Times New Roman"/>
          <w:b/>
          <w:sz w:val="22"/>
          <w:lang w:val="lt-LT"/>
        </w:rPr>
      </w:pPr>
      <w:bookmarkStart w:id="101" w:name="straipsnis82"/>
      <w:r>
        <w:rPr>
          <w:rFonts w:ascii="Times New Roman" w:hAnsi="Times New Roman"/>
          <w:b/>
          <w:sz w:val="22"/>
          <w:lang w:val="lt-LT"/>
        </w:rPr>
        <w:t>82 straipsnis. Prieglobsčio prašytojo apklausa ir supažindinimas su sprendimais</w:t>
      </w:r>
    </w:p>
    <w:bookmarkEnd w:id="101"/>
    <w:p w:rsidR="00E20982" w:rsidRDefault="00E20982">
      <w:pPr>
        <w:pStyle w:val="BodyText2"/>
        <w:spacing w:after="0" w:line="240" w:lineRule="auto"/>
        <w:ind w:firstLine="720"/>
        <w:jc w:val="both"/>
        <w:rPr>
          <w:sz w:val="22"/>
        </w:rPr>
      </w:pPr>
      <w:r>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Prieglobsčio prašytojas turi būti jam suprantama kalba supažindinamas su visais dėl jo priimtais sprendimais ir gauti jų kopijas.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02" w:name="straipsnis83"/>
      <w:r>
        <w:rPr>
          <w:rFonts w:ascii="Times New Roman" w:hAnsi="Times New Roman"/>
          <w:b/>
          <w:sz w:val="22"/>
          <w:lang w:val="lt-LT"/>
        </w:rPr>
        <w:t>83 straipsnis. Įrodinėjimo priemonių leistinumas</w:t>
      </w:r>
    </w:p>
    <w:bookmarkEnd w:id="102"/>
    <w:p w:rsidR="00E20982" w:rsidRDefault="00E20982">
      <w:pPr>
        <w:ind w:firstLine="720"/>
        <w:jc w:val="both"/>
        <w:rPr>
          <w:rFonts w:ascii="Times New Roman" w:hAnsi="Times New Roman"/>
          <w:b/>
          <w:sz w:val="22"/>
          <w:lang w:val="lt-LT"/>
        </w:rPr>
      </w:pPr>
      <w:r>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Pr>
          <w:rFonts w:ascii="Times New Roman" w:hAnsi="Times New Roman"/>
          <w:b/>
          <w:sz w:val="22"/>
          <w:lang w:val="lt-LT"/>
        </w:rPr>
        <w:t xml:space="preserv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E20982" w:rsidRDefault="00E20982">
      <w:pPr>
        <w:ind w:firstLine="720"/>
        <w:jc w:val="both"/>
        <w:rPr>
          <w:rFonts w:ascii="Times New Roman" w:hAnsi="Times New Roman"/>
          <w:sz w:val="22"/>
          <w:lang w:val="lt-LT"/>
        </w:rPr>
      </w:pPr>
    </w:p>
    <w:p w:rsidR="00E20982" w:rsidRDefault="00E20982">
      <w:pPr>
        <w:ind w:left="2430" w:hanging="1710"/>
        <w:jc w:val="both"/>
        <w:rPr>
          <w:rFonts w:ascii="Times New Roman" w:hAnsi="Times New Roman"/>
          <w:b/>
          <w:sz w:val="22"/>
          <w:lang w:val="lt-LT"/>
        </w:rPr>
      </w:pPr>
      <w:bookmarkStart w:id="103" w:name="straipsnis84"/>
      <w:r>
        <w:rPr>
          <w:rFonts w:ascii="Times New Roman" w:hAnsi="Times New Roman"/>
          <w:b/>
          <w:sz w:val="22"/>
          <w:lang w:val="lt-LT"/>
        </w:rPr>
        <w:t xml:space="preserve">84 straipsnis. Prašymo suteikti prieglobstį nagrinėjimo sustabdymas ir atnaujinimas </w:t>
      </w:r>
    </w:p>
    <w:bookmarkEnd w:id="103"/>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E20982" w:rsidRDefault="00E20982">
      <w:pPr>
        <w:ind w:firstLine="720"/>
        <w:jc w:val="both"/>
        <w:rPr>
          <w:rFonts w:ascii="Times New Roman" w:hAnsi="Times New Roman"/>
          <w:sz w:val="22"/>
          <w:lang w:val="lt-LT"/>
        </w:rPr>
      </w:pPr>
      <w:r>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rFonts w:ascii="Times New Roman" w:hAnsi="Times New Roman"/>
          <w:bCs/>
          <w:sz w:val="22"/>
          <w:lang w:val="lt-LT"/>
        </w:rPr>
        <w:t xml:space="preserve">siūlydami </w:t>
      </w:r>
      <w:r>
        <w:rPr>
          <w:rFonts w:ascii="Times New Roman" w:hAnsi="Times New Roman"/>
          <w:sz w:val="22"/>
          <w:lang w:val="lt-LT"/>
        </w:rPr>
        <w:t>pripažinti tokio prieglobsčio prašytojo prašymą suteikti prieglobstį akivaizdžiai nepagrįstu.</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Sprendimą sustabdyti ar atnaujinti prieglobsčio prašytojo prašymo suteikti prieglobstį nagrinėjimą priima Migracijos departamentas. </w:t>
      </w:r>
    </w:p>
    <w:p w:rsidR="00E20982" w:rsidRDefault="00E20982">
      <w:pPr>
        <w:ind w:firstLine="720"/>
        <w:jc w:val="both"/>
        <w:rPr>
          <w:rFonts w:ascii="Times New Roman" w:hAnsi="Times New Roman"/>
          <w:sz w:val="22"/>
          <w:lang w:val="lt-LT"/>
        </w:rPr>
      </w:pPr>
      <w:r>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8. Sprendimai sustabdyti ir atnaujinti paslaugų ir paramos, </w:t>
      </w:r>
      <w:r>
        <w:rPr>
          <w:rFonts w:ascii="Times New Roman" w:hAnsi="Times New Roman"/>
          <w:color w:val="000000"/>
          <w:sz w:val="22"/>
          <w:lang w:val="lt-LT"/>
        </w:rPr>
        <w:t>įgyvendinant šio Įstatymo 71 straipsnio 1 ir 2 dalyse nurodytas teises,</w:t>
      </w:r>
      <w:r>
        <w:rPr>
          <w:rFonts w:ascii="Times New Roman" w:hAnsi="Times New Roman"/>
          <w:color w:val="FF0000"/>
          <w:sz w:val="22"/>
          <w:lang w:val="lt-LT"/>
        </w:rPr>
        <w:t xml:space="preserve"> </w:t>
      </w:r>
      <w:r>
        <w:rPr>
          <w:rFonts w:ascii="Times New Roman" w:hAnsi="Times New Roman"/>
          <w:sz w:val="22"/>
          <w:lang w:val="lt-LT"/>
        </w:rPr>
        <w:t>teikimą prieglobsčio prašytojui priimami socialinės apsaugos ir darbo ministro nustatyta tvarka.</w:t>
      </w:r>
    </w:p>
    <w:p w:rsidR="00E20982" w:rsidRDefault="00E20982">
      <w:pPr>
        <w:ind w:firstLine="720"/>
        <w:jc w:val="both"/>
        <w:rPr>
          <w:rFonts w:ascii="Times New Roman" w:hAnsi="Times New Roman"/>
          <w:sz w:val="22"/>
          <w:lang w:val="lt-LT"/>
        </w:rPr>
      </w:pPr>
    </w:p>
    <w:p w:rsidR="00E20982" w:rsidRDefault="00E20982">
      <w:pPr>
        <w:ind w:firstLine="720"/>
        <w:rPr>
          <w:rFonts w:ascii="Times New Roman" w:hAnsi="Times New Roman"/>
          <w:b/>
          <w:i/>
          <w:sz w:val="22"/>
          <w:lang w:val="lt-LT"/>
        </w:rPr>
      </w:pPr>
      <w:bookmarkStart w:id="104" w:name="straipsnis85"/>
      <w:r>
        <w:rPr>
          <w:rFonts w:ascii="Times New Roman" w:hAnsi="Times New Roman"/>
          <w:b/>
          <w:iCs/>
          <w:sz w:val="22"/>
          <w:lang w:val="lt-LT"/>
        </w:rPr>
        <w:t>85 straipsnis. Prašymo suteikti prieglobstį nagrinėjimo nutraukimas</w:t>
      </w:r>
    </w:p>
    <w:bookmarkEnd w:id="104"/>
    <w:p w:rsidR="00E20982" w:rsidRDefault="00E20982">
      <w:pPr>
        <w:ind w:firstLine="720"/>
        <w:jc w:val="both"/>
        <w:rPr>
          <w:rFonts w:ascii="Times New Roman" w:hAnsi="Times New Roman"/>
          <w:bCs/>
          <w:iCs/>
          <w:color w:val="000000"/>
          <w:sz w:val="22"/>
          <w:lang w:val="lt-LT"/>
        </w:rPr>
      </w:pPr>
      <w:r>
        <w:rPr>
          <w:rFonts w:ascii="Times New Roman" w:hAnsi="Times New Roman"/>
          <w:bCs/>
          <w:iCs/>
          <w:color w:val="000000"/>
          <w:sz w:val="22"/>
          <w:lang w:val="lt-LT"/>
        </w:rPr>
        <w:t>1. Prieglobsčio prašytojo prašymo suteikti prieglobstį nagrinėjimas nutraukiamas,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prieglobsčio prašytojas raštu pareiškia norą nutraukti prašymo nagrinėjimą;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bCs/>
          <w:sz w:val="22"/>
          <w:lang w:val="lt-LT"/>
        </w:rPr>
        <w:t>praėjo vienas mėnuo</w:t>
      </w:r>
      <w:r>
        <w:rPr>
          <w:rFonts w:ascii="Times New Roman" w:hAnsi="Times New Roman"/>
          <w:sz w:val="22"/>
          <w:lang w:val="lt-LT"/>
        </w:rPr>
        <w:t xml:space="preserve"> nuo sprendimo sustabdyti prieglobsčio prašytojo prašymo suteikti prieglobstį nagrinėjimą priėmimo dienos;</w:t>
      </w:r>
    </w:p>
    <w:p w:rsidR="00E20982" w:rsidRDefault="00E20982">
      <w:pPr>
        <w:ind w:firstLine="720"/>
        <w:jc w:val="both"/>
        <w:rPr>
          <w:rFonts w:ascii="Times New Roman" w:hAnsi="Times New Roman"/>
          <w:bCs/>
          <w:iCs/>
          <w:sz w:val="22"/>
          <w:lang w:val="lt-LT"/>
        </w:rPr>
      </w:pPr>
      <w:r>
        <w:rPr>
          <w:rFonts w:ascii="Times New Roman" w:hAnsi="Times New Roman"/>
          <w:sz w:val="22"/>
          <w:lang w:val="lt-LT"/>
        </w:rPr>
        <w:t xml:space="preserve">3) prieglobsčio prašytojas mirė, išskyrus atvejus, kai jis pateikė prašymą suteikti prieglobstį </w:t>
      </w:r>
      <w:r>
        <w:rPr>
          <w:rFonts w:ascii="Times New Roman" w:hAnsi="Times New Roman"/>
          <w:bCs/>
          <w:iCs/>
          <w:sz w:val="22"/>
          <w:lang w:val="lt-LT"/>
        </w:rPr>
        <w:t>nepilnamečių šeimos narių vardu.</w:t>
      </w:r>
    </w:p>
    <w:p w:rsidR="00E20982" w:rsidRDefault="00E20982">
      <w:pPr>
        <w:ind w:firstLine="720"/>
        <w:jc w:val="both"/>
        <w:rPr>
          <w:rFonts w:ascii="Times New Roman" w:hAnsi="Times New Roman"/>
          <w:bCs/>
          <w:iCs/>
          <w:color w:val="000000"/>
          <w:sz w:val="22"/>
          <w:lang w:val="lt-LT"/>
        </w:rPr>
      </w:pPr>
      <w:r>
        <w:rPr>
          <w:rFonts w:ascii="Times New Roman" w:hAnsi="Times New Roman"/>
          <w:bCs/>
          <w:iCs/>
          <w:color w:val="000000"/>
          <w:sz w:val="22"/>
          <w:lang w:val="lt-LT"/>
        </w:rPr>
        <w:t>2. Sprendimą nutraukti prieglobsčio prašytojo prašymo suteikti prieglobstį nagrinėjimą priima Migracijos departamentas.</w:t>
      </w:r>
    </w:p>
    <w:p w:rsidR="00E20982" w:rsidRDefault="00E20982">
      <w:pPr>
        <w:ind w:firstLine="720"/>
        <w:jc w:val="both"/>
        <w:rPr>
          <w:rFonts w:ascii="Times New Roman" w:hAnsi="Times New Roman"/>
          <w:bCs/>
          <w:iCs/>
          <w:sz w:val="22"/>
          <w:lang w:val="lt-LT"/>
        </w:rPr>
      </w:pPr>
      <w:r>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E20982" w:rsidRDefault="00E20982">
      <w:pPr>
        <w:ind w:firstLine="720"/>
        <w:jc w:val="both"/>
        <w:rPr>
          <w:rFonts w:ascii="Times New Roman" w:hAnsi="Times New Roman"/>
          <w:bCs/>
          <w:iCs/>
          <w:sz w:val="22"/>
          <w:lang w:val="lt-LT"/>
        </w:rPr>
      </w:pPr>
      <w:r>
        <w:rPr>
          <w:rFonts w:ascii="Times New Roman" w:hAnsi="Times New Roman"/>
          <w:bCs/>
          <w:iCs/>
          <w:sz w:val="22"/>
          <w:lang w:val="lt-LT"/>
        </w:rPr>
        <w:t xml:space="preserve"> </w:t>
      </w:r>
    </w:p>
    <w:p w:rsidR="00E20982" w:rsidRDefault="00E20982">
      <w:pPr>
        <w:ind w:firstLine="720"/>
        <w:jc w:val="both"/>
        <w:rPr>
          <w:rFonts w:ascii="Times New Roman" w:hAnsi="Times New Roman"/>
          <w:b/>
          <w:sz w:val="22"/>
          <w:lang w:val="lt-LT"/>
        </w:rPr>
      </w:pPr>
      <w:bookmarkStart w:id="105" w:name="straipsnis86"/>
      <w:r>
        <w:rPr>
          <w:rFonts w:ascii="Times New Roman" w:hAnsi="Times New Roman"/>
          <w:b/>
          <w:sz w:val="22"/>
          <w:lang w:val="lt-LT"/>
        </w:rPr>
        <w:t>86 straipsnis. Pabėgėlio statuso suteikimas</w:t>
      </w:r>
    </w:p>
    <w:bookmarkEnd w:id="105"/>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E20982" w:rsidRDefault="00E20982">
      <w:pPr>
        <w:ind w:firstLine="720"/>
        <w:jc w:val="both"/>
        <w:rPr>
          <w:rFonts w:ascii="Times New Roman" w:hAnsi="Times New Roman"/>
          <w:sz w:val="22"/>
          <w:lang w:val="lt-LT"/>
        </w:rPr>
      </w:pPr>
      <w:r>
        <w:rPr>
          <w:rFonts w:ascii="Times New Roman" w:hAnsi="Times New Roman"/>
          <w:sz w:val="22"/>
          <w:lang w:val="lt-LT"/>
        </w:rPr>
        <w:t>2. Sprendimą dėl pabėgėlio statuso suteikimo arba nesuteikimo priima Migracijos departamentas.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w:t>
      </w:r>
    </w:p>
    <w:p w:rsidR="00E20982" w:rsidRDefault="00E20982">
      <w:pPr>
        <w:ind w:firstLine="720"/>
        <w:jc w:val="both"/>
        <w:rPr>
          <w:rFonts w:ascii="Times New Roman" w:hAnsi="Times New Roman"/>
          <w:b/>
          <w:sz w:val="22"/>
          <w:lang w:val="lt-LT"/>
        </w:rPr>
      </w:pPr>
      <w:bookmarkStart w:id="106" w:name="straipsnis87"/>
      <w:r>
        <w:rPr>
          <w:rFonts w:ascii="Times New Roman" w:hAnsi="Times New Roman"/>
          <w:b/>
          <w:sz w:val="22"/>
          <w:lang w:val="lt-LT"/>
        </w:rPr>
        <w:t xml:space="preserve">87 straipsnis. Papildomos apsaugos suteikimas </w:t>
      </w:r>
    </w:p>
    <w:bookmarkEnd w:id="106"/>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1. Papildoma apsauga gali būti suteikta prieglobsčio prašytojui, kuris yra už savo kilmės valstybės ribų ir negali ten grįžti dėl visiškai pagrįstos baimės, kad:</w:t>
      </w:r>
    </w:p>
    <w:p w:rsidR="00E20982" w:rsidRDefault="00E20982">
      <w:pPr>
        <w:ind w:firstLine="720"/>
        <w:jc w:val="both"/>
        <w:rPr>
          <w:rFonts w:ascii="Times New Roman" w:hAnsi="Times New Roman"/>
          <w:sz w:val="22"/>
          <w:lang w:val="lt-LT"/>
        </w:rPr>
      </w:pPr>
      <w:r>
        <w:rPr>
          <w:rFonts w:ascii="Times New Roman" w:hAnsi="Times New Roman"/>
          <w:sz w:val="22"/>
          <w:lang w:val="lt-LT"/>
        </w:rPr>
        <w:t>1) jis bus kankinamas, su juo bus žiauriai, nežmoniškai elgiamasi arba bus žeminamas jo orumas ar jis bus tokiu būdu baudžiamas;</w:t>
      </w:r>
    </w:p>
    <w:p w:rsidR="00E20982" w:rsidRDefault="00E20982">
      <w:pPr>
        <w:ind w:firstLine="720"/>
        <w:jc w:val="both"/>
        <w:rPr>
          <w:rFonts w:ascii="Times New Roman" w:hAnsi="Times New Roman"/>
          <w:sz w:val="22"/>
          <w:lang w:val="lt-LT"/>
        </w:rPr>
      </w:pPr>
      <w:r>
        <w:rPr>
          <w:rFonts w:ascii="Times New Roman" w:hAnsi="Times New Roman"/>
          <w:sz w:val="22"/>
          <w:lang w:val="lt-LT"/>
        </w:rPr>
        <w:t>2) yra grėsmė, kad jo kaip žmogaus teisės ir pagrindinės laisvės bus pažeistos;</w:t>
      </w:r>
    </w:p>
    <w:p w:rsidR="00E20982" w:rsidRDefault="00E20982">
      <w:pPr>
        <w:ind w:firstLine="720"/>
        <w:jc w:val="both"/>
        <w:rPr>
          <w:rFonts w:ascii="Times New Roman" w:hAnsi="Times New Roman"/>
          <w:sz w:val="22"/>
          <w:u w:val="single"/>
          <w:lang w:val="lt-LT"/>
        </w:rPr>
      </w:pPr>
      <w:r>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E20982" w:rsidRDefault="00E20982">
      <w:pPr>
        <w:pStyle w:val="BodyTextIndent2"/>
        <w:spacing w:after="0" w:line="240" w:lineRule="auto"/>
        <w:ind w:left="0" w:firstLine="720"/>
        <w:jc w:val="both"/>
        <w:rPr>
          <w:sz w:val="22"/>
        </w:rPr>
      </w:pPr>
      <w:r>
        <w:rPr>
          <w:sz w:val="22"/>
        </w:rPr>
        <w:t xml:space="preserve"> 2. Sprendimą dėl papildomos apsaugos suteikimo arba nesuteikimo prieglobsčio prašytojui priima Migracijos departamentas.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w:t>
      </w:r>
    </w:p>
    <w:p w:rsidR="00E20982" w:rsidRDefault="00E20982">
      <w:pPr>
        <w:ind w:left="2268" w:hanging="1548"/>
        <w:jc w:val="both"/>
        <w:rPr>
          <w:rFonts w:ascii="Times New Roman" w:hAnsi="Times New Roman"/>
          <w:b/>
          <w:sz w:val="22"/>
          <w:lang w:val="lt-LT"/>
        </w:rPr>
      </w:pPr>
      <w:bookmarkStart w:id="107" w:name="straipsnis88"/>
      <w:r>
        <w:rPr>
          <w:rFonts w:ascii="Times New Roman" w:hAnsi="Times New Roman"/>
          <w:b/>
          <w:sz w:val="22"/>
          <w:lang w:val="lt-LT"/>
        </w:rPr>
        <w:t xml:space="preserve">88 straipsnis. Priežastys, dėl kurių nesuteikiamas pabėgėlio statusas arba papildoma apsauga </w:t>
      </w:r>
    </w:p>
    <w:bookmarkEnd w:id="107"/>
    <w:p w:rsidR="00E20982" w:rsidRDefault="00E20982">
      <w:pPr>
        <w:ind w:firstLine="720"/>
        <w:jc w:val="both"/>
        <w:rPr>
          <w:rFonts w:ascii="Times New Roman" w:hAnsi="Times New Roman"/>
          <w:sz w:val="22"/>
          <w:lang w:val="lt-LT"/>
        </w:rPr>
      </w:pPr>
      <w:r>
        <w:rPr>
          <w:rFonts w:ascii="Times New Roman" w:hAnsi="Times New Roman"/>
          <w:sz w:val="22"/>
          <w:lang w:val="lt-LT"/>
        </w:rPr>
        <w:t>Prieglobsčio prašytojui, atitinkančiam šio Įstatymo 86 ar 87 straipsnyje nustatytus kriterijus, nesuteikiamas pabėgėlio statusas arba papildoma apsauga,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jis naudojasi Jungtinių Tautų institucijų ar organizacijų, išskyrus Jungtinių Tautų vyriausiojo pabėgėlių komisaro valdybą, pagalba ir apsauga;</w:t>
      </w:r>
    </w:p>
    <w:p w:rsidR="00E20982" w:rsidRDefault="00E20982">
      <w:pPr>
        <w:pStyle w:val="BodyTextIndent2"/>
        <w:spacing w:after="0" w:line="240" w:lineRule="auto"/>
        <w:ind w:left="0" w:firstLine="720"/>
        <w:jc w:val="both"/>
        <w:rPr>
          <w:sz w:val="22"/>
        </w:rPr>
      </w:pPr>
      <w:r>
        <w:rPr>
          <w:sz w:val="22"/>
        </w:rPr>
        <w:t>2) valstybės, kurioje jis gyvena, kompetentingos institucijos pripažįsta jo teises ir pareigas, susijusias su tos valstybės pilietybe;</w:t>
      </w:r>
    </w:p>
    <w:p w:rsidR="00E20982" w:rsidRDefault="00E20982">
      <w:pPr>
        <w:pStyle w:val="BodyTextIndent2"/>
        <w:spacing w:after="0" w:line="240" w:lineRule="auto"/>
        <w:ind w:left="0" w:firstLine="720"/>
        <w:jc w:val="both"/>
        <w:rPr>
          <w:sz w:val="22"/>
        </w:rPr>
      </w:pPr>
      <w:r>
        <w:rPr>
          <w:sz w:val="22"/>
        </w:rPr>
        <w:t>3) yra rimtas pagrindas manyti, kad iki atvykimo į Lietuvos Respubliką jis padarė sunkų nepolitinį nusikaltimą arba yra kaltinamas veika, prieštaraujančia Jungtinių Tautų Organizacijos tikslams ir principams;</w:t>
      </w:r>
    </w:p>
    <w:p w:rsidR="00E20982" w:rsidRDefault="00E20982">
      <w:pPr>
        <w:pStyle w:val="BodyTextIndent2"/>
        <w:spacing w:after="0" w:line="240" w:lineRule="auto"/>
        <w:ind w:left="0" w:firstLine="709"/>
        <w:jc w:val="both"/>
        <w:rPr>
          <w:iCs/>
          <w:sz w:val="22"/>
        </w:rPr>
      </w:pPr>
      <w:r>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E20982" w:rsidRDefault="00E20982">
      <w:pPr>
        <w:ind w:firstLine="720"/>
        <w:jc w:val="both"/>
        <w:rPr>
          <w:rFonts w:ascii="Times New Roman" w:hAnsi="Times New Roman"/>
          <w:iCs/>
          <w:sz w:val="22"/>
          <w:lang w:val="lt-LT"/>
        </w:rPr>
      </w:pPr>
      <w:r>
        <w:rPr>
          <w:rFonts w:ascii="Times New Roman" w:hAnsi="Times New Roman"/>
          <w:iCs/>
          <w:sz w:val="22"/>
          <w:lang w:val="lt-LT"/>
        </w:rPr>
        <w:t xml:space="preserve">5) </w:t>
      </w:r>
      <w:r>
        <w:rPr>
          <w:rFonts w:ascii="Times New Roman" w:hAnsi="Times New Roman"/>
          <w:sz w:val="22"/>
          <w:lang w:val="lt-LT"/>
        </w:rPr>
        <w:t xml:space="preserve">yra rimtas pagrindas manyti, kad </w:t>
      </w:r>
      <w:r>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E20982" w:rsidRDefault="00E20982">
      <w:pPr>
        <w:ind w:firstLine="720"/>
        <w:jc w:val="both"/>
        <w:rPr>
          <w:rFonts w:ascii="Times New Roman" w:hAnsi="Times New Roman"/>
          <w:iCs/>
          <w:sz w:val="22"/>
          <w:lang w:val="lt-LT"/>
        </w:rPr>
      </w:pPr>
      <w:r>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2268" w:hanging="1548"/>
        <w:jc w:val="both"/>
        <w:rPr>
          <w:rFonts w:ascii="Times New Roman" w:hAnsi="Times New Roman"/>
          <w:b/>
          <w:sz w:val="22"/>
          <w:lang w:val="lt-LT"/>
        </w:rPr>
      </w:pPr>
    </w:p>
    <w:p w:rsidR="00E20982" w:rsidRDefault="00E20982">
      <w:pPr>
        <w:ind w:left="2268" w:hanging="1548"/>
        <w:jc w:val="both"/>
        <w:rPr>
          <w:rFonts w:ascii="Times New Roman" w:hAnsi="Times New Roman"/>
          <w:b/>
          <w:sz w:val="22"/>
          <w:lang w:val="lt-LT"/>
        </w:rPr>
      </w:pPr>
      <w:bookmarkStart w:id="108" w:name="straipsnis89"/>
      <w:r>
        <w:rPr>
          <w:rFonts w:ascii="Times New Roman" w:hAnsi="Times New Roman"/>
          <w:b/>
          <w:sz w:val="22"/>
          <w:lang w:val="lt-LT"/>
        </w:rPr>
        <w:t xml:space="preserve">89 straipsnis. Dokumentų išdavimas užsieniečiams, gavusiems prieglobstį Lietuvos Respublikoje </w:t>
      </w:r>
    </w:p>
    <w:bookmarkEnd w:id="108"/>
    <w:p w:rsidR="00E20982" w:rsidRDefault="00E20982">
      <w:pPr>
        <w:ind w:firstLine="720"/>
        <w:jc w:val="both"/>
        <w:rPr>
          <w:rFonts w:ascii="Times New Roman" w:hAnsi="Times New Roman"/>
          <w:sz w:val="22"/>
          <w:lang w:val="lt-LT"/>
        </w:rPr>
      </w:pPr>
      <w:r>
        <w:rPr>
          <w:rFonts w:ascii="Times New Roman" w:hAnsi="Times New Roman"/>
          <w:sz w:val="22"/>
          <w:lang w:val="lt-LT"/>
        </w:rPr>
        <w:t>1. Užsieniečiui, kuriam suteiktas pabėgėlio Lietuvos Respublikoje statusas, Migracijos departamento sprendimu išduodamas leidimas nuolat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Užsieniečiui, kuriam suteikta papildoma apsauga Lietuvos Respublikoje, Migracijos departamento sprendimu išduodamas leidimas laikinai gyventi. </w:t>
      </w:r>
    </w:p>
    <w:p w:rsidR="00E20982" w:rsidRDefault="00E20982">
      <w:pPr>
        <w:pStyle w:val="BodyText"/>
        <w:ind w:firstLine="720"/>
        <w:rPr>
          <w:sz w:val="22"/>
        </w:rPr>
      </w:pPr>
      <w:r>
        <w:rPr>
          <w:sz w:val="22"/>
        </w:rPr>
        <w:t>3. Pabėgėliui, kuris nuolat gyvena Lietuos Respublikoje, išvykti į užsienio valstybę vidaus reikalų ministro nustatyta tvarka išduodamas pabėgėlio kelionės dokumentas.</w:t>
      </w:r>
    </w:p>
    <w:p w:rsidR="00E20982" w:rsidRDefault="00E20982">
      <w:pPr>
        <w:pStyle w:val="BodyText3"/>
        <w:spacing w:after="0"/>
        <w:ind w:firstLine="720"/>
        <w:rPr>
          <w:sz w:val="22"/>
        </w:rPr>
      </w:pPr>
    </w:p>
    <w:p w:rsidR="00E20982" w:rsidRDefault="00E20982">
      <w:pPr>
        <w:pStyle w:val="BodyText3"/>
        <w:spacing w:after="0"/>
        <w:ind w:left="2160" w:hanging="1440"/>
        <w:jc w:val="both"/>
        <w:rPr>
          <w:b/>
          <w:sz w:val="22"/>
        </w:rPr>
      </w:pPr>
      <w:bookmarkStart w:id="109" w:name="straipsnis90"/>
      <w:r>
        <w:rPr>
          <w:b/>
          <w:sz w:val="22"/>
        </w:rPr>
        <w:t>90 straipsnis</w:t>
      </w:r>
      <w:r>
        <w:rPr>
          <w:sz w:val="22"/>
        </w:rPr>
        <w:t xml:space="preserve">. </w:t>
      </w:r>
      <w:r>
        <w:rPr>
          <w:b/>
          <w:sz w:val="22"/>
        </w:rPr>
        <w:t>Pabėgėlio statuso ir papildomos apsaugos Lietuvos Respublikoje panaikinimas</w:t>
      </w:r>
    </w:p>
    <w:bookmarkEnd w:id="109"/>
    <w:p w:rsidR="00E20982" w:rsidRDefault="00E20982">
      <w:pPr>
        <w:ind w:firstLine="720"/>
        <w:jc w:val="both"/>
        <w:rPr>
          <w:rFonts w:ascii="Times New Roman" w:hAnsi="Times New Roman"/>
          <w:sz w:val="22"/>
          <w:lang w:val="lt-LT"/>
        </w:rPr>
      </w:pPr>
      <w:r>
        <w:rPr>
          <w:rFonts w:ascii="Times New Roman" w:hAnsi="Times New Roman"/>
          <w:sz w:val="22"/>
          <w:lang w:val="lt-LT"/>
        </w:rPr>
        <w:t>1. Užsieniečiui suteiktas pabėgėlio Lietuvos Respublikoje statusas</w:t>
      </w:r>
      <w:r>
        <w:rPr>
          <w:rFonts w:ascii="Times New Roman" w:hAnsi="Times New Roman"/>
          <w:b/>
          <w:sz w:val="22"/>
          <w:lang w:val="lt-LT"/>
        </w:rPr>
        <w:t xml:space="preserve"> </w:t>
      </w:r>
      <w:r>
        <w:rPr>
          <w:rFonts w:ascii="Times New Roman" w:hAnsi="Times New Roman"/>
          <w:sz w:val="22"/>
          <w:lang w:val="lt-LT"/>
        </w:rPr>
        <w:t>panaikinamas, jeigu jis:</w:t>
      </w:r>
    </w:p>
    <w:p w:rsidR="00E20982" w:rsidRDefault="00E20982">
      <w:pPr>
        <w:ind w:firstLine="720"/>
        <w:jc w:val="both"/>
        <w:rPr>
          <w:rFonts w:ascii="Times New Roman" w:hAnsi="Times New Roman"/>
          <w:sz w:val="22"/>
          <w:lang w:val="lt-LT"/>
        </w:rPr>
      </w:pPr>
      <w:r>
        <w:rPr>
          <w:rFonts w:ascii="Times New Roman" w:hAnsi="Times New Roman"/>
          <w:sz w:val="22"/>
          <w:lang w:val="lt-LT"/>
        </w:rPr>
        <w:t>1) savo noru pasinaudojo valstybės, kurios pilietis jis yra, gynyba;</w:t>
      </w:r>
    </w:p>
    <w:p w:rsidR="00E20982" w:rsidRDefault="00E20982">
      <w:pPr>
        <w:ind w:firstLine="720"/>
        <w:jc w:val="both"/>
        <w:rPr>
          <w:rFonts w:ascii="Times New Roman" w:hAnsi="Times New Roman"/>
          <w:sz w:val="22"/>
          <w:lang w:val="lt-LT"/>
        </w:rPr>
      </w:pPr>
      <w:r>
        <w:rPr>
          <w:rFonts w:ascii="Times New Roman" w:hAnsi="Times New Roman"/>
          <w:sz w:val="22"/>
          <w:lang w:val="lt-LT"/>
        </w:rPr>
        <w:t>2) savo noru susigrąžino prarastą pilietybę;</w:t>
      </w:r>
    </w:p>
    <w:p w:rsidR="00E20982" w:rsidRDefault="00E20982">
      <w:pPr>
        <w:ind w:firstLine="720"/>
        <w:jc w:val="both"/>
        <w:rPr>
          <w:rFonts w:ascii="Times New Roman" w:hAnsi="Times New Roman"/>
          <w:sz w:val="22"/>
          <w:lang w:val="lt-LT"/>
        </w:rPr>
      </w:pPr>
      <w:r>
        <w:rPr>
          <w:rFonts w:ascii="Times New Roman" w:hAnsi="Times New Roman"/>
          <w:sz w:val="22"/>
          <w:lang w:val="lt-LT"/>
        </w:rPr>
        <w:t>3) įgijo užsienio valstybės pilietybę ir naudojasi tos valstybės, kurios pilietis jis dabar yra, gynyba;</w:t>
      </w:r>
    </w:p>
    <w:p w:rsidR="00E20982" w:rsidRDefault="00E20982">
      <w:pPr>
        <w:ind w:firstLine="720"/>
        <w:jc w:val="both"/>
        <w:rPr>
          <w:rFonts w:ascii="Times New Roman" w:hAnsi="Times New Roman"/>
          <w:sz w:val="22"/>
          <w:lang w:val="lt-LT"/>
        </w:rPr>
      </w:pPr>
      <w:r>
        <w:rPr>
          <w:rFonts w:ascii="Times New Roman" w:hAnsi="Times New Roman"/>
          <w:sz w:val="22"/>
          <w:lang w:val="lt-LT"/>
        </w:rPr>
        <w:t>4) savo noru vėl apsigyveno valstybėje, kurią buvo palikęs arba už kurios ribų jis buvo bijodamas persekiojimo;</w:t>
      </w:r>
    </w:p>
    <w:p w:rsidR="00E20982" w:rsidRDefault="00E20982">
      <w:pPr>
        <w:ind w:firstLine="720"/>
        <w:jc w:val="both"/>
        <w:rPr>
          <w:rFonts w:ascii="Times New Roman" w:hAnsi="Times New Roman"/>
          <w:sz w:val="22"/>
          <w:lang w:val="lt-LT"/>
        </w:rPr>
      </w:pPr>
      <w:r>
        <w:rPr>
          <w:rFonts w:ascii="Times New Roman" w:hAnsi="Times New Roman"/>
          <w:sz w:val="22"/>
          <w:lang w:val="lt-LT"/>
        </w:rPr>
        <w:t>5) negali atsisakyti naudotis valstybės, kurios pilietis jis yra, gynyba, nes jau nėra aplinkybių, dėl kurių buvo pripažintas pabėgėliu Lietuvos Respublikoje;</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8) gyvendamas Lietuvos Respublikoje, gali kelti grėsmę valstybės saugumui ar viešajai tvarkai arba </w:t>
      </w:r>
      <w:r>
        <w:rPr>
          <w:rFonts w:ascii="Times New Roman" w:hAnsi="Times New Roman"/>
          <w:iCs/>
          <w:sz w:val="22"/>
          <w:lang w:val="lt-LT"/>
        </w:rPr>
        <w:t>įsiteisėjusiu teismo nuosprendžiu yra pripažintas kaltu dėl sunkaus ar labai sunkaus nusikaltimo</w:t>
      </w:r>
      <w:r>
        <w:rPr>
          <w:rFonts w:ascii="Times New Roman" w:hAnsi="Times New Roman"/>
          <w:sz w:val="22"/>
          <w:lang w:val="lt-LT"/>
        </w:rPr>
        <w:t>;</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Užsieniečiui suteikta papildoma apsauga panaikinama, jeigu jis:</w:t>
      </w:r>
    </w:p>
    <w:p w:rsidR="00E20982" w:rsidRDefault="00E20982">
      <w:pPr>
        <w:ind w:firstLine="720"/>
        <w:jc w:val="both"/>
        <w:rPr>
          <w:rFonts w:ascii="Times New Roman" w:hAnsi="Times New Roman"/>
          <w:sz w:val="22"/>
          <w:lang w:val="lt-LT"/>
        </w:rPr>
      </w:pPr>
      <w:r>
        <w:rPr>
          <w:rFonts w:ascii="Times New Roman" w:hAnsi="Times New Roman"/>
          <w:sz w:val="22"/>
          <w:lang w:val="lt-LT"/>
        </w:rPr>
        <w:t>1) gali grįžti į savo kilmės valstybę, nes jau nėra aplinkybių, dėl kurių jam buvo suteikta papildoma apsauga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2) išvyksta gyventi į užsienio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užsieniečio buvimas Lietuvos Respublikoje kelia grėsmę valstybės saugumui ar viešajai tvarkai arba jis</w:t>
      </w:r>
      <w:r>
        <w:rPr>
          <w:rFonts w:ascii="Times New Roman" w:hAnsi="Times New Roman"/>
          <w:iCs/>
          <w:sz w:val="22"/>
          <w:lang w:val="lt-LT"/>
        </w:rPr>
        <w:t xml:space="preserve"> įsiteisėjusiu teismo nuosprendžiu yra pripažintas kaltu dėl sunkaus ar labai sunkaus nusikaltimo;</w:t>
      </w:r>
      <w:r>
        <w:rPr>
          <w:rFonts w:ascii="Times New Roman" w:hAnsi="Times New Roman"/>
          <w:sz w:val="22"/>
          <w:lang w:val="lt-LT"/>
        </w:rPr>
        <w:t xml:space="preserve">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gavo papildomą apsaugą, nors ji jam neturėjo būti suteikta, arba, suteikus papildomą apsaugą, paaiškėjo aplinkybės, numatytos šio Įstatymo 88 straipsnyje.</w:t>
      </w:r>
    </w:p>
    <w:p w:rsidR="00E20982" w:rsidRDefault="00E20982">
      <w:pPr>
        <w:ind w:right="9" w:firstLine="720"/>
        <w:jc w:val="both"/>
        <w:rPr>
          <w:rFonts w:ascii="Times New Roman" w:hAnsi="Times New Roman"/>
          <w:b/>
          <w:sz w:val="22"/>
          <w:lang w:val="lt-LT"/>
        </w:rPr>
      </w:pPr>
      <w:r>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10" w:name="straipsnis91"/>
      <w:r>
        <w:rPr>
          <w:rFonts w:ascii="Times New Roman" w:hAnsi="Times New Roman"/>
          <w:b/>
          <w:sz w:val="22"/>
          <w:lang w:val="lt-LT"/>
        </w:rPr>
        <w:t>91 straipsnis. Bendradarbiavimas su tarptautinėmis organizacijomis</w:t>
      </w:r>
    </w:p>
    <w:bookmarkEnd w:id="110"/>
    <w:p w:rsidR="00E20982" w:rsidRDefault="00E20982">
      <w:pPr>
        <w:pStyle w:val="BodyTextIndent2"/>
        <w:spacing w:after="0" w:line="240" w:lineRule="auto"/>
        <w:ind w:left="0" w:firstLine="720"/>
        <w:jc w:val="both"/>
        <w:rPr>
          <w:sz w:val="22"/>
        </w:rPr>
      </w:pPr>
      <w:r>
        <w:rPr>
          <w:sz w:val="22"/>
        </w:rPr>
        <w:t xml:space="preserve">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w:t>
      </w:r>
      <w:smartTag w:uri="urn:schemas-microsoft-com:office:smarttags" w:element="metricconverter">
        <w:smartTagPr>
          <w:attr w:name="ProductID" w:val="1951 m"/>
        </w:smartTagPr>
        <w:r>
          <w:rPr>
            <w:sz w:val="22"/>
          </w:rPr>
          <w:t>1951 m</w:t>
        </w:r>
      </w:smartTag>
      <w:r>
        <w:rPr>
          <w:sz w:val="22"/>
        </w:rPr>
        <w:t xml:space="preserve">. Konvencijos dėl pabėgėlių statuso ir </w:t>
      </w:r>
      <w:smartTag w:uri="urn:schemas-microsoft-com:office:smarttags" w:element="metricconverter">
        <w:smartTagPr>
          <w:attr w:name="ProductID" w:val="1967 m"/>
        </w:smartTagPr>
        <w:r>
          <w:rPr>
            <w:sz w:val="22"/>
          </w:rPr>
          <w:t>1967 m</w:t>
        </w:r>
      </w:smartTag>
      <w:r>
        <w:rPr>
          <w:sz w:val="22"/>
        </w:rPr>
        <w:t>.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E20982" w:rsidRDefault="00E20982">
      <w:pPr>
        <w:ind w:firstLine="720"/>
        <w:jc w:val="both"/>
        <w:rPr>
          <w:rFonts w:ascii="Times New Roman" w:hAnsi="Times New Roman"/>
          <w:sz w:val="22"/>
          <w:lang w:val="lt-LT"/>
        </w:rPr>
      </w:pPr>
      <w:r>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E20982" w:rsidRDefault="00E20982">
      <w:pPr>
        <w:pStyle w:val="Heading3"/>
        <w:spacing w:before="0" w:after="0"/>
        <w:ind w:firstLine="720"/>
        <w:jc w:val="center"/>
        <w:rPr>
          <w:rFonts w:ascii="Times New Roman" w:hAnsi="Times New Roman" w:cs="Times New Roman"/>
          <w:sz w:val="22"/>
        </w:rPr>
      </w:pPr>
    </w:p>
    <w:p w:rsidR="00E20982" w:rsidRDefault="00E20982">
      <w:pPr>
        <w:pStyle w:val="Heading3"/>
        <w:spacing w:before="0" w:after="0"/>
        <w:jc w:val="center"/>
        <w:rPr>
          <w:rFonts w:ascii="Times New Roman" w:hAnsi="Times New Roman" w:cs="Times New Roman"/>
          <w:sz w:val="22"/>
        </w:rPr>
      </w:pPr>
      <w:bookmarkStart w:id="111" w:name="skirsnis9"/>
      <w:r>
        <w:rPr>
          <w:rFonts w:ascii="Times New Roman" w:hAnsi="Times New Roman" w:cs="Times New Roman"/>
          <w:sz w:val="22"/>
        </w:rPr>
        <w:t>KETVIRTASIS SKIRSNIS</w:t>
      </w:r>
    </w:p>
    <w:bookmarkEnd w:id="111"/>
    <w:p w:rsidR="00E20982" w:rsidRDefault="00E20982">
      <w:pPr>
        <w:jc w:val="center"/>
        <w:rPr>
          <w:rFonts w:ascii="Times New Roman" w:hAnsi="Times New Roman"/>
          <w:b/>
          <w:sz w:val="22"/>
          <w:lang w:val="lt-LT"/>
        </w:rPr>
      </w:pPr>
      <w:r>
        <w:rPr>
          <w:rFonts w:ascii="Times New Roman" w:hAnsi="Times New Roman"/>
          <w:b/>
          <w:sz w:val="22"/>
          <w:lang w:val="lt-LT"/>
        </w:rPr>
        <w:t>LAIKINOSIOS APSAUGOS LIETUVOS RESPUBLIKOJE SUTEIKIMAS</w:t>
      </w:r>
    </w:p>
    <w:p w:rsidR="00E20982" w:rsidRDefault="00E20982">
      <w:pPr>
        <w:ind w:firstLine="720"/>
        <w:rPr>
          <w:rFonts w:ascii="Times New Roman" w:hAnsi="Times New Roman"/>
          <w:sz w:val="22"/>
          <w:lang w:val="lt-LT"/>
        </w:rPr>
      </w:pPr>
    </w:p>
    <w:p w:rsidR="00E20982" w:rsidRDefault="00E20982">
      <w:pPr>
        <w:ind w:left="2340" w:hanging="1620"/>
        <w:jc w:val="both"/>
        <w:rPr>
          <w:rFonts w:ascii="Times New Roman" w:hAnsi="Times New Roman"/>
          <w:b/>
          <w:sz w:val="22"/>
          <w:lang w:val="lt-LT"/>
        </w:rPr>
      </w:pPr>
      <w:bookmarkStart w:id="112" w:name="straipsnis92"/>
      <w:r>
        <w:rPr>
          <w:rFonts w:ascii="Times New Roman" w:hAnsi="Times New Roman"/>
          <w:b/>
          <w:sz w:val="22"/>
          <w:lang w:val="lt-LT"/>
        </w:rPr>
        <w:t>92 straipsnis. Sprendimo dėl laikinosios apsaugos Lietuvos Respublikoje užsieniečiams suteikimo priėmimas</w:t>
      </w:r>
    </w:p>
    <w:bookmarkEnd w:id="112"/>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E20982" w:rsidRDefault="00E20982">
      <w:pPr>
        <w:ind w:firstLine="720"/>
        <w:jc w:val="both"/>
        <w:rPr>
          <w:rFonts w:ascii="Times New Roman" w:hAnsi="Times New Roman"/>
          <w:sz w:val="22"/>
          <w:lang w:val="lt-LT"/>
        </w:rPr>
      </w:pPr>
      <w:r>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E20982" w:rsidRDefault="00E20982">
      <w:pPr>
        <w:ind w:firstLine="720"/>
        <w:jc w:val="both"/>
        <w:rPr>
          <w:rFonts w:ascii="Times New Roman" w:hAnsi="Times New Roman"/>
          <w:sz w:val="22"/>
          <w:lang w:val="lt-LT"/>
        </w:rPr>
      </w:pPr>
      <w:r>
        <w:rPr>
          <w:rFonts w:ascii="Times New Roman" w:hAnsi="Times New Roman"/>
          <w:sz w:val="22"/>
          <w:lang w:val="lt-LT"/>
        </w:rPr>
        <w:t>3. Laikinoji apsauga suteikiama vieneriems metams. Laikinoji apsauga gali būti pratęsta, bet ne ilgiau kaip vieneriems metams.</w:t>
      </w:r>
    </w:p>
    <w:p w:rsidR="00E20982" w:rsidRDefault="00E20982">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b/>
          <w:sz w:val="22"/>
          <w:lang w:val="lt-LT"/>
        </w:rPr>
        <w:t xml:space="preserve"> </w:t>
      </w:r>
      <w:r>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E20982" w:rsidRDefault="00E20982">
      <w:pPr>
        <w:ind w:firstLine="720"/>
        <w:jc w:val="both"/>
        <w:rPr>
          <w:rFonts w:ascii="Times New Roman" w:hAnsi="Times New Roman"/>
          <w:sz w:val="22"/>
          <w:lang w:val="lt-LT"/>
        </w:rPr>
      </w:pPr>
    </w:p>
    <w:p w:rsidR="00E20982" w:rsidRDefault="00E20982">
      <w:pPr>
        <w:ind w:left="2250" w:hanging="1530"/>
        <w:jc w:val="both"/>
        <w:rPr>
          <w:rFonts w:ascii="Times New Roman" w:hAnsi="Times New Roman"/>
          <w:b/>
          <w:sz w:val="22"/>
          <w:lang w:val="lt-LT"/>
        </w:rPr>
      </w:pPr>
      <w:bookmarkStart w:id="113" w:name="straipsnis93"/>
      <w:r>
        <w:rPr>
          <w:rFonts w:ascii="Times New Roman" w:hAnsi="Times New Roman"/>
          <w:b/>
          <w:sz w:val="22"/>
          <w:lang w:val="lt-LT"/>
        </w:rPr>
        <w:t>93 straipsnis. Priežastys, dėl kurių laikinoji apsauga Lietuvos Respublikoje  nesuteikiama</w:t>
      </w:r>
    </w:p>
    <w:bookmarkEnd w:id="113"/>
    <w:p w:rsidR="00E20982" w:rsidRDefault="00E20982">
      <w:pPr>
        <w:ind w:firstLine="720"/>
        <w:jc w:val="both"/>
        <w:rPr>
          <w:rFonts w:ascii="Times New Roman" w:hAnsi="Times New Roman"/>
          <w:sz w:val="22"/>
          <w:lang w:val="lt-LT"/>
        </w:rPr>
      </w:pPr>
      <w:r>
        <w:rPr>
          <w:rFonts w:ascii="Times New Roman" w:hAnsi="Times New Roman"/>
          <w:sz w:val="22"/>
          <w:lang w:val="lt-LT"/>
        </w:rPr>
        <w:t>1. Laikinoji apsauga Lietuvos Respublikoje užsieniečiui nesuteikiama,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E20982" w:rsidRDefault="00E20982">
      <w:pPr>
        <w:pStyle w:val="BodyText2"/>
        <w:spacing w:after="0" w:line="240" w:lineRule="auto"/>
        <w:ind w:firstLine="720"/>
        <w:jc w:val="both"/>
        <w:rPr>
          <w:sz w:val="22"/>
        </w:rPr>
      </w:pPr>
      <w:r>
        <w:rPr>
          <w:sz w:val="22"/>
        </w:rPr>
        <w:t>2) yra rimtas pagrindas manyti, kad užsienietis padarė sunkų nepolitinį nusikaltimą už Lietuvos Respublikos ribų prieš priimant jį į Lietuvos Respubliką kaip asmenį, kuris naudojasi laikinąja apsauga;</w:t>
      </w:r>
    </w:p>
    <w:p w:rsidR="00E20982" w:rsidRDefault="00E20982">
      <w:pPr>
        <w:pStyle w:val="BodyTextIndent2"/>
        <w:spacing w:after="0" w:line="240" w:lineRule="auto"/>
        <w:ind w:left="0" w:firstLine="720"/>
        <w:jc w:val="both"/>
        <w:rPr>
          <w:sz w:val="22"/>
        </w:rPr>
      </w:pPr>
      <w:r>
        <w:rPr>
          <w:sz w:val="22"/>
        </w:rPr>
        <w:t>3) yra rimtas pagrindas manyti, kad užsienietis kaltinamas veika, prieštaraujančia Jungtinių Tautų Organizacijos tikslams ir principams;</w:t>
      </w:r>
    </w:p>
    <w:p w:rsidR="00E20982" w:rsidRDefault="00E20982">
      <w:pPr>
        <w:pStyle w:val="BodyTextIndent"/>
        <w:rPr>
          <w:sz w:val="22"/>
        </w:rPr>
      </w:pPr>
      <w:r>
        <w:rPr>
          <w:sz w:val="22"/>
        </w:rPr>
        <w:t>1) užsieniečio buvimas Lietuvos Respublikoje kelia pavojų valstybės saugumui arba viešajai tvarkai;</w:t>
      </w:r>
    </w:p>
    <w:p w:rsidR="00E20982" w:rsidRDefault="00E20982">
      <w:pPr>
        <w:ind w:firstLine="720"/>
        <w:jc w:val="both"/>
        <w:rPr>
          <w:rFonts w:ascii="Times New Roman" w:hAnsi="Times New Roman"/>
          <w:sz w:val="22"/>
          <w:lang w:val="lt-LT"/>
        </w:rPr>
      </w:pPr>
      <w:r>
        <w:rPr>
          <w:rFonts w:ascii="Times New Roman" w:hAnsi="Times New Roman"/>
          <w:sz w:val="22"/>
          <w:lang w:val="lt-LT"/>
        </w:rPr>
        <w:t>2) jis yra nuteistas už sunkų arba labai sunkų nusikaltimą.</w:t>
      </w:r>
    </w:p>
    <w:p w:rsidR="00E20982" w:rsidRDefault="00E20982">
      <w:pPr>
        <w:pStyle w:val="BodyTextIndent2"/>
        <w:spacing w:after="0" w:line="240" w:lineRule="auto"/>
        <w:ind w:left="0" w:firstLine="720"/>
        <w:jc w:val="both"/>
        <w:rPr>
          <w:sz w:val="22"/>
        </w:rPr>
      </w:pPr>
      <w:r>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pStyle w:val="BodyTextIndent2"/>
        <w:spacing w:after="0" w:line="240" w:lineRule="auto"/>
        <w:ind w:left="0" w:firstLine="720"/>
        <w:jc w:val="both"/>
        <w:rPr>
          <w:sz w:val="22"/>
        </w:rPr>
      </w:pPr>
    </w:p>
    <w:p w:rsidR="00E20982" w:rsidRDefault="00E20982">
      <w:pPr>
        <w:ind w:left="2268" w:hanging="1548"/>
        <w:jc w:val="both"/>
        <w:rPr>
          <w:rFonts w:ascii="Times New Roman" w:hAnsi="Times New Roman"/>
          <w:b/>
          <w:sz w:val="22"/>
          <w:lang w:val="lt-LT"/>
        </w:rPr>
      </w:pPr>
      <w:bookmarkStart w:id="114" w:name="straipsnis94"/>
      <w:r>
        <w:rPr>
          <w:rFonts w:ascii="Times New Roman" w:hAnsi="Times New Roman"/>
          <w:b/>
          <w:sz w:val="22"/>
          <w:lang w:val="lt-LT"/>
        </w:rPr>
        <w:t xml:space="preserve">94 straipsnis. Užsieniečių, gavusių laikinąją apsaugą Lietuvos Respublikoje, teisės ir pareigos </w:t>
      </w:r>
    </w:p>
    <w:bookmarkEnd w:id="114"/>
    <w:p w:rsidR="00E20982" w:rsidRDefault="00E20982">
      <w:pPr>
        <w:ind w:firstLine="720"/>
        <w:jc w:val="both"/>
        <w:rPr>
          <w:rFonts w:ascii="Times New Roman" w:hAnsi="Times New Roman"/>
          <w:sz w:val="22"/>
          <w:lang w:val="lt-LT"/>
        </w:rPr>
      </w:pPr>
      <w:r>
        <w:rPr>
          <w:rFonts w:ascii="Times New Roman" w:hAnsi="Times New Roman"/>
          <w:sz w:val="22"/>
          <w:lang w:val="lt-LT"/>
        </w:rPr>
        <w:t>1. Užsieniečiai, gavę laikinąją apsaugą Lietuvos Respublikoje, laikinosios apsaugos teikimo laikotarpiu turi šias teises:</w:t>
      </w:r>
    </w:p>
    <w:p w:rsidR="00E20982" w:rsidRDefault="00E20982">
      <w:pPr>
        <w:pStyle w:val="BodyText2"/>
        <w:spacing w:after="0" w:line="240" w:lineRule="auto"/>
        <w:ind w:firstLine="720"/>
        <w:rPr>
          <w:sz w:val="22"/>
        </w:rPr>
      </w:pPr>
      <w:r>
        <w:rPr>
          <w:sz w:val="22"/>
        </w:rPr>
        <w:t>1) pateikti prašymus suteikti jiems prieglobstį Lietuvos Respublikoje šio Įstatymo nustatyta tvarka;</w:t>
      </w:r>
    </w:p>
    <w:p w:rsidR="00E20982" w:rsidRDefault="00E20982">
      <w:pPr>
        <w:ind w:firstLine="720"/>
        <w:jc w:val="both"/>
        <w:rPr>
          <w:rFonts w:ascii="Times New Roman" w:hAnsi="Times New Roman"/>
          <w:strike/>
          <w:sz w:val="22"/>
          <w:lang w:val="lt-LT"/>
        </w:rPr>
      </w:pPr>
      <w:r>
        <w:rPr>
          <w:rFonts w:ascii="Times New Roman" w:hAnsi="Times New Roman"/>
          <w:sz w:val="22"/>
          <w:lang w:val="lt-LT"/>
        </w:rPr>
        <w:t>2) nemokamai gyventi Lietuvos Respublikos Vyriausybės nustatytoje vietoje;</w:t>
      </w:r>
    </w:p>
    <w:p w:rsidR="00E20982" w:rsidRDefault="00E20982">
      <w:pPr>
        <w:pStyle w:val="BodyTextIndent2"/>
        <w:spacing w:after="0" w:line="240" w:lineRule="auto"/>
        <w:ind w:left="0" w:firstLine="720"/>
        <w:rPr>
          <w:sz w:val="22"/>
        </w:rPr>
      </w:pPr>
      <w:r>
        <w:rPr>
          <w:sz w:val="22"/>
        </w:rPr>
        <w:t>3) gauti visą reikiamą informaciją apie savo teisinę padėtį Lietuvos Respublikoje gimtąja arba jam suprantama kalba;</w:t>
      </w:r>
    </w:p>
    <w:p w:rsidR="00E20982" w:rsidRDefault="00E20982">
      <w:pPr>
        <w:ind w:firstLine="720"/>
        <w:jc w:val="both"/>
        <w:rPr>
          <w:rFonts w:ascii="Times New Roman" w:hAnsi="Times New Roman"/>
          <w:sz w:val="22"/>
          <w:lang w:val="lt-LT"/>
        </w:rPr>
      </w:pPr>
      <w:r>
        <w:rPr>
          <w:rFonts w:ascii="Times New Roman" w:hAnsi="Times New Roman"/>
          <w:sz w:val="22"/>
          <w:lang w:val="lt-LT"/>
        </w:rPr>
        <w:t>4) dirbti Lietuvos Respublikoje laikinosios apsaugos suteikimo laikotarpiu;</w:t>
      </w:r>
    </w:p>
    <w:p w:rsidR="00E20982" w:rsidRDefault="00E20982">
      <w:pPr>
        <w:pStyle w:val="BodyText2"/>
        <w:spacing w:after="0" w:line="240" w:lineRule="auto"/>
        <w:ind w:firstLine="720"/>
        <w:jc w:val="both"/>
        <w:rPr>
          <w:sz w:val="22"/>
        </w:rPr>
      </w:pPr>
      <w:r>
        <w:rPr>
          <w:sz w:val="22"/>
        </w:rPr>
        <w:t>5) gauti piniginę pašalpą, jeigu neturi kitų pajamų Lietuvos Respublikoje;</w:t>
      </w:r>
    </w:p>
    <w:p w:rsidR="00E20982" w:rsidRDefault="00E20982">
      <w:pPr>
        <w:pStyle w:val="BodyText2"/>
        <w:spacing w:after="0" w:line="240" w:lineRule="auto"/>
        <w:ind w:firstLine="720"/>
        <w:jc w:val="both"/>
        <w:rPr>
          <w:sz w:val="22"/>
        </w:rPr>
      </w:pPr>
      <w:r>
        <w:rPr>
          <w:sz w:val="22"/>
        </w:rPr>
        <w:t>6) gauti būtinąją medicinos pagalbą ir socialines paslaugas;</w:t>
      </w:r>
    </w:p>
    <w:p w:rsidR="00E20982" w:rsidRDefault="00E20982">
      <w:pPr>
        <w:ind w:firstLine="720"/>
        <w:jc w:val="both"/>
        <w:rPr>
          <w:rFonts w:ascii="Times New Roman" w:hAnsi="Times New Roman"/>
          <w:sz w:val="22"/>
          <w:lang w:val="lt-LT"/>
        </w:rPr>
      </w:pPr>
      <w:r>
        <w:rPr>
          <w:rFonts w:ascii="Times New Roman" w:hAnsi="Times New Roman"/>
          <w:sz w:val="22"/>
          <w:lang w:val="lt-LT"/>
        </w:rPr>
        <w:t>7) kitas teises, kurios jiems garantuojamos pagal Lietuvos Respublikos tarptautines sutartis, įstatymus ir kitus teisės aktus.</w:t>
      </w:r>
    </w:p>
    <w:p w:rsidR="00E20982" w:rsidRDefault="00E20982">
      <w:pPr>
        <w:pStyle w:val="BodyText2"/>
        <w:spacing w:after="0" w:line="240" w:lineRule="auto"/>
        <w:ind w:firstLine="720"/>
        <w:jc w:val="both"/>
        <w:rPr>
          <w:sz w:val="22"/>
        </w:rPr>
      </w:pPr>
      <w:r>
        <w:rPr>
          <w:sz w:val="22"/>
        </w:rPr>
        <w:t xml:space="preserve">2. Nepilnamečiai užsieniečiai, gavę laikinąją apsaugą Lietuvos Respublikoje, turi teisę mokytis bendrojo lavinimo bei profesinėse mokyklose švietimo ir mokslo ministro nustatyta tvarka. </w:t>
      </w:r>
    </w:p>
    <w:p w:rsidR="00E20982" w:rsidRDefault="00E20982">
      <w:pPr>
        <w:pStyle w:val="BodyText2"/>
        <w:spacing w:after="0" w:line="240" w:lineRule="auto"/>
        <w:ind w:firstLine="720"/>
        <w:jc w:val="both"/>
        <w:rPr>
          <w:sz w:val="22"/>
        </w:rPr>
      </w:pPr>
      <w:r>
        <w:rPr>
          <w:sz w:val="22"/>
        </w:rPr>
        <w:t>3. Šio straipsnio 1 dalies 1 punkte nurodyta teisė gali būti įgyvendinama ir pasibaigus laikinosios apsaugos laikotarpiui.</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5. Užsieniečiai, gavę laikinąją apsaugą Lietuvos Respublikoje, turi šias pareigas:</w:t>
      </w:r>
    </w:p>
    <w:p w:rsidR="00E20982" w:rsidRDefault="00E20982">
      <w:pPr>
        <w:ind w:firstLine="720"/>
        <w:jc w:val="both"/>
        <w:rPr>
          <w:rFonts w:ascii="Times New Roman" w:hAnsi="Times New Roman"/>
          <w:sz w:val="22"/>
          <w:lang w:val="lt-LT"/>
        </w:rPr>
      </w:pPr>
      <w:r>
        <w:rPr>
          <w:rFonts w:ascii="Times New Roman" w:hAnsi="Times New Roman"/>
          <w:sz w:val="22"/>
          <w:lang w:val="lt-LT"/>
        </w:rPr>
        <w:t>1) laikytis Lietuvos Respublikos Konstitucijos, įstatymų ir kitų teisės aktų reikalavimų;</w:t>
      </w:r>
    </w:p>
    <w:p w:rsidR="00E20982" w:rsidRDefault="00E20982">
      <w:pPr>
        <w:ind w:firstLine="720"/>
        <w:jc w:val="both"/>
        <w:rPr>
          <w:rFonts w:ascii="Times New Roman" w:hAnsi="Times New Roman"/>
          <w:sz w:val="22"/>
          <w:lang w:val="lt-LT"/>
        </w:rPr>
      </w:pPr>
      <w:r>
        <w:rPr>
          <w:rFonts w:ascii="Times New Roman" w:hAnsi="Times New Roman"/>
          <w:sz w:val="22"/>
          <w:lang w:val="lt-LT"/>
        </w:rPr>
        <w:t>2) leisti gydytojui patikrinti sveikatos būklę;</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pateikti visus turimus dokumentus ir tikrovę atitinkančią informaciją dėl savo asmens;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E20982" w:rsidRDefault="00E20982">
      <w:pPr>
        <w:ind w:firstLine="720"/>
        <w:jc w:val="both"/>
        <w:rPr>
          <w:rFonts w:ascii="Times New Roman" w:hAnsi="Times New Roman"/>
          <w:sz w:val="22"/>
          <w:lang w:val="lt-LT"/>
        </w:rPr>
      </w:pPr>
      <w:r>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E20982" w:rsidRDefault="00E20982">
      <w:pPr>
        <w:pStyle w:val="BodyText2"/>
        <w:spacing w:after="0" w:line="240" w:lineRule="auto"/>
        <w:ind w:firstLine="720"/>
        <w:jc w:val="both"/>
        <w:rPr>
          <w:sz w:val="22"/>
        </w:rPr>
      </w:pPr>
      <w:r>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E20982" w:rsidRDefault="00E20982">
      <w:pPr>
        <w:ind w:firstLine="720"/>
        <w:rPr>
          <w:rFonts w:ascii="Times New Roman" w:hAnsi="Times New Roman"/>
          <w:sz w:val="22"/>
          <w:lang w:val="lt-LT"/>
        </w:rPr>
      </w:pPr>
    </w:p>
    <w:p w:rsidR="00E20982" w:rsidRDefault="00E20982">
      <w:pPr>
        <w:ind w:left="2430" w:hanging="1710"/>
        <w:jc w:val="both"/>
        <w:rPr>
          <w:rFonts w:ascii="Times New Roman" w:hAnsi="Times New Roman"/>
          <w:b/>
          <w:sz w:val="22"/>
          <w:lang w:val="lt-LT"/>
        </w:rPr>
      </w:pPr>
      <w:bookmarkStart w:id="115" w:name="straipsnis95"/>
      <w:r>
        <w:rPr>
          <w:rFonts w:ascii="Times New Roman" w:hAnsi="Times New Roman"/>
          <w:b/>
          <w:sz w:val="22"/>
          <w:lang w:val="lt-LT"/>
        </w:rPr>
        <w:t>95 straipsnis. Asmens dokumentų išdavimas užsieniečiams, gavusiems laikinąją apsaugą Lietuvos Respublikoje</w:t>
      </w:r>
    </w:p>
    <w:bookmarkEnd w:id="115"/>
    <w:p w:rsidR="00E20982" w:rsidRDefault="00E20982">
      <w:pPr>
        <w:pStyle w:val="BodyText2"/>
        <w:spacing w:after="0" w:line="240" w:lineRule="auto"/>
        <w:ind w:firstLine="720"/>
        <w:jc w:val="both"/>
        <w:rPr>
          <w:sz w:val="22"/>
        </w:rPr>
      </w:pPr>
      <w:r>
        <w:rPr>
          <w:sz w:val="22"/>
        </w:rPr>
        <w:t xml:space="preserve">1. Užsieniečiams, gavusiems laikinąją apsaugą Lietuvos Respublikoje, Migracijos departamentas išduoda leidimus laikinai gyventi, kurie galioja laikinosios apsaugos suteikimo laikotarpiu.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16" w:name="straipsnis96"/>
      <w:r>
        <w:rPr>
          <w:rFonts w:ascii="Times New Roman" w:hAnsi="Times New Roman"/>
          <w:b/>
          <w:sz w:val="22"/>
          <w:lang w:val="lt-LT"/>
        </w:rPr>
        <w:t>96 straipsnis. Laikinosios apsaugos Lietuvos Respublikoje panaikinimas</w:t>
      </w:r>
    </w:p>
    <w:bookmarkEnd w:id="116"/>
    <w:p w:rsidR="00E20982" w:rsidRDefault="00E20982">
      <w:pPr>
        <w:ind w:firstLine="720"/>
        <w:jc w:val="both"/>
        <w:rPr>
          <w:rFonts w:ascii="Times New Roman" w:hAnsi="Times New Roman"/>
          <w:sz w:val="22"/>
          <w:lang w:val="lt-LT"/>
        </w:rPr>
      </w:pPr>
      <w:r>
        <w:rPr>
          <w:rFonts w:ascii="Times New Roman" w:hAnsi="Times New Roman"/>
          <w:sz w:val="22"/>
          <w:lang w:val="lt-LT"/>
        </w:rPr>
        <w:t>1. Užsieniečiui suteikta laikinoji apsauga Lietuvos Respublikoje panaikinama,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užsienietis gali grįžti į kilmės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užsienietis išvyksta gyventi į užsienio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3) paaiškėja šio Įstatymo 93 straipsnio 1 dalyje nurodytos priežastys.</w:t>
      </w:r>
    </w:p>
    <w:p w:rsidR="00E20982" w:rsidRDefault="00E20982">
      <w:pPr>
        <w:pStyle w:val="Fait"/>
        <w:spacing w:before="0"/>
        <w:ind w:firstLine="720"/>
        <w:jc w:val="left"/>
        <w:rPr>
          <w:sz w:val="22"/>
          <w:lang w:val="lt-LT"/>
        </w:rPr>
      </w:pPr>
      <w:r>
        <w:rPr>
          <w:sz w:val="22"/>
          <w:lang w:val="lt-LT"/>
        </w:rPr>
        <w:t xml:space="preserve">2. Sprendimą dėl laikinosios apsaugos Lietuvos Respublikoje panaikinimo užsieniečiui priima Migracijos departamentas. </w:t>
      </w:r>
    </w:p>
    <w:p w:rsidR="00E20982" w:rsidRDefault="00E20982">
      <w:pPr>
        <w:ind w:firstLine="720"/>
        <w:rPr>
          <w:rFonts w:ascii="Times New Roman" w:hAnsi="Times New Roman"/>
          <w:sz w:val="22"/>
          <w:lang w:val="lt-LT"/>
        </w:rPr>
      </w:pPr>
    </w:p>
    <w:p w:rsidR="00E20982" w:rsidRDefault="00E20982">
      <w:pPr>
        <w:jc w:val="center"/>
        <w:rPr>
          <w:rFonts w:ascii="Times New Roman" w:hAnsi="Times New Roman"/>
          <w:b/>
          <w:sz w:val="22"/>
          <w:lang w:val="lt-LT"/>
        </w:rPr>
      </w:pPr>
      <w:bookmarkStart w:id="117" w:name="skyrius5"/>
      <w:r>
        <w:rPr>
          <w:rFonts w:ascii="Times New Roman" w:hAnsi="Times New Roman"/>
          <w:b/>
          <w:sz w:val="22"/>
          <w:lang w:val="lt-LT"/>
        </w:rPr>
        <w:t>V SKYRIUS</w:t>
      </w:r>
    </w:p>
    <w:bookmarkEnd w:id="117"/>
    <w:p w:rsidR="00E20982" w:rsidRDefault="00E20982">
      <w:pPr>
        <w:jc w:val="center"/>
        <w:rPr>
          <w:rFonts w:ascii="Times New Roman" w:hAnsi="Times New Roman"/>
          <w:b/>
          <w:sz w:val="22"/>
          <w:lang w:val="lt-LT"/>
        </w:rPr>
      </w:pPr>
      <w:r>
        <w:rPr>
          <w:rFonts w:ascii="Times New Roman" w:hAnsi="Times New Roman"/>
          <w:b/>
          <w:sz w:val="22"/>
          <w:lang w:val="lt-LT"/>
        </w:rPr>
        <w:t xml:space="preserve">EUROPOS SĄJUNGOS VALSTYBIŲ NARIŲ PILIEČIŲ </w:t>
      </w:r>
    </w:p>
    <w:p w:rsidR="00E20982" w:rsidRDefault="00E20982">
      <w:pPr>
        <w:pStyle w:val="Heading1"/>
        <w:rPr>
          <w:sz w:val="22"/>
        </w:rPr>
      </w:pPr>
      <w:r>
        <w:rPr>
          <w:sz w:val="22"/>
        </w:rPr>
        <w:t>TEISINĖ PADĖTIS LIETUVOS RESPUBLIKOJE</w:t>
      </w:r>
    </w:p>
    <w:p w:rsidR="00E20982" w:rsidRDefault="00E20982">
      <w:pPr>
        <w:ind w:firstLine="720"/>
        <w:jc w:val="center"/>
        <w:rPr>
          <w:rFonts w:ascii="Times New Roman" w:hAnsi="Times New Roman"/>
          <w:b/>
          <w:sz w:val="22"/>
          <w:lang w:val="lt-LT"/>
        </w:rPr>
      </w:pPr>
    </w:p>
    <w:p w:rsidR="00E20982" w:rsidRDefault="00E20982">
      <w:pPr>
        <w:ind w:firstLine="720"/>
        <w:jc w:val="both"/>
        <w:rPr>
          <w:rFonts w:ascii="Times New Roman" w:hAnsi="Times New Roman"/>
          <w:sz w:val="22"/>
          <w:lang w:val="lt-LT"/>
        </w:rPr>
      </w:pPr>
      <w:bookmarkStart w:id="118" w:name="straipsnis97"/>
      <w:r>
        <w:rPr>
          <w:rFonts w:ascii="Times New Roman" w:hAnsi="Times New Roman"/>
          <w:b/>
          <w:sz w:val="22"/>
          <w:lang w:val="lt-LT"/>
        </w:rPr>
        <w:t>97 straipsnis. Atvykimas į Lietuvos Respubliką</w:t>
      </w:r>
    </w:p>
    <w:bookmarkEnd w:id="118"/>
    <w:p w:rsidR="00E20982" w:rsidRDefault="00E20982">
      <w:pPr>
        <w:ind w:firstLine="720"/>
        <w:jc w:val="both"/>
        <w:rPr>
          <w:rFonts w:ascii="Times New Roman" w:hAnsi="Times New Roman"/>
          <w:sz w:val="22"/>
          <w:lang w:val="lt-LT"/>
        </w:rPr>
      </w:pPr>
      <w:r>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E20982" w:rsidRDefault="00E20982">
      <w:pPr>
        <w:ind w:firstLine="720"/>
        <w:jc w:val="both"/>
        <w:rPr>
          <w:rFonts w:ascii="Times New Roman" w:hAnsi="Times New Roman"/>
          <w:sz w:val="22"/>
          <w:lang w:val="lt-LT"/>
        </w:rPr>
      </w:pPr>
      <w:r>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left="2250" w:hanging="1530"/>
        <w:jc w:val="both"/>
        <w:rPr>
          <w:rFonts w:ascii="Times New Roman" w:hAnsi="Times New Roman"/>
          <w:sz w:val="22"/>
          <w:lang w:val="lt-LT"/>
        </w:rPr>
      </w:pPr>
      <w:bookmarkStart w:id="119" w:name="straipsnis98"/>
      <w:r>
        <w:rPr>
          <w:rFonts w:ascii="Times New Roman" w:hAnsi="Times New Roman"/>
          <w:b/>
          <w:sz w:val="22"/>
          <w:lang w:val="lt-LT"/>
        </w:rPr>
        <w:t>98 straipsnis. Priežastys, dėl kurių Europos Sąjungos valstybės narės pilietis neįleidžiamas į Lietuvos Respubliką</w:t>
      </w:r>
    </w:p>
    <w:bookmarkEnd w:id="119"/>
    <w:p w:rsidR="00E20982" w:rsidRDefault="00E20982">
      <w:pPr>
        <w:ind w:firstLine="720"/>
        <w:jc w:val="both"/>
        <w:rPr>
          <w:rFonts w:ascii="Times New Roman" w:hAnsi="Times New Roman"/>
          <w:sz w:val="22"/>
          <w:lang w:val="lt-LT"/>
        </w:rPr>
      </w:pPr>
      <w:r>
        <w:rPr>
          <w:rFonts w:ascii="Times New Roman" w:hAnsi="Times New Roman"/>
          <w:sz w:val="22"/>
          <w:lang w:val="lt-LT"/>
        </w:rPr>
        <w:t>Europos Sąjungos valstybės narės pilietis neįleidžiamas į Lietuvos Respubliką,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neturi galiojančio kelionės dokumento, jeigu Lietuvos Respublikos tarptautinė sutartis, Europos Sąjungos teisės aktas arba Lietuvos Respublikos Vyriausybė nenustato kitaip;</w:t>
      </w:r>
    </w:p>
    <w:p w:rsidR="00E20982" w:rsidRDefault="00E20982">
      <w:pPr>
        <w:ind w:firstLine="720"/>
        <w:jc w:val="both"/>
        <w:rPr>
          <w:rFonts w:ascii="Times New Roman" w:hAnsi="Times New Roman"/>
          <w:sz w:val="22"/>
          <w:lang w:val="lt-LT"/>
        </w:rPr>
      </w:pPr>
      <w:r>
        <w:rPr>
          <w:rFonts w:ascii="Times New Roman" w:hAnsi="Times New Roman"/>
          <w:sz w:val="22"/>
          <w:lang w:val="lt-LT"/>
        </w:rPr>
        <w:t>2) jo buvimas Lietuvos Respublikoje keltų grėsmę valstybės saugumui, viešajai tvarkai arba žmonių sveikatai.</w:t>
      </w:r>
    </w:p>
    <w:p w:rsidR="00E20982" w:rsidRDefault="00E20982">
      <w:pPr>
        <w:ind w:firstLine="720"/>
        <w:jc w:val="both"/>
        <w:rPr>
          <w:rFonts w:ascii="Times New Roman" w:hAnsi="Times New Roman"/>
          <w:sz w:val="22"/>
          <w:lang w:val="lt-LT"/>
        </w:rPr>
      </w:pPr>
    </w:p>
    <w:p w:rsidR="00E20982" w:rsidRDefault="00E20982">
      <w:pPr>
        <w:ind w:right="9" w:firstLine="720"/>
        <w:jc w:val="both"/>
        <w:rPr>
          <w:rFonts w:ascii="Times New Roman" w:hAnsi="Times New Roman"/>
          <w:b/>
          <w:sz w:val="22"/>
          <w:lang w:val="lt-LT"/>
        </w:rPr>
      </w:pPr>
      <w:bookmarkStart w:id="120" w:name="straipsnis99"/>
      <w:r>
        <w:rPr>
          <w:rFonts w:ascii="Times New Roman" w:hAnsi="Times New Roman"/>
          <w:b/>
          <w:sz w:val="22"/>
          <w:lang w:val="lt-LT"/>
        </w:rPr>
        <w:t>99 straipsnis. Gyvenimas Lietuvos Respublikoje</w:t>
      </w:r>
    </w:p>
    <w:bookmarkEnd w:id="120"/>
    <w:p w:rsidR="00E20982" w:rsidRDefault="00E20982">
      <w:pPr>
        <w:ind w:right="9" w:firstLine="720"/>
        <w:jc w:val="both"/>
        <w:rPr>
          <w:rFonts w:ascii="Times New Roman" w:hAnsi="Times New Roman"/>
          <w:sz w:val="22"/>
          <w:lang w:val="lt-LT"/>
        </w:rPr>
      </w:pPr>
      <w:r>
        <w:rPr>
          <w:rFonts w:ascii="Times New Roman" w:hAnsi="Times New Roman"/>
          <w:sz w:val="22"/>
          <w:lang w:val="lt-LT"/>
        </w:rPr>
        <w:t>1. Europos Sąjungos valstybės narės pilietis, atvykęs gyventi į Lietuvos Respubliką ilgiau negu 3 mėnesiams per pusę metų ir atitinkantis bent vieną iš šio Įstatymo 101 straipsnio 1 dalyje numatytų pagrindų, privalo deklaruoti savo gyvenamąją vietą Gyvenamosios vietos deklaravimo įstatymo nustatyta tvarka.</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leidimą gyventi.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Deklaruodamas savo gyvenamąją vietą, Europos Sąjungos valstybės narės pilietis vidaus reikalų ministro nustatyta tvarka turi pateikti dokumentus, patvirtinančius šio Įstatymo 101 straipsnio 1 dalyje numatytus pagrindus.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Sprendimus dėl Europos Sąjungos leidimų gyventi išdavimo, pratęsimo ir panaikinimo priima ir Europos Sąjungos leidimus gyventi išduoda, pratęsia bei panaikina vidaus reikalų ministro įgaliotos institucijos vidaus reikalų ministro nustatyta tvarka.</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2430" w:right="9" w:hanging="1710"/>
        <w:jc w:val="both"/>
        <w:rPr>
          <w:rFonts w:ascii="Times New Roman" w:hAnsi="Times New Roman"/>
          <w:b/>
          <w:sz w:val="22"/>
          <w:lang w:val="lt-LT"/>
        </w:rPr>
      </w:pPr>
    </w:p>
    <w:p w:rsidR="00E20982" w:rsidRDefault="00E20982">
      <w:pPr>
        <w:ind w:left="2430" w:right="9" w:hanging="1710"/>
        <w:jc w:val="both"/>
        <w:rPr>
          <w:rFonts w:ascii="Times New Roman" w:hAnsi="Times New Roman"/>
          <w:b/>
          <w:sz w:val="22"/>
          <w:lang w:val="lt-LT"/>
        </w:rPr>
      </w:pPr>
      <w:bookmarkStart w:id="121" w:name="straipsnis100"/>
      <w:r>
        <w:rPr>
          <w:rFonts w:ascii="Times New Roman" w:hAnsi="Times New Roman"/>
          <w:b/>
          <w:sz w:val="22"/>
          <w:lang w:val="lt-LT"/>
        </w:rPr>
        <w:t>100 straipsnis. Prašymo išduoti ar pratęsti Europos Sąjungos leidimą gyventi nagrinėjimo terminas</w:t>
      </w:r>
    </w:p>
    <w:bookmarkEnd w:id="121"/>
    <w:p w:rsidR="00E20982" w:rsidRDefault="00E20982">
      <w:pPr>
        <w:ind w:right="9" w:firstLine="720"/>
        <w:jc w:val="both"/>
        <w:rPr>
          <w:rFonts w:ascii="Times New Roman" w:hAnsi="Times New Roman"/>
          <w:sz w:val="22"/>
          <w:lang w:val="lt-LT"/>
        </w:rPr>
      </w:pPr>
      <w:r>
        <w:rPr>
          <w:rFonts w:ascii="Times New Roman" w:hAnsi="Times New Roman"/>
          <w:sz w:val="22"/>
          <w:lang w:val="lt-LT"/>
        </w:rPr>
        <w:t>Prašymas išduoti ar pratęsti Europos Sąjungos leidimą gyventi turi būti išnagrinėtas ne vėliau kaip per vieną mėnesį nuo prašymo pateikimo atitinkamai institucijai dienos.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2430" w:right="9" w:hanging="1710"/>
        <w:jc w:val="both"/>
        <w:rPr>
          <w:rFonts w:ascii="Times New Roman" w:hAnsi="Times New Roman"/>
          <w:b/>
          <w:sz w:val="22"/>
          <w:lang w:val="lt-LT"/>
        </w:rPr>
      </w:pPr>
    </w:p>
    <w:p w:rsidR="00E20982" w:rsidRDefault="00E20982">
      <w:pPr>
        <w:ind w:left="2430" w:right="9" w:hanging="1710"/>
        <w:jc w:val="both"/>
        <w:rPr>
          <w:rFonts w:ascii="Times New Roman" w:hAnsi="Times New Roman"/>
          <w:b/>
          <w:sz w:val="22"/>
          <w:lang w:val="lt-LT"/>
        </w:rPr>
      </w:pPr>
      <w:bookmarkStart w:id="122" w:name="straipsnis101"/>
      <w:r>
        <w:rPr>
          <w:rFonts w:ascii="Times New Roman" w:hAnsi="Times New Roman"/>
          <w:b/>
          <w:sz w:val="22"/>
          <w:lang w:val="lt-LT"/>
        </w:rPr>
        <w:t>101 straipsnis. Europos Sąjungos valstybės narės piliečio ir jo šeimos nario teisės gyventi Lietuvos Respublikoje pagrindai</w:t>
      </w:r>
    </w:p>
    <w:bookmarkEnd w:id="122"/>
    <w:p w:rsidR="00E20982" w:rsidRDefault="00E20982">
      <w:pPr>
        <w:ind w:right="9" w:firstLine="720"/>
        <w:jc w:val="both"/>
        <w:rPr>
          <w:rFonts w:ascii="Times New Roman" w:hAnsi="Times New Roman"/>
          <w:sz w:val="22"/>
          <w:lang w:val="lt-LT"/>
        </w:rPr>
      </w:pPr>
      <w:r>
        <w:rPr>
          <w:rFonts w:ascii="Times New Roman" w:hAnsi="Times New Roman"/>
          <w:sz w:val="22"/>
          <w:lang w:val="lt-LT"/>
        </w:rPr>
        <w:t>1. Europos Sąjungos valstybės narės pilietis turi teisę gyventi Lietuvos Respublikoje, jeigu jis: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yra darbuotojas arba savarankiškai dirbantis asmuo;</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turi sau ir savo šeimos nariams, jei jie atvyksta kartu su juo arba pas jį, pakankamai išteklių pragyventi Lietuvos Respublikoje ir turi galiojantį sveikatos draudimą patvirtinantį dokumentą;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yra studentas, moksleivis, stažuotojas, kvalifikacijos kėlimo kursų ar profesinių mokymų dalyvis, turi sau ir savo šeimos nariams, jei jie atvyksta kartu su juo arba pas jį, pakankamai išteklių pragyventi Lietuvos Respublikoje ir turi galiojantį sveikatos draudimą patvirtinantį dokumentą;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yra Europos Sąjungos valstybės narės piliečio šeimos narys, kuris atvyksta kartu su juo arba pas jį.</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2. Lietuvos Respublikos piliečio šeimos nariai, kurie nėra Europos Sąjungos valstybės narės piliečiai, turi teisę gauti Europos Sąjungos leidimą gyventi, kai atvyksta gyventi į Lietuvos Respubliką kartu su Lietuvos Respublikos piliečiu, pasinaudojusiu laisvo judėjimo Europos Sąjungoje teise, ar pas jį iš kitos Europos Sąjungos valstybės narės teritorijos.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giminaičiai pagal tiesiąją aukštutinę liniją.</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right="9" w:firstLine="720"/>
        <w:jc w:val="both"/>
        <w:rPr>
          <w:rFonts w:ascii="Times New Roman" w:hAnsi="Times New Roman"/>
          <w:sz w:val="22"/>
          <w:lang w:val="lt-LT"/>
        </w:rPr>
      </w:pPr>
    </w:p>
    <w:p w:rsidR="00E20982" w:rsidRDefault="00E20982">
      <w:pPr>
        <w:ind w:left="2520" w:right="9" w:hanging="1800"/>
        <w:jc w:val="both"/>
        <w:rPr>
          <w:rFonts w:ascii="Times New Roman" w:hAnsi="Times New Roman"/>
          <w:b/>
          <w:sz w:val="22"/>
          <w:lang w:val="lt-LT"/>
        </w:rPr>
      </w:pPr>
      <w:bookmarkStart w:id="123" w:name="straipsnis101_1p"/>
      <w:r>
        <w:rPr>
          <w:rFonts w:ascii="Times New Roman" w:hAnsi="Times New Roman"/>
          <w:b/>
          <w:sz w:val="22"/>
          <w:lang w:val="lt-LT"/>
        </w:rPr>
        <w:t>101</w:t>
      </w:r>
      <w:r>
        <w:rPr>
          <w:rFonts w:ascii="Times New Roman" w:hAnsi="Times New Roman"/>
          <w:b/>
          <w:sz w:val="22"/>
          <w:vertAlign w:val="superscript"/>
          <w:lang w:val="lt-LT"/>
        </w:rPr>
        <w:t xml:space="preserve">(1) </w:t>
      </w:r>
      <w:r>
        <w:rPr>
          <w:rFonts w:ascii="Times New Roman" w:hAnsi="Times New Roman"/>
          <w:b/>
          <w:sz w:val="22"/>
          <w:lang w:val="lt-LT"/>
        </w:rPr>
        <w:t>straipsnis. Teisės gyventi Lietuvos Respublikoje išsaugojimas Europos Sąjungos valstybės narės piliečio šeimos nariams</w:t>
      </w:r>
    </w:p>
    <w:bookmarkEnd w:id="123"/>
    <w:p w:rsidR="00E20982" w:rsidRDefault="00E20982">
      <w:pPr>
        <w:ind w:right="9" w:firstLine="720"/>
        <w:jc w:val="both"/>
        <w:rPr>
          <w:rFonts w:ascii="Times New Roman" w:hAnsi="Times New Roman"/>
          <w:sz w:val="22"/>
          <w:lang w:val="lt-LT"/>
        </w:rPr>
      </w:pPr>
      <w:r>
        <w:rPr>
          <w:rFonts w:ascii="Times New Roman" w:hAnsi="Times New Roman"/>
          <w:sz w:val="22"/>
          <w:lang w:val="lt-LT"/>
        </w:rPr>
        <w:t>1. Teisė gyventi Lietuvos Respublikoje išsaugoma Europos Sąjungos valstybės narės piliečio šeimos nariams šiais atvejais: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E20982" w:rsidRDefault="00E20982">
      <w:pPr>
        <w:pStyle w:val="PlainText"/>
        <w:jc w:val="both"/>
        <w:rPr>
          <w:rFonts w:ascii="Times New Roman" w:eastAsia="MS Mincho" w:hAnsi="Times New Roman"/>
          <w:i/>
          <w:iCs/>
        </w:rPr>
      </w:pPr>
      <w:r>
        <w:rPr>
          <w:rFonts w:ascii="Times New Roman" w:eastAsia="MS Mincho" w:hAnsi="Times New Roman"/>
          <w:i/>
          <w:iCs/>
        </w:rPr>
        <w:t>Įstatymas papildytas straipsniu:</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right="9" w:firstLine="720"/>
        <w:jc w:val="both"/>
        <w:rPr>
          <w:rFonts w:ascii="Times New Roman" w:hAnsi="Times New Roman"/>
          <w:sz w:val="22"/>
          <w:lang w:val="lt-LT"/>
        </w:rPr>
      </w:pPr>
    </w:p>
    <w:p w:rsidR="00E20982" w:rsidRDefault="00E20982">
      <w:pPr>
        <w:ind w:right="9" w:firstLine="720"/>
        <w:jc w:val="both"/>
        <w:rPr>
          <w:rFonts w:ascii="Times New Roman" w:hAnsi="Times New Roman"/>
          <w:b/>
          <w:sz w:val="22"/>
          <w:lang w:val="lt-LT"/>
        </w:rPr>
      </w:pPr>
      <w:bookmarkStart w:id="124" w:name="straipsnis102"/>
      <w:r>
        <w:rPr>
          <w:rFonts w:ascii="Times New Roman" w:hAnsi="Times New Roman"/>
          <w:b/>
          <w:sz w:val="22"/>
          <w:lang w:val="lt-LT"/>
        </w:rPr>
        <w:t>102 straipsnis. Europos Sąjungos leidimo gyventi galiojimas</w:t>
      </w:r>
    </w:p>
    <w:bookmarkEnd w:id="124"/>
    <w:p w:rsidR="00E20982" w:rsidRDefault="00E20982">
      <w:pPr>
        <w:pStyle w:val="BodyText"/>
        <w:ind w:firstLine="720"/>
        <w:rPr>
          <w:sz w:val="22"/>
        </w:rPr>
      </w:pPr>
      <w:r>
        <w:rPr>
          <w:sz w:val="22"/>
        </w:rPr>
        <w:t>Europos Sąjungos leidimas gyventi įforminamas 5 metams arba numatomam Europos Sąjungos valstybės narės piliečio gyvenimo Lietuvos Respublikoje laikotarpiui, jei šis laikotarpis yra trumpesnis negu 5 metai.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sz w:val="22"/>
          <w:lang w:val="lt-LT"/>
        </w:rPr>
      </w:pPr>
      <w:bookmarkStart w:id="125" w:name="straipsnis103"/>
      <w:r>
        <w:rPr>
          <w:rFonts w:ascii="Times New Roman" w:hAnsi="Times New Roman"/>
          <w:b/>
          <w:sz w:val="22"/>
          <w:lang w:val="lt-LT"/>
        </w:rPr>
        <w:t>103 straipsnis. Atleidimas nuo pareigos įsigyti leidimą dirbti</w:t>
      </w:r>
    </w:p>
    <w:bookmarkEnd w:id="125"/>
    <w:p w:rsidR="00E20982" w:rsidRDefault="00E20982">
      <w:pPr>
        <w:pStyle w:val="BodyText"/>
        <w:ind w:firstLine="720"/>
        <w:rPr>
          <w:sz w:val="22"/>
        </w:rPr>
      </w:pPr>
      <w:r>
        <w:rPr>
          <w:sz w:val="22"/>
        </w:rPr>
        <w:t>Europos Sąjungos valstybės narės piliečiams ir jų šeimos nariams, kurie ketina dirbti Lietuvos Respublikoje, nereikia įsigyti leidimo dirbti.</w:t>
      </w:r>
    </w:p>
    <w:p w:rsidR="00E20982" w:rsidRDefault="00E20982">
      <w:pPr>
        <w:pStyle w:val="BodyText"/>
        <w:ind w:firstLine="720"/>
        <w:rPr>
          <w:sz w:val="22"/>
        </w:rPr>
      </w:pPr>
    </w:p>
    <w:p w:rsidR="00E20982" w:rsidRDefault="00E20982">
      <w:pPr>
        <w:ind w:right="9" w:firstLine="720"/>
        <w:jc w:val="both"/>
        <w:rPr>
          <w:rFonts w:ascii="Times New Roman" w:hAnsi="Times New Roman"/>
          <w:b/>
          <w:sz w:val="22"/>
          <w:lang w:val="lt-LT"/>
        </w:rPr>
      </w:pPr>
      <w:bookmarkStart w:id="126" w:name="straipsnis104"/>
      <w:r>
        <w:rPr>
          <w:rFonts w:ascii="Times New Roman" w:hAnsi="Times New Roman"/>
          <w:b/>
          <w:sz w:val="22"/>
          <w:lang w:val="lt-LT"/>
        </w:rPr>
        <w:t>104 straipsnis. Nuolatinio gyvenimo Lietuvos Respublikoje pagrindai</w:t>
      </w:r>
    </w:p>
    <w:bookmarkEnd w:id="126"/>
    <w:p w:rsidR="00E20982" w:rsidRDefault="00E20982">
      <w:pPr>
        <w:pStyle w:val="BodyTextIndent2"/>
        <w:spacing w:after="0" w:line="240" w:lineRule="auto"/>
        <w:ind w:left="0" w:firstLine="720"/>
        <w:jc w:val="both"/>
        <w:rPr>
          <w:iCs/>
          <w:sz w:val="22"/>
        </w:rPr>
      </w:pPr>
      <w:r>
        <w:rPr>
          <w:iCs/>
          <w:sz w:val="22"/>
        </w:rPr>
        <w:t>1. Europos Sąjungos valstybės narės pilietis, kuris teisėtai gyveno Lietuvos Respublikoje pastaruosius 5 metus arba kuriam išsaugoma teisė į Lietuvos Respublikos pilietybę Pilietybės įstatymo nustatyta tvarka, arba kuris yra lietuvių kilmės asmuo, arba atvyko gyventi į Lietuvos Respubliką kartu su Lietuvos Respublikos piliečiu kaip jo šeimos narys, įgyja teisę nuolat gyventi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2. Šio straipsnio 1 dalyje nurodyto Europos Sąjungos valstybės narės piliečio šeimos nariai taip pat įgyja teisę nuolat gyventi Lietuvos Respublikoje, jeigu jie teisėtai gyveno joje pastaruosius 5 metus su Europos Sąjungos valstybės narės piliečiu arba jiems yra išsaugoma teisė gyventi Lietuvos Respublikoje pagal šio Įstatymo 101</w:t>
      </w:r>
      <w:r>
        <w:rPr>
          <w:rFonts w:ascii="Times New Roman" w:hAnsi="Times New Roman"/>
          <w:sz w:val="22"/>
          <w:vertAlign w:val="superscript"/>
          <w:lang w:val="lt-LT"/>
        </w:rPr>
        <w:t>(1 )</w:t>
      </w:r>
      <w:r>
        <w:rPr>
          <w:rFonts w:ascii="Times New Roman" w:hAnsi="Times New Roman"/>
          <w:sz w:val="22"/>
          <w:lang w:val="lt-LT"/>
        </w:rPr>
        <w:t xml:space="preserve">straipsnio 1 dalį.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Vidaus reikalų ministras nustato išimtinius atvejus, kada teisė nuolat gyventi Lietuvos Respublikoje suteikiama Europos Sąjungos valstybės narės piliečiui ir jo šeimos nariams, kurie teisėtai gyveno Lietuvos Respublikoje trumpiau negu 5 metus.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Europos Sąjungos valstybės narės piliečiui jo teisei nuolat gyventi Lietuvos Respublikoje patvirtinti išduodama vidaus reikalų ministro nustatytos formos pažyma.</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5. Europos Sąjungos valstybės narės piliečio šeimos nariui, kuris nėra Europos Sąjungos valstybės narės pilietis, jo teisei nuolat gyventi Lietuvos Respublikoje patvirtinti išduodamas Europos Sąjungos leidimas gyventi, kuris įforminamas 10 metų, o praėjus šiam terminui – pratęsiamas.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6.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trečiąją šalį ar kitais pagal šio straipsnio 8 dalį nustatytais atvejais).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7. Įgyta teisė nuolat gyventi Lietuvos Respublikoje prarandama, jei išvykstama iš Lietuvos Respublikos ilgesniam kaip 2 metų iš eilės laikotarpiui.</w:t>
      </w:r>
    </w:p>
    <w:p w:rsidR="00E20982" w:rsidRDefault="00E20982">
      <w:pPr>
        <w:ind w:firstLine="720"/>
        <w:jc w:val="both"/>
        <w:rPr>
          <w:rFonts w:ascii="Times New Roman" w:hAnsi="Times New Roman"/>
          <w:sz w:val="22"/>
          <w:lang w:val="lt-LT"/>
        </w:rPr>
      </w:pPr>
      <w:r>
        <w:rPr>
          <w:rFonts w:ascii="Times New Roman" w:hAnsi="Times New Roman"/>
          <w:sz w:val="22"/>
          <w:lang w:val="lt-LT"/>
        </w:rPr>
        <w:t>8. Tvarką, reglamentuojančią pažymos Europos Sąjungos valstybės narės piliečiui jo teisei nuolat gyventi Lietuvos Respublikoje patvirtinti išdavimą ir Europos Sąjungos leidimo gyventi išdavimą, pratęsimą ir panaikinimą Europos Sąjungos valstybės narės piliečio šeimos nariams, kurie nėra Europos Sąjungos valstybės narės piliečiai, nustato vidaus reikalų ministras.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sz w:val="22"/>
          <w:lang w:val="lt-LT"/>
        </w:rPr>
      </w:pPr>
      <w:bookmarkStart w:id="127" w:name="straipsnis105"/>
      <w:r>
        <w:rPr>
          <w:rFonts w:ascii="Times New Roman" w:hAnsi="Times New Roman"/>
          <w:b/>
          <w:sz w:val="22"/>
          <w:lang w:val="lt-LT"/>
        </w:rPr>
        <w:t xml:space="preserve">105 straipsnis. </w:t>
      </w:r>
      <w:r>
        <w:rPr>
          <w:rFonts w:ascii="Times New Roman" w:hAnsi="Times New Roman"/>
          <w:bCs/>
          <w:sz w:val="22"/>
          <w:lang w:val="lt-LT"/>
        </w:rPr>
        <w:t xml:space="preserve">Neteko galios nuo </w:t>
      </w:r>
      <w:smartTag w:uri="urn:schemas-microsoft-com:office:smarttags" w:element="metricconverter">
        <w:smartTagPr>
          <w:attr w:name="ProductID" w:val="2006 m"/>
        </w:smartTagPr>
        <w:r>
          <w:rPr>
            <w:rFonts w:ascii="Times New Roman" w:hAnsi="Times New Roman"/>
            <w:bCs/>
            <w:sz w:val="22"/>
            <w:lang w:val="lt-LT"/>
          </w:rPr>
          <w:t>2006 m</w:t>
        </w:r>
      </w:smartTag>
      <w:r>
        <w:rPr>
          <w:rFonts w:ascii="Times New Roman" w:hAnsi="Times New Roman"/>
          <w:bCs/>
          <w:sz w:val="22"/>
          <w:lang w:val="lt-LT"/>
        </w:rPr>
        <w:t>. gruodžio 16 d.</w:t>
      </w:r>
    </w:p>
    <w:bookmarkEnd w:id="127"/>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left="2410" w:firstLine="720"/>
        <w:rPr>
          <w:rFonts w:ascii="Times New Roman" w:hAnsi="Times New Roman"/>
          <w:b/>
          <w:sz w:val="22"/>
          <w:lang w:val="lt-LT"/>
        </w:rPr>
      </w:pPr>
    </w:p>
    <w:p w:rsidR="00E20982" w:rsidRDefault="00E20982">
      <w:pPr>
        <w:ind w:right="9" w:firstLine="720"/>
        <w:jc w:val="both"/>
        <w:rPr>
          <w:rFonts w:ascii="Times New Roman" w:hAnsi="Times New Roman"/>
          <w:b/>
          <w:sz w:val="22"/>
          <w:lang w:val="lt-LT"/>
        </w:rPr>
      </w:pPr>
      <w:bookmarkStart w:id="128" w:name="straipsnis106"/>
      <w:r>
        <w:rPr>
          <w:rFonts w:ascii="Times New Roman" w:hAnsi="Times New Roman"/>
          <w:b/>
          <w:sz w:val="22"/>
          <w:lang w:val="lt-LT"/>
        </w:rPr>
        <w:t>106 straipsnis. Teisės gyventi Lietuvos Respublikoje panaikinimas</w:t>
      </w:r>
    </w:p>
    <w:bookmarkEnd w:id="128"/>
    <w:p w:rsidR="00E20982" w:rsidRDefault="00E20982">
      <w:pPr>
        <w:pStyle w:val="BodyTextIndent2"/>
        <w:spacing w:after="0" w:line="240" w:lineRule="auto"/>
        <w:ind w:left="0" w:firstLine="709"/>
        <w:rPr>
          <w:iCs/>
          <w:sz w:val="22"/>
        </w:rPr>
      </w:pPr>
      <w:r>
        <w:rPr>
          <w:iCs/>
          <w:sz w:val="22"/>
        </w:rPr>
        <w:t>1. Europos Sąjungos valstybės narės piliečio ir (ar) jo šeimos narių teisė gyventi Lietuvos Respublikoje gali būti panaikinta, jeigu šio piliečio ir (ar) jo šeimos narių buvimas Lietuvos Respublikoje keltų grėsmę valstybės saugumui ar viešajai tvarkai.</w:t>
      </w:r>
    </w:p>
    <w:p w:rsidR="00E20982" w:rsidRDefault="00E20982">
      <w:pPr>
        <w:ind w:firstLine="709"/>
        <w:jc w:val="both"/>
        <w:rPr>
          <w:rFonts w:ascii="Times New Roman" w:hAnsi="Times New Roman"/>
          <w:sz w:val="22"/>
          <w:lang w:val="lt-LT"/>
        </w:rPr>
      </w:pPr>
      <w:r>
        <w:rPr>
          <w:rFonts w:ascii="Times New Roman" w:hAnsi="Times New Roman"/>
          <w:sz w:val="22"/>
          <w:lang w:val="lt-LT"/>
        </w:rPr>
        <w:t>2. Jeigu panaikinama teisė gyventi Lietuvos Respublikoje Europos Sąjungos valstybės narės piliečiui, tokios teisės netenka ir jo šeimos nariai, išskyrus atvejus, kai jie turi teisę gyventi Lietuvos Respublikoje kitu šio Įstatymo nustatytu pagrindu.</w:t>
      </w:r>
    </w:p>
    <w:p w:rsidR="00E20982" w:rsidRDefault="00E20982">
      <w:pPr>
        <w:ind w:firstLine="709"/>
        <w:jc w:val="both"/>
        <w:rPr>
          <w:rFonts w:ascii="Times New Roman" w:hAnsi="Times New Roman"/>
          <w:sz w:val="22"/>
          <w:lang w:val="lt-LT"/>
        </w:rPr>
      </w:pPr>
      <w:r>
        <w:rPr>
          <w:rFonts w:ascii="Times New Roman" w:hAnsi="Times New Roman"/>
          <w:sz w:val="22"/>
          <w:lang w:val="lt-LT"/>
        </w:rPr>
        <w:t>3. Sprendimą dėl teisės gyventi Lietuvos Respublikoje panaikinimo šio straipsnio 1 dalyje numatytu pagrindu priima Vilniaus apygardos administracinis teismas.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Netekus teisės gyventi Lietuvos Respublikoje, Europos Sąjungos valstybės narės pilietis ir (ar) jo šeimos nariai privalo išvykti iš Lietuvos Respublikos arba yra išsiunčiami šio Įstatymo ir kitų teisės aktų nustatyta tvarka.</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center"/>
        <w:rPr>
          <w:rFonts w:ascii="Times New Roman" w:hAnsi="Times New Roman"/>
          <w:b/>
          <w:sz w:val="22"/>
          <w:lang w:val="lt-LT"/>
        </w:rPr>
      </w:pPr>
    </w:p>
    <w:p w:rsidR="00E20982" w:rsidRDefault="00E20982">
      <w:pPr>
        <w:jc w:val="center"/>
        <w:rPr>
          <w:rFonts w:ascii="Times New Roman" w:hAnsi="Times New Roman"/>
          <w:b/>
          <w:sz w:val="22"/>
          <w:lang w:val="lt-LT"/>
        </w:rPr>
      </w:pPr>
      <w:bookmarkStart w:id="129" w:name="skyrius6"/>
      <w:r>
        <w:rPr>
          <w:rFonts w:ascii="Times New Roman" w:hAnsi="Times New Roman"/>
          <w:b/>
          <w:sz w:val="22"/>
          <w:lang w:val="lt-LT"/>
        </w:rPr>
        <w:t xml:space="preserve">VI SKYRIUS </w:t>
      </w:r>
    </w:p>
    <w:bookmarkEnd w:id="129"/>
    <w:p w:rsidR="00E20982" w:rsidRDefault="00E20982">
      <w:pPr>
        <w:jc w:val="center"/>
        <w:rPr>
          <w:rFonts w:ascii="Times New Roman" w:hAnsi="Times New Roman"/>
          <w:b/>
          <w:sz w:val="22"/>
          <w:lang w:val="lt-LT"/>
        </w:rPr>
      </w:pPr>
      <w:r>
        <w:rPr>
          <w:rFonts w:ascii="Times New Roman" w:hAnsi="Times New Roman"/>
          <w:b/>
          <w:sz w:val="22"/>
          <w:lang w:val="lt-LT"/>
        </w:rPr>
        <w:t>UŽSIENIEČIŲ INTEGRACIJA IR NATŪRALIZACIJA</w:t>
      </w:r>
    </w:p>
    <w:p w:rsidR="00E20982" w:rsidRDefault="00E20982">
      <w:pPr>
        <w:ind w:firstLine="720"/>
        <w:jc w:val="center"/>
        <w:rPr>
          <w:rFonts w:ascii="Times New Roman" w:hAnsi="Times New Roman"/>
          <w:b/>
          <w:sz w:val="22"/>
          <w:lang w:val="lt-LT"/>
        </w:rPr>
      </w:pPr>
    </w:p>
    <w:p w:rsidR="00E20982" w:rsidRDefault="00E20982">
      <w:pPr>
        <w:pStyle w:val="Heading1"/>
        <w:ind w:firstLine="720"/>
        <w:jc w:val="left"/>
        <w:rPr>
          <w:sz w:val="22"/>
        </w:rPr>
      </w:pPr>
      <w:bookmarkStart w:id="130" w:name="straipsnis107"/>
      <w:r>
        <w:rPr>
          <w:sz w:val="22"/>
        </w:rPr>
        <w:t>107 straipsnis. Užsieniečių integracija</w:t>
      </w:r>
    </w:p>
    <w:bookmarkEnd w:id="130"/>
    <w:p w:rsidR="00E20982" w:rsidRDefault="00E20982">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31" w:name="straipsnis108"/>
      <w:r>
        <w:rPr>
          <w:rFonts w:ascii="Times New Roman" w:hAnsi="Times New Roman"/>
          <w:b/>
          <w:sz w:val="22"/>
          <w:lang w:val="lt-LT"/>
        </w:rPr>
        <w:t>108 straipsnis. Lietuvos valstybės parama užsieniečių integracijai</w:t>
      </w:r>
    </w:p>
    <w:bookmarkEnd w:id="131"/>
    <w:p w:rsidR="00E20982" w:rsidRDefault="00E20982">
      <w:pPr>
        <w:pStyle w:val="BodyText"/>
        <w:ind w:firstLine="720"/>
        <w:rPr>
          <w:sz w:val="22"/>
        </w:rPr>
      </w:pPr>
      <w:r>
        <w:rPr>
          <w:sz w:val="22"/>
        </w:rPr>
        <w:t>1. Užsieniečiams, gavusiems prieglobstį Lietuvos Respublikoje, teikiama Lietuvos valstybės parama integracijai socialinės apsaugos ir darbo ministro nustatyta tvarka.</w:t>
      </w:r>
    </w:p>
    <w:p w:rsidR="00E20982" w:rsidRDefault="00E20982">
      <w:pPr>
        <w:pStyle w:val="BodyText"/>
        <w:ind w:firstLine="720"/>
        <w:rPr>
          <w:sz w:val="22"/>
        </w:rPr>
      </w:pPr>
      <w:r>
        <w:rPr>
          <w:sz w:val="22"/>
        </w:rPr>
        <w:t>2. Užsieniečiai, norintys gauti Lietuvos valstybės paramą integracijai, turi pateikti pajamų ir turto deklaraciją.</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32" w:name="straipsnis109"/>
      <w:r>
        <w:rPr>
          <w:rFonts w:ascii="Times New Roman" w:hAnsi="Times New Roman"/>
          <w:b/>
          <w:sz w:val="22"/>
          <w:lang w:val="lt-LT"/>
        </w:rPr>
        <w:t>109 straipsnis. Užsieniečių integracijos organizavimas</w:t>
      </w:r>
    </w:p>
    <w:bookmarkEnd w:id="132"/>
    <w:p w:rsidR="00E20982" w:rsidRDefault="00E20982">
      <w:pPr>
        <w:pStyle w:val="BodyText"/>
        <w:ind w:firstLine="720"/>
        <w:rPr>
          <w:sz w:val="22"/>
        </w:rPr>
      </w:pPr>
      <w:r>
        <w:rPr>
          <w:sz w:val="22"/>
        </w:rPr>
        <w:t>1. Užsieniečių integracijos įgyvendinimą koordinuoja Lietuvos Respublikos Vyriausybės įgaliota institucija Lietuvos Respublikos Vyriausybės nustatyta tvarka.</w:t>
      </w:r>
    </w:p>
    <w:p w:rsidR="00E20982" w:rsidRDefault="00E20982">
      <w:pPr>
        <w:pStyle w:val="BodyText"/>
        <w:ind w:firstLine="720"/>
        <w:rPr>
          <w:sz w:val="22"/>
        </w:rPr>
      </w:pPr>
      <w:r>
        <w:rPr>
          <w:sz w:val="22"/>
        </w:rPr>
        <w:t>2. Lietuvos valstybės paramos teikimą užsieniečių, gavusių prieglobstį Lietuvos Respublikoje, integracijai koordinuoja ir prižiūri Socialinės apsaugos ir darbo ministerija.</w:t>
      </w:r>
    </w:p>
    <w:p w:rsidR="00E20982" w:rsidRDefault="00E20982">
      <w:pPr>
        <w:pStyle w:val="BodyText"/>
        <w:ind w:firstLine="720"/>
        <w:rPr>
          <w:sz w:val="22"/>
        </w:rPr>
      </w:pPr>
      <w:r>
        <w:rPr>
          <w:sz w:val="22"/>
        </w:rPr>
        <w:t>3. Socialinės apsaugos ir darbo ministro įgaliota institucija ar įstaiga kartu su savivaldybėmis bei nevyriausybinėmis organizacijomis organizuoja ir įgyvendina Lietuvos valstybės paramos teikimą užsieniečių integracijai.</w:t>
      </w:r>
    </w:p>
    <w:p w:rsidR="00E20982" w:rsidRDefault="00E20982">
      <w:pPr>
        <w:pStyle w:val="BodyText"/>
        <w:ind w:firstLine="720"/>
        <w:rPr>
          <w:sz w:val="22"/>
        </w:rPr>
      </w:pPr>
      <w:r>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E20982" w:rsidRDefault="00E20982">
      <w:pPr>
        <w:pStyle w:val="BodyText"/>
        <w:ind w:firstLine="720"/>
        <w:rPr>
          <w:sz w:val="22"/>
        </w:rPr>
      </w:pPr>
    </w:p>
    <w:p w:rsidR="00E20982" w:rsidRDefault="00E20982">
      <w:pPr>
        <w:ind w:left="2430" w:hanging="1710"/>
        <w:jc w:val="both"/>
        <w:rPr>
          <w:rFonts w:ascii="Times New Roman" w:hAnsi="Times New Roman"/>
          <w:b/>
          <w:sz w:val="22"/>
          <w:lang w:val="lt-LT"/>
        </w:rPr>
      </w:pPr>
      <w:bookmarkStart w:id="133" w:name="straipsnis110"/>
      <w:r>
        <w:rPr>
          <w:rFonts w:ascii="Times New Roman" w:hAnsi="Times New Roman"/>
          <w:b/>
          <w:sz w:val="22"/>
          <w:lang w:val="lt-LT"/>
        </w:rPr>
        <w:t>110 straipsnis. Lietuvos valstybės teikiamos paramos užsieniečių, gavusių prieglobstį Lietuvos Respublikoje, integracijai sritys</w:t>
      </w:r>
    </w:p>
    <w:bookmarkEnd w:id="133"/>
    <w:p w:rsidR="00E20982" w:rsidRDefault="00E20982">
      <w:pPr>
        <w:ind w:firstLine="720"/>
        <w:jc w:val="both"/>
        <w:rPr>
          <w:rFonts w:ascii="Times New Roman" w:hAnsi="Times New Roman"/>
          <w:sz w:val="22"/>
          <w:lang w:val="lt-LT"/>
        </w:rPr>
      </w:pPr>
      <w:r>
        <w:rPr>
          <w:rFonts w:ascii="Times New Roman" w:hAnsi="Times New Roman"/>
          <w:sz w:val="22"/>
          <w:lang w:val="lt-LT"/>
        </w:rPr>
        <w:t>Lietuvos Respublikos valstybės paramos įstatymų ir kitų teisės aktų nustatyta tvarka</w:t>
      </w:r>
      <w:r>
        <w:rPr>
          <w:rFonts w:ascii="Times New Roman" w:hAnsi="Times New Roman"/>
          <w:i/>
          <w:sz w:val="22"/>
          <w:lang w:val="lt-LT"/>
        </w:rPr>
        <w:t xml:space="preserve"> </w:t>
      </w:r>
      <w:r>
        <w:rPr>
          <w:rFonts w:ascii="Times New Roman" w:hAnsi="Times New Roman"/>
          <w:sz w:val="22"/>
          <w:lang w:val="lt-LT"/>
        </w:rPr>
        <w:t xml:space="preserve">užsieniečių, gavusių prieglobstį Lietuvos Respublikoje, integracijai sritys: </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valstybinės kalbos mokymas;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švietimas; </w:t>
      </w:r>
    </w:p>
    <w:p w:rsidR="00E20982" w:rsidRDefault="00E20982">
      <w:pPr>
        <w:ind w:firstLine="720"/>
        <w:jc w:val="both"/>
        <w:rPr>
          <w:rFonts w:ascii="Times New Roman" w:hAnsi="Times New Roman"/>
          <w:sz w:val="22"/>
          <w:lang w:val="lt-LT"/>
        </w:rPr>
      </w:pPr>
      <w:r>
        <w:rPr>
          <w:rFonts w:ascii="Times New Roman" w:hAnsi="Times New Roman"/>
          <w:sz w:val="22"/>
          <w:lang w:val="lt-LT"/>
        </w:rPr>
        <w:t>3) užimtumas;</w:t>
      </w:r>
    </w:p>
    <w:p w:rsidR="00E20982" w:rsidRDefault="00E20982">
      <w:pPr>
        <w:ind w:firstLine="720"/>
        <w:jc w:val="both"/>
        <w:rPr>
          <w:rFonts w:ascii="Times New Roman" w:hAnsi="Times New Roman"/>
          <w:sz w:val="22"/>
          <w:lang w:val="lt-LT"/>
        </w:rPr>
      </w:pPr>
      <w:r>
        <w:rPr>
          <w:rFonts w:ascii="Times New Roman" w:hAnsi="Times New Roman"/>
          <w:sz w:val="22"/>
          <w:lang w:val="lt-LT"/>
        </w:rPr>
        <w:t>4) aprūpinimas gyvenamąja patalpa;</w:t>
      </w:r>
    </w:p>
    <w:p w:rsidR="00E20982" w:rsidRDefault="00E20982">
      <w:pPr>
        <w:ind w:firstLine="720"/>
        <w:jc w:val="both"/>
        <w:rPr>
          <w:rFonts w:ascii="Times New Roman" w:hAnsi="Times New Roman"/>
          <w:sz w:val="22"/>
          <w:lang w:val="lt-LT"/>
        </w:rPr>
      </w:pPr>
      <w:r>
        <w:rPr>
          <w:rFonts w:ascii="Times New Roman" w:hAnsi="Times New Roman"/>
          <w:sz w:val="22"/>
          <w:lang w:val="lt-LT"/>
        </w:rPr>
        <w:t>5) socialinė apsauga;</w:t>
      </w:r>
    </w:p>
    <w:p w:rsidR="00E20982" w:rsidRDefault="00E20982">
      <w:pPr>
        <w:ind w:firstLine="720"/>
        <w:jc w:val="both"/>
        <w:rPr>
          <w:rFonts w:ascii="Times New Roman" w:hAnsi="Times New Roman"/>
          <w:sz w:val="22"/>
          <w:lang w:val="lt-LT"/>
        </w:rPr>
      </w:pPr>
      <w:r>
        <w:rPr>
          <w:rFonts w:ascii="Times New Roman" w:hAnsi="Times New Roman"/>
          <w:sz w:val="22"/>
          <w:lang w:val="lt-LT"/>
        </w:rPr>
        <w:t>6) sveikatos apsauga;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visuomenės informavimas apie užsieniečių integraciją.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34" w:name="straipsnis111"/>
      <w:r>
        <w:rPr>
          <w:rFonts w:ascii="Times New Roman" w:hAnsi="Times New Roman"/>
          <w:b/>
          <w:sz w:val="22"/>
          <w:lang w:val="lt-LT"/>
        </w:rPr>
        <w:t>111 straipsnis. Užsieniečių natūralizacija</w:t>
      </w:r>
    </w:p>
    <w:bookmarkEnd w:id="134"/>
    <w:p w:rsidR="00E20982" w:rsidRDefault="00E20982">
      <w:pPr>
        <w:pStyle w:val="BodyText"/>
        <w:ind w:firstLine="720"/>
        <w:rPr>
          <w:sz w:val="22"/>
        </w:rPr>
      </w:pPr>
      <w:r>
        <w:rPr>
          <w:sz w:val="22"/>
        </w:rPr>
        <w:t xml:space="preserve">Užsienietis turi teisę į Lietuvos Respublikos pilietybę Pilietybės įstatymo nustatyta tvarka. </w:t>
      </w:r>
    </w:p>
    <w:p w:rsidR="00E20982" w:rsidRDefault="00E20982">
      <w:pPr>
        <w:ind w:firstLine="720"/>
        <w:rPr>
          <w:rFonts w:ascii="Times New Roman" w:hAnsi="Times New Roman"/>
          <w:b/>
          <w:sz w:val="22"/>
          <w:lang w:val="lt-LT"/>
        </w:rPr>
      </w:pPr>
    </w:p>
    <w:p w:rsidR="00E20982" w:rsidRDefault="00E20982">
      <w:pPr>
        <w:jc w:val="center"/>
        <w:rPr>
          <w:rFonts w:ascii="Times New Roman" w:hAnsi="Times New Roman"/>
          <w:b/>
          <w:sz w:val="22"/>
          <w:lang w:val="lt-LT"/>
        </w:rPr>
      </w:pPr>
      <w:bookmarkStart w:id="135" w:name="skyrius7"/>
      <w:r>
        <w:rPr>
          <w:rFonts w:ascii="Times New Roman" w:hAnsi="Times New Roman"/>
          <w:b/>
          <w:sz w:val="22"/>
          <w:lang w:val="lt-LT"/>
        </w:rPr>
        <w:t>VII SKYRIUS</w:t>
      </w:r>
    </w:p>
    <w:bookmarkEnd w:id="135"/>
    <w:p w:rsidR="00E20982" w:rsidRDefault="00E20982">
      <w:pPr>
        <w:jc w:val="center"/>
        <w:rPr>
          <w:rFonts w:ascii="Times New Roman" w:hAnsi="Times New Roman"/>
          <w:b/>
          <w:sz w:val="22"/>
          <w:lang w:val="lt-LT"/>
        </w:rPr>
      </w:pPr>
      <w:r>
        <w:rPr>
          <w:rFonts w:ascii="Times New Roman" w:hAnsi="Times New Roman"/>
          <w:b/>
          <w:sz w:val="22"/>
          <w:lang w:val="lt-LT"/>
        </w:rPr>
        <w:t>UŽSIENIEČIŲ JUDĖJIMO LAISVĖ</w:t>
      </w:r>
    </w:p>
    <w:p w:rsidR="00E20982" w:rsidRDefault="00E20982">
      <w:pPr>
        <w:jc w:val="center"/>
        <w:rPr>
          <w:rFonts w:ascii="Times New Roman" w:hAnsi="Times New Roman"/>
          <w:b/>
          <w:sz w:val="22"/>
          <w:lang w:val="lt-LT"/>
        </w:rPr>
      </w:pPr>
      <w:r>
        <w:rPr>
          <w:rFonts w:ascii="Times New Roman" w:hAnsi="Times New Roman"/>
          <w:b/>
          <w:sz w:val="22"/>
          <w:lang w:val="lt-LT"/>
        </w:rPr>
        <w:t>LIETUVOS RESPUBLIKOJE</w:t>
      </w:r>
    </w:p>
    <w:p w:rsidR="00E20982" w:rsidRDefault="00E20982">
      <w:pPr>
        <w:ind w:firstLine="720"/>
        <w:jc w:val="center"/>
        <w:rPr>
          <w:rFonts w:ascii="Times New Roman" w:hAnsi="Times New Roman"/>
          <w:b/>
          <w:sz w:val="22"/>
          <w:lang w:val="lt-LT"/>
        </w:rPr>
      </w:pPr>
    </w:p>
    <w:p w:rsidR="00E20982" w:rsidRDefault="00E20982">
      <w:pPr>
        <w:ind w:left="2790" w:hanging="2070"/>
        <w:jc w:val="both"/>
        <w:rPr>
          <w:rFonts w:ascii="Times New Roman" w:hAnsi="Times New Roman"/>
          <w:b/>
          <w:sz w:val="22"/>
          <w:lang w:val="lt-LT"/>
        </w:rPr>
      </w:pPr>
      <w:bookmarkStart w:id="136" w:name="straipsnis112"/>
      <w:r>
        <w:rPr>
          <w:rFonts w:ascii="Times New Roman" w:hAnsi="Times New Roman"/>
          <w:b/>
          <w:sz w:val="22"/>
          <w:lang w:val="lt-LT"/>
        </w:rPr>
        <w:t>112 straipsnis. Užsieniečio judėjimo laisvės Lietuvos Respublikoje apribojimas</w:t>
      </w:r>
    </w:p>
    <w:bookmarkEnd w:id="136"/>
    <w:p w:rsidR="00E20982" w:rsidRDefault="00E20982">
      <w:pPr>
        <w:ind w:firstLine="720"/>
        <w:jc w:val="both"/>
        <w:rPr>
          <w:rFonts w:ascii="Times New Roman" w:hAnsi="Times New Roman"/>
          <w:sz w:val="22"/>
          <w:lang w:val="lt-LT"/>
        </w:rPr>
      </w:pPr>
      <w:r>
        <w:rPr>
          <w:rFonts w:ascii="Times New Roman" w:hAnsi="Times New Roman"/>
          <w:sz w:val="22"/>
          <w:lang w:val="lt-LT"/>
        </w:rPr>
        <w:t>Užsieniečio</w:t>
      </w:r>
      <w:r>
        <w:rPr>
          <w:rFonts w:ascii="Times New Roman" w:hAnsi="Times New Roman"/>
          <w:b/>
          <w:sz w:val="22"/>
          <w:lang w:val="lt-LT"/>
        </w:rPr>
        <w:t xml:space="preserve"> </w:t>
      </w:r>
      <w:r>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E20982" w:rsidRDefault="00E20982">
      <w:pPr>
        <w:pStyle w:val="Fait"/>
        <w:spacing w:before="0"/>
        <w:ind w:firstLine="720"/>
        <w:rPr>
          <w:sz w:val="22"/>
          <w:lang w:val="lt-LT"/>
        </w:rPr>
      </w:pPr>
    </w:p>
    <w:p w:rsidR="00E20982" w:rsidRDefault="00E20982">
      <w:pPr>
        <w:ind w:firstLine="720"/>
        <w:jc w:val="both"/>
        <w:rPr>
          <w:rFonts w:ascii="Times New Roman" w:hAnsi="Times New Roman"/>
          <w:b/>
          <w:sz w:val="22"/>
          <w:lang w:val="lt-LT"/>
        </w:rPr>
      </w:pPr>
      <w:bookmarkStart w:id="137" w:name="straipsnis113"/>
      <w:r>
        <w:rPr>
          <w:rFonts w:ascii="Times New Roman" w:hAnsi="Times New Roman"/>
          <w:b/>
          <w:sz w:val="22"/>
          <w:lang w:val="lt-LT"/>
        </w:rPr>
        <w:t>113 straipsnis. Užsieniečio sulaikymo pagrindai</w:t>
      </w:r>
    </w:p>
    <w:bookmarkEnd w:id="137"/>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Užsienietis gali būti sulaikytas šiais pagrindais: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kad užsienietis negalėtų be leidimo atvykti į Lietuvos Respubliką; </w:t>
      </w:r>
    </w:p>
    <w:p w:rsidR="00E20982" w:rsidRDefault="00E20982">
      <w:pPr>
        <w:ind w:firstLine="720"/>
        <w:jc w:val="both"/>
        <w:rPr>
          <w:rFonts w:ascii="Times New Roman" w:hAnsi="Times New Roman"/>
          <w:sz w:val="22"/>
          <w:lang w:val="lt-LT"/>
        </w:rPr>
      </w:pPr>
      <w:r>
        <w:rPr>
          <w:rFonts w:ascii="Times New Roman" w:hAnsi="Times New Roman"/>
          <w:sz w:val="22"/>
          <w:lang w:val="lt-LT"/>
        </w:rPr>
        <w:t>2) kai užsienietis neteisėtai atvyko į Lietuvos Respubliką ar neteisėtai joje yra, išskyrus atvejus, kai jis yra pateikęs prašymą suteikti prieglobstį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kai siekiama užsienietį, kuris neįleidžiamas į Lietuvos Respubliką, grąžinti į valstybę, iš kurios jis atvyko; </w:t>
      </w:r>
    </w:p>
    <w:p w:rsidR="00E20982" w:rsidRDefault="00E20982">
      <w:pPr>
        <w:ind w:firstLine="720"/>
        <w:jc w:val="both"/>
        <w:rPr>
          <w:rFonts w:ascii="Times New Roman" w:hAnsi="Times New Roman"/>
          <w:sz w:val="22"/>
          <w:lang w:val="lt-LT"/>
        </w:rPr>
      </w:pPr>
      <w:r>
        <w:rPr>
          <w:rFonts w:ascii="Times New Roman" w:hAnsi="Times New Roman"/>
          <w:sz w:val="22"/>
          <w:lang w:val="lt-LT"/>
        </w:rPr>
        <w:t>4) kai įtariama, kad užsienietis naudojasi suklastotais dokumentais;</w:t>
      </w:r>
    </w:p>
    <w:p w:rsidR="00E20982" w:rsidRDefault="00E20982">
      <w:pPr>
        <w:pStyle w:val="Fait"/>
        <w:spacing w:before="0"/>
        <w:ind w:firstLine="720"/>
        <w:rPr>
          <w:sz w:val="22"/>
          <w:lang w:val="lt-LT"/>
        </w:rPr>
      </w:pPr>
      <w:r>
        <w:rPr>
          <w:sz w:val="22"/>
          <w:lang w:val="lt-LT"/>
        </w:rPr>
        <w:t xml:space="preserve">5) kai priimamas sprendimas užsienietį išsiųsti iš Lietuvos Respublikos; </w:t>
      </w:r>
    </w:p>
    <w:p w:rsidR="00E20982" w:rsidRDefault="00E20982">
      <w:pPr>
        <w:ind w:firstLine="720"/>
        <w:jc w:val="both"/>
        <w:rPr>
          <w:rFonts w:ascii="Times New Roman" w:hAnsi="Times New Roman"/>
          <w:sz w:val="22"/>
          <w:lang w:val="lt-LT"/>
        </w:rPr>
      </w:pPr>
      <w:r>
        <w:rPr>
          <w:rFonts w:ascii="Times New Roman" w:hAnsi="Times New Roman"/>
          <w:sz w:val="22"/>
          <w:lang w:val="lt-LT"/>
        </w:rPr>
        <w:t>6) kai siekiama užkirsti kelią pavojingoms ar ypač pavojingoms užkrečiamosioms ligoms plisti;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Cs/>
          <w:color w:val="000000"/>
          <w:sz w:val="22"/>
          <w:lang w:val="lt-LT"/>
        </w:rPr>
        <w:t>kai užsieniečio buvimas Lietuvos Respublikoje kelia grėsmę valstybės saugumui, viešajai tvarkai arba žmonių sveikatai.</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38" w:name="straipsnis114"/>
      <w:r>
        <w:rPr>
          <w:rFonts w:ascii="Times New Roman" w:hAnsi="Times New Roman"/>
          <w:b/>
          <w:sz w:val="22"/>
          <w:lang w:val="lt-LT"/>
        </w:rPr>
        <w:t>114 straipsnis. Užsieniečio sulaikymas</w:t>
      </w:r>
    </w:p>
    <w:bookmarkEnd w:id="138"/>
    <w:p w:rsidR="00E20982" w:rsidRDefault="00E20982">
      <w:pPr>
        <w:pStyle w:val="BodyText"/>
        <w:ind w:firstLine="720"/>
        <w:rPr>
          <w:sz w:val="22"/>
        </w:rPr>
      </w:pPr>
      <w:r>
        <w:rPr>
          <w:sz w:val="22"/>
        </w:rPr>
        <w:t xml:space="preserve">1. Policijos ar kitos teisėsaugos institucijos pareigūnas turi teisę sulaikyti užsienietį ne ilgiau kaip 48 valandoms. </w:t>
      </w:r>
    </w:p>
    <w:p w:rsidR="00E20982" w:rsidRDefault="00E20982">
      <w:pPr>
        <w:ind w:firstLine="720"/>
        <w:jc w:val="both"/>
        <w:rPr>
          <w:rFonts w:ascii="Times New Roman" w:hAnsi="Times New Roman"/>
          <w:sz w:val="22"/>
          <w:lang w:val="lt-LT"/>
        </w:rPr>
      </w:pPr>
      <w:r>
        <w:rPr>
          <w:rFonts w:ascii="Times New Roman" w:hAnsi="Times New Roman"/>
          <w:sz w:val="22"/>
          <w:lang w:val="lt-LT"/>
        </w:rPr>
        <w:t>2. Ilgiau kaip 48 valandoms užsienietis teismo sprendimu sulaikomas Užsieniečių registracijos centre.</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Užsienietis, kuriam nesukako 18 metų, gali būti sulaikytas tik kraštutiniu atveju, atsižvelgiant į geriausius jo interesus.</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39" w:name="straipsnis115"/>
      <w:r>
        <w:rPr>
          <w:rFonts w:ascii="Times New Roman" w:hAnsi="Times New Roman"/>
          <w:b/>
          <w:sz w:val="22"/>
          <w:lang w:val="lt-LT"/>
        </w:rPr>
        <w:t xml:space="preserve">115 straipsnis. Alternatyvios sulaikymui priemonės </w:t>
      </w:r>
    </w:p>
    <w:bookmarkEnd w:id="139"/>
    <w:p w:rsidR="00E20982" w:rsidRDefault="00E20982">
      <w:pPr>
        <w:ind w:firstLine="720"/>
        <w:jc w:val="both"/>
        <w:rPr>
          <w:rFonts w:ascii="Times New Roman" w:hAnsi="Times New Roman"/>
          <w:sz w:val="22"/>
          <w:lang w:val="lt-LT"/>
        </w:rPr>
      </w:pPr>
      <w:r>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E20982" w:rsidRDefault="00E20982">
      <w:pPr>
        <w:ind w:firstLine="720"/>
        <w:jc w:val="both"/>
        <w:rPr>
          <w:rFonts w:ascii="Times New Roman" w:hAnsi="Times New Roman"/>
          <w:sz w:val="22"/>
          <w:lang w:val="lt-LT"/>
        </w:rPr>
      </w:pPr>
      <w:r>
        <w:rPr>
          <w:rFonts w:ascii="Times New Roman" w:hAnsi="Times New Roman"/>
          <w:sz w:val="22"/>
          <w:lang w:val="lt-LT"/>
        </w:rPr>
        <w:t>2. Alternatyvios sulaikymui priemonės yra: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užsienietis nustatytu laiku periodiškai turi atvykti į atitinkamą teritorinę policijos įstaigą;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ryšio priemonėmis nustatytu laiku turi pranešti atitinkamai teritorinės policijos įstaigai apie savo buvimo vietą; </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3) patikėti atitinkamai socialinei įstaigai prižiūrėti nelydimą nepilnametį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E20982" w:rsidRDefault="00E20982">
      <w:pPr>
        <w:ind w:firstLine="720"/>
        <w:jc w:val="both"/>
        <w:rPr>
          <w:rFonts w:ascii="Times New Roman" w:hAnsi="Times New Roman"/>
          <w:sz w:val="22"/>
          <w:lang w:val="lt-LT"/>
        </w:rPr>
      </w:pPr>
      <w:r>
        <w:rPr>
          <w:rFonts w:ascii="Times New Roman" w:hAnsi="Times New Roman"/>
          <w:sz w:val="22"/>
          <w:lang w:val="lt-LT"/>
        </w:rPr>
        <w:t>5) apgyvendinti užsienietį Užsieniečių registracijos centre netaikant judėjimo laisvės apribojimų.</w:t>
      </w:r>
    </w:p>
    <w:p w:rsidR="00E20982" w:rsidRDefault="00E20982">
      <w:pPr>
        <w:pStyle w:val="BodyText"/>
        <w:ind w:firstLine="720"/>
        <w:rPr>
          <w:sz w:val="22"/>
        </w:rPr>
      </w:pPr>
      <w:r>
        <w:rPr>
          <w:sz w:val="22"/>
        </w:rPr>
        <w:t xml:space="preserve">3. Jeigu nevykdomos teismo sprendimu paskirtos šio straipsnio 2 dalyje išvardytos alternatyvios sulaikymui priemonės, teritorinė policijos įstaiga kreipiasi į teismą su teikimu sulaikyti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4. Priimant sprendimą skirti alternatyvią sulaikymui priemonę, turi būti nustatytas jos taikymo terminas.</w:t>
      </w:r>
    </w:p>
    <w:p w:rsidR="00E20982" w:rsidRDefault="00E20982">
      <w:pPr>
        <w:ind w:firstLine="720"/>
        <w:jc w:val="both"/>
        <w:rPr>
          <w:rFonts w:ascii="Times New Roman" w:hAnsi="Times New Roman"/>
          <w:b/>
          <w:sz w:val="22"/>
          <w:lang w:val="lt-LT"/>
        </w:rPr>
      </w:pPr>
      <w:r>
        <w:rPr>
          <w:rFonts w:ascii="Times New Roman" w:hAnsi="Times New Roman"/>
          <w:sz w:val="22"/>
          <w:lang w:val="lt-LT"/>
        </w:rPr>
        <w:t>5. Šio straipsnio 2 dalies 5 punkte nurodyta alternatyvi sulaikymui priemonė gali būti skirta tik prieglobsčio prašytojams.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left="2340" w:hanging="1620"/>
        <w:jc w:val="both"/>
        <w:rPr>
          <w:rFonts w:ascii="Times New Roman" w:hAnsi="Times New Roman"/>
          <w:b/>
          <w:sz w:val="22"/>
          <w:lang w:val="lt-LT"/>
        </w:rPr>
      </w:pPr>
      <w:bookmarkStart w:id="140" w:name="straipsnis116"/>
      <w:r>
        <w:rPr>
          <w:rFonts w:ascii="Times New Roman" w:hAnsi="Times New Roman"/>
          <w:b/>
          <w:sz w:val="22"/>
          <w:lang w:val="lt-LT"/>
        </w:rPr>
        <w:t xml:space="preserve">116 straipsnis. Kreipimasis į teismą su teikimu sulaikyti užsienietį arba skirti jam alternatyvią sulaikymui priemonę </w:t>
      </w:r>
    </w:p>
    <w:bookmarkEnd w:id="140"/>
    <w:p w:rsidR="00E20982" w:rsidRDefault="00E20982">
      <w:pPr>
        <w:ind w:firstLine="720"/>
        <w:jc w:val="both"/>
        <w:rPr>
          <w:rFonts w:ascii="Times New Roman" w:hAnsi="Times New Roman"/>
          <w:sz w:val="22"/>
          <w:lang w:val="lt-LT"/>
        </w:rPr>
      </w:pPr>
      <w:r>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Teismas šio straipsnio 1 dalyje nurodytą teikimą nagrinėja Administracinių bylų teisenos įstatymo ir šio Įstatymo nustatyta tvarka.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41" w:name="straipsnis117"/>
      <w:r>
        <w:rPr>
          <w:rFonts w:ascii="Times New Roman" w:hAnsi="Times New Roman"/>
          <w:b/>
          <w:sz w:val="22"/>
          <w:lang w:val="lt-LT"/>
        </w:rPr>
        <w:t>117 straipsnis. Sprendimo sulaikyti užsienietį apskundimas</w:t>
      </w:r>
    </w:p>
    <w:bookmarkEnd w:id="141"/>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42" w:name="straipsnis118"/>
      <w:r>
        <w:rPr>
          <w:rFonts w:ascii="Times New Roman" w:hAnsi="Times New Roman"/>
          <w:b/>
          <w:sz w:val="22"/>
          <w:lang w:val="lt-LT"/>
        </w:rPr>
        <w:t xml:space="preserve">118 straipsnis. Sprendimo sulaikyti užsienietį pakartotinis svarstymas </w:t>
      </w:r>
    </w:p>
    <w:bookmarkEnd w:id="142"/>
    <w:p w:rsidR="00E20982" w:rsidRDefault="00E20982">
      <w:pPr>
        <w:pStyle w:val="BodyTextIndent"/>
        <w:rPr>
          <w:sz w:val="22"/>
        </w:rPr>
      </w:pPr>
      <w:r>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palikti galioti sprendimą sulaikyti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pakeisti sprendimą sulaikyti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panaikinti sprendimą sulaikyti užsienietį.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Šio straipsnio 2 dalyje išvardyti apylinkės teismo sprendimai įsigalioja nuo jų priėmimo dienos.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Teismo sprendimas gali būti skundžiamas šio Įstatymo 117 straipsnio 1 dalyje nustatyta tvarka.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43" w:name="straipsnis119"/>
      <w:r>
        <w:rPr>
          <w:rFonts w:ascii="Times New Roman" w:hAnsi="Times New Roman"/>
          <w:b/>
          <w:sz w:val="22"/>
          <w:lang w:val="lt-LT"/>
        </w:rPr>
        <w:t>119 straipsnis. Sulaikymo pabaiga</w:t>
      </w:r>
    </w:p>
    <w:bookmarkEnd w:id="143"/>
    <w:p w:rsidR="00E20982" w:rsidRDefault="00E20982">
      <w:pPr>
        <w:pStyle w:val="BodyTextIndent"/>
        <w:rPr>
          <w:sz w:val="22"/>
        </w:rPr>
      </w:pPr>
      <w:r>
        <w:rPr>
          <w:sz w:val="22"/>
        </w:rPr>
        <w:t xml:space="preserve">1. Išnykus sulaikymo pagrindams, užsienietis remiantis įsigaliojusiu teismo sprendimu paleidžiamas iš sulaikymo vietos nedelsiant.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Jeigu pasibaigė užsieniečio sulaikymo terminas, užsienietis turi būti paleistas iš sulaikymo vietos nedelsiant. </w:t>
      </w:r>
    </w:p>
    <w:p w:rsidR="00E20982" w:rsidRDefault="00E20982">
      <w:pPr>
        <w:ind w:firstLine="720"/>
        <w:jc w:val="both"/>
        <w:rPr>
          <w:rFonts w:ascii="Times New Roman" w:hAnsi="Times New Roman"/>
          <w:sz w:val="22"/>
          <w:lang w:val="lt-LT"/>
        </w:rPr>
      </w:pPr>
    </w:p>
    <w:p w:rsidR="00E20982" w:rsidRDefault="00E20982">
      <w:pPr>
        <w:pStyle w:val="Heading1"/>
        <w:rPr>
          <w:sz w:val="22"/>
        </w:rPr>
      </w:pPr>
      <w:bookmarkStart w:id="144" w:name="skyrius8"/>
      <w:r>
        <w:rPr>
          <w:sz w:val="22"/>
        </w:rPr>
        <w:t>VIII SKYRIUS</w:t>
      </w:r>
    </w:p>
    <w:bookmarkEnd w:id="144"/>
    <w:p w:rsidR="00E20982" w:rsidRDefault="00E20982">
      <w:pPr>
        <w:pStyle w:val="Heading1"/>
        <w:rPr>
          <w:sz w:val="22"/>
        </w:rPr>
      </w:pPr>
      <w:r>
        <w:rPr>
          <w:sz w:val="22"/>
        </w:rPr>
        <w:t xml:space="preserve">ASMENS TAPATYBĖS NUSTATYMAS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45" w:name="straipsnis120"/>
      <w:r>
        <w:rPr>
          <w:rFonts w:ascii="Times New Roman" w:hAnsi="Times New Roman"/>
          <w:b/>
          <w:sz w:val="22"/>
          <w:lang w:val="lt-LT"/>
        </w:rPr>
        <w:t>120 straipsnis. Sulaikyto užsieniečio asmens tapatybės nustatymas</w:t>
      </w:r>
    </w:p>
    <w:bookmarkEnd w:id="145"/>
    <w:p w:rsidR="00E20982" w:rsidRDefault="00E20982">
      <w:pPr>
        <w:pStyle w:val="BodyTextIndent"/>
        <w:rPr>
          <w:sz w:val="22"/>
        </w:rPr>
      </w:pPr>
      <w:r>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E20982" w:rsidRDefault="00E20982">
      <w:pPr>
        <w:ind w:firstLine="720"/>
        <w:jc w:val="both"/>
        <w:rPr>
          <w:rFonts w:ascii="Times New Roman" w:hAnsi="Times New Roman"/>
          <w:sz w:val="22"/>
          <w:lang w:val="lt-LT"/>
        </w:rPr>
      </w:pPr>
      <w:r>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E20982" w:rsidRDefault="00E20982">
      <w:pPr>
        <w:ind w:firstLine="720"/>
        <w:jc w:val="both"/>
        <w:rPr>
          <w:rFonts w:ascii="Times New Roman" w:hAnsi="Times New Roman"/>
          <w:sz w:val="22"/>
          <w:lang w:val="lt-LT"/>
        </w:rPr>
      </w:pPr>
    </w:p>
    <w:p w:rsidR="00E20982" w:rsidRDefault="00E20982">
      <w:pPr>
        <w:pStyle w:val="Fait"/>
        <w:spacing w:before="0"/>
        <w:ind w:firstLine="720"/>
        <w:rPr>
          <w:b/>
          <w:sz w:val="22"/>
          <w:lang w:val="lt-LT"/>
        </w:rPr>
      </w:pPr>
      <w:bookmarkStart w:id="146" w:name="straipsnis121"/>
      <w:r>
        <w:rPr>
          <w:b/>
          <w:sz w:val="22"/>
          <w:lang w:val="lt-LT"/>
        </w:rPr>
        <w:t>121 straipsnis. Užsieniečio fotografavimas ir daktiloskopavimas</w:t>
      </w:r>
    </w:p>
    <w:bookmarkEnd w:id="146"/>
    <w:p w:rsidR="00E20982" w:rsidRDefault="00E20982">
      <w:pPr>
        <w:pStyle w:val="BodyTextIndent"/>
        <w:rPr>
          <w:sz w:val="22"/>
        </w:rPr>
      </w:pPr>
      <w:r>
        <w:rPr>
          <w:sz w:val="22"/>
        </w:rPr>
        <w:t>1. Asmens tapatybei nustatyti užsienietis nufotografuojamas ir paimami jo pirštų atspaudai, kai jis:</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1) pateikia prašymą suteikti prieglobstį Lietuvos Respublikoje;</w:t>
      </w:r>
    </w:p>
    <w:p w:rsidR="00E20982" w:rsidRDefault="00E20982">
      <w:pPr>
        <w:ind w:firstLine="720"/>
        <w:jc w:val="both"/>
        <w:rPr>
          <w:rFonts w:ascii="Times New Roman" w:hAnsi="Times New Roman"/>
          <w:sz w:val="22"/>
          <w:lang w:val="lt-LT"/>
        </w:rPr>
      </w:pPr>
      <w:r>
        <w:rPr>
          <w:rFonts w:ascii="Times New Roman" w:hAnsi="Times New Roman"/>
          <w:sz w:val="22"/>
          <w:lang w:val="lt-LT"/>
        </w:rPr>
        <w:t>2) yra sulaikytas už neteisėtą atvykimą į Lietuvos Respubliką, buvimą joje, gyvenimą, vykimą tranzitu ar išvykimą iš Lietuvos Respublikos;</w:t>
      </w:r>
    </w:p>
    <w:p w:rsidR="00E20982" w:rsidRDefault="00E20982">
      <w:pPr>
        <w:pStyle w:val="BodyTextIndent"/>
        <w:rPr>
          <w:sz w:val="22"/>
        </w:rPr>
      </w:pPr>
      <w:r>
        <w:rPr>
          <w:sz w:val="22"/>
        </w:rPr>
        <w:t>3) yra išsiunčiamas iš Lietuvos Respublikos arba grąžinamas į užsienio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E20982" w:rsidRDefault="00E20982">
      <w:pPr>
        <w:ind w:firstLine="720"/>
        <w:jc w:val="both"/>
        <w:rPr>
          <w:rFonts w:ascii="Times New Roman" w:hAnsi="Times New Roman"/>
          <w:sz w:val="22"/>
          <w:lang w:val="lt-LT"/>
        </w:rPr>
      </w:pPr>
    </w:p>
    <w:p w:rsidR="00E20982" w:rsidRDefault="00E20982">
      <w:pPr>
        <w:pStyle w:val="Heading4"/>
        <w:spacing w:before="0" w:after="0"/>
        <w:ind w:firstLine="720"/>
        <w:rPr>
          <w:sz w:val="22"/>
        </w:rPr>
      </w:pPr>
      <w:bookmarkStart w:id="147" w:name="straipsnis122"/>
      <w:r>
        <w:rPr>
          <w:sz w:val="22"/>
        </w:rPr>
        <w:t>122 straipsnis. Dezoksiribonukleino rūgšties (DNR) testas</w:t>
      </w:r>
    </w:p>
    <w:bookmarkEnd w:id="147"/>
    <w:p w:rsidR="00E20982" w:rsidRDefault="00E20982">
      <w:pPr>
        <w:pStyle w:val="BodyTextIndent"/>
        <w:rPr>
          <w:sz w:val="22"/>
        </w:rPr>
      </w:pPr>
      <w:r>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E20982" w:rsidRDefault="00E20982">
      <w:pPr>
        <w:ind w:firstLine="720"/>
        <w:jc w:val="both"/>
        <w:rPr>
          <w:rFonts w:ascii="Times New Roman" w:hAnsi="Times New Roman"/>
          <w:sz w:val="22"/>
          <w:lang w:val="lt-LT"/>
        </w:rPr>
      </w:pPr>
      <w:r>
        <w:rPr>
          <w:rFonts w:ascii="Times New Roman" w:hAnsi="Times New Roman"/>
          <w:sz w:val="22"/>
          <w:lang w:val="lt-LT"/>
        </w:rPr>
        <w:t>2. Atlikti DNR testą gali būti prašoma tik tuo atveju, kai užsienietis negali įrodyti turimo giminystės ryšio kitaip.</w:t>
      </w:r>
    </w:p>
    <w:p w:rsidR="00E20982" w:rsidRDefault="00E20982">
      <w:pPr>
        <w:ind w:firstLine="720"/>
        <w:jc w:val="both"/>
        <w:rPr>
          <w:rFonts w:ascii="Times New Roman" w:hAnsi="Times New Roman"/>
          <w:sz w:val="22"/>
          <w:lang w:val="lt-LT"/>
        </w:rPr>
      </w:pPr>
      <w:r>
        <w:rPr>
          <w:rFonts w:ascii="Times New Roman" w:hAnsi="Times New Roman"/>
          <w:sz w:val="22"/>
          <w:lang w:val="lt-LT"/>
        </w:rPr>
        <w:t>3. DNR testo atlikimo išlaidas padengia užsienietis, išskyrus prieglobsčio prašytojus, kurių DNR testo atlikimo išlaidas apmoka Lietuvos Respublika.</w:t>
      </w:r>
    </w:p>
    <w:p w:rsidR="00E20982" w:rsidRDefault="00E20982">
      <w:pPr>
        <w:ind w:firstLine="720"/>
        <w:jc w:val="both"/>
        <w:rPr>
          <w:rFonts w:ascii="Times New Roman" w:hAnsi="Times New Roman"/>
          <w:sz w:val="22"/>
          <w:lang w:val="lt-LT"/>
        </w:rPr>
      </w:pPr>
    </w:p>
    <w:p w:rsidR="00E20982" w:rsidRDefault="00E20982">
      <w:pPr>
        <w:pStyle w:val="Heading4"/>
        <w:spacing w:before="0" w:after="0"/>
        <w:ind w:firstLine="720"/>
        <w:rPr>
          <w:sz w:val="22"/>
        </w:rPr>
      </w:pPr>
      <w:bookmarkStart w:id="148" w:name="straipsnis123"/>
      <w:r>
        <w:rPr>
          <w:sz w:val="22"/>
        </w:rPr>
        <w:t>123 straipsnis. Amžiaus nustatymo tyrimas</w:t>
      </w:r>
    </w:p>
    <w:bookmarkEnd w:id="148"/>
    <w:p w:rsidR="00E20982" w:rsidRDefault="00E20982">
      <w:pPr>
        <w:pStyle w:val="BodyTextIndent"/>
        <w:rPr>
          <w:sz w:val="22"/>
        </w:rPr>
      </w:pPr>
      <w:r>
        <w:rPr>
          <w:sz w:val="22"/>
        </w:rPr>
        <w:t>1. Migracijos departamentas, kai yra pagrįstų abejonių dėl užsieniečio amžiaus, gali įpareigoti užsienietį, kuris prašo išduoti leidimą gyventi arba prašo suteikti prieglobstį, atlikti amžiaus nustatymo tyrimą.</w:t>
      </w:r>
    </w:p>
    <w:p w:rsidR="00E20982" w:rsidRDefault="00E20982">
      <w:pPr>
        <w:ind w:firstLine="720"/>
        <w:jc w:val="both"/>
        <w:rPr>
          <w:rFonts w:ascii="Times New Roman" w:hAnsi="Times New Roman"/>
          <w:sz w:val="22"/>
          <w:lang w:val="lt-LT"/>
        </w:rPr>
      </w:pPr>
      <w:r>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E20982" w:rsidRDefault="00E20982">
      <w:pPr>
        <w:ind w:firstLine="720"/>
        <w:jc w:val="both"/>
        <w:rPr>
          <w:rFonts w:ascii="Times New Roman" w:hAnsi="Times New Roman"/>
          <w:sz w:val="22"/>
          <w:lang w:val="lt-LT"/>
        </w:rPr>
      </w:pPr>
      <w:r>
        <w:rPr>
          <w:rFonts w:ascii="Times New Roman" w:hAnsi="Times New Roman"/>
          <w:sz w:val="22"/>
          <w:lang w:val="lt-LT"/>
        </w:rPr>
        <w:t>3. Jeigu užsienietis nesutinka atlikti amžiaus nustatymo tyrimo, laikoma, kad jis neatitinka šio Įstatymo 26 straipsnio 1 dalyje keliamų sąlygų.</w:t>
      </w:r>
    </w:p>
    <w:p w:rsidR="00E20982" w:rsidRDefault="00E20982">
      <w:pPr>
        <w:ind w:firstLine="720"/>
        <w:jc w:val="both"/>
        <w:rPr>
          <w:rFonts w:ascii="Times New Roman" w:hAnsi="Times New Roman"/>
          <w:sz w:val="22"/>
          <w:lang w:val="lt-LT"/>
        </w:rPr>
      </w:pPr>
      <w:r>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E20982" w:rsidRDefault="00E20982">
      <w:pPr>
        <w:ind w:firstLine="720"/>
        <w:jc w:val="both"/>
        <w:rPr>
          <w:rFonts w:ascii="Times New Roman" w:hAnsi="Times New Roman"/>
          <w:sz w:val="22"/>
          <w:lang w:val="lt-LT"/>
        </w:rPr>
      </w:pPr>
      <w:r>
        <w:rPr>
          <w:rFonts w:ascii="Times New Roman" w:hAnsi="Times New Roman"/>
          <w:sz w:val="22"/>
          <w:lang w:val="lt-LT"/>
        </w:rPr>
        <w:t>5. Amžiaus nustatymo tyrimo išlaidas padengia užsienietis, išskyrus prieglobsčio prašytojus, kurių tyrimo išlaidas apmoka Lietuvos Respublika.</w:t>
      </w:r>
    </w:p>
    <w:p w:rsidR="00E20982" w:rsidRDefault="00E20982">
      <w:pPr>
        <w:ind w:firstLine="720"/>
        <w:jc w:val="both"/>
        <w:rPr>
          <w:rFonts w:ascii="Times New Roman" w:hAnsi="Times New Roman"/>
          <w:sz w:val="22"/>
          <w:lang w:val="lt-LT"/>
        </w:rPr>
      </w:pPr>
    </w:p>
    <w:p w:rsidR="00E20982" w:rsidRDefault="00E20982">
      <w:pPr>
        <w:jc w:val="center"/>
        <w:rPr>
          <w:rFonts w:ascii="Times New Roman" w:hAnsi="Times New Roman"/>
          <w:b/>
          <w:sz w:val="22"/>
          <w:lang w:val="lt-LT"/>
        </w:rPr>
      </w:pPr>
      <w:bookmarkStart w:id="149" w:name="skyrius9"/>
      <w:r>
        <w:rPr>
          <w:rFonts w:ascii="Times New Roman" w:hAnsi="Times New Roman"/>
          <w:b/>
          <w:sz w:val="22"/>
          <w:lang w:val="lt-LT"/>
        </w:rPr>
        <w:t>IX SKYRIUS</w:t>
      </w:r>
    </w:p>
    <w:bookmarkEnd w:id="149"/>
    <w:p w:rsidR="00E20982" w:rsidRDefault="00E20982">
      <w:pPr>
        <w:jc w:val="center"/>
        <w:rPr>
          <w:rFonts w:ascii="Times New Roman" w:hAnsi="Times New Roman"/>
          <w:b/>
          <w:sz w:val="22"/>
          <w:lang w:val="lt-LT"/>
        </w:rPr>
      </w:pPr>
      <w:r>
        <w:rPr>
          <w:rFonts w:ascii="Times New Roman" w:hAnsi="Times New Roman"/>
          <w:b/>
          <w:sz w:val="22"/>
          <w:lang w:val="lt-LT"/>
        </w:rPr>
        <w:t>UŽSIENIEČIŲ IŠVYKIMAS IŠ LIETUVOS RESPUBLIKOS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50" w:name="straipsnis124"/>
      <w:r>
        <w:rPr>
          <w:rFonts w:ascii="Times New Roman" w:hAnsi="Times New Roman"/>
          <w:b/>
          <w:sz w:val="22"/>
          <w:lang w:val="lt-LT"/>
        </w:rPr>
        <w:t>124 straipsnis. Išvykimas iš Lietuvos Respublikos</w:t>
      </w:r>
    </w:p>
    <w:bookmarkEnd w:id="150"/>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Užsienietis privalo išvykti iš Lietuvos Respublikos iki vizos arba leidimo laikinai gyventi galiojimo pabaigos.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privalo išvykti iš Lietuvos Respublikos iki buvimo be vizos laikotarpio, nustatyto Lietuvos Respublikos tarptautinėje sutartyje, Europos Sąjungos teisės akte arba Lietuvos Respublikos Vyriausybės, pabaigos.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Užsieniečiui išvykti iš Lietuvos Respublikos neleidžiama įstatymų nustatytais atvejais.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51" w:name="straipsnis125"/>
      <w:r>
        <w:rPr>
          <w:rFonts w:ascii="Times New Roman" w:hAnsi="Times New Roman"/>
          <w:b/>
          <w:sz w:val="22"/>
          <w:lang w:val="lt-LT"/>
        </w:rPr>
        <w:t>125 straipsnis. Įpareigojimas išvykti iš Lietuvos Respublikos</w:t>
      </w:r>
    </w:p>
    <w:bookmarkEnd w:id="151"/>
    <w:p w:rsidR="00E20982" w:rsidRDefault="00E20982">
      <w:pPr>
        <w:pStyle w:val="BodyTextIndent"/>
        <w:rPr>
          <w:sz w:val="22"/>
        </w:rPr>
      </w:pPr>
      <w:r>
        <w:rPr>
          <w:sz w:val="22"/>
        </w:rPr>
        <w:t xml:space="preserve">Užsienietis yra įpareigojamas išvykti iš Lietuvos Respublikos,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jam panaikinta viza;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jam panaikintas leidimas laikinai gyventi arba leidimas nuolat gyventi;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jis yra Lietuvos Respublikoje pasibaigus vizos galiojimui;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jis gyvena Lietuvos Respublikoje pasibaigus leidimo laikinai gyventi galiojimui;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į Lietuvos Respubliką jis atvyko teisėtai, tačiau gyvena Lietuvos Respublikoje be leidimo laikinai gyventi ar leidimo nuolat gyventi, jeigu privalo jį turėti; </w:t>
      </w:r>
    </w:p>
    <w:p w:rsidR="00E20982" w:rsidRDefault="00E20982">
      <w:pPr>
        <w:ind w:firstLine="720"/>
        <w:jc w:val="both"/>
        <w:rPr>
          <w:rFonts w:ascii="Times New Roman" w:hAnsi="Times New Roman"/>
          <w:sz w:val="22"/>
          <w:lang w:val="lt-LT"/>
        </w:rPr>
      </w:pPr>
      <w:r>
        <w:rPr>
          <w:rFonts w:ascii="Times New Roman" w:hAnsi="Times New Roman"/>
          <w:sz w:val="22"/>
          <w:lang w:val="lt-LT"/>
        </w:rPr>
        <w:t>6) jis yra Lietuvos Respublikoje ilgiau negu Lietuvos Respublikos tarptautinėje sutartyje, Europos Sąjungos teisės akte ar Lietuvos Respublikos Vyriausybės nustatytą buvimo be vizos valstybėje laiką.</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52" w:name="straipsnis126"/>
      <w:r>
        <w:rPr>
          <w:rFonts w:ascii="Times New Roman" w:hAnsi="Times New Roman"/>
          <w:b/>
          <w:sz w:val="22"/>
          <w:lang w:val="lt-LT"/>
        </w:rPr>
        <w:t>126 straipsnis. Išsiuntimo iš Lietuvos Respublikos pagrindai</w:t>
      </w:r>
    </w:p>
    <w:bookmarkEnd w:id="152"/>
    <w:p w:rsidR="00E20982" w:rsidRDefault="00E20982">
      <w:pPr>
        <w:pStyle w:val="BodyTextIndent"/>
        <w:rPr>
          <w:sz w:val="22"/>
        </w:rPr>
      </w:pPr>
      <w:r>
        <w:rPr>
          <w:sz w:val="22"/>
        </w:rPr>
        <w:t xml:space="preserve">1. Užsienietis išsiunčiamas iš Lietuvos Respublikos,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jis per nustatytą laiką neįvykdė įpareigojimo išvykti iš Lietuvos Respublikos; </w:t>
      </w: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t>2) jis neteisėtai atvyko į Lietuvos Respubliką ar neteisėtai joje yra;</w:t>
      </w:r>
    </w:p>
    <w:p w:rsidR="00E20982" w:rsidRDefault="00E20982">
      <w:pPr>
        <w:ind w:firstLine="720"/>
        <w:jc w:val="both"/>
        <w:rPr>
          <w:rFonts w:ascii="Times New Roman" w:hAnsi="Times New Roman"/>
          <w:sz w:val="22"/>
          <w:lang w:val="lt-LT"/>
        </w:rPr>
      </w:pPr>
      <w:r>
        <w:rPr>
          <w:rFonts w:ascii="Times New Roman" w:hAnsi="Times New Roman"/>
          <w:sz w:val="22"/>
          <w:lang w:val="lt-LT"/>
        </w:rPr>
        <w:t>3) jo buvimas Lietuvos Respublikoje gresia valstybės saugumui arba viešajai tvarkai.</w:t>
      </w:r>
    </w:p>
    <w:p w:rsidR="00E20982" w:rsidRDefault="00E20982">
      <w:pPr>
        <w:ind w:firstLine="720"/>
        <w:jc w:val="both"/>
        <w:rPr>
          <w:rFonts w:ascii="Times New Roman" w:hAnsi="Times New Roman"/>
          <w:sz w:val="22"/>
          <w:lang w:val="lt-LT"/>
        </w:rPr>
      </w:pPr>
      <w:r>
        <w:rPr>
          <w:rFonts w:ascii="Times New Roman" w:hAnsi="Times New Roman"/>
          <w:sz w:val="22"/>
          <w:lang w:val="lt-LT"/>
        </w:rPr>
        <w:t>2. Šio straipsnio 1 dalies 1 ir 2 punktų nuostatos netaikomos užsieniečiams, kurie gali būti grąžinami į kilmės ar užsienio valstybę, bei prieglobsčio prašytojams. Tokie užsieniečiai grąžinami pagal šio Įstatymo 129 straipsnio nuostatas.</w:t>
      </w:r>
    </w:p>
    <w:p w:rsidR="00E20982" w:rsidRDefault="00E20982">
      <w:pPr>
        <w:ind w:firstLine="720"/>
        <w:jc w:val="both"/>
        <w:rPr>
          <w:rFonts w:ascii="Times New Roman" w:hAnsi="Times New Roman"/>
          <w:sz w:val="22"/>
          <w:lang w:val="lt-LT"/>
        </w:rPr>
      </w:pPr>
      <w:r>
        <w:rPr>
          <w:rFonts w:ascii="Times New Roman" w:hAnsi="Times New Roman"/>
          <w:sz w:val="22"/>
          <w:lang w:val="lt-LT"/>
        </w:rPr>
        <w:t>3. Šio straipsnio 1 dalies 3 punkto nuostatos netaikomos užsieniečiams, kurie gali būti grąžinami į kilmės ar užsienio valstybę.</w:t>
      </w:r>
    </w:p>
    <w:p w:rsidR="00E20982" w:rsidRDefault="00E20982">
      <w:pPr>
        <w:ind w:firstLine="720"/>
        <w:jc w:val="both"/>
        <w:rPr>
          <w:rFonts w:ascii="Times New Roman" w:hAnsi="Times New Roman"/>
          <w:sz w:val="22"/>
          <w:lang w:val="lt-LT"/>
        </w:rPr>
      </w:pPr>
    </w:p>
    <w:p w:rsidR="00E20982" w:rsidRDefault="00E20982">
      <w:pPr>
        <w:pStyle w:val="BodyTextIndent2"/>
        <w:spacing w:after="0" w:line="240" w:lineRule="auto"/>
        <w:ind w:left="2410" w:hanging="1600"/>
        <w:jc w:val="both"/>
        <w:rPr>
          <w:b/>
          <w:sz w:val="22"/>
        </w:rPr>
      </w:pPr>
      <w:bookmarkStart w:id="153" w:name="straipsnis127"/>
      <w:r>
        <w:rPr>
          <w:b/>
          <w:sz w:val="22"/>
        </w:rPr>
        <w:t xml:space="preserve">127 straipsnis. Sprendimų dėl įpareigojimo išvykti, išsiuntimo, grąžinimo bei vykimo tranzitu per Lietuvos Respublikos teritoriją vykdymo terminai ir tvarka </w:t>
      </w:r>
    </w:p>
    <w:bookmarkEnd w:id="153"/>
    <w:p w:rsidR="00E20982" w:rsidRDefault="00E20982">
      <w:pPr>
        <w:ind w:firstLine="720"/>
        <w:jc w:val="both"/>
        <w:rPr>
          <w:rFonts w:ascii="Times New Roman" w:hAnsi="Times New Roman"/>
          <w:sz w:val="22"/>
          <w:lang w:val="lt-LT"/>
        </w:rPr>
      </w:pPr>
      <w:r>
        <w:rPr>
          <w:rFonts w:ascii="Times New Roman" w:hAnsi="Times New Roman"/>
          <w:sz w:val="22"/>
          <w:lang w:val="lt-LT"/>
        </w:rPr>
        <w:t>1. Sprendimas, kuriuo užsienietis įpareigojamas išvykti iš Lietuvos Respublikos, privalo būti įvykdytas ne vėliau kaip per 15 dienų nuo sprendimo užsieniečiui įteikimo dienos. Sprendimas, kuriuo Europos Sąjungos valstybės narės pilietis ir (ar) jo šeimos nariai įpareigojami išvykti iš Lietuvos Respublikos, privalo būti įvykdytas per vieną mėnesį nuo sprendimo įteikimo dienos.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Sprendimas dėl užsieniečio išsiuntimo iš Lietuvos Respublikos privalo būti įvykdytas nedelsiant, jeigu nėra aplinkybių, dėl kurių sprendimo vykdymas gali būti atidėtas. </w:t>
      </w:r>
    </w:p>
    <w:p w:rsidR="00E20982" w:rsidRDefault="00E20982">
      <w:pPr>
        <w:ind w:firstLine="720"/>
        <w:jc w:val="both"/>
        <w:rPr>
          <w:rFonts w:ascii="Times New Roman" w:hAnsi="Times New Roman"/>
          <w:sz w:val="22"/>
          <w:lang w:val="lt-LT"/>
        </w:rPr>
      </w:pPr>
      <w:r>
        <w:rPr>
          <w:rFonts w:ascii="Times New Roman" w:hAnsi="Times New Roman"/>
          <w:sz w:val="22"/>
          <w:lang w:val="lt-LT"/>
        </w:rPr>
        <w:t>3. Sprendimą dėl užsieniečio įpareigojimo išvykti iš Lietuvos Respublikos pagal kompetenciją priima ir jo įvykdymą kontroliuoja policija ir Valstybės sienos apsaugos tarnyba.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Sprendimą dėl užsieniečio išsiuntimo šio Įstatymo 126 straipsnio 1 dalies 1 ir 2 punktuose nustatytais pagrindais priima Migracijos departamentas, dėl užsieniečio išsiuntimo šio Įstatymo 126 straipsnio 1 dalies 3 punkte nustatytu pagrindu – Vilniaus apygardos administracinis teismas, o juos įgyvendina Valstybės sienos apsaugos tarnyba arba policija. </w:t>
      </w:r>
    </w:p>
    <w:p w:rsidR="00E20982" w:rsidRDefault="00E20982">
      <w:pPr>
        <w:ind w:firstLine="720"/>
        <w:jc w:val="both"/>
        <w:rPr>
          <w:rFonts w:ascii="Times New Roman" w:hAnsi="Times New Roman"/>
          <w:sz w:val="22"/>
          <w:lang w:val="lt-LT"/>
        </w:rPr>
      </w:pPr>
      <w:r>
        <w:rPr>
          <w:rFonts w:ascii="Times New Roman" w:hAnsi="Times New Roman"/>
          <w:sz w:val="22"/>
          <w:lang w:val="lt-LT"/>
        </w:rPr>
        <w:t>5. Sprendimą dėl užsieniečio grąžinimo ar jo vykimo tranzitu per Lietuvos Respublikos teritoriją priima Migracijos departamentas arba Valstybės sienos apsaugos tarnyba, o sprendimus įgyvendina policija arba Valstybės sienos apsaugos tarnyba.</w:t>
      </w:r>
    </w:p>
    <w:p w:rsidR="00E20982" w:rsidRDefault="00E20982">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b/>
          <w:i/>
          <w:sz w:val="22"/>
          <w:lang w:val="lt-LT"/>
        </w:rPr>
        <w:t xml:space="preserve"> </w:t>
      </w:r>
      <w:r>
        <w:rPr>
          <w:rFonts w:ascii="Times New Roman" w:hAnsi="Times New Roman"/>
          <w:sz w:val="22"/>
          <w:lang w:val="lt-LT"/>
        </w:rPr>
        <w:t xml:space="preserve">Tvarką, reglamentuojančią sprendimų dėl užsieniečio įpareigojimo išvykti, išsiuntimo, grąžinimo ir vykimo tranzitu per Lietuvos Respublikos teritoriją priėmimą ir jų vykdymą, nustato vidaus reikalų ministras. </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pStyle w:val="BodyTextIndent2"/>
        <w:spacing w:after="0" w:line="240" w:lineRule="auto"/>
        <w:ind w:left="0" w:firstLine="720"/>
        <w:rPr>
          <w:b/>
          <w:sz w:val="22"/>
        </w:rPr>
      </w:pPr>
    </w:p>
    <w:p w:rsidR="00E20982" w:rsidRDefault="00E20982">
      <w:pPr>
        <w:pStyle w:val="BodyTextIndent2"/>
        <w:spacing w:after="0" w:line="240" w:lineRule="auto"/>
        <w:ind w:left="2340" w:hanging="1620"/>
        <w:jc w:val="both"/>
        <w:rPr>
          <w:sz w:val="22"/>
        </w:rPr>
      </w:pPr>
      <w:bookmarkStart w:id="154" w:name="straipsnis128"/>
      <w:r>
        <w:rPr>
          <w:b/>
          <w:sz w:val="22"/>
        </w:rPr>
        <w:t>128 straipsnis</w:t>
      </w:r>
      <w:r>
        <w:rPr>
          <w:b/>
          <w:bCs/>
          <w:sz w:val="22"/>
        </w:rPr>
        <w:t xml:space="preserve">. </w:t>
      </w:r>
      <w:r>
        <w:rPr>
          <w:b/>
          <w:sz w:val="22"/>
        </w:rPr>
        <w:t>Aplinkybės, į kurias atsižvelgiama priimant sprendimą išsiųsti užsienietį arba dėl kurių sprendimo dėl užsieniečio išsiuntimo iš Lietuvos Respublikos vykdymas sustabdomas</w:t>
      </w:r>
    </w:p>
    <w:bookmarkEnd w:id="154"/>
    <w:p w:rsidR="00E20982" w:rsidRDefault="00E20982">
      <w:pPr>
        <w:pStyle w:val="BodyTextIndent2"/>
        <w:spacing w:after="0" w:line="240" w:lineRule="auto"/>
        <w:ind w:left="0" w:firstLine="720"/>
        <w:jc w:val="both"/>
        <w:rPr>
          <w:sz w:val="22"/>
        </w:rPr>
      </w:pPr>
      <w:r>
        <w:rPr>
          <w:sz w:val="22"/>
        </w:rPr>
        <w:t xml:space="preserve">1. Priimant sprendimą išsiųsti užsienietį iš Lietuvos Respublikos, atsižvelgiama į jo: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teisėto buvimo Lietuvos Respublikoje laiką;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šeiminius ryšius su asmenimis, gyvenančiais Lietuvos Respublikoje;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esamus socialinius, ekonominius ir kitus ryšius su Lietuvos Respublika; </w:t>
      </w:r>
    </w:p>
    <w:p w:rsidR="00E20982" w:rsidRDefault="00E20982">
      <w:pPr>
        <w:pStyle w:val="BodyTextIndent"/>
        <w:rPr>
          <w:sz w:val="22"/>
        </w:rPr>
      </w:pPr>
      <w:r>
        <w:rPr>
          <w:sz w:val="22"/>
        </w:rPr>
        <w:t>4) padaryto teisės pažeidimo pavojingumo pobūdį ir mastą.</w:t>
      </w:r>
    </w:p>
    <w:p w:rsidR="00E20982" w:rsidRDefault="00E20982">
      <w:pPr>
        <w:pStyle w:val="BodyTextIndent"/>
        <w:rPr>
          <w:sz w:val="22"/>
        </w:rPr>
      </w:pPr>
      <w:r>
        <w:rPr>
          <w:sz w:val="22"/>
        </w:rPr>
        <w:t xml:space="preserve">2. Sprendimo dėl užsieniečio išsiuntimo iš Lietuvos Respublikos vykdymas sustabdomas, jeigu: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sprendimas dėl užsieniečio išsiuntimo iš Lietuvos Respublikos apskundžiamas teismui, išskyrus atvejus, kai užsienietis turi būti išsiųstas dėl jo keliamos grėsmės valstybės saugumui ar viešajai tvarkai; </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užsienietį atsisako priimti užsienio valstybė, į kurią jis gali būti išsiųstas;</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E20982" w:rsidRDefault="00E20982">
      <w:pPr>
        <w:ind w:firstLine="720"/>
        <w:jc w:val="both"/>
        <w:rPr>
          <w:rFonts w:ascii="Times New Roman" w:hAnsi="Times New Roman"/>
          <w:sz w:val="22"/>
          <w:lang w:val="lt-LT"/>
        </w:rPr>
      </w:pPr>
      <w:r>
        <w:rPr>
          <w:rFonts w:ascii="Times New Roman" w:hAnsi="Times New Roman"/>
          <w:sz w:val="22"/>
          <w:lang w:val="lt-LT"/>
        </w:rPr>
        <w:t>3. Išnykus priežastims, nurodytoms šio straipsnio 2 dalyje, sprendimas dėl užsieniečio išsiuntimo iš Lietuvos Respublikos privalo būti įvykdytas nedelsiant.</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55" w:name="straipsnis129"/>
      <w:r>
        <w:rPr>
          <w:rFonts w:ascii="Times New Roman" w:hAnsi="Times New Roman"/>
          <w:b/>
          <w:sz w:val="22"/>
          <w:lang w:val="lt-LT"/>
        </w:rPr>
        <w:t>129 straipsnis. Grąžinimas</w:t>
      </w:r>
    </w:p>
    <w:bookmarkEnd w:id="155"/>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Užsieniečiai, taip pat ir nepilnamečiai užsieniečiai iki 18 metų, kurie yra neteisėtai Lietuvos Respublikos teritorijoje, gali būti grąžinami savo noru ar priverstinai į kilmės ar užsienio valstybę, į kurią jie turi teisę vykti.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Nelydimas nepilnametis užsienietis grąžinamas tik tuo atveju, jeigu užsienio valstybėje, į kurią yra grąžinamas, jis bus tinkamai prižiūrimas, atsižvelgiant į jo poreikius, amžių ir savarankiškumo lygį. </w:t>
      </w:r>
    </w:p>
    <w:p w:rsidR="00E20982" w:rsidRDefault="00E20982">
      <w:pPr>
        <w:ind w:firstLine="720"/>
        <w:jc w:val="both"/>
        <w:rPr>
          <w:rFonts w:ascii="Times New Roman" w:hAnsi="Times New Roman"/>
          <w:sz w:val="22"/>
          <w:lang w:val="lt-LT"/>
        </w:rPr>
      </w:pPr>
      <w:r>
        <w:rPr>
          <w:rFonts w:ascii="Times New Roman" w:hAnsi="Times New Roman"/>
          <w:sz w:val="22"/>
          <w:lang w:val="lt-LT"/>
        </w:rPr>
        <w:t>3. Jeigu nelydimo nepilnamečio užsieniečio negalima grąžinti į kilmės ar kitą valstybę, jam turi būti suteikta teisė gyventi Lietuvos Respublikoje šio Įstatymo 40 straipsnio 1 dalies 8 punkte nustatytu pagrindu.</w:t>
      </w:r>
    </w:p>
    <w:p w:rsidR="00E20982" w:rsidRDefault="00E20982">
      <w:pPr>
        <w:ind w:firstLine="720"/>
        <w:jc w:val="both"/>
        <w:rPr>
          <w:rFonts w:ascii="Times New Roman" w:hAnsi="Times New Roman"/>
          <w:b/>
          <w:sz w:val="22"/>
          <w:lang w:val="lt-LT"/>
        </w:rPr>
      </w:pPr>
      <w:r>
        <w:rPr>
          <w:rFonts w:ascii="Times New Roman" w:hAnsi="Times New Roman"/>
          <w:sz w:val="22"/>
          <w:lang w:val="lt-LT"/>
        </w:rPr>
        <w:t>4. Sprendžiant užsieniečio grąžinimo klausimą, bendradarbiaujama su užsienio valstybėmis ir tarptautinėmis organizacijomis pagal sudarytas tarptautines sutartis.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56" w:name="straipsnis130"/>
      <w:r>
        <w:rPr>
          <w:rFonts w:ascii="Times New Roman" w:hAnsi="Times New Roman"/>
          <w:b/>
          <w:sz w:val="22"/>
          <w:lang w:val="lt-LT"/>
        </w:rPr>
        <w:t xml:space="preserve">130 straipsnis. Draudimas išsiųsti arba grąžinti užsienietį </w:t>
      </w:r>
    </w:p>
    <w:bookmarkEnd w:id="156"/>
    <w:p w:rsidR="00E20982" w:rsidRDefault="00E20982">
      <w:pPr>
        <w:pStyle w:val="BodyTextIndent"/>
        <w:rPr>
          <w:sz w:val="22"/>
        </w:rPr>
      </w:pPr>
      <w:r>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3. Šio straipsnio 1 dalies nuostatos netaikomos užsieniečiui, kuris dėl svarbių priežasčių kelia grėsmę Lietuvos Respublikos saugumui arba </w:t>
      </w:r>
      <w:r>
        <w:rPr>
          <w:rFonts w:ascii="Times New Roman" w:hAnsi="Times New Roman"/>
          <w:iCs/>
          <w:sz w:val="22"/>
          <w:lang w:val="lt-LT"/>
        </w:rPr>
        <w:t>jis įsiteisėjusiu teismo nuosprendžiu yra pripažintas kaltu dėl sunkaus ar labai sunkaus nusikaltimo</w:t>
      </w:r>
      <w:r>
        <w:rPr>
          <w:rFonts w:ascii="Times New Roman" w:hAnsi="Times New Roman"/>
          <w:sz w:val="22"/>
          <w:lang w:val="lt-LT"/>
        </w:rPr>
        <w:t xml:space="preserve"> ir kelia grėsmę visuomenei.</w:t>
      </w:r>
    </w:p>
    <w:p w:rsidR="00E20982" w:rsidRDefault="00E20982">
      <w:pPr>
        <w:pStyle w:val="PlainText"/>
        <w:ind w:firstLine="720"/>
        <w:jc w:val="both"/>
        <w:rPr>
          <w:rFonts w:ascii="Times New Roman" w:eastAsia="MS Mincho" w:hAnsi="Times New Roman"/>
          <w:i/>
          <w:iCs/>
        </w:rPr>
      </w:pPr>
      <w:r>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pStyle w:val="Fait"/>
        <w:spacing w:before="0"/>
        <w:ind w:firstLine="720"/>
        <w:rPr>
          <w:sz w:val="22"/>
          <w:lang w:val="lt-LT"/>
        </w:rPr>
      </w:pPr>
    </w:p>
    <w:p w:rsidR="00E20982" w:rsidRDefault="00E20982">
      <w:pPr>
        <w:ind w:right="9" w:firstLine="720"/>
        <w:jc w:val="both"/>
        <w:rPr>
          <w:rFonts w:ascii="Times New Roman" w:hAnsi="Times New Roman"/>
          <w:b/>
          <w:sz w:val="22"/>
          <w:lang w:val="lt-LT"/>
        </w:rPr>
      </w:pPr>
      <w:bookmarkStart w:id="157" w:name="straipsnis131"/>
      <w:r>
        <w:rPr>
          <w:rFonts w:ascii="Times New Roman" w:hAnsi="Times New Roman"/>
          <w:b/>
          <w:sz w:val="22"/>
          <w:lang w:val="lt-LT"/>
        </w:rPr>
        <w:t>131 straipsnis. Išsiuntimo ar grąžinimo lėšos</w:t>
      </w:r>
    </w:p>
    <w:bookmarkEnd w:id="157"/>
    <w:p w:rsidR="00E20982" w:rsidRDefault="00E20982">
      <w:pPr>
        <w:ind w:right="9" w:firstLine="720"/>
        <w:jc w:val="both"/>
        <w:rPr>
          <w:rFonts w:ascii="Times New Roman" w:hAnsi="Times New Roman"/>
          <w:sz w:val="22"/>
          <w:lang w:val="lt-LT"/>
        </w:rPr>
      </w:pPr>
      <w:r>
        <w:rPr>
          <w:rFonts w:ascii="Times New Roman" w:hAnsi="Times New Roman"/>
          <w:sz w:val="22"/>
          <w:lang w:val="lt-LT"/>
        </w:rPr>
        <w:t>1. Užsienietis iš Lietuvos Respublikos išsiunčiamas arba grąžinamas į kilmės ar užsienio valstybę, į kurią jis turi teisę vykti:</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savo lėšomis;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fizinių ar juridinių asmenų, kurių jis buvo pakviestas į Lietuvos Respubliką, lėšomis;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vežėjų lėšomis Lietuvos Respublikos įstatymų nustatytais atvejais.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Jei nėra lėšų, nurodytų šio straipsnio 1 dalyje, užsienietis iš Lietuvos Respublikos išsiunčiamas arba grąžinamas valstybės lėšomis. Šios valstybės lėšos teisės aktų nustatyta tvarka išieškomos iš fizinių ar juridinių asmenų, kurių užsienietis buvo pakviestas į Lietuvos Respubliką, arba iš vežėjų, kurių užsienietis buvo atvežtas į Lietuvos Respubliką.</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right="14" w:firstLine="720"/>
        <w:jc w:val="both"/>
        <w:rPr>
          <w:rFonts w:ascii="Times New Roman" w:hAnsi="Times New Roman"/>
          <w:sz w:val="22"/>
          <w:lang w:val="lt-LT"/>
        </w:rPr>
      </w:pPr>
    </w:p>
    <w:p w:rsidR="00E20982" w:rsidRDefault="00E20982">
      <w:pPr>
        <w:ind w:left="2610" w:right="9" w:hanging="1890"/>
        <w:jc w:val="both"/>
        <w:rPr>
          <w:rFonts w:ascii="Times New Roman" w:hAnsi="Times New Roman"/>
          <w:b/>
          <w:sz w:val="22"/>
          <w:lang w:val="lt-LT"/>
        </w:rPr>
      </w:pPr>
      <w:bookmarkStart w:id="158" w:name="straipsnis132"/>
      <w:r>
        <w:rPr>
          <w:rFonts w:ascii="Times New Roman" w:hAnsi="Times New Roman"/>
          <w:b/>
          <w:sz w:val="22"/>
          <w:lang w:val="lt-LT"/>
        </w:rPr>
        <w:t>132 straipsnis. Leidimo laikinai gyventi išdavimas užsieniečiui, kurio išsiuntimas iš Lietuvos Respublikos yra sustabdytas</w:t>
      </w:r>
    </w:p>
    <w:bookmarkEnd w:id="158"/>
    <w:p w:rsidR="00E20982" w:rsidRDefault="00E20982">
      <w:pPr>
        <w:ind w:firstLine="709"/>
        <w:jc w:val="both"/>
        <w:rPr>
          <w:rFonts w:ascii="Times New Roman" w:hAnsi="Times New Roman"/>
          <w:lang w:val="lt-LT"/>
        </w:rPr>
      </w:pPr>
      <w:r>
        <w:rPr>
          <w:rFonts w:ascii="Times New Roman" w:hAnsi="Times New Roman"/>
          <w:sz w:val="22"/>
          <w:lang w:val="lt-LT"/>
        </w:rPr>
        <w:t>Jeigu užsieniečio išsiuntimas iš Lietuvos Respublikos yra sustabdytas dėl šio Įstatymo 128 straipsnio 2 dalies 2</w:t>
      </w:r>
      <w:r>
        <w:rPr>
          <w:rFonts w:ascii="Times New Roman" w:hAnsi="Times New Roman"/>
          <w:b/>
          <w:sz w:val="22"/>
          <w:lang w:val="lt-LT"/>
        </w:rPr>
        <w:t>–</w:t>
      </w:r>
      <w:r>
        <w:rPr>
          <w:rFonts w:ascii="Times New Roman" w:hAnsi="Times New Roman"/>
          <w:sz w:val="22"/>
          <w:lang w:val="lt-LT"/>
        </w:rPr>
        <w:t>4 punktuose numatytų aplinkybių ir šios aplinkybės per vienerius metus nuo sprendimo išsiųsti užsienietį iš Lietuvos Respublikos vykdymo sustabdymo neišnyko, jam išduodamas leidimas laikinai gyventi šio Įstatymo 40 straipsnio 1 dalies 8 punkte nustatytu pagrindu.</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59" w:name="straipsnis133"/>
      <w:r>
        <w:rPr>
          <w:rFonts w:ascii="Times New Roman" w:hAnsi="Times New Roman"/>
          <w:b/>
          <w:sz w:val="22"/>
          <w:lang w:val="lt-LT"/>
        </w:rPr>
        <w:t>133 straipsnis. Draudimas atvykti į Lietuvos Respubliką</w:t>
      </w:r>
    </w:p>
    <w:bookmarkEnd w:id="159"/>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Užsieniečiui, kuriam buvo atsisakyta išduoti Lietuvos Respublikos vizą ar ji buvo panaikinta, kuris buvo neįleistas į Lietuvos Respubliką, įpareigotas išvykti, išsiųstas iš Lietuvos Respublikos, taip pat grąžintas į kilmės ar užsienio valstybę, kuris bandė neteisėtai išvykti iš Lietuvos Respublikos arba išvyko iš jos, kurio atvykimas į Lietuvos Respubliką ir buvimas joje grėstų valstybės saugumui ar viešajai tvarkai, gali būti uždrausta atvykti į Lietuvos Respubliką apibrėžtą arba neapibrėžtą laiką.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Šio straipsnio 1 dalies nuostatos gali būti netaikomos užsieniečiui, jeigu jis savanoriškai sutiko ir buvo grąžintas į kilmės ar užsienio valstybę, į kurią jis turėjo teisę vykti. </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Užsieniečių, kuriems draudžiama atvykti į Lietuvos Respubliką, sąrašą sudaro ir tvarko Migracijos departamentas Lietuvos Respublikos Vyriausybės nustatyta tvarka.</w:t>
      </w:r>
    </w:p>
    <w:p w:rsidR="00E20982" w:rsidRDefault="00E20982">
      <w:pPr>
        <w:ind w:firstLine="720"/>
        <w:jc w:val="both"/>
        <w:rPr>
          <w:rFonts w:ascii="Times New Roman" w:hAnsi="Times New Roman"/>
          <w:sz w:val="22"/>
          <w:lang w:val="lt-LT"/>
        </w:rPr>
      </w:pPr>
      <w:r>
        <w:rPr>
          <w:rFonts w:ascii="Times New Roman" w:hAnsi="Times New Roman"/>
          <w:sz w:val="22"/>
          <w:lang w:val="lt-LT"/>
        </w:rPr>
        <w:t>4. Sprendimą uždrausti (neuždrausti) užsieniečiui atvykti į Lietuvos Respubliką priima Migracijos departamentas.</w:t>
      </w:r>
    </w:p>
    <w:p w:rsidR="00E20982" w:rsidRDefault="00E20982">
      <w:pPr>
        <w:ind w:firstLine="720"/>
        <w:jc w:val="both"/>
        <w:rPr>
          <w:rFonts w:ascii="Times New Roman" w:hAnsi="Times New Roman"/>
          <w:sz w:val="22"/>
          <w:lang w:val="lt-LT"/>
        </w:rPr>
      </w:pPr>
    </w:p>
    <w:p w:rsidR="00E20982" w:rsidRDefault="00E20982">
      <w:pPr>
        <w:ind w:left="2430" w:hanging="1710"/>
        <w:jc w:val="both"/>
        <w:rPr>
          <w:rFonts w:ascii="Times New Roman" w:hAnsi="Times New Roman"/>
          <w:b/>
          <w:sz w:val="22"/>
          <w:lang w:val="lt-LT"/>
        </w:rPr>
      </w:pPr>
      <w:bookmarkStart w:id="160" w:name="straipsnis134"/>
      <w:r>
        <w:rPr>
          <w:rFonts w:ascii="Times New Roman" w:hAnsi="Times New Roman"/>
          <w:b/>
          <w:sz w:val="22"/>
          <w:lang w:val="lt-LT"/>
        </w:rPr>
        <w:t>134 straipsnis. Užsieniečio perdavimas tranzitu per Lietuvos Respublikos teritoriją</w:t>
      </w:r>
    </w:p>
    <w:bookmarkEnd w:id="160"/>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E20982" w:rsidRDefault="00E20982">
      <w:pPr>
        <w:pStyle w:val="Fait"/>
        <w:spacing w:before="0"/>
        <w:ind w:firstLine="720"/>
        <w:rPr>
          <w:sz w:val="22"/>
          <w:lang w:val="lt-LT"/>
        </w:rPr>
      </w:pPr>
      <w:r>
        <w:rPr>
          <w:sz w:val="22"/>
          <w:lang w:val="lt-LT"/>
        </w:rPr>
        <w:t>2. Užsieniečio perdavimas per Lietuvos Respublikos teritoriją yra draudžiamas, jeigu:</w:t>
      </w:r>
    </w:p>
    <w:p w:rsidR="00E20982" w:rsidRDefault="00E20982">
      <w:pPr>
        <w:ind w:firstLine="720"/>
        <w:jc w:val="both"/>
        <w:rPr>
          <w:rFonts w:ascii="Times New Roman" w:hAnsi="Times New Roman"/>
          <w:sz w:val="22"/>
          <w:lang w:val="lt-LT"/>
        </w:rPr>
      </w:pPr>
      <w:r>
        <w:rPr>
          <w:rFonts w:ascii="Times New Roman" w:hAnsi="Times New Roman"/>
          <w:sz w:val="22"/>
          <w:lang w:val="lt-LT"/>
        </w:rPr>
        <w:t>1) valstybėje, į kurią perduodamas užsienietis, yra nustatomos šio Įstatymo 130 straipsnio 1 ir 2 dalyse nurodytos priežastys;</w:t>
      </w:r>
    </w:p>
    <w:p w:rsidR="00E20982" w:rsidRDefault="00E20982">
      <w:pPr>
        <w:ind w:firstLine="720"/>
        <w:jc w:val="both"/>
        <w:rPr>
          <w:rFonts w:ascii="Times New Roman" w:hAnsi="Times New Roman"/>
          <w:sz w:val="22"/>
          <w:lang w:val="lt-LT"/>
        </w:rPr>
      </w:pPr>
      <w:r>
        <w:rPr>
          <w:rFonts w:ascii="Times New Roman" w:hAnsi="Times New Roman"/>
          <w:sz w:val="22"/>
          <w:lang w:val="lt-LT"/>
        </w:rPr>
        <w:t>2) jo perdavimas keltų grėsmę Lietuvos Respublikos valstybės saugumui, viešajai tvarkai arba žmonių sveikatai.</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61" w:name="straipsnis135"/>
      <w:r>
        <w:rPr>
          <w:rFonts w:ascii="Times New Roman" w:hAnsi="Times New Roman"/>
          <w:b/>
          <w:sz w:val="22"/>
          <w:lang w:val="lt-LT"/>
        </w:rPr>
        <w:t>135 straipsnis. Neteisėtas išvykimas iš Lietuvos Respublikos</w:t>
      </w:r>
    </w:p>
    <w:bookmarkEnd w:id="161"/>
    <w:p w:rsidR="00E20982" w:rsidRDefault="00E20982">
      <w:pPr>
        <w:ind w:firstLine="720"/>
        <w:jc w:val="both"/>
        <w:rPr>
          <w:rFonts w:ascii="Times New Roman" w:hAnsi="Times New Roman"/>
          <w:sz w:val="22"/>
          <w:lang w:val="lt-LT"/>
        </w:rPr>
      </w:pPr>
      <w:r>
        <w:rPr>
          <w:rFonts w:ascii="Times New Roman" w:hAnsi="Times New Roman"/>
          <w:sz w:val="22"/>
          <w:lang w:val="lt-LT"/>
        </w:rPr>
        <w:t>1. Užsieniečio išvykimas iš Lietuvos Respublikos laikomas neteisėtu, jeigu jis:</w:t>
      </w:r>
    </w:p>
    <w:p w:rsidR="00E20982" w:rsidRDefault="00E20982">
      <w:pPr>
        <w:ind w:firstLine="720"/>
        <w:jc w:val="both"/>
        <w:rPr>
          <w:rFonts w:ascii="Times New Roman" w:hAnsi="Times New Roman"/>
          <w:sz w:val="22"/>
          <w:lang w:val="lt-LT"/>
        </w:rPr>
      </w:pPr>
      <w:r>
        <w:rPr>
          <w:rFonts w:ascii="Times New Roman" w:hAnsi="Times New Roman"/>
          <w:sz w:val="22"/>
          <w:lang w:val="lt-LT"/>
        </w:rPr>
        <w:t>1) išvyksta iš Lietuvos Respublikos ne per pasienio kontrolės punktą;</w:t>
      </w:r>
    </w:p>
    <w:p w:rsidR="00E20982" w:rsidRDefault="00E20982">
      <w:pPr>
        <w:ind w:firstLine="720"/>
        <w:jc w:val="both"/>
        <w:rPr>
          <w:rFonts w:ascii="Times New Roman" w:hAnsi="Times New Roman"/>
          <w:sz w:val="22"/>
          <w:lang w:val="lt-LT"/>
        </w:rPr>
      </w:pPr>
      <w:r>
        <w:rPr>
          <w:rFonts w:ascii="Times New Roman" w:hAnsi="Times New Roman"/>
          <w:sz w:val="22"/>
          <w:lang w:val="lt-LT"/>
        </w:rPr>
        <w:t>2) išvykdamas iš Lietuvos Respublikos pateikia kito asmens arba suklastotus dokumentus;</w:t>
      </w:r>
    </w:p>
    <w:p w:rsidR="00E20982" w:rsidRDefault="00E20982">
      <w:pPr>
        <w:ind w:firstLine="720"/>
        <w:jc w:val="both"/>
        <w:rPr>
          <w:rFonts w:ascii="Times New Roman" w:hAnsi="Times New Roman"/>
          <w:sz w:val="22"/>
          <w:lang w:val="lt-LT"/>
        </w:rPr>
      </w:pPr>
      <w:r>
        <w:rPr>
          <w:rFonts w:ascii="Times New Roman" w:hAnsi="Times New Roman"/>
          <w:sz w:val="22"/>
          <w:lang w:val="lt-LT"/>
        </w:rPr>
        <w:t>3) išvyksta iš Lietuvos Respublikos, nors jam taikomi judėjimo laisvės Lietuvos Respublikoje apribojimai;</w:t>
      </w:r>
    </w:p>
    <w:p w:rsidR="00E20982" w:rsidRDefault="00E20982">
      <w:pPr>
        <w:ind w:firstLine="720"/>
        <w:jc w:val="both"/>
        <w:rPr>
          <w:rFonts w:ascii="Times New Roman" w:hAnsi="Times New Roman"/>
          <w:sz w:val="22"/>
          <w:lang w:val="lt-LT"/>
        </w:rPr>
      </w:pPr>
      <w:r>
        <w:rPr>
          <w:rFonts w:ascii="Times New Roman" w:hAnsi="Times New Roman"/>
          <w:sz w:val="22"/>
          <w:lang w:val="lt-LT"/>
        </w:rPr>
        <w:t>4) neturėdamas galiojančio kelionės dokumento bando išvykti iš Lietuvos Respublikos.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E20982" w:rsidRDefault="00E20982">
      <w:pPr>
        <w:ind w:firstLine="720"/>
        <w:jc w:val="both"/>
        <w:rPr>
          <w:rFonts w:ascii="Times New Roman" w:hAnsi="Times New Roman"/>
          <w:sz w:val="22"/>
          <w:lang w:val="lt-LT"/>
        </w:rPr>
      </w:pPr>
    </w:p>
    <w:p w:rsidR="00E20982" w:rsidRDefault="00E20982">
      <w:pPr>
        <w:pStyle w:val="BodyText2"/>
        <w:spacing w:after="0" w:line="240" w:lineRule="auto"/>
        <w:jc w:val="center"/>
        <w:rPr>
          <w:b/>
          <w:bCs/>
          <w:sz w:val="22"/>
        </w:rPr>
      </w:pPr>
      <w:bookmarkStart w:id="162" w:name="skyrius10"/>
      <w:r>
        <w:rPr>
          <w:b/>
          <w:bCs/>
          <w:sz w:val="22"/>
        </w:rPr>
        <w:t>X SKYRIUS</w:t>
      </w:r>
    </w:p>
    <w:bookmarkEnd w:id="162"/>
    <w:p w:rsidR="00E20982" w:rsidRDefault="00E20982">
      <w:pPr>
        <w:pStyle w:val="BodyText2"/>
        <w:spacing w:after="0" w:line="240" w:lineRule="auto"/>
        <w:jc w:val="center"/>
        <w:rPr>
          <w:sz w:val="22"/>
        </w:rPr>
      </w:pPr>
      <w:r>
        <w:rPr>
          <w:b/>
          <w:bCs/>
          <w:sz w:val="22"/>
        </w:rPr>
        <w:t>SPRENDIMŲ DĖL UŽSIENIEČIŲ TEISINĖS PADĖTIES APSKUNDIMAS IR PRAŠYMŲ PRIIMTI SPRENDIMĄ VILNIAUS APYGARDOS ADMINISTRACINIAM TEISMUI PATEIKIMAS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Skyriaus pavadinimas keistas: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pStyle w:val="BodyText2"/>
        <w:spacing w:after="0" w:line="240" w:lineRule="auto"/>
        <w:ind w:firstLine="720"/>
        <w:rPr>
          <w:b/>
          <w:sz w:val="22"/>
        </w:rPr>
      </w:pPr>
      <w:bookmarkStart w:id="163" w:name="straipsnis136"/>
      <w:r>
        <w:rPr>
          <w:b/>
          <w:sz w:val="22"/>
        </w:rPr>
        <w:t>136 straipsnis. Sprendimo apskundimo teisė</w:t>
      </w:r>
    </w:p>
    <w:bookmarkEnd w:id="163"/>
    <w:p w:rsidR="00E20982" w:rsidRDefault="00E20982">
      <w:pPr>
        <w:pStyle w:val="BodyText2"/>
        <w:spacing w:after="0" w:line="240" w:lineRule="auto"/>
        <w:ind w:firstLine="720"/>
        <w:rPr>
          <w:sz w:val="22"/>
        </w:rPr>
      </w:pPr>
      <w:r>
        <w:rPr>
          <w:sz w:val="22"/>
        </w:rPr>
        <w:t>Sprendimai, priimti pagal šį Įstatymą, gali būti skundžiami šio Įstatymo ir Administracinių bylų teisenos įstatymo nustatyta tvarka.</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64" w:name="straipsnis137"/>
      <w:r>
        <w:rPr>
          <w:rFonts w:ascii="Times New Roman" w:hAnsi="Times New Roman"/>
          <w:b/>
          <w:sz w:val="22"/>
          <w:lang w:val="lt-LT"/>
        </w:rPr>
        <w:t>137 straipsnis. Skundo padavimas</w:t>
      </w:r>
    </w:p>
    <w:bookmarkEnd w:id="164"/>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Pr>
          <w:rFonts w:ascii="Times New Roman" w:hAnsi="Times New Roman"/>
          <w:color w:val="000000"/>
          <w:sz w:val="22"/>
          <w:lang w:val="lt-LT"/>
        </w:rPr>
        <w:t>ir sąlygomis</w:t>
      </w:r>
      <w:r>
        <w:rPr>
          <w:rFonts w:ascii="Times New Roman" w:hAnsi="Times New Roman"/>
          <w:sz w:val="22"/>
          <w:lang w:val="lt-LT"/>
        </w:rPr>
        <w:t xml:space="preserve">, išskyrus </w:t>
      </w:r>
      <w:r>
        <w:rPr>
          <w:rFonts w:ascii="Times New Roman" w:hAnsi="Times New Roman"/>
          <w:color w:val="000000"/>
          <w:sz w:val="22"/>
          <w:lang w:val="lt-LT"/>
        </w:rPr>
        <w:t>šiame Įstatyme</w:t>
      </w:r>
      <w:r>
        <w:rPr>
          <w:rFonts w:ascii="Times New Roman" w:hAnsi="Times New Roman"/>
          <w:sz w:val="22"/>
          <w:lang w:val="lt-LT"/>
        </w:rPr>
        <w:t xml:space="preserve"> numatytus atvejus.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Skundą dėl sprendimo, priimto pagal </w:t>
      </w:r>
      <w:r>
        <w:rPr>
          <w:rFonts w:ascii="Times New Roman" w:hAnsi="Times New Roman"/>
          <w:color w:val="000000"/>
          <w:sz w:val="22"/>
          <w:lang w:val="lt-LT"/>
        </w:rPr>
        <w:t>šį Įstatymą</w:t>
      </w:r>
      <w:r>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65" w:name="straipsnis138"/>
      <w:r>
        <w:rPr>
          <w:rFonts w:ascii="Times New Roman" w:hAnsi="Times New Roman"/>
          <w:b/>
          <w:sz w:val="22"/>
          <w:lang w:val="lt-LT"/>
        </w:rPr>
        <w:t>138 straipsnis. Skundo padavimo terminas</w:t>
      </w:r>
    </w:p>
    <w:bookmarkEnd w:id="165"/>
    <w:p w:rsidR="00E20982" w:rsidRDefault="00E20982">
      <w:pPr>
        <w:ind w:firstLine="720"/>
        <w:jc w:val="both"/>
        <w:rPr>
          <w:rFonts w:ascii="Times New Roman" w:hAnsi="Times New Roman"/>
          <w:b/>
          <w:sz w:val="22"/>
          <w:lang w:val="lt-LT"/>
        </w:rPr>
      </w:pPr>
      <w:r>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66" w:name="straipsnis139"/>
      <w:r>
        <w:rPr>
          <w:rFonts w:ascii="Times New Roman" w:hAnsi="Times New Roman"/>
          <w:b/>
          <w:sz w:val="22"/>
          <w:lang w:val="lt-LT"/>
        </w:rPr>
        <w:t>139 straipsnis. Apskųsto sprendimo vykdymo sustabdymas</w:t>
      </w:r>
    </w:p>
    <w:bookmarkEnd w:id="166"/>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color w:val="000000"/>
          <w:sz w:val="22"/>
          <w:lang w:val="lt-LT"/>
        </w:rPr>
        <w:t>Apskųsto sprendimo vykdymas sustabdomas</w:t>
      </w:r>
      <w:r>
        <w:rPr>
          <w:rFonts w:ascii="Times New Roman" w:hAnsi="Times New Roman"/>
          <w:sz w:val="22"/>
          <w:lang w:val="lt-LT"/>
        </w:rPr>
        <w:t>, kai:</w:t>
      </w:r>
    </w:p>
    <w:p w:rsidR="00E20982" w:rsidRDefault="00E20982">
      <w:pPr>
        <w:ind w:firstLine="720"/>
        <w:jc w:val="both"/>
        <w:rPr>
          <w:rFonts w:ascii="Times New Roman" w:hAnsi="Times New Roman"/>
          <w:sz w:val="22"/>
          <w:lang w:val="lt-LT"/>
        </w:rPr>
      </w:pPr>
      <w:r>
        <w:rPr>
          <w:rFonts w:ascii="Times New Roman" w:hAnsi="Times New Roman"/>
          <w:sz w:val="22"/>
          <w:lang w:val="lt-LT"/>
        </w:rPr>
        <w:t>1) naikinamas užsieniečio leidimas gyventi;</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užsieniečiui, pateikusiam prašymą suteikti prieglobstį, nesuteikiamas laikinas teritorinis prieglobstis Lietuvos Respublikoje ir jis įpareigojamas išvykti iš Lietuvos Respublikos arba yra iš jos išsiunčiamas į saugią trečiąją ar kilmės valstybę;</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užsieniečiui atsisakoma suteikti prieglobstį ir jis įpareigojamas išvykti iš Lietuvos Respublikos, yra iš jos išsiunčiamas arba grąžinamas į užsienio valstybę, nutraukiamas prašymo suteikti prieglobstį nagrinėjimas arba suteiktas prieglobstis panaikinamas;</w:t>
      </w:r>
    </w:p>
    <w:p w:rsidR="00E20982" w:rsidRDefault="00E20982">
      <w:pPr>
        <w:ind w:firstLine="720"/>
        <w:jc w:val="both"/>
        <w:rPr>
          <w:rFonts w:ascii="Times New Roman" w:hAnsi="Times New Roman"/>
          <w:sz w:val="22"/>
          <w:lang w:val="lt-LT"/>
        </w:rPr>
      </w:pPr>
      <w:r>
        <w:rPr>
          <w:rFonts w:ascii="Times New Roman" w:hAnsi="Times New Roman"/>
          <w:sz w:val="22"/>
          <w:lang w:val="lt-LT"/>
        </w:rPr>
        <w:t>4) užsienietis išsiunčiamas iš Lietuvos Respublikos.</w:t>
      </w:r>
    </w:p>
    <w:p w:rsidR="00E20982" w:rsidRDefault="00E20982">
      <w:pPr>
        <w:ind w:firstLine="720"/>
        <w:jc w:val="both"/>
        <w:rPr>
          <w:rFonts w:ascii="Times New Roman" w:hAnsi="Times New Roman"/>
          <w:sz w:val="22"/>
          <w:lang w:val="lt-LT"/>
        </w:rPr>
      </w:pPr>
      <w:r>
        <w:rPr>
          <w:rFonts w:ascii="Times New Roman" w:hAnsi="Times New Roman"/>
          <w:sz w:val="22"/>
          <w:lang w:val="lt-LT"/>
        </w:rPr>
        <w:t>2. Šio straipsnio 1 dalies 4 punkto nuostatos netaikomos tuo atveju, kai išsiuntimo pagrindas yra susijęs su užsieniečio buvimo Lietuvos Respublikoje keliama grėsme valstybės saugumui arba viešajai tvarkai.</w:t>
      </w:r>
    </w:p>
    <w:p w:rsidR="00E20982" w:rsidRDefault="00E20982">
      <w:pPr>
        <w:ind w:firstLine="720"/>
        <w:jc w:val="both"/>
        <w:rPr>
          <w:rFonts w:ascii="Times New Roman" w:hAnsi="Times New Roman"/>
          <w:sz w:val="22"/>
          <w:lang w:val="lt-LT"/>
        </w:rPr>
      </w:pPr>
      <w:r>
        <w:rPr>
          <w:rFonts w:ascii="Times New Roman" w:hAnsi="Times New Roman"/>
          <w:sz w:val="22"/>
          <w:lang w:val="lt-LT"/>
        </w:rPr>
        <w:t>3. Šio straipsnio 1 dalyje nenustatytais atvejais priimto sprendimo vykdymas sustabdomas, kai atitinkamas administracinis teismas priima nutartį.</w:t>
      </w:r>
    </w:p>
    <w:p w:rsidR="00E20982" w:rsidRDefault="00E20982">
      <w:pPr>
        <w:ind w:firstLine="720"/>
        <w:jc w:val="both"/>
        <w:rPr>
          <w:rFonts w:ascii="Times New Roman" w:hAnsi="Times New Roman"/>
          <w:sz w:val="22"/>
          <w:lang w:val="lt-LT"/>
        </w:rPr>
      </w:pPr>
    </w:p>
    <w:p w:rsidR="00E20982" w:rsidRDefault="00E20982">
      <w:pPr>
        <w:ind w:left="2610" w:right="9" w:hanging="1890"/>
        <w:jc w:val="both"/>
        <w:rPr>
          <w:rFonts w:ascii="Times New Roman" w:hAnsi="Times New Roman"/>
          <w:b/>
          <w:sz w:val="22"/>
          <w:lang w:val="lt-LT"/>
        </w:rPr>
      </w:pPr>
      <w:bookmarkStart w:id="167" w:name="straipsnis140"/>
      <w:r>
        <w:rPr>
          <w:rFonts w:ascii="Times New Roman" w:hAnsi="Times New Roman"/>
          <w:b/>
          <w:sz w:val="22"/>
          <w:lang w:val="lt-LT"/>
        </w:rPr>
        <w:t>140 straipsnis. Skundų ir prašymų priimti sprendimą nagrinėjimas, sprendimo priėmimas ir jo apskundimas</w:t>
      </w:r>
    </w:p>
    <w:bookmarkEnd w:id="167"/>
    <w:p w:rsidR="00E20982" w:rsidRDefault="00E20982">
      <w:pPr>
        <w:ind w:right="9" w:firstLine="720"/>
        <w:jc w:val="both"/>
        <w:rPr>
          <w:rFonts w:ascii="Times New Roman" w:hAnsi="Times New Roman"/>
          <w:sz w:val="22"/>
          <w:lang w:val="lt-LT"/>
        </w:rPr>
      </w:pPr>
      <w:r>
        <w:rPr>
          <w:rFonts w:ascii="Times New Roman" w:hAnsi="Times New Roman"/>
          <w:sz w:val="22"/>
          <w:lang w:val="lt-LT"/>
        </w:rPr>
        <w:t>1. Teismai skundus ir prašymus priimti sprendimą nagrinėja ir sprendimus priima Administracinių bylų teisenos įstatymo ir šio Įstatymo nustatyta tvarka.</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3. Išnagrinėjęs bylą, teismas priima vieną iš šių sprendimų:</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1) atmesti skundą arba prašymą kaip nepagrįstą;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2) patenkinti skundą arba prašymą.</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4. Priimtas sprendimas gali būti skundžiamas Lietuvos vyriausiajam administraciniam teismui per 14 dienų nuo sprendimo paskelbimo.</w:t>
      </w:r>
    </w:p>
    <w:p w:rsidR="00E20982" w:rsidRDefault="00E20982">
      <w:pPr>
        <w:pStyle w:val="PlainText"/>
        <w:jc w:val="both"/>
        <w:rPr>
          <w:rFonts w:ascii="Times New Roman" w:eastAsia="MS Mincho" w:hAnsi="Times New Roman"/>
          <w:i/>
          <w:iCs/>
        </w:rPr>
      </w:pPr>
      <w:r>
        <w:rPr>
          <w:rFonts w:ascii="Times New Roman" w:eastAsia="MS Mincho" w:hAnsi="Times New Roman"/>
          <w:i/>
          <w:iCs/>
        </w:rPr>
        <w:t>Straipsnio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right="9" w:firstLine="720"/>
        <w:jc w:val="both"/>
        <w:rPr>
          <w:rFonts w:ascii="Times New Roman" w:hAnsi="Times New Roman"/>
          <w:sz w:val="22"/>
          <w:lang w:val="lt-LT"/>
        </w:rPr>
      </w:pPr>
    </w:p>
    <w:p w:rsidR="00E20982" w:rsidRDefault="00E20982">
      <w:pPr>
        <w:ind w:left="2520" w:right="9" w:hanging="1800"/>
        <w:jc w:val="both"/>
        <w:rPr>
          <w:rFonts w:ascii="Times New Roman" w:hAnsi="Times New Roman"/>
          <w:b/>
          <w:sz w:val="22"/>
          <w:lang w:val="lt-LT"/>
        </w:rPr>
      </w:pPr>
      <w:bookmarkStart w:id="168" w:name="straipsnis140_1p"/>
      <w:r>
        <w:rPr>
          <w:rFonts w:ascii="Times New Roman" w:hAnsi="Times New Roman"/>
          <w:b/>
          <w:sz w:val="22"/>
          <w:lang w:val="lt-LT"/>
        </w:rPr>
        <w:t>140</w:t>
      </w:r>
      <w:r>
        <w:rPr>
          <w:rFonts w:ascii="Times New Roman" w:hAnsi="Times New Roman"/>
          <w:b/>
          <w:sz w:val="22"/>
          <w:vertAlign w:val="superscript"/>
          <w:lang w:val="lt-LT"/>
        </w:rPr>
        <w:t xml:space="preserve">(1) </w:t>
      </w:r>
      <w:r>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168"/>
    <w:p w:rsidR="00E20982" w:rsidRDefault="00E20982">
      <w:pPr>
        <w:ind w:right="9" w:firstLine="720"/>
        <w:jc w:val="both"/>
        <w:rPr>
          <w:rFonts w:ascii="Times New Roman" w:hAnsi="Times New Roman"/>
          <w:sz w:val="22"/>
          <w:lang w:val="lt-LT"/>
        </w:rPr>
      </w:pPr>
      <w:r>
        <w:rPr>
          <w:rStyle w:val="typewriter"/>
          <w:rFonts w:ascii="Times New Roman" w:hAnsi="Times New Roman"/>
          <w:sz w:val="22"/>
          <w:lang w:val="lt-LT"/>
        </w:rPr>
        <w:t>1. Dėl šio Įstatymo 54 straipsnio 1 dalies 2 punkte, 90 straipsnio 1 dalies 8 punkte ir 2 dalies 4 punkte, 106 straipsnio 1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2. </w:t>
      </w:r>
      <w:r>
        <w:rPr>
          <w:rStyle w:val="typewriter"/>
          <w:rFonts w:ascii="Times New Roman" w:hAnsi="Times New Roman"/>
          <w:sz w:val="22"/>
          <w:lang w:val="lt-LT"/>
        </w:rPr>
        <w:t>Dėl šio Įstatymo 54 straipsnio 1 dalies 2 punkte, 90 straipsnio 1 dalies 8 punkte ir 2 dalies 4 punkte, 106 straipsnio 1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arba Lietuvos policijos generalinio komisaro pavedimu – teritorinė policijos įstaiga.</w:t>
      </w:r>
      <w:r>
        <w:rPr>
          <w:rFonts w:ascii="Times New Roman" w:hAnsi="Times New Roman"/>
          <w:sz w:val="22"/>
          <w:lang w:val="lt-LT"/>
        </w:rPr>
        <w:t xml:space="preserve"> </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Cs/>
          <w:sz w:val="22"/>
          <w:lang w:val="lt-LT"/>
        </w:rPr>
        <w:t>Prašymas priimti sprendimą turi atitikti Administracinių bylų teisenos įstatymo reikalavimus.</w:t>
      </w:r>
      <w:r>
        <w:rPr>
          <w:rFonts w:ascii="Times New Roman" w:hAnsi="Times New Roman"/>
          <w:b/>
          <w:sz w:val="22"/>
          <w:lang w:val="lt-LT"/>
        </w:rPr>
        <w:t xml:space="preserve"> </w:t>
      </w:r>
      <w:r>
        <w:rPr>
          <w:rFonts w:ascii="Times New Roman" w:hAnsi="Times New Roman"/>
          <w:sz w:val="22"/>
          <w:lang w:val="lt-LT"/>
        </w:rPr>
        <w:t xml:space="preserve">Administracinės bylos pagal šio straipsnio 1 ir 2 dalyse nurodytus prašymus gali būti nagrinėjamos naudojant faktinius duomenis, sudarančius </w:t>
      </w:r>
      <w:r>
        <w:rPr>
          <w:rStyle w:val="typewriter"/>
          <w:rFonts w:ascii="Times New Roman" w:hAnsi="Times New Roman"/>
          <w:bCs/>
          <w:sz w:val="22"/>
          <w:lang w:val="lt-LT"/>
        </w:rPr>
        <w:t xml:space="preserve">valstybės ar tarnybos paslaptį, ir dalyvaujant Migracijos departamentui. Šiems duomenims </w:t>
      </w:r>
      <w:r>
        <w:rPr>
          <w:rFonts w:ascii="Times New Roman" w:hAnsi="Times New Roman"/>
          <w:sz w:val="22"/>
          <w:lang w:val="lt-LT"/>
        </w:rPr>
        <w:t>netaikomos Administracinių bylų teisenos įstatyme numatytos nuostatos dėl išslaptinimo.</w:t>
      </w:r>
    </w:p>
    <w:p w:rsidR="00E20982" w:rsidRDefault="00E20982">
      <w:pPr>
        <w:pStyle w:val="PlainText"/>
        <w:jc w:val="both"/>
        <w:rPr>
          <w:rFonts w:ascii="Times New Roman" w:eastAsia="MS Mincho" w:hAnsi="Times New Roman"/>
          <w:i/>
          <w:iCs/>
        </w:rPr>
      </w:pPr>
      <w:r>
        <w:rPr>
          <w:rFonts w:ascii="Times New Roman" w:eastAsia="MS Mincho" w:hAnsi="Times New Roman"/>
          <w:i/>
          <w:iCs/>
        </w:rPr>
        <w:t>Įstatymas papildytas straipsniu:</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ind w:firstLine="720"/>
        <w:rPr>
          <w:rFonts w:ascii="Times New Roman" w:hAnsi="Times New Roman"/>
          <w:b/>
          <w:sz w:val="22"/>
          <w:lang w:val="lt-LT"/>
        </w:rPr>
      </w:pPr>
    </w:p>
    <w:p w:rsidR="00E20982" w:rsidRDefault="00E20982">
      <w:pPr>
        <w:jc w:val="center"/>
        <w:rPr>
          <w:rFonts w:ascii="Times New Roman" w:hAnsi="Times New Roman"/>
          <w:b/>
          <w:sz w:val="22"/>
          <w:lang w:val="lt-LT"/>
        </w:rPr>
      </w:pPr>
      <w:bookmarkStart w:id="169" w:name="skyrius11"/>
      <w:r>
        <w:rPr>
          <w:rFonts w:ascii="Times New Roman" w:hAnsi="Times New Roman"/>
          <w:b/>
          <w:sz w:val="22"/>
          <w:lang w:val="lt-LT"/>
        </w:rPr>
        <w:t xml:space="preserve">XI SKYRIUS </w:t>
      </w:r>
    </w:p>
    <w:bookmarkEnd w:id="169"/>
    <w:p w:rsidR="00E20982" w:rsidRDefault="00E20982">
      <w:pPr>
        <w:jc w:val="center"/>
        <w:rPr>
          <w:rFonts w:ascii="Times New Roman" w:hAnsi="Times New Roman"/>
          <w:b/>
          <w:sz w:val="22"/>
          <w:lang w:val="lt-LT"/>
        </w:rPr>
      </w:pPr>
      <w:r>
        <w:rPr>
          <w:rFonts w:ascii="Times New Roman" w:hAnsi="Times New Roman"/>
          <w:b/>
          <w:sz w:val="22"/>
          <w:lang w:val="lt-LT"/>
        </w:rPr>
        <w:t>BAIGIAMOSIOS NUOSTATOS</w:t>
      </w:r>
    </w:p>
    <w:p w:rsidR="00E20982" w:rsidRDefault="00E20982">
      <w:pPr>
        <w:ind w:firstLine="720"/>
        <w:jc w:val="center"/>
        <w:rPr>
          <w:rFonts w:ascii="Times New Roman" w:hAnsi="Times New Roman"/>
          <w:b/>
          <w:sz w:val="22"/>
          <w:lang w:val="lt-LT"/>
        </w:rPr>
      </w:pPr>
    </w:p>
    <w:p w:rsidR="00E20982" w:rsidRDefault="00E20982">
      <w:pPr>
        <w:pStyle w:val="Heading4"/>
        <w:spacing w:before="0" w:after="0"/>
        <w:ind w:left="2410" w:hanging="1690"/>
        <w:jc w:val="both"/>
        <w:rPr>
          <w:sz w:val="22"/>
        </w:rPr>
      </w:pPr>
      <w:bookmarkStart w:id="170" w:name="straipsnis141"/>
      <w:r>
        <w:rPr>
          <w:sz w:val="22"/>
        </w:rPr>
        <w:t>141 straipsnis. Teisė gauti duomenis iš valstybės ir savivaldybių institucijų bei įstaigų</w:t>
      </w:r>
    </w:p>
    <w:bookmarkEnd w:id="170"/>
    <w:p w:rsidR="00E20982" w:rsidRDefault="00E20982">
      <w:pPr>
        <w:ind w:firstLine="720"/>
        <w:jc w:val="both"/>
        <w:rPr>
          <w:rFonts w:ascii="Times New Roman" w:hAnsi="Times New Roman"/>
          <w:sz w:val="22"/>
          <w:lang w:val="lt-LT"/>
        </w:rPr>
      </w:pPr>
      <w:r>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E20982" w:rsidRDefault="00E20982">
      <w:pPr>
        <w:pStyle w:val="Heading4"/>
        <w:spacing w:before="0" w:after="0"/>
        <w:ind w:left="840" w:firstLine="720"/>
        <w:jc w:val="both"/>
        <w:rPr>
          <w:sz w:val="22"/>
        </w:rPr>
      </w:pPr>
    </w:p>
    <w:p w:rsidR="00E20982" w:rsidRDefault="00E20982">
      <w:pPr>
        <w:pStyle w:val="Heading4"/>
        <w:spacing w:before="0" w:after="0"/>
        <w:ind w:firstLine="720"/>
        <w:jc w:val="both"/>
        <w:rPr>
          <w:sz w:val="22"/>
        </w:rPr>
      </w:pPr>
      <w:bookmarkStart w:id="171" w:name="straipsnis142"/>
      <w:r>
        <w:rPr>
          <w:sz w:val="22"/>
        </w:rPr>
        <w:t>142 straipsnis. Užsieniečių duomenų tvarkymas</w:t>
      </w:r>
    </w:p>
    <w:bookmarkEnd w:id="171"/>
    <w:p w:rsidR="00E20982" w:rsidRDefault="00E20982">
      <w:pPr>
        <w:pStyle w:val="BodyTextIndent"/>
        <w:rPr>
          <w:sz w:val="22"/>
        </w:rPr>
      </w:pPr>
      <w:r>
        <w:rPr>
          <w:sz w:val="22"/>
        </w:rPr>
        <w:t>1. Užsieniečių, kurių teisinė padėtis Lietuvos Respublikoje nustatoma pagal šį ir kitus Lietuvos Respublikos įstatymus, duomenys yra registruojami Užsieniečių registre.</w:t>
      </w:r>
    </w:p>
    <w:p w:rsidR="00E20982" w:rsidRDefault="00E20982">
      <w:pPr>
        <w:ind w:firstLine="720"/>
        <w:jc w:val="both"/>
        <w:rPr>
          <w:rFonts w:ascii="Times New Roman" w:hAnsi="Times New Roman"/>
          <w:sz w:val="22"/>
          <w:lang w:val="lt-LT"/>
        </w:rPr>
      </w:pPr>
      <w:r>
        <w:rPr>
          <w:rFonts w:ascii="Times New Roman" w:hAnsi="Times New Roman"/>
          <w:sz w:val="22"/>
          <w:lang w:val="lt-LT"/>
        </w:rPr>
        <w:t>2. Užsieniečių registrą steigia ir jo nuostatus tvirtina Lietuvos Respublikos Vyriausybė.</w:t>
      </w:r>
    </w:p>
    <w:p w:rsidR="00E20982" w:rsidRDefault="00E20982">
      <w:pPr>
        <w:ind w:firstLine="720"/>
        <w:jc w:val="both"/>
        <w:rPr>
          <w:rFonts w:ascii="Times New Roman" w:hAnsi="Times New Roman"/>
          <w:sz w:val="22"/>
          <w:lang w:val="lt-LT"/>
        </w:rPr>
      </w:pPr>
      <w:r>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E20982" w:rsidRDefault="00E20982">
      <w:pPr>
        <w:ind w:firstLine="720"/>
        <w:jc w:val="center"/>
        <w:rPr>
          <w:rFonts w:ascii="Times New Roman" w:hAnsi="Times New Roman"/>
          <w:b/>
          <w:sz w:val="22"/>
          <w:lang w:val="lt-LT"/>
        </w:rPr>
      </w:pPr>
    </w:p>
    <w:p w:rsidR="00E20982" w:rsidRDefault="00E20982">
      <w:pPr>
        <w:pStyle w:val="Heading3"/>
        <w:spacing w:before="0" w:after="0"/>
        <w:ind w:firstLine="720"/>
        <w:rPr>
          <w:rFonts w:ascii="Times New Roman" w:hAnsi="Times New Roman" w:cs="Times New Roman"/>
          <w:sz w:val="22"/>
        </w:rPr>
      </w:pPr>
      <w:bookmarkStart w:id="172" w:name="straipsnis143"/>
      <w:r>
        <w:rPr>
          <w:rFonts w:ascii="Times New Roman" w:hAnsi="Times New Roman" w:cs="Times New Roman"/>
          <w:sz w:val="22"/>
        </w:rPr>
        <w:t>143 straipsnis. Užsieniečių atsakomybė</w:t>
      </w:r>
    </w:p>
    <w:bookmarkEnd w:id="172"/>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73" w:name="straipsnis144"/>
      <w:r>
        <w:rPr>
          <w:rFonts w:ascii="Times New Roman" w:hAnsi="Times New Roman"/>
          <w:b/>
          <w:sz w:val="22"/>
          <w:lang w:val="lt-LT"/>
        </w:rPr>
        <w:t>144 straipsnis. Tarptautinių sutarčių taikymas</w:t>
      </w:r>
    </w:p>
    <w:bookmarkEnd w:id="173"/>
    <w:p w:rsidR="00E20982" w:rsidRDefault="00E20982">
      <w:pPr>
        <w:ind w:firstLine="720"/>
        <w:jc w:val="both"/>
        <w:rPr>
          <w:rFonts w:ascii="Times New Roman" w:hAnsi="Times New Roman"/>
          <w:sz w:val="22"/>
          <w:lang w:val="lt-LT"/>
        </w:rPr>
      </w:pPr>
      <w:r>
        <w:rPr>
          <w:rFonts w:ascii="Times New Roman" w:hAnsi="Times New Roman"/>
          <w:sz w:val="22"/>
          <w:lang w:val="lt-LT"/>
        </w:rPr>
        <w:t>Jeigu Lietuvos Respublikos tarptautinėse sutartyse nustatytos kitokios nuostatos negu šiame Įstatyme, taikomos tarptautinių sutarčių nuostatos.</w:t>
      </w:r>
    </w:p>
    <w:p w:rsidR="00E20982" w:rsidRDefault="00E20982">
      <w:pPr>
        <w:ind w:firstLine="720"/>
        <w:jc w:val="both"/>
        <w:rPr>
          <w:rFonts w:ascii="Times New Roman" w:hAnsi="Times New Roman"/>
          <w:b/>
          <w:sz w:val="22"/>
          <w:lang w:val="lt-LT"/>
        </w:rPr>
      </w:pPr>
    </w:p>
    <w:p w:rsidR="00E20982" w:rsidRDefault="00E20982">
      <w:pPr>
        <w:ind w:firstLine="720"/>
        <w:jc w:val="both"/>
        <w:rPr>
          <w:rFonts w:ascii="Times New Roman" w:hAnsi="Times New Roman"/>
          <w:b/>
          <w:sz w:val="22"/>
          <w:lang w:val="lt-LT"/>
        </w:rPr>
      </w:pPr>
      <w:bookmarkStart w:id="174" w:name="straipsnis145"/>
      <w:r>
        <w:rPr>
          <w:rFonts w:ascii="Times New Roman" w:hAnsi="Times New Roman"/>
          <w:b/>
          <w:sz w:val="22"/>
          <w:lang w:val="lt-LT"/>
        </w:rPr>
        <w:t>145 straipsnis. Įstatymo palankesnių nuostatų taikymas</w:t>
      </w:r>
    </w:p>
    <w:bookmarkEnd w:id="174"/>
    <w:p w:rsidR="00E20982" w:rsidRDefault="00E20982">
      <w:pPr>
        <w:ind w:firstLine="720"/>
        <w:jc w:val="both"/>
        <w:rPr>
          <w:rFonts w:ascii="Times New Roman" w:hAnsi="Times New Roman"/>
          <w:sz w:val="22"/>
          <w:lang w:val="lt-LT"/>
        </w:rPr>
      </w:pPr>
      <w:r>
        <w:rPr>
          <w:rFonts w:ascii="Times New Roman" w:hAnsi="Times New Roman"/>
          <w:sz w:val="22"/>
          <w:lang w:val="lt-LT"/>
        </w:rPr>
        <w:t>Šio Įstatymo V skyriaus nuostatos taikomos Europos laisvosios prekybos asociacijos valstybių narių piliečiams ir jų šeimos nariams, kurie naudojasi laisvo asmenų judėjimo teise.</w:t>
      </w:r>
    </w:p>
    <w:p w:rsidR="00E20982" w:rsidRDefault="00E20982">
      <w:pPr>
        <w:ind w:firstLine="720"/>
        <w:jc w:val="both"/>
        <w:rPr>
          <w:rFonts w:ascii="Times New Roman" w:hAnsi="Times New Roman"/>
          <w:sz w:val="22"/>
          <w:lang w:val="lt-LT"/>
        </w:rPr>
      </w:pPr>
    </w:p>
    <w:p w:rsidR="00E20982" w:rsidRDefault="00E20982">
      <w:pPr>
        <w:ind w:firstLine="720"/>
        <w:jc w:val="both"/>
        <w:rPr>
          <w:rFonts w:ascii="Times New Roman" w:hAnsi="Times New Roman"/>
          <w:b/>
          <w:sz w:val="22"/>
          <w:lang w:val="lt-LT"/>
        </w:rPr>
      </w:pPr>
      <w:bookmarkStart w:id="175" w:name="straipsnis146"/>
      <w:r>
        <w:rPr>
          <w:rFonts w:ascii="Times New Roman" w:hAnsi="Times New Roman"/>
          <w:b/>
          <w:sz w:val="22"/>
          <w:lang w:val="lt-LT"/>
        </w:rPr>
        <w:t>146 straipsnis.</w:t>
      </w:r>
      <w:r>
        <w:rPr>
          <w:rFonts w:ascii="Times New Roman" w:hAnsi="Times New Roman"/>
          <w:sz w:val="22"/>
          <w:lang w:val="lt-LT"/>
        </w:rPr>
        <w:t xml:space="preserve"> </w:t>
      </w:r>
      <w:r>
        <w:rPr>
          <w:rFonts w:ascii="Times New Roman" w:hAnsi="Times New Roman"/>
          <w:b/>
          <w:sz w:val="22"/>
          <w:lang w:val="lt-LT"/>
        </w:rPr>
        <w:t>Įstatymo įgyvendinimas</w:t>
      </w:r>
    </w:p>
    <w:bookmarkEnd w:id="175"/>
    <w:p w:rsidR="00E20982" w:rsidRDefault="00E20982">
      <w:pPr>
        <w:ind w:firstLine="720"/>
        <w:jc w:val="both"/>
        <w:rPr>
          <w:rFonts w:ascii="Times New Roman" w:hAnsi="Times New Roman"/>
          <w:sz w:val="22"/>
          <w:lang w:val="lt-LT"/>
        </w:rPr>
      </w:pPr>
      <w:r>
        <w:rPr>
          <w:rFonts w:ascii="Times New Roman" w:hAnsi="Times New Roman"/>
          <w:sz w:val="22"/>
          <w:lang w:val="lt-LT"/>
        </w:rPr>
        <w:t>1. Šio Įstatymo įgyvendinimo tvarką nustato Lietuvos Respublikos įstatymo ,,Dėl užsieniečių teisinės padėties“ įgyvendinimo įstatymas.</w:t>
      </w:r>
    </w:p>
    <w:p w:rsidR="00E20982" w:rsidRDefault="00E20982">
      <w:pPr>
        <w:ind w:firstLine="720"/>
        <w:jc w:val="both"/>
        <w:rPr>
          <w:rFonts w:ascii="Times New Roman" w:hAnsi="Times New Roman"/>
          <w:sz w:val="22"/>
          <w:lang w:val="lt-LT"/>
        </w:rPr>
      </w:pPr>
      <w:r>
        <w:rPr>
          <w:rFonts w:ascii="Times New Roman" w:hAnsi="Times New Roman"/>
          <w:sz w:val="22"/>
          <w:lang w:val="lt-LT"/>
        </w:rPr>
        <w:t>2. Įsigaliojus šiam Įstatymui, netenka galios: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 Lietuvos Respublikos įstatymas „Dėl pabėgėlių Lietuvos Respublikoje statuso“ (Žin., 1995, Nr. </w:t>
      </w:r>
      <w:hyperlink r:id="rId59" w:history="1">
        <w:r>
          <w:rPr>
            <w:rStyle w:val="Hyperlink"/>
            <w:rFonts w:ascii="Times New Roman" w:hAnsi="Times New Roman"/>
            <w:sz w:val="22"/>
            <w:lang w:val="lt-LT"/>
          </w:rPr>
          <w:t>63-1578</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Lietuvos Respublikos įstatymo „Dėl pabėgėlių Lietuvos Respublikoje statuso“ 15 straipsnio papildymo įstatymas (Žin., 1996, Nr. </w:t>
      </w:r>
      <w:hyperlink r:id="rId60" w:history="1">
        <w:r>
          <w:rPr>
            <w:rStyle w:val="Hyperlink"/>
            <w:rFonts w:ascii="Times New Roman" w:hAnsi="Times New Roman"/>
            <w:sz w:val="22"/>
            <w:lang w:val="lt-LT"/>
          </w:rPr>
          <w:t>29-707</w:t>
        </w:r>
      </w:hyperlink>
      <w:r>
        <w:rPr>
          <w:rFonts w:ascii="Times New Roman" w:hAnsi="Times New Roman"/>
          <w:sz w:val="22"/>
          <w:lang w:val="lt-LT"/>
        </w:rPr>
        <w:t>);</w:t>
      </w:r>
    </w:p>
    <w:p w:rsidR="00E20982" w:rsidRDefault="00E20982">
      <w:pPr>
        <w:pStyle w:val="BodyTextIndent"/>
        <w:rPr>
          <w:sz w:val="22"/>
        </w:rPr>
      </w:pPr>
      <w:r>
        <w:rPr>
          <w:sz w:val="22"/>
        </w:rPr>
        <w:t xml:space="preserve">3) Lietuvos Respublikos įstatymo „Dėl pabėgėlių Lietuvos Respublikoje statuso“ 18 straipsnio pripažinimo netekusiu galios ir 19 straipsnio pakeitimo įstatymas (Žin., 1997, Nr. </w:t>
      </w:r>
      <w:hyperlink r:id="rId61" w:history="1">
        <w:r>
          <w:rPr>
            <w:rStyle w:val="Hyperlink"/>
            <w:sz w:val="22"/>
          </w:rPr>
          <w:t>108-2734</w:t>
        </w:r>
      </w:hyperlink>
      <w:r>
        <w:rPr>
          <w:sz w:val="22"/>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Lietuvos Respublikos įstatymo „Dėl pabėgėlių Lietuvos Respublikoje statuso“ 5 straipsnio papildymo įstatymas (Žin., 1998, Nr. </w:t>
      </w:r>
      <w:hyperlink r:id="rId62" w:history="1">
        <w:r>
          <w:rPr>
            <w:rStyle w:val="Hyperlink"/>
            <w:rFonts w:ascii="Times New Roman" w:hAnsi="Times New Roman"/>
            <w:sz w:val="22"/>
            <w:lang w:val="lt-LT"/>
          </w:rPr>
          <w:t>65-1879</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Lietuvos Respublikos įstatymas „Dėl užsieniečių teisinės padėties“ (Žin., 1998, Nr. </w:t>
      </w:r>
      <w:hyperlink r:id="rId63" w:history="1">
        <w:r>
          <w:rPr>
            <w:rStyle w:val="Hyperlink"/>
            <w:rFonts w:ascii="Times New Roman" w:hAnsi="Times New Roman"/>
            <w:sz w:val="22"/>
            <w:lang w:val="lt-LT"/>
          </w:rPr>
          <w:t>115-3236</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6) Lietuvos Respublikos įstatymo „Dėl užsieniečių teisinės padėties“ 5, 7, 10, 14 straipsnių pakeitimo ir papildymo įstatymas (Žin., 1999, Nr. </w:t>
      </w:r>
      <w:hyperlink r:id="rId64" w:history="1">
        <w:r>
          <w:rPr>
            <w:rStyle w:val="Hyperlink"/>
            <w:rFonts w:ascii="Times New Roman" w:hAnsi="Times New Roman"/>
            <w:sz w:val="22"/>
            <w:lang w:val="lt-LT"/>
          </w:rPr>
          <w:t>89-2618</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Lietuvos Respublikos įstatymo „Dėl užsieniečių teisinės padėties“ 19 ir 26 straipsnių papildymo ir pakeitimo įstatymas (Žin., 2000, Nr. </w:t>
      </w:r>
      <w:hyperlink r:id="rId65" w:history="1">
        <w:r>
          <w:rPr>
            <w:rStyle w:val="Hyperlink"/>
            <w:rFonts w:ascii="Times New Roman" w:hAnsi="Times New Roman"/>
            <w:sz w:val="22"/>
            <w:lang w:val="lt-LT"/>
          </w:rPr>
          <w:t>5-125</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8) Lietuvos Respublikos įstatymo „Dėl pabėgėlių Lietuvos Respublikoje statuso“ pakeitimo įstatymas (Žin., 2000, Nr. </w:t>
      </w:r>
      <w:hyperlink r:id="rId66" w:history="1">
        <w:r>
          <w:rPr>
            <w:rStyle w:val="Hyperlink"/>
            <w:rFonts w:ascii="Times New Roman" w:hAnsi="Times New Roman"/>
            <w:sz w:val="22"/>
            <w:lang w:val="lt-LT"/>
          </w:rPr>
          <w:t>56-1651</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9) Lietuvos Respublikos įstatymo „Dėl užsieniečių teisinės padėties“ 7 straipsnio pakeitimo įstatymas (Žin., 2000, Nr. </w:t>
      </w:r>
      <w:hyperlink r:id="rId67" w:history="1">
        <w:r>
          <w:rPr>
            <w:rStyle w:val="Hyperlink"/>
            <w:rFonts w:ascii="Times New Roman" w:hAnsi="Times New Roman"/>
            <w:sz w:val="22"/>
            <w:lang w:val="lt-LT"/>
          </w:rPr>
          <w:t>92-2865</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10) Lietuvos Respublikos įstatymo ,,Dėl pabėgėlių Lietuvos Respublikoje statuso“ pakeitimo įstatymas (Žin., 2000, Nr. </w:t>
      </w:r>
      <w:hyperlink r:id="rId68" w:history="1">
        <w:r>
          <w:rPr>
            <w:rStyle w:val="Hyperlink"/>
            <w:rFonts w:ascii="Times New Roman" w:hAnsi="Times New Roman"/>
            <w:sz w:val="22"/>
            <w:lang w:val="lt-LT"/>
          </w:rPr>
          <w:t>56-1651</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11) Lietuvos Respublikos įstatymo „Dėl pabėgėlių Lietuvos Respublikoje statuso“ 8, 9 ir 11 straipsnių pakeitimo įstatymas (Žin., 2000, Nr. </w:t>
      </w:r>
      <w:hyperlink r:id="rId69" w:history="1">
        <w:r>
          <w:rPr>
            <w:rStyle w:val="Hyperlink"/>
            <w:rFonts w:ascii="Times New Roman" w:hAnsi="Times New Roman"/>
            <w:sz w:val="22"/>
            <w:lang w:val="lt-LT"/>
          </w:rPr>
          <w:t>92-2859</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12) Lietuvos Respublikos įstatymo „Dėl užsieniečių teisinės padėties“ pakeitimo ir papildymo įstatymas (Žin., 2001, Nr. </w:t>
      </w:r>
      <w:hyperlink r:id="rId70" w:history="1">
        <w:r>
          <w:rPr>
            <w:rStyle w:val="Hyperlink"/>
            <w:rFonts w:ascii="Times New Roman" w:hAnsi="Times New Roman"/>
            <w:sz w:val="22"/>
            <w:lang w:val="lt-LT"/>
          </w:rPr>
          <w:t>55-1944</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13) Lietuvos Respublikos įstatymo „Dėl pabėgėlio statuso“ 2, 4, 5, 6, 8, 9, 10, 11, 13, 14, 17, 18, 22, 26 straipsnių pakeitimo bei papildymo ir Įstatymo papildymo 12</w:t>
      </w:r>
      <w:r>
        <w:rPr>
          <w:rFonts w:ascii="Times New Roman" w:hAnsi="Times New Roman"/>
          <w:sz w:val="22"/>
          <w:vertAlign w:val="superscript"/>
          <w:lang w:val="lt-LT"/>
        </w:rPr>
        <w:t>(1)</w:t>
      </w:r>
      <w:r>
        <w:rPr>
          <w:rFonts w:ascii="Times New Roman" w:hAnsi="Times New Roman"/>
          <w:sz w:val="22"/>
          <w:lang w:val="lt-LT"/>
        </w:rPr>
        <w:t>, 12</w:t>
      </w:r>
      <w:r>
        <w:rPr>
          <w:rFonts w:ascii="Times New Roman" w:hAnsi="Times New Roman"/>
          <w:sz w:val="22"/>
          <w:vertAlign w:val="superscript"/>
          <w:lang w:val="lt-LT"/>
        </w:rPr>
        <w:t>(2)</w:t>
      </w:r>
      <w:r>
        <w:rPr>
          <w:rFonts w:ascii="Times New Roman" w:hAnsi="Times New Roman"/>
          <w:sz w:val="22"/>
          <w:lang w:val="lt-LT"/>
        </w:rPr>
        <w:t xml:space="preserve"> , 12</w:t>
      </w:r>
      <w:r>
        <w:rPr>
          <w:rFonts w:ascii="Times New Roman" w:hAnsi="Times New Roman"/>
          <w:sz w:val="22"/>
          <w:vertAlign w:val="superscript"/>
          <w:lang w:val="lt-LT"/>
        </w:rPr>
        <w:t>(3)</w:t>
      </w:r>
      <w:r>
        <w:rPr>
          <w:rFonts w:ascii="Times New Roman" w:hAnsi="Times New Roman"/>
          <w:sz w:val="22"/>
          <w:lang w:val="lt-LT"/>
        </w:rPr>
        <w:t xml:space="preserve"> , 12</w:t>
      </w:r>
      <w:r>
        <w:rPr>
          <w:rFonts w:ascii="Times New Roman" w:hAnsi="Times New Roman"/>
          <w:sz w:val="22"/>
          <w:vertAlign w:val="superscript"/>
          <w:lang w:val="lt-LT"/>
        </w:rPr>
        <w:t>(4)</w:t>
      </w:r>
      <w:r>
        <w:rPr>
          <w:rFonts w:ascii="Times New Roman" w:hAnsi="Times New Roman"/>
          <w:sz w:val="22"/>
          <w:lang w:val="lt-LT"/>
        </w:rPr>
        <w:t xml:space="preserve"> , 12</w:t>
      </w:r>
      <w:r>
        <w:rPr>
          <w:rFonts w:ascii="Times New Roman" w:hAnsi="Times New Roman"/>
          <w:sz w:val="22"/>
          <w:vertAlign w:val="superscript"/>
          <w:lang w:val="lt-LT"/>
        </w:rPr>
        <w:t>(5)</w:t>
      </w:r>
      <w:r>
        <w:rPr>
          <w:rFonts w:ascii="Times New Roman" w:hAnsi="Times New Roman"/>
          <w:sz w:val="22"/>
          <w:lang w:val="lt-LT"/>
        </w:rPr>
        <w:t xml:space="preserve"> , 12</w:t>
      </w:r>
      <w:r>
        <w:rPr>
          <w:rFonts w:ascii="Times New Roman" w:hAnsi="Times New Roman"/>
          <w:sz w:val="22"/>
          <w:vertAlign w:val="superscript"/>
          <w:lang w:val="lt-LT"/>
        </w:rPr>
        <w:t>(6)</w:t>
      </w:r>
      <w:r>
        <w:rPr>
          <w:rFonts w:ascii="Times New Roman" w:hAnsi="Times New Roman"/>
          <w:sz w:val="22"/>
          <w:lang w:val="lt-LT"/>
        </w:rPr>
        <w:t xml:space="preserve"> straipsniais įstatymas (Žin., 2002, Nr. </w:t>
      </w:r>
      <w:hyperlink r:id="rId71" w:history="1">
        <w:r>
          <w:rPr>
            <w:rStyle w:val="Hyperlink"/>
            <w:rFonts w:ascii="Times New Roman" w:hAnsi="Times New Roman"/>
            <w:sz w:val="22"/>
            <w:lang w:val="lt-LT"/>
          </w:rPr>
          <w:t>13-466</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14) Lietuvos Respublikos įstatymo „Dėl pabėgėlio statuso“ 4 ir 7 straipsnių pakeitimo įstatymas (Žin., 2003, Nr. </w:t>
      </w:r>
      <w:hyperlink r:id="rId72" w:history="1">
        <w:r>
          <w:rPr>
            <w:rStyle w:val="Hyperlink"/>
            <w:rFonts w:ascii="Times New Roman" w:hAnsi="Times New Roman"/>
            <w:sz w:val="22"/>
            <w:lang w:val="lt-LT"/>
          </w:rPr>
          <w:t>38-1688</w:t>
        </w:r>
      </w:hyperlink>
      <w:r>
        <w:rPr>
          <w:rFonts w:ascii="Times New Roman" w:hAnsi="Times New Roman"/>
          <w:sz w:val="22"/>
          <w:lang w:val="lt-LT"/>
        </w:rPr>
        <w:t>).</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 </w:t>
      </w:r>
    </w:p>
    <w:p w:rsidR="00E20982" w:rsidRDefault="00E20982">
      <w:pPr>
        <w:ind w:firstLine="720"/>
        <w:rPr>
          <w:rFonts w:ascii="Times New Roman" w:hAnsi="Times New Roman"/>
          <w:i/>
          <w:iCs/>
          <w:sz w:val="22"/>
          <w:lang w:val="lt-LT"/>
        </w:rPr>
      </w:pPr>
      <w:r>
        <w:rPr>
          <w:rFonts w:ascii="Times New Roman" w:hAnsi="Times New Roman"/>
          <w:i/>
          <w:iCs/>
          <w:sz w:val="22"/>
          <w:lang w:val="lt-LT"/>
        </w:rPr>
        <w:t xml:space="preserve">Skelbiu šį Lietuvos Respublikos Seimo priimtą įstatymą. </w:t>
      </w:r>
    </w:p>
    <w:p w:rsidR="00E20982" w:rsidRDefault="00E20982">
      <w:pPr>
        <w:ind w:firstLine="720"/>
        <w:rPr>
          <w:rFonts w:ascii="Times New Roman" w:hAnsi="Times New Roman"/>
          <w:sz w:val="22"/>
          <w:lang w:val="lt-LT"/>
        </w:rPr>
      </w:pP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tabs>
          <w:tab w:val="right" w:pos="8730"/>
        </w:tabs>
        <w:rPr>
          <w:rFonts w:ascii="Times New Roman" w:hAnsi="Times New Roman"/>
          <w:sz w:val="22"/>
          <w:lang w:val="lt-LT"/>
        </w:rPr>
      </w:pPr>
    </w:p>
    <w:p w:rsidR="00E20982" w:rsidRDefault="00E20982">
      <w:pPr>
        <w:tabs>
          <w:tab w:val="right" w:pos="8730"/>
        </w:tabs>
        <w:rPr>
          <w:rFonts w:ascii="Times New Roman" w:hAnsi="Times New Roman"/>
          <w:noProof/>
          <w:sz w:val="22"/>
          <w:lang w:val="lt-LT"/>
        </w:rPr>
      </w:pPr>
      <w:r>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 xml:space="preserve">LAIKINAI EINANTIS </w:t>
      </w:r>
    </w:p>
    <w:p w:rsidR="00E20982" w:rsidRDefault="00E20982">
      <w:pPr>
        <w:tabs>
          <w:tab w:val="right" w:pos="8730"/>
        </w:tabs>
        <w:rPr>
          <w:rFonts w:ascii="Times New Roman" w:hAnsi="Times New Roman"/>
          <w:sz w:val="22"/>
          <w:lang w:val="lt-LT"/>
        </w:rPr>
      </w:pPr>
      <w:r>
        <w:rPr>
          <w:rFonts w:ascii="Times New Roman" w:hAnsi="Times New Roman"/>
          <w:noProof/>
          <w:sz w:val="22"/>
          <w:lang w:val="lt-LT"/>
        </w:rPr>
        <w:t>RESPUBLIKOS PREZIDENTO PAREIGAS</w:t>
      </w:r>
      <w:r>
        <w:rPr>
          <w:rFonts w:ascii="Times New Roman" w:hAnsi="Times New Roman"/>
          <w:sz w:val="22"/>
          <w:lang w:val="lt-LT"/>
        </w:rPr>
        <w:fldChar w:fldCharType="end"/>
      </w:r>
      <w:r>
        <w:rPr>
          <w:rFonts w:ascii="Times New Roman" w:hAnsi="Times New Roman"/>
          <w:sz w:val="22"/>
          <w:lang w:val="lt-LT"/>
        </w:rPr>
        <w:tab/>
        <w:t xml:space="preserve"> </w:t>
      </w:r>
      <w:r>
        <w:rPr>
          <w:rFonts w:ascii="Times New Roman" w:hAnsi="Times New Roman"/>
          <w:sz w:val="22"/>
          <w:lang w:val="lt-LT"/>
        </w:rPr>
        <w:fldChar w:fldCharType="begin" w:fldLock="1">
          <w:ffData>
            <w:name w:val=""/>
            <w:enabled/>
            <w:calcOnExit w:val="0"/>
            <w:textInput>
              <w:default w:val="ARTŪRAS PAULAUSKAS"/>
              <w:format w:val="UPPERCASE"/>
            </w:textInput>
          </w:ffData>
        </w:fldChar>
      </w:r>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ARTŪRAS PAULAUSKAS</w:t>
      </w:r>
      <w:r>
        <w:rPr>
          <w:rFonts w:ascii="Times New Roman" w:hAnsi="Times New Roman"/>
          <w:sz w:val="22"/>
          <w:lang w:val="lt-LT"/>
        </w:rPr>
        <w:fldChar w:fldCharType="end"/>
      </w:r>
      <w:r>
        <w:rPr>
          <w:rFonts w:ascii="Times New Roman" w:hAnsi="Times New Roman"/>
          <w:sz w:val="22"/>
          <w:lang w:val="lt-LT"/>
        </w:rPr>
        <w:t xml:space="preserve"> </w:t>
      </w: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pStyle w:val="Footer"/>
        <w:tabs>
          <w:tab w:val="clear" w:pos="4320"/>
          <w:tab w:val="clear" w:pos="8640"/>
        </w:tabs>
        <w:spacing w:line="240" w:lineRule="auto"/>
        <w:rPr>
          <w:rFonts w:ascii="Times New Roman" w:hAnsi="Times New Roman"/>
          <w:sz w:val="22"/>
        </w:rPr>
      </w:pPr>
    </w:p>
    <w:p w:rsidR="00E20982" w:rsidRDefault="00E20982">
      <w:pPr>
        <w:pStyle w:val="Footer"/>
        <w:tabs>
          <w:tab w:val="clear" w:pos="4320"/>
          <w:tab w:val="clear" w:pos="8640"/>
        </w:tabs>
        <w:spacing w:line="240" w:lineRule="auto"/>
        <w:rPr>
          <w:rFonts w:ascii="Times New Roman" w:hAnsi="Times New Roman"/>
          <w:sz w:val="22"/>
        </w:rPr>
      </w:pPr>
      <w:r>
        <w:rPr>
          <w:rFonts w:ascii="Times New Roman" w:hAnsi="Times New Roman"/>
          <w:sz w:val="22"/>
        </w:rPr>
        <w:br w:type="page"/>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E20982" w:rsidRDefault="00E20982">
      <w:pPr>
        <w:ind w:firstLine="720"/>
        <w:rPr>
          <w:rFonts w:ascii="Times New Roman" w:hAnsi="Times New Roman"/>
          <w:sz w:val="22"/>
          <w:lang w:val="lt-LT"/>
        </w:rPr>
      </w:pPr>
      <w:r>
        <w:rPr>
          <w:rFonts w:ascii="Times New Roman" w:hAnsi="Times New Roman"/>
          <w:sz w:val="22"/>
          <w:lang w:val="lt-LT"/>
        </w:rPr>
        <w:t xml:space="preserve">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įstatymo dėl užsieniečių</w:t>
      </w:r>
    </w:p>
    <w:p w:rsidR="00E20982" w:rsidRDefault="00E20982">
      <w:pPr>
        <w:ind w:firstLine="720"/>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 xml:space="preserve">teisinės padėties įstatymo </w:t>
      </w:r>
    </w:p>
    <w:p w:rsidR="00E20982" w:rsidRDefault="00E20982">
      <w:pPr>
        <w:ind w:firstLine="720"/>
        <w:rPr>
          <w:rFonts w:ascii="Times New Roman" w:hAnsi="Times New Roman"/>
          <w:sz w:val="22"/>
          <w:lang w:val="lt-LT"/>
        </w:rPr>
      </w:pPr>
      <w:bookmarkStart w:id="176" w:name="priedas1"/>
      <w:r>
        <w:rPr>
          <w:rFonts w:ascii="Times New Roman" w:hAnsi="Times New Roman"/>
          <w:sz w:val="22"/>
          <w:lang w:val="lt-LT"/>
        </w:rPr>
        <w:t xml:space="preserve">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priedas</w:t>
      </w:r>
    </w:p>
    <w:bookmarkEnd w:id="176"/>
    <w:p w:rsidR="00E20982" w:rsidRDefault="00E20982">
      <w:pPr>
        <w:ind w:firstLine="720"/>
        <w:rPr>
          <w:rFonts w:ascii="Times New Roman" w:hAnsi="Times New Roman"/>
          <w:sz w:val="22"/>
          <w:lang w:val="lt-LT"/>
        </w:rPr>
      </w:pPr>
    </w:p>
    <w:p w:rsidR="00E20982" w:rsidRDefault="00E20982">
      <w:pPr>
        <w:pStyle w:val="Heading1"/>
        <w:rPr>
          <w:sz w:val="22"/>
          <w:szCs w:val="24"/>
        </w:rPr>
      </w:pPr>
      <w:r>
        <w:rPr>
          <w:sz w:val="22"/>
          <w:szCs w:val="24"/>
        </w:rPr>
        <w:t>ĮGYVENDINAMI EUROPOS SĄJUNGOS TEISĖS AKTAI</w:t>
      </w:r>
    </w:p>
    <w:p w:rsidR="00E20982" w:rsidRDefault="00E20982">
      <w:pPr>
        <w:ind w:firstLine="720"/>
        <w:jc w:val="center"/>
        <w:rPr>
          <w:rFonts w:ascii="Times New Roman" w:hAnsi="Times New Roman"/>
          <w:sz w:val="22"/>
          <w:lang w:val="lt-LT"/>
        </w:rPr>
      </w:pPr>
    </w:p>
    <w:p w:rsidR="00E20982" w:rsidRDefault="00E20982">
      <w:pPr>
        <w:ind w:firstLine="720"/>
        <w:jc w:val="both"/>
        <w:rPr>
          <w:rFonts w:ascii="Times New Roman" w:hAnsi="Times New Roman"/>
          <w:color w:val="000000"/>
          <w:sz w:val="22"/>
          <w:lang w:val="lt-LT"/>
        </w:rPr>
      </w:pPr>
      <w:r>
        <w:rPr>
          <w:rFonts w:ascii="Times New Roman" w:hAnsi="Times New Roman"/>
          <w:sz w:val="22"/>
          <w:lang w:val="lt-LT"/>
        </w:rPr>
        <w:t xml:space="preserve">1. </w:t>
      </w:r>
      <w:smartTag w:uri="urn:schemas-microsoft-com:office:smarttags" w:element="metricconverter">
        <w:smartTagPr>
          <w:attr w:name="ProductID" w:val="1970 m"/>
        </w:smartTagPr>
        <w:r>
          <w:rPr>
            <w:rFonts w:ascii="Times New Roman" w:hAnsi="Times New Roman"/>
            <w:color w:val="000000"/>
            <w:sz w:val="22"/>
            <w:lang w:val="lt-LT"/>
          </w:rPr>
          <w:t>1970 m</w:t>
        </w:r>
      </w:smartTag>
      <w:r>
        <w:rPr>
          <w:rFonts w:ascii="Times New Roman" w:hAnsi="Times New Roman"/>
          <w:color w:val="000000"/>
          <w:sz w:val="22"/>
          <w:lang w:val="lt-LT"/>
        </w:rPr>
        <w:t xml:space="preserve">. birželio 29 d. Komisijos reglamentas Nr. 1251/70/EEB dėl darbuotojų, pagal darbo sutartį dirbusių valstybėje narėje, teisės pasilikti tos valstybės teritorijoje.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 </w:t>
      </w:r>
      <w:smartTag w:uri="urn:schemas-microsoft-com:office:smarttags" w:element="metricconverter">
        <w:smartTagPr>
          <w:attr w:name="ProductID" w:val="1977 m"/>
        </w:smartTagPr>
        <w:r>
          <w:rPr>
            <w:rFonts w:ascii="Times New Roman" w:hAnsi="Times New Roman"/>
            <w:sz w:val="22"/>
            <w:lang w:val="lt-LT"/>
          </w:rPr>
          <w:t>1977 m</w:t>
        </w:r>
      </w:smartTag>
      <w:r>
        <w:rPr>
          <w:rFonts w:ascii="Times New Roman" w:hAnsi="Times New Roman"/>
          <w:sz w:val="22"/>
          <w:lang w:val="lt-LT"/>
        </w:rPr>
        <w:t>. liepos 25 d. Tarybos direktyva 77/486/EEB dėl darbuotojų migrantų vaikų mokymo.</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3. </w:t>
      </w:r>
      <w:smartTag w:uri="urn:schemas-microsoft-com:office:smarttags" w:element="metricconverter">
        <w:smartTagPr>
          <w:attr w:name="ProductID" w:val="1994 m"/>
        </w:smartTagPr>
        <w:r>
          <w:rPr>
            <w:rFonts w:ascii="Times New Roman" w:hAnsi="Times New Roman"/>
            <w:sz w:val="22"/>
            <w:lang w:val="lt-LT"/>
          </w:rPr>
          <w:t>1994 m</w:t>
        </w:r>
      </w:smartTag>
      <w:r>
        <w:rPr>
          <w:rFonts w:ascii="Times New Roman" w:hAnsi="Times New Roman"/>
          <w:sz w:val="22"/>
          <w:lang w:val="lt-LT"/>
        </w:rPr>
        <w:t>. birželio 20 d. Tarybos rezoliucija dėl trečiųjų valstybių piliečių, atvykstančių dirbti, įleidimo į valstybių narių teritoriją apribojimo.</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4. </w:t>
      </w:r>
      <w:smartTag w:uri="urn:schemas-microsoft-com:office:smarttags" w:element="metricconverter">
        <w:smartTagPr>
          <w:attr w:name="ProductID" w:val="1994 m"/>
        </w:smartTagPr>
        <w:r>
          <w:rPr>
            <w:rFonts w:ascii="Times New Roman" w:hAnsi="Times New Roman"/>
            <w:sz w:val="22"/>
            <w:lang w:val="lt-LT"/>
          </w:rPr>
          <w:t>1994 m</w:t>
        </w:r>
      </w:smartTag>
      <w:r>
        <w:rPr>
          <w:rFonts w:ascii="Times New Roman" w:hAnsi="Times New Roman"/>
          <w:sz w:val="22"/>
          <w:lang w:val="lt-LT"/>
        </w:rPr>
        <w:t>. lapkričio 30 d. Tarybos rezoliucija dėl leidimo trečiųjų valstybių piliečiams atvykti į valstybių narių teritoriją studijuoti.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5. </w:t>
      </w:r>
      <w:smartTag w:uri="urn:schemas-microsoft-com:office:smarttags" w:element="metricconverter">
        <w:smartTagPr>
          <w:attr w:name="ProductID" w:val="1994 m"/>
        </w:smartTagPr>
        <w:r>
          <w:rPr>
            <w:rFonts w:ascii="Times New Roman" w:hAnsi="Times New Roman"/>
            <w:sz w:val="22"/>
            <w:lang w:val="lt-LT"/>
          </w:rPr>
          <w:t>1994 m</w:t>
        </w:r>
      </w:smartTag>
      <w:r>
        <w:rPr>
          <w:rFonts w:ascii="Times New Roman" w:hAnsi="Times New Roman"/>
          <w:sz w:val="22"/>
          <w:lang w:val="lt-LT"/>
        </w:rPr>
        <w:t>. lapkričio 30 d. Tarybos rezoliucija dėl trečiųjų valstybių piliečių, kurie verčiasi savarankiškai dirbančių asmenų veikla, įleidimo į valstybių narių teritoriją apribojimo.</w:t>
      </w:r>
    </w:p>
    <w:p w:rsidR="00E20982" w:rsidRDefault="00E20982">
      <w:pPr>
        <w:pStyle w:val="BodyText"/>
        <w:ind w:firstLine="720"/>
        <w:rPr>
          <w:sz w:val="22"/>
        </w:rPr>
      </w:pPr>
      <w:r>
        <w:rPr>
          <w:sz w:val="22"/>
        </w:rPr>
        <w:t xml:space="preserve">6. </w:t>
      </w:r>
      <w:smartTag w:uri="urn:schemas-microsoft-com:office:smarttags" w:element="metricconverter">
        <w:smartTagPr>
          <w:attr w:name="ProductID" w:val="1994 m"/>
        </w:smartTagPr>
        <w:r>
          <w:rPr>
            <w:sz w:val="22"/>
          </w:rPr>
          <w:t>1994 m</w:t>
        </w:r>
      </w:smartTag>
      <w:r>
        <w:rPr>
          <w:sz w:val="22"/>
        </w:rPr>
        <w:t xml:space="preserve">. lapkričio 30 d. Tarybos sprendimas dėl bendrų veiksmų plano, kurį Taryba patvirtino remdamasi Europos Sąjungos steigimo sutarties K.3 straipsnio 2 dalies b punktu, nustatančio trečiųjų šalių moksleivių, kurie gyvena vienoje iš valstybių narių, galimybes keliauti.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7. </w:t>
      </w:r>
      <w:smartTag w:uri="urn:schemas-microsoft-com:office:smarttags" w:element="metricconverter">
        <w:smartTagPr>
          <w:attr w:name="ProductID" w:val="1995 m"/>
        </w:smartTagPr>
        <w:r>
          <w:rPr>
            <w:rFonts w:ascii="Times New Roman" w:hAnsi="Times New Roman"/>
            <w:sz w:val="22"/>
            <w:lang w:val="lt-LT"/>
          </w:rPr>
          <w:t>1995 m</w:t>
        </w:r>
      </w:smartTag>
      <w:r>
        <w:rPr>
          <w:rFonts w:ascii="Times New Roman" w:hAnsi="Times New Roman"/>
          <w:sz w:val="22"/>
          <w:lang w:val="lt-LT"/>
        </w:rPr>
        <w:t>. birželio 20 d. Tarybos rezoliucija dėl minimalių garantijų prieglobsčio procedūrai.</w:t>
      </w:r>
    </w:p>
    <w:p w:rsidR="00E20982" w:rsidRDefault="00E20982">
      <w:pPr>
        <w:pStyle w:val="BodyTextIndent"/>
        <w:rPr>
          <w:sz w:val="22"/>
        </w:rPr>
      </w:pPr>
      <w:r>
        <w:rPr>
          <w:sz w:val="22"/>
        </w:rPr>
        <w:t xml:space="preserve">8. </w:t>
      </w:r>
      <w:smartTag w:uri="urn:schemas-microsoft-com:office:smarttags" w:element="metricconverter">
        <w:smartTagPr>
          <w:attr w:name="ProductID" w:val="1995 m"/>
        </w:smartTagPr>
        <w:r>
          <w:rPr>
            <w:sz w:val="22"/>
          </w:rPr>
          <w:t>1995 m</w:t>
        </w:r>
      </w:smartTag>
      <w:r>
        <w:rPr>
          <w:sz w:val="22"/>
        </w:rPr>
        <w:t>. rugsėjo 25 d. Tarybos rezoliucija dėl dalijimosi našta įsileidžiant į šalį perkeltuosius asmenis ir suteikiant jiems teisę laikinai apsigyventi.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9. </w:t>
      </w:r>
      <w:smartTag w:uri="urn:schemas-microsoft-com:office:smarttags" w:element="metricconverter">
        <w:smartTagPr>
          <w:attr w:name="ProductID" w:val="1995 m"/>
        </w:smartTagPr>
        <w:r>
          <w:rPr>
            <w:rFonts w:ascii="Times New Roman" w:hAnsi="Times New Roman"/>
            <w:sz w:val="22"/>
            <w:lang w:val="lt-LT"/>
          </w:rPr>
          <w:t>1995 m</w:t>
        </w:r>
      </w:smartTag>
      <w:r>
        <w:rPr>
          <w:rFonts w:ascii="Times New Roman" w:hAnsi="Times New Roman"/>
          <w:sz w:val="22"/>
          <w:lang w:val="lt-LT"/>
        </w:rPr>
        <w:t>. gruodžio 22 d. Tarybos rekomendacija dėl kovos su nelegalia imigracija bei nelegaliu darbu priemonių derinimo ir atitinkamų kontrolės priemonių gerinimo.</w:t>
      </w:r>
    </w:p>
    <w:p w:rsidR="00E20982" w:rsidRDefault="00E20982">
      <w:pPr>
        <w:pStyle w:val="BodyTextIndent"/>
        <w:rPr>
          <w:sz w:val="22"/>
        </w:rPr>
      </w:pPr>
      <w:r>
        <w:rPr>
          <w:sz w:val="22"/>
        </w:rPr>
        <w:t xml:space="preserve">10. </w:t>
      </w:r>
      <w:smartTag w:uri="urn:schemas-microsoft-com:office:smarttags" w:element="metricconverter">
        <w:smartTagPr>
          <w:attr w:name="ProductID" w:val="1996 m"/>
        </w:smartTagPr>
        <w:r>
          <w:rPr>
            <w:sz w:val="22"/>
          </w:rPr>
          <w:t>1996 m</w:t>
        </w:r>
      </w:smartTag>
      <w:r>
        <w:rPr>
          <w:sz w:val="22"/>
        </w:rPr>
        <w:t>. kovo 4 d. Tarybos sprendimas dėl skubios ir ypatingos procedūros dalijantis perkeltųjų asmenų įsileidimo ir laikino apgyvendinimo našta.</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11. </w:t>
      </w:r>
      <w:smartTag w:uri="urn:schemas-microsoft-com:office:smarttags" w:element="metricconverter">
        <w:smartTagPr>
          <w:attr w:name="ProductID" w:val="1996 m"/>
        </w:smartTagPr>
        <w:r>
          <w:rPr>
            <w:rFonts w:ascii="Times New Roman" w:hAnsi="Times New Roman"/>
            <w:sz w:val="22"/>
            <w:lang w:val="lt-LT"/>
          </w:rPr>
          <w:t>1996 m</w:t>
        </w:r>
      </w:smartTag>
      <w:r>
        <w:rPr>
          <w:rFonts w:ascii="Times New Roman" w:hAnsi="Times New Roman"/>
          <w:sz w:val="22"/>
          <w:lang w:val="lt-LT"/>
        </w:rPr>
        <w:t xml:space="preserve">. kovo 4 d. bendra pozicija, Tarybos nustatyta remiantis Europos Sąjungos sutarties K.3 straipsniu dėl sąvokos „pabėgėlis“ apibrėžimo </w:t>
      </w:r>
      <w:smartTag w:uri="urn:schemas-microsoft-com:office:smarttags" w:element="metricconverter">
        <w:smartTagPr>
          <w:attr w:name="ProductID" w:val="1951 m"/>
        </w:smartTagPr>
        <w:r>
          <w:rPr>
            <w:rFonts w:ascii="Times New Roman" w:hAnsi="Times New Roman"/>
            <w:sz w:val="22"/>
            <w:lang w:val="lt-LT"/>
          </w:rPr>
          <w:t>1951 m</w:t>
        </w:r>
      </w:smartTag>
      <w:r>
        <w:rPr>
          <w:rFonts w:ascii="Times New Roman" w:hAnsi="Times New Roman"/>
          <w:sz w:val="22"/>
          <w:lang w:val="lt-LT"/>
        </w:rPr>
        <w:t>. liepos 28 d. Ženevos konvencijos dėl pabėgėlių statuso 1 straipsnyje suderinto taikymo.</w:t>
      </w:r>
    </w:p>
    <w:p w:rsidR="00E20982" w:rsidRDefault="00E20982">
      <w:pPr>
        <w:pStyle w:val="BodyTextIndent"/>
        <w:rPr>
          <w:sz w:val="22"/>
        </w:rPr>
      </w:pPr>
      <w:r>
        <w:rPr>
          <w:sz w:val="22"/>
        </w:rPr>
        <w:t xml:space="preserve">12. </w:t>
      </w:r>
      <w:smartTag w:uri="urn:schemas-microsoft-com:office:smarttags" w:element="metricconverter">
        <w:smartTagPr>
          <w:attr w:name="ProductID" w:val="1996 m"/>
        </w:smartTagPr>
        <w:r>
          <w:rPr>
            <w:sz w:val="22"/>
          </w:rPr>
          <w:t>1996 m</w:t>
        </w:r>
      </w:smartTag>
      <w:r>
        <w:rPr>
          <w:sz w:val="22"/>
        </w:rPr>
        <w:t>. kovo 4 d. Tarybos rezoliucija dėl trečiųjų šalių piliečių, ilgą laiką gyvenančių valstybių narių teritorijose, statuso.</w:t>
      </w:r>
    </w:p>
    <w:p w:rsidR="00E20982" w:rsidRDefault="00E20982">
      <w:pPr>
        <w:pStyle w:val="BodyTextIndent"/>
        <w:rPr>
          <w:sz w:val="22"/>
        </w:rPr>
      </w:pPr>
      <w:r>
        <w:rPr>
          <w:sz w:val="22"/>
        </w:rPr>
        <w:t xml:space="preserve">13. </w:t>
      </w:r>
      <w:smartTag w:uri="urn:schemas-microsoft-com:office:smarttags" w:element="metricconverter">
        <w:smartTagPr>
          <w:attr w:name="ProductID" w:val="1996 m"/>
        </w:smartTagPr>
        <w:r>
          <w:rPr>
            <w:sz w:val="22"/>
          </w:rPr>
          <w:t>1996 m</w:t>
        </w:r>
      </w:smartTag>
      <w:r>
        <w:rPr>
          <w:sz w:val="22"/>
        </w:rPr>
        <w:t>. kovo 4 d. bendrieji veiksmai, Tarybos nustatyti, remiantis Europos Sąjungos Sutarties K.3 straipsniu dėl oro uosto tranzito susitarimų.</w:t>
      </w:r>
    </w:p>
    <w:p w:rsidR="00E20982" w:rsidRDefault="00E20982">
      <w:pPr>
        <w:pStyle w:val="BodyTextIndent"/>
        <w:rPr>
          <w:sz w:val="22"/>
        </w:rPr>
      </w:pPr>
      <w:r>
        <w:rPr>
          <w:sz w:val="22"/>
        </w:rPr>
        <w:t xml:space="preserve">14. </w:t>
      </w:r>
      <w:smartTag w:uri="urn:schemas-microsoft-com:office:smarttags" w:element="metricconverter">
        <w:smartTagPr>
          <w:attr w:name="ProductID" w:val="1996 m"/>
        </w:smartTagPr>
        <w:r>
          <w:rPr>
            <w:sz w:val="22"/>
          </w:rPr>
          <w:t>1996 m</w:t>
        </w:r>
      </w:smartTag>
      <w:r>
        <w:rPr>
          <w:sz w:val="22"/>
        </w:rPr>
        <w:t xml:space="preserve">. rugsėjo 27 d. Tarybos rekomendacija dėl kovos su neteisėtu trečiųjų šalių piliečių įdarbinimu.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15. </w:t>
      </w:r>
      <w:smartTag w:uri="urn:schemas-microsoft-com:office:smarttags" w:element="metricconverter">
        <w:smartTagPr>
          <w:attr w:name="ProductID" w:val="1997 m"/>
        </w:smartTagPr>
        <w:r>
          <w:rPr>
            <w:rFonts w:ascii="Times New Roman" w:hAnsi="Times New Roman"/>
            <w:sz w:val="22"/>
            <w:lang w:val="lt-LT"/>
          </w:rPr>
          <w:t>1997 m</w:t>
        </w:r>
      </w:smartTag>
      <w:r>
        <w:rPr>
          <w:rFonts w:ascii="Times New Roman" w:hAnsi="Times New Roman"/>
          <w:sz w:val="22"/>
          <w:lang w:val="lt-LT"/>
        </w:rPr>
        <w:t>. birželio 26 d. Tarybos rezoliucija dėl nelydimų nepilnamečių, kurie yra trečiųjų šalių piliečiai.</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16. </w:t>
      </w:r>
      <w:smartTag w:uri="urn:schemas-microsoft-com:office:smarttags" w:element="metricconverter">
        <w:smartTagPr>
          <w:attr w:name="ProductID" w:val="1997 m"/>
        </w:smartTagPr>
        <w:r>
          <w:rPr>
            <w:rFonts w:ascii="Times New Roman" w:hAnsi="Times New Roman"/>
            <w:sz w:val="22"/>
            <w:lang w:val="lt-LT"/>
          </w:rPr>
          <w:t>1997 m</w:t>
        </w:r>
      </w:smartTag>
      <w:r>
        <w:rPr>
          <w:rFonts w:ascii="Times New Roman" w:hAnsi="Times New Roman"/>
          <w:sz w:val="22"/>
          <w:lang w:val="lt-LT"/>
        </w:rPr>
        <w:t>. gruodžio 4 d. Tarybos rezoliucija dėl priemonių, kurių reikia imtis kovai su santuokomis iš išskaičiavimo.</w:t>
      </w:r>
    </w:p>
    <w:p w:rsidR="00E20982" w:rsidRDefault="00E20982">
      <w:pPr>
        <w:pStyle w:val="BodyTextIndent"/>
        <w:rPr>
          <w:bCs/>
          <w:sz w:val="22"/>
        </w:rPr>
      </w:pPr>
      <w:r>
        <w:rPr>
          <w:bCs/>
          <w:sz w:val="22"/>
        </w:rPr>
        <w:t xml:space="preserve">17. </w:t>
      </w:r>
      <w:smartTag w:uri="urn:schemas-microsoft-com:office:smarttags" w:element="metricconverter">
        <w:smartTagPr>
          <w:attr w:name="ProductID" w:val="2000 m"/>
        </w:smartTagPr>
        <w:r>
          <w:rPr>
            <w:bCs/>
            <w:sz w:val="22"/>
          </w:rPr>
          <w:t>2000 m</w:t>
        </w:r>
      </w:smartTag>
      <w:r>
        <w:rPr>
          <w:bCs/>
          <w:sz w:val="22"/>
        </w:rPr>
        <w:t>. gruodžio 11 d. Tarybos reglamentas (EB) Nr. 2725/2000 dėl „Eurodac“ sistemos sukūrimo pirštų atspaudams lyginti siekiant veiksmingiau taikyti Dublino konvenciją.</w:t>
      </w:r>
    </w:p>
    <w:p w:rsidR="00E20982" w:rsidRDefault="00E20982">
      <w:pPr>
        <w:pStyle w:val="BodyTextIndent"/>
        <w:rPr>
          <w:sz w:val="22"/>
        </w:rPr>
      </w:pPr>
      <w:r>
        <w:rPr>
          <w:sz w:val="22"/>
        </w:rPr>
        <w:t xml:space="preserve">18. </w:t>
      </w:r>
      <w:smartTag w:uri="urn:schemas-microsoft-com:office:smarttags" w:element="metricconverter">
        <w:smartTagPr>
          <w:attr w:name="ProductID" w:val="2001 m"/>
        </w:smartTagPr>
        <w:r>
          <w:rPr>
            <w:sz w:val="22"/>
          </w:rPr>
          <w:t>2001 m</w:t>
        </w:r>
      </w:smartTag>
      <w:r>
        <w:rPr>
          <w:sz w:val="22"/>
        </w:rPr>
        <w:t>. kovo 15 d. Tarybos reglamentas (EB) Nr. 539/2001, nustatantis trečiųjų šalių, kurių piliečiai, kirsdami išorines sienas, privalo turėti vizas, ir trečiųjų šalių, kurių piliečiams toks reikalavimas netaikomas, sąrašus.</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19.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gegužės 28 d. Tarybos direktyva 2001/40/EB dėl trečiųjų šalių piliečių išsiuntimo sprendimų pripažinimo.</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20.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xml:space="preserve">. gegužės 28 d. Tarybos reglamentas (EB) Nr. 1091/2001 dėl judėjimo laisvės turint ilgalaikę vizą. </w:t>
      </w:r>
    </w:p>
    <w:p w:rsidR="00E20982" w:rsidRDefault="00E20982">
      <w:pPr>
        <w:ind w:firstLine="720"/>
        <w:jc w:val="both"/>
        <w:rPr>
          <w:rFonts w:ascii="Times New Roman" w:hAnsi="Times New Roman"/>
          <w:sz w:val="22"/>
          <w:lang w:val="lt-LT"/>
        </w:rPr>
      </w:pPr>
      <w:r>
        <w:rPr>
          <w:rFonts w:ascii="Times New Roman" w:hAnsi="Times New Roman"/>
          <w:caps/>
          <w:sz w:val="22"/>
          <w:lang w:val="lt-LT"/>
        </w:rPr>
        <w:t>21.</w:t>
      </w:r>
      <w:r>
        <w:rPr>
          <w:rFonts w:ascii="Times New Roman" w:hAnsi="Times New Roman"/>
          <w:i/>
          <w:caps/>
          <w:sz w:val="22"/>
          <w:lang w:val="lt-LT"/>
        </w:rPr>
        <w:t xml:space="preserve">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liepos 20 d. Tarybos direktyva 2001/55/EB dėl minimalių</w:t>
      </w:r>
      <w:r>
        <w:rPr>
          <w:rFonts w:ascii="Times New Roman" w:hAnsi="Times New Roman"/>
          <w:i/>
          <w:sz w:val="22"/>
          <w:lang w:val="lt-LT"/>
        </w:rPr>
        <w:t xml:space="preserve"> </w:t>
      </w:r>
      <w:r>
        <w:rPr>
          <w:rFonts w:ascii="Times New Roman" w:hAnsi="Times New Roman"/>
          <w:sz w:val="22"/>
          <w:lang w:val="lt-LT"/>
        </w:rPr>
        <w:t xml:space="preserve">normų suteikiant perkeltiesiems asmenims laikiną apsaugą esant masiniam jų srautui ir dėl priemonių, skatinančių valstybių narių tarpusavio pastangų priimant tokius asmenis ir atsakant už tokio veiksmo padarinius, pusiausvyrą. </w:t>
      </w:r>
    </w:p>
    <w:p w:rsidR="00E20982" w:rsidRDefault="00E20982">
      <w:pPr>
        <w:pStyle w:val="BodyTextIndent"/>
        <w:rPr>
          <w:sz w:val="22"/>
        </w:rPr>
      </w:pPr>
      <w:r>
        <w:rPr>
          <w:sz w:val="22"/>
        </w:rPr>
        <w:t xml:space="preserve">22. </w:t>
      </w:r>
      <w:smartTag w:uri="urn:schemas-microsoft-com:office:smarttags" w:element="metricconverter">
        <w:smartTagPr>
          <w:attr w:name="ProductID" w:val="2001 m"/>
        </w:smartTagPr>
        <w:r>
          <w:rPr>
            <w:sz w:val="22"/>
          </w:rPr>
          <w:t>2001 m</w:t>
        </w:r>
      </w:smartTag>
      <w:r>
        <w:rPr>
          <w:sz w:val="22"/>
        </w:rPr>
        <w:t xml:space="preserve">. gruodžio 7 d. Tarybos reglamentas (EB) Nr. 2414/2001, iš dalies pakeičiantis Reglamentą (EB) Nr. 539/2001, nustatantį trečiųjų šalių, kurių piliečiai, kirsdami valstybių narių išorines sienas, privalo turėti vizas, ir trečiųjų šalių, kurių piliečiams šis reikalavimas netaikomas, sąrašus. </w:t>
      </w:r>
    </w:p>
    <w:p w:rsidR="00E20982" w:rsidRDefault="00E20982">
      <w:pPr>
        <w:ind w:firstLine="720"/>
        <w:jc w:val="both"/>
        <w:rPr>
          <w:rFonts w:ascii="Times New Roman" w:hAnsi="Times New Roman"/>
          <w:sz w:val="22"/>
          <w:lang w:val="lt-LT"/>
        </w:rPr>
      </w:pPr>
      <w:r>
        <w:rPr>
          <w:rFonts w:ascii="Times New Roman" w:hAnsi="Times New Roman"/>
          <w:sz w:val="22"/>
          <w:lang w:val="lt-LT"/>
        </w:rPr>
        <w:t xml:space="preserve">23. </w:t>
      </w:r>
      <w:smartTag w:uri="urn:schemas-microsoft-com:office:smarttags" w:element="metricconverter">
        <w:smartTagPr>
          <w:attr w:name="ProductID" w:val="2002 m"/>
        </w:smartTagPr>
        <w:r>
          <w:rPr>
            <w:rFonts w:ascii="Times New Roman" w:hAnsi="Times New Roman"/>
            <w:sz w:val="22"/>
            <w:lang w:val="lt-LT"/>
          </w:rPr>
          <w:t>2002 m</w:t>
        </w:r>
      </w:smartTag>
      <w:r>
        <w:rPr>
          <w:rFonts w:ascii="Times New Roman" w:hAnsi="Times New Roman"/>
          <w:sz w:val="22"/>
          <w:lang w:val="lt-LT"/>
        </w:rPr>
        <w:t>. vasario 28 d. Tarybos reglamentas (EB) Nr. 407/2002, nustatantis konkrečias teisės normas dėl Tarybos reglamento Nr. 2725/2000 dėl „Eurodac“ sistemos sukūrimo pirštų atspaudams lyginti siekiant veiksmingiau taikyti Dublino konvenciją įgyvendinimo.</w:t>
      </w:r>
    </w:p>
    <w:p w:rsidR="00E20982" w:rsidRDefault="00E20982">
      <w:pPr>
        <w:pStyle w:val="BodyTextIndent"/>
        <w:rPr>
          <w:sz w:val="22"/>
        </w:rPr>
      </w:pPr>
      <w:r>
        <w:rPr>
          <w:sz w:val="22"/>
        </w:rPr>
        <w:t xml:space="preserve">24. </w:t>
      </w:r>
      <w:smartTag w:uri="urn:schemas-microsoft-com:office:smarttags" w:element="metricconverter">
        <w:smartTagPr>
          <w:attr w:name="ProductID" w:val="2003 m"/>
        </w:smartTagPr>
        <w:r>
          <w:rPr>
            <w:sz w:val="22"/>
          </w:rPr>
          <w:t>2003 m</w:t>
        </w:r>
      </w:smartTag>
      <w:r>
        <w:rPr>
          <w:sz w:val="22"/>
        </w:rPr>
        <w:t>. sausio 27 d. Tarybos direktyva 2003/9/EB, nustatanti minimalius prieglobsčio prašytojų priėmimo standartus.</w:t>
      </w:r>
    </w:p>
    <w:p w:rsidR="00E20982" w:rsidRDefault="00E20982">
      <w:pPr>
        <w:ind w:right="9" w:firstLine="720"/>
        <w:jc w:val="both"/>
        <w:rPr>
          <w:rStyle w:val="Emphasis"/>
          <w:rFonts w:ascii="Times New Roman" w:hAnsi="Times New Roman"/>
          <w:sz w:val="22"/>
          <w:lang w:val="lt-LT"/>
        </w:rPr>
      </w:pPr>
      <w:r>
        <w:rPr>
          <w:rFonts w:ascii="Times New Roman" w:hAnsi="Times New Roman"/>
          <w:sz w:val="22"/>
          <w:lang w:val="lt-LT"/>
        </w:rPr>
        <w:t xml:space="preserve">25. </w:t>
      </w:r>
      <w:smartTag w:uri="urn:schemas-microsoft-com:office:smarttags" w:element="metricconverter">
        <w:smartTagPr>
          <w:attr w:name="ProductID" w:val="2003 m"/>
        </w:smartTagPr>
        <w:r>
          <w:rPr>
            <w:rFonts w:ascii="Times New Roman" w:hAnsi="Times New Roman"/>
            <w:sz w:val="22"/>
            <w:lang w:val="lt-LT"/>
          </w:rPr>
          <w:t>2003 m</w:t>
        </w:r>
      </w:smartTag>
      <w:r>
        <w:rPr>
          <w:rFonts w:ascii="Times New Roman" w:hAnsi="Times New Roman"/>
          <w:sz w:val="22"/>
          <w:lang w:val="lt-LT"/>
        </w:rPr>
        <w:t xml:space="preserve">. rugsėjo 22 d. Tarybos direktyva 2003/86/EB dėl teisės į šeimos susijungimą </w:t>
      </w:r>
      <w:r>
        <w:rPr>
          <w:rStyle w:val="Emphasis"/>
          <w:rFonts w:ascii="Times New Roman" w:hAnsi="Times New Roman"/>
          <w:i w:val="0"/>
          <w:iCs w:val="0"/>
          <w:sz w:val="22"/>
          <w:lang w:val="lt-LT"/>
        </w:rPr>
        <w:t xml:space="preserve">(OL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19 skyrius, 6 tomas, p. </w:t>
      </w:r>
      <w:r>
        <w:rPr>
          <w:rStyle w:val="Emphasis"/>
          <w:rFonts w:ascii="Times New Roman" w:hAnsi="Times New Roman"/>
          <w:i w:val="0"/>
          <w:iCs w:val="0"/>
          <w:sz w:val="22"/>
          <w:lang w:val="lt-LT"/>
        </w:rPr>
        <w:t>224)</w:t>
      </w:r>
      <w:r>
        <w:rPr>
          <w:rStyle w:val="Emphasis"/>
          <w:rFonts w:ascii="Times New Roman" w:hAnsi="Times New Roman"/>
          <w:i w:val="0"/>
          <w:sz w:val="22"/>
          <w:lang w:val="lt-LT"/>
        </w:rPr>
        <w:t>.</w:t>
      </w:r>
    </w:p>
    <w:p w:rsidR="00E20982" w:rsidRDefault="00E20982">
      <w:pPr>
        <w:ind w:right="9" w:firstLine="720"/>
        <w:jc w:val="both"/>
        <w:rPr>
          <w:rFonts w:ascii="Times New Roman" w:hAnsi="Times New Roman"/>
          <w:sz w:val="22"/>
          <w:lang w:val="lt-LT"/>
        </w:rPr>
      </w:pPr>
      <w:r>
        <w:rPr>
          <w:rFonts w:ascii="Times New Roman" w:hAnsi="Times New Roman"/>
          <w:sz w:val="22"/>
          <w:lang w:val="lt-LT"/>
        </w:rPr>
        <w:t xml:space="preserve">26. </w:t>
      </w:r>
      <w:smartTag w:uri="urn:schemas-microsoft-com:office:smarttags" w:element="metricconverter">
        <w:smartTagPr>
          <w:attr w:name="ProductID" w:val="2003 m"/>
        </w:smartTagPr>
        <w:r>
          <w:rPr>
            <w:rFonts w:ascii="Times New Roman" w:hAnsi="Times New Roman"/>
            <w:sz w:val="22"/>
            <w:lang w:val="lt-LT"/>
          </w:rPr>
          <w:t>2003 m</w:t>
        </w:r>
      </w:smartTag>
      <w:r>
        <w:rPr>
          <w:rFonts w:ascii="Times New Roman" w:hAnsi="Times New Roman"/>
          <w:sz w:val="22"/>
          <w:lang w:val="lt-LT"/>
        </w:rPr>
        <w:t xml:space="preserve">. lapkričio 25 d. Tarybos direktyva 2003/109/EB dėl trečiųjų valstybių piliečių, kurie yra ilgalaikiai gyventojai, statuso </w:t>
      </w:r>
      <w:r>
        <w:rPr>
          <w:rStyle w:val="Emphasis"/>
          <w:rFonts w:ascii="Times New Roman" w:hAnsi="Times New Roman"/>
          <w:i w:val="0"/>
          <w:iCs w:val="0"/>
          <w:sz w:val="22"/>
          <w:lang w:val="lt-LT"/>
        </w:rPr>
        <w:t>(OL</w:t>
      </w:r>
      <w:r>
        <w:rPr>
          <w:rStyle w:val="Emphasis"/>
          <w:rFonts w:ascii="Times New Roman" w:hAnsi="Times New Roman"/>
          <w:sz w:val="22"/>
          <w:lang w:val="lt-LT"/>
        </w:rPr>
        <w:t xml:space="preserve">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19 skyrius, 6 tomas, p. </w:t>
      </w:r>
      <w:r>
        <w:rPr>
          <w:rStyle w:val="Emphasis"/>
          <w:rFonts w:ascii="Times New Roman" w:hAnsi="Times New Roman"/>
          <w:i w:val="0"/>
          <w:iCs w:val="0"/>
          <w:sz w:val="22"/>
          <w:lang w:val="lt-LT"/>
        </w:rPr>
        <w:t>272)</w:t>
      </w:r>
      <w:r>
        <w:rPr>
          <w:rStyle w:val="Emphasis"/>
          <w:rFonts w:ascii="Times New Roman" w:hAnsi="Times New Roman"/>
          <w:sz w:val="22"/>
          <w:lang w:val="lt-LT"/>
        </w:rPr>
        <w:t>.</w:t>
      </w:r>
    </w:p>
    <w:p w:rsidR="00E20982" w:rsidRDefault="00E20982">
      <w:pPr>
        <w:ind w:right="9" w:firstLine="720"/>
        <w:jc w:val="both"/>
        <w:rPr>
          <w:rFonts w:ascii="Times New Roman" w:hAnsi="Times New Roman"/>
          <w:iCs/>
          <w:sz w:val="22"/>
          <w:lang w:val="lt-LT"/>
        </w:rPr>
      </w:pPr>
      <w:r>
        <w:rPr>
          <w:rFonts w:ascii="Times New Roman" w:hAnsi="Times New Roman"/>
          <w:sz w:val="22"/>
          <w:lang w:val="lt-LT"/>
        </w:rPr>
        <w:t xml:space="preserve">27.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rStyle w:val="Emphasis"/>
          <w:rFonts w:ascii="Times New Roman" w:hAnsi="Times New Roman"/>
          <w:i w:val="0"/>
          <w:sz w:val="22"/>
          <w:lang w:val="lt-LT"/>
        </w:rPr>
        <w:t>(OL</w:t>
      </w:r>
      <w:r>
        <w:rPr>
          <w:rStyle w:val="Emphasis"/>
          <w:rFonts w:ascii="Times New Roman" w:hAnsi="Times New Roman"/>
          <w:sz w:val="22"/>
          <w:lang w:val="lt-LT"/>
        </w:rPr>
        <w:t xml:space="preserve">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19 skyrius, 5 tomas, p. </w:t>
      </w:r>
      <w:r>
        <w:rPr>
          <w:rStyle w:val="Emphasis"/>
          <w:rFonts w:ascii="Times New Roman" w:hAnsi="Times New Roman"/>
          <w:i w:val="0"/>
          <w:sz w:val="22"/>
          <w:lang w:val="lt-LT"/>
        </w:rPr>
        <w:t>46)</w:t>
      </w:r>
      <w:r>
        <w:rPr>
          <w:rFonts w:ascii="Times New Roman" w:hAnsi="Times New Roman"/>
          <w:sz w:val="22"/>
          <w:lang w:val="lt-LT"/>
        </w:rPr>
        <w:t>.</w:t>
      </w:r>
    </w:p>
    <w:p w:rsidR="00E20982" w:rsidRDefault="00E20982">
      <w:pPr>
        <w:ind w:right="9" w:firstLine="720"/>
        <w:jc w:val="both"/>
        <w:rPr>
          <w:rFonts w:ascii="Times New Roman" w:hAnsi="Times New Roman"/>
          <w:iCs/>
          <w:sz w:val="22"/>
          <w:lang w:val="lt-LT"/>
        </w:rPr>
      </w:pPr>
      <w:r>
        <w:rPr>
          <w:rFonts w:ascii="Times New Roman" w:hAnsi="Times New Roman"/>
          <w:sz w:val="22"/>
          <w:lang w:val="lt-LT"/>
        </w:rPr>
        <w:t xml:space="preserve">28.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rStyle w:val="Emphasis"/>
          <w:rFonts w:ascii="Times New Roman" w:hAnsi="Times New Roman"/>
          <w:i w:val="0"/>
          <w:sz w:val="22"/>
          <w:lang w:val="lt-LT"/>
        </w:rPr>
        <w:t>(OL</w:t>
      </w:r>
      <w:r>
        <w:rPr>
          <w:rStyle w:val="Emphasis"/>
          <w:rFonts w:ascii="Times New Roman" w:hAnsi="Times New Roman"/>
          <w:sz w:val="22"/>
          <w:lang w:val="lt-LT"/>
        </w:rPr>
        <w:t xml:space="preserve">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19 skyrius, 7 tomas, p. </w:t>
      </w:r>
      <w:r>
        <w:rPr>
          <w:rStyle w:val="Emphasis"/>
          <w:rFonts w:ascii="Times New Roman" w:hAnsi="Times New Roman"/>
          <w:i w:val="0"/>
          <w:sz w:val="22"/>
          <w:lang w:val="lt-LT"/>
        </w:rPr>
        <w:t>69)</w:t>
      </w:r>
      <w:r>
        <w:rPr>
          <w:rFonts w:ascii="Times New Roman" w:hAnsi="Times New Roman"/>
          <w:sz w:val="22"/>
          <w:lang w:val="lt-LT"/>
        </w:rPr>
        <w:t>.</w:t>
      </w:r>
    </w:p>
    <w:p w:rsidR="00E20982" w:rsidRDefault="00E20982">
      <w:pPr>
        <w:ind w:right="9" w:firstLine="720"/>
        <w:jc w:val="both"/>
        <w:rPr>
          <w:rFonts w:ascii="Times New Roman" w:hAnsi="Times New Roman"/>
          <w:iCs/>
          <w:sz w:val="22"/>
          <w:lang w:val="lt-LT"/>
        </w:rPr>
      </w:pPr>
      <w:r>
        <w:rPr>
          <w:rFonts w:ascii="Times New Roman" w:hAnsi="Times New Roman"/>
          <w:sz w:val="22"/>
          <w:lang w:val="lt-LT"/>
        </w:rPr>
        <w:t xml:space="preserve">29.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balandžio 29 d. Tarybos direktyva 2004/83/EB </w:t>
      </w:r>
      <w:r>
        <w:rPr>
          <w:rFonts w:ascii="Times New Roman" w:hAnsi="Times New Roman"/>
          <w:bCs/>
          <w:sz w:val="22"/>
          <w:lang w:val="lt-LT"/>
        </w:rPr>
        <w:t xml:space="preserve">dėl trečiųjų šalių piliečių ar asmenų be pilietybės priskyrimo pabėgėliams ar asmenims, kuriems reikalinga tarptautinė apsauga, jų statuso ir suteikiamos apsaugos pobūdžio būtiniausių standartų </w:t>
      </w:r>
      <w:r>
        <w:rPr>
          <w:rStyle w:val="Emphasis"/>
          <w:rFonts w:ascii="Times New Roman" w:hAnsi="Times New Roman"/>
          <w:i w:val="0"/>
          <w:sz w:val="22"/>
          <w:lang w:val="lt-LT"/>
        </w:rPr>
        <w:t>(OL</w:t>
      </w:r>
      <w:r>
        <w:rPr>
          <w:rStyle w:val="Emphasis"/>
          <w:rFonts w:ascii="Times New Roman" w:hAnsi="Times New Roman"/>
          <w:sz w:val="22"/>
          <w:lang w:val="lt-LT"/>
        </w:rPr>
        <w:t xml:space="preserve">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specialusis leidimas, 19 skyrius, 7 tomas, p. </w:t>
      </w:r>
      <w:r>
        <w:rPr>
          <w:rStyle w:val="Emphasis"/>
          <w:rFonts w:ascii="Times New Roman" w:hAnsi="Times New Roman"/>
          <w:i w:val="0"/>
          <w:sz w:val="22"/>
          <w:lang w:val="lt-LT"/>
        </w:rPr>
        <w:t>96)</w:t>
      </w:r>
      <w:r>
        <w:rPr>
          <w:rFonts w:ascii="Times New Roman" w:hAnsi="Times New Roman"/>
          <w:bCs/>
          <w:sz w:val="22"/>
          <w:lang w:val="lt-LT"/>
        </w:rPr>
        <w:t>.</w:t>
      </w:r>
    </w:p>
    <w:p w:rsidR="00E20982" w:rsidRDefault="00E20982">
      <w:pPr>
        <w:ind w:firstLine="720"/>
        <w:jc w:val="both"/>
        <w:rPr>
          <w:rFonts w:ascii="Times New Roman" w:hAnsi="Times New Roman"/>
          <w:b/>
          <w:sz w:val="22"/>
          <w:lang w:val="lt-LT"/>
        </w:rPr>
      </w:pPr>
      <w:r>
        <w:rPr>
          <w:rFonts w:ascii="Times New Roman" w:hAnsi="Times New Roman"/>
          <w:sz w:val="22"/>
          <w:lang w:val="lt-LT"/>
        </w:rPr>
        <w:t xml:space="preserve">30. </w:t>
      </w:r>
      <w:smartTag w:uri="urn:schemas-microsoft-com:office:smarttags" w:element="metricconverter">
        <w:smartTagPr>
          <w:attr w:name="ProductID" w:val="2004 m"/>
        </w:smartTagPr>
        <w:r>
          <w:rPr>
            <w:rFonts w:ascii="Times New Roman" w:hAnsi="Times New Roman"/>
            <w:sz w:val="22"/>
            <w:lang w:val="lt-LT"/>
          </w:rPr>
          <w:t>2004 m</w:t>
        </w:r>
      </w:smartTag>
      <w:r>
        <w:rPr>
          <w:rFonts w:ascii="Times New Roman" w:hAnsi="Times New Roman"/>
          <w:sz w:val="22"/>
          <w:lang w:val="lt-LT"/>
        </w:rPr>
        <w:t xml:space="preserve">. gruodžio 13 d. Tarybos direktyva 2004/114/EB dėl trečiosios šalies piliečių įleidimo studijų, mokinių mainų, neatlygintino stažavimosi ar savanoriškos tarnybos tikslais sąlygų </w:t>
      </w:r>
      <w:r>
        <w:rPr>
          <w:rStyle w:val="Emphasis"/>
          <w:rFonts w:ascii="Times New Roman" w:hAnsi="Times New Roman"/>
          <w:i w:val="0"/>
          <w:sz w:val="22"/>
          <w:lang w:val="lt-LT"/>
        </w:rPr>
        <w:t xml:space="preserve">(OL, </w:t>
      </w:r>
      <w:smartTag w:uri="urn:schemas-microsoft-com:office:smarttags" w:element="metricconverter">
        <w:smartTagPr>
          <w:attr w:name="ProductID" w:val="2004, L"/>
        </w:smartTagPr>
        <w:r>
          <w:rPr>
            <w:rStyle w:val="Emphasis"/>
            <w:rFonts w:ascii="Times New Roman" w:hAnsi="Times New Roman"/>
            <w:i w:val="0"/>
            <w:sz w:val="22"/>
            <w:lang w:val="lt-LT"/>
          </w:rPr>
          <w:t>2004, L</w:t>
        </w:r>
      </w:smartTag>
      <w:r>
        <w:rPr>
          <w:rStyle w:val="Emphasis"/>
          <w:rFonts w:ascii="Times New Roman" w:hAnsi="Times New Roman"/>
          <w:i w:val="0"/>
          <w:sz w:val="22"/>
          <w:lang w:val="lt-LT"/>
        </w:rPr>
        <w:t xml:space="preserve"> 375, p. 12)</w:t>
      </w:r>
      <w:r>
        <w:rPr>
          <w:rFonts w:ascii="Times New Roman" w:hAnsi="Times New Roman"/>
          <w:sz w:val="22"/>
          <w:lang w:val="lt-LT"/>
        </w:rPr>
        <w:t>.</w:t>
      </w:r>
    </w:p>
    <w:p w:rsidR="00E20982" w:rsidRDefault="00E20982">
      <w:pPr>
        <w:pStyle w:val="PlainText"/>
        <w:jc w:val="both"/>
        <w:rPr>
          <w:rFonts w:ascii="Times New Roman" w:eastAsia="MS Mincho" w:hAnsi="Times New Roman"/>
          <w:i/>
          <w:iCs/>
        </w:rPr>
      </w:pPr>
      <w:r>
        <w:rPr>
          <w:rFonts w:ascii="Times New Roman" w:eastAsia="MS Mincho" w:hAnsi="Times New Roman"/>
          <w:i/>
          <w:iCs/>
        </w:rPr>
        <w:t>Priedėlio pakeitimas:</w:t>
      </w:r>
    </w:p>
    <w:p w:rsidR="00E20982" w:rsidRDefault="00E20982">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X-924</w:t>
        </w:r>
      </w:hyperlink>
      <w:r>
        <w:rPr>
          <w:rFonts w:ascii="Times New Roman" w:eastAsia="MS Mincho" w:hAnsi="Times New Roman"/>
          <w:i/>
          <w:iCs/>
        </w:rPr>
        <w:t>, 2006-11-28, Žin., 2006, Nr. 137-5199 (2006-12-16)</w:t>
      </w:r>
    </w:p>
    <w:p w:rsidR="00E20982" w:rsidRDefault="00E20982">
      <w:pPr>
        <w:pStyle w:val="BodyTextIndent"/>
        <w:tabs>
          <w:tab w:val="left" w:pos="840"/>
        </w:tabs>
        <w:rPr>
          <w:sz w:val="22"/>
        </w:rPr>
      </w:pPr>
    </w:p>
    <w:p w:rsidR="00E20982" w:rsidRDefault="00E20982">
      <w:pPr>
        <w:rPr>
          <w:rFonts w:ascii="Times New Roman" w:hAnsi="Times New Roman"/>
          <w:sz w:val="22"/>
          <w:lang w:val="lt-LT"/>
        </w:rPr>
      </w:pPr>
    </w:p>
    <w:p w:rsidR="00E20982" w:rsidRDefault="00E20982">
      <w:pPr>
        <w:tabs>
          <w:tab w:val="right" w:pos="9639"/>
        </w:tabs>
        <w:spacing w:before="360"/>
        <w:rPr>
          <w:rFonts w:ascii="Times New Roman" w:hAnsi="Times New Roman"/>
          <w:sz w:val="22"/>
          <w:lang w:val="lt-LT"/>
        </w:rPr>
        <w:sectPr w:rsidR="00E20982">
          <w:footerReference w:type="even" r:id="rId74"/>
          <w:footerReference w:type="default" r:id="rId75"/>
          <w:type w:val="continuous"/>
          <w:pgSz w:w="11907" w:h="16840" w:code="9"/>
          <w:pgMar w:top="1440" w:right="1152" w:bottom="1152" w:left="2016" w:header="706" w:footer="706" w:gutter="0"/>
          <w:cols w:space="720"/>
          <w:formProt w:val="0"/>
          <w:titlePg/>
        </w:sectPr>
      </w:pPr>
    </w:p>
    <w:p w:rsidR="00E20982" w:rsidRDefault="00E20982">
      <w:pPr>
        <w:pStyle w:val="PlainText"/>
        <w:rPr>
          <w:rFonts w:ascii="Times New Roman" w:eastAsia="MS Mincho" w:hAnsi="Times New Roman"/>
          <w:sz w:val="22"/>
        </w:rPr>
      </w:pPr>
    </w:p>
    <w:p w:rsidR="00E20982" w:rsidRDefault="00E20982">
      <w:pPr>
        <w:pStyle w:val="PlainText"/>
        <w:jc w:val="center"/>
        <w:rPr>
          <w:rFonts w:ascii="Times New Roman" w:eastAsia="MS Mincho" w:hAnsi="Times New Roman"/>
          <w:sz w:val="22"/>
        </w:rPr>
      </w:pPr>
      <w:r>
        <w:rPr>
          <w:rFonts w:ascii="Times New Roman" w:eastAsia="MS Mincho" w:hAnsi="Times New Roman"/>
          <w:sz w:val="22"/>
        </w:rPr>
        <w:t>________________</w:t>
      </w:r>
    </w:p>
    <w:p w:rsidR="00E20982" w:rsidRDefault="00E20982">
      <w:pPr>
        <w:pStyle w:val="PlainText"/>
        <w:jc w:val="both"/>
        <w:rPr>
          <w:rFonts w:ascii="Times New Roman" w:eastAsia="MS Mincho" w:hAnsi="Times New Roman"/>
          <w:b/>
          <w:bCs/>
        </w:rPr>
      </w:pPr>
      <w:r>
        <w:rPr>
          <w:rFonts w:ascii="Times New Roman" w:eastAsia="MS Mincho" w:hAnsi="Times New Roman"/>
          <w:b/>
          <w:bCs/>
        </w:rPr>
        <w:t>Pakeitimai:</w:t>
      </w:r>
    </w:p>
    <w:p w:rsidR="00E20982" w:rsidRDefault="00E20982">
      <w:pPr>
        <w:pStyle w:val="PlainText"/>
        <w:jc w:val="both"/>
        <w:rPr>
          <w:rFonts w:ascii="Times New Roman" w:eastAsia="MS Mincho" w:hAnsi="Times New Roman"/>
        </w:rPr>
      </w:pPr>
    </w:p>
    <w:p w:rsidR="00E20982" w:rsidRDefault="00E20982">
      <w:pPr>
        <w:pStyle w:val="PlainText"/>
        <w:jc w:val="both"/>
        <w:rPr>
          <w:rFonts w:ascii="Times New Roman" w:eastAsia="MS Mincho" w:hAnsi="Times New Roman"/>
        </w:rPr>
      </w:pPr>
      <w:r>
        <w:rPr>
          <w:rFonts w:ascii="Times New Roman" w:eastAsia="MS Mincho" w:hAnsi="Times New Roman"/>
        </w:rPr>
        <w:t>1.</w:t>
      </w:r>
    </w:p>
    <w:p w:rsidR="00E20982" w:rsidRDefault="00E20982">
      <w:pPr>
        <w:pStyle w:val="PlainText"/>
        <w:jc w:val="both"/>
        <w:rPr>
          <w:rFonts w:ascii="Times New Roman" w:eastAsia="MS Mincho" w:hAnsi="Times New Roman"/>
        </w:rPr>
      </w:pPr>
      <w:r>
        <w:rPr>
          <w:rFonts w:ascii="Times New Roman" w:eastAsia="MS Mincho" w:hAnsi="Times New Roman"/>
        </w:rPr>
        <w:t>Lietuvos Respublikos Seimas, Įstatymas</w:t>
      </w:r>
    </w:p>
    <w:p w:rsidR="00E20982" w:rsidRDefault="00E20982">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X-924</w:t>
        </w:r>
      </w:hyperlink>
      <w:r>
        <w:rPr>
          <w:rFonts w:ascii="Times New Roman" w:eastAsia="MS Mincho" w:hAnsi="Times New Roman"/>
        </w:rPr>
        <w:t>, 2006-11-28, Žin., 2006, Nr. 137-5199 (2006-12-16)</w:t>
      </w:r>
    </w:p>
    <w:p w:rsidR="00E20982" w:rsidRDefault="00E20982">
      <w:pPr>
        <w:pStyle w:val="PlainText"/>
        <w:jc w:val="both"/>
        <w:rPr>
          <w:rFonts w:ascii="Times New Roman" w:eastAsia="MS Mincho" w:hAnsi="Times New Roman"/>
        </w:rPr>
      </w:pPr>
      <w:r>
        <w:rPr>
          <w:rFonts w:ascii="Times New Roman" w:eastAsia="MS Mincho" w:hAnsi="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E20982" w:rsidRDefault="00E20982">
      <w:pPr>
        <w:pStyle w:val="PlainText"/>
        <w:jc w:val="both"/>
        <w:rPr>
          <w:rFonts w:ascii="Times New Roman" w:eastAsia="MS Mincho" w:hAnsi="Times New Roman"/>
        </w:rPr>
      </w:pPr>
    </w:p>
    <w:p w:rsidR="00E20982" w:rsidRDefault="00E20982">
      <w:pPr>
        <w:pStyle w:val="PlainText"/>
        <w:jc w:val="both"/>
        <w:rPr>
          <w:rFonts w:ascii="Times New Roman" w:eastAsia="MS Mincho" w:hAnsi="Times New Roman"/>
        </w:rPr>
      </w:pPr>
      <w:r>
        <w:rPr>
          <w:rFonts w:ascii="Times New Roman" w:eastAsia="MS Mincho" w:hAnsi="Times New Roman"/>
        </w:rPr>
        <w:t>*** Pabaiga ***</w:t>
      </w:r>
    </w:p>
    <w:p w:rsidR="00E20982" w:rsidRDefault="00E20982">
      <w:pPr>
        <w:pStyle w:val="PlainText"/>
        <w:jc w:val="both"/>
        <w:rPr>
          <w:rFonts w:ascii="Times New Roman" w:eastAsia="MS Mincho" w:hAnsi="Times New Roman"/>
        </w:rPr>
      </w:pPr>
    </w:p>
    <w:p w:rsidR="00E20982" w:rsidRDefault="00E20982">
      <w:pPr>
        <w:pStyle w:val="PlainText"/>
        <w:jc w:val="both"/>
        <w:rPr>
          <w:rFonts w:ascii="Times New Roman" w:eastAsia="MS Mincho" w:hAnsi="Times New Roman"/>
        </w:rPr>
      </w:pPr>
    </w:p>
    <w:p w:rsidR="00E20982" w:rsidRDefault="00E20982">
      <w:pPr>
        <w:pStyle w:val="PlainText"/>
        <w:jc w:val="both"/>
        <w:rPr>
          <w:rFonts w:ascii="Times New Roman" w:eastAsia="MS Mincho" w:hAnsi="Times New Roman"/>
        </w:rPr>
      </w:pPr>
      <w:r>
        <w:rPr>
          <w:rFonts w:ascii="Times New Roman" w:eastAsia="MS Mincho" w:hAnsi="Times New Roman"/>
        </w:rPr>
        <w:t>Redagavo: Aušrinė Trapinskienė (2006-12-28)</w:t>
      </w:r>
    </w:p>
    <w:p w:rsidR="00E20982" w:rsidRDefault="00E20982">
      <w:pPr>
        <w:pStyle w:val="PlainText"/>
        <w:jc w:val="both"/>
        <w:rPr>
          <w:rFonts w:ascii="Times New Roman" w:eastAsia="MS Mincho" w:hAnsi="Times New Roman"/>
        </w:rPr>
      </w:pPr>
      <w:r>
        <w:rPr>
          <w:rFonts w:ascii="Times New Roman" w:eastAsia="MS Mincho" w:hAnsi="Times New Roman"/>
        </w:rPr>
        <w:t xml:space="preserve">                  autrap@lrs.lt</w:t>
      </w:r>
    </w:p>
    <w:p w:rsidR="00E20982" w:rsidRDefault="00E20982">
      <w:pPr>
        <w:pStyle w:val="Footer"/>
        <w:tabs>
          <w:tab w:val="clear" w:pos="4320"/>
          <w:tab w:val="clear" w:pos="8640"/>
        </w:tabs>
        <w:spacing w:line="240" w:lineRule="auto"/>
        <w:ind w:firstLine="0"/>
        <w:rPr>
          <w:rFonts w:ascii="Times New Roman" w:hAnsi="Times New Roman"/>
          <w:sz w:val="20"/>
        </w:rPr>
      </w:pPr>
    </w:p>
    <w:p w:rsidR="00E20982" w:rsidRDefault="00E20982">
      <w:pPr>
        <w:rPr>
          <w:rFonts w:ascii="Times New Roman" w:hAnsi="Times New Roman"/>
          <w:lang w:val="lt-LT"/>
        </w:rPr>
      </w:pPr>
    </w:p>
    <w:sectPr w:rsidR="00E20982">
      <w:footerReference w:type="even" r:id="rId77"/>
      <w:footerReference w:type="default" r:id="rId78"/>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24E" w:rsidRDefault="0016324E">
      <w:r>
        <w:separator/>
      </w:r>
    </w:p>
  </w:endnote>
  <w:endnote w:type="continuationSeparator" w:id="0">
    <w:p w:rsidR="0016324E" w:rsidRDefault="00163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F476A" w:rsidRDefault="004F47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68</w:t>
    </w:r>
    <w:r>
      <w:rPr>
        <w:rStyle w:val="PageNumber"/>
      </w:rPr>
      <w:fldChar w:fldCharType="end"/>
    </w:r>
  </w:p>
  <w:p w:rsidR="004F476A" w:rsidRDefault="004F476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F476A" w:rsidRDefault="004F476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362EA">
      <w:rPr>
        <w:rStyle w:val="PageNumber"/>
        <w:noProof/>
      </w:rPr>
      <w:t>44</w:t>
    </w:r>
    <w:r>
      <w:rPr>
        <w:rStyle w:val="PageNumber"/>
      </w:rPr>
      <w:fldChar w:fldCharType="end"/>
    </w:r>
  </w:p>
  <w:p w:rsidR="004F476A" w:rsidRDefault="004F476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F476A" w:rsidRDefault="004F476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76A" w:rsidRDefault="004F47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46</w:t>
    </w:r>
    <w:r>
      <w:rPr>
        <w:rStyle w:val="PageNumber"/>
      </w:rPr>
      <w:fldChar w:fldCharType="end"/>
    </w:r>
  </w:p>
  <w:p w:rsidR="004F476A" w:rsidRDefault="004F47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24E" w:rsidRDefault="0016324E">
      <w:r>
        <w:separator/>
      </w:r>
    </w:p>
  </w:footnote>
  <w:footnote w:type="continuationSeparator" w:id="0">
    <w:p w:rsidR="0016324E" w:rsidRDefault="001632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trackRevisions/>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20982"/>
    <w:rsid w:val="0016324E"/>
    <w:rsid w:val="001B6F4D"/>
    <w:rsid w:val="0021220F"/>
    <w:rsid w:val="002B2C83"/>
    <w:rsid w:val="0033501B"/>
    <w:rsid w:val="003A1653"/>
    <w:rsid w:val="004F476A"/>
    <w:rsid w:val="00860282"/>
    <w:rsid w:val="00C1369B"/>
    <w:rsid w:val="00E20982"/>
    <w:rsid w:val="00E362EA"/>
    <w:rsid w:val="00ED2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9FA1186-6753-410F-926E-95A387DB0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1">
    <w:name w:val="heading 1"/>
    <w:basedOn w:val="Normal"/>
    <w:next w:val="Normal"/>
    <w:qFormat/>
    <w:pPr>
      <w:keepNext/>
      <w:jc w:val="center"/>
      <w:outlineLvl w:val="0"/>
    </w:pPr>
    <w:rPr>
      <w:rFonts w:ascii="Times New Roman" w:hAnsi="Times New Roman"/>
      <w:b/>
      <w:lang w:val="lt-LT"/>
    </w:rPr>
  </w:style>
  <w:style w:type="paragraph" w:styleId="Heading2">
    <w:name w:val="heading 2"/>
    <w:basedOn w:val="Normal"/>
    <w:next w:val="Normal"/>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qFormat/>
    <w:pPr>
      <w:keepNext/>
      <w:spacing w:before="240" w:after="60"/>
      <w:outlineLvl w:val="2"/>
    </w:pPr>
    <w:rPr>
      <w:rFonts w:ascii="Arial" w:hAnsi="Arial" w:cs="Arial"/>
      <w:b/>
      <w:bCs/>
      <w:sz w:val="26"/>
      <w:szCs w:val="26"/>
      <w:lang w:val="lt-LT"/>
    </w:rPr>
  </w:style>
  <w:style w:type="paragraph" w:styleId="Heading4">
    <w:name w:val="heading 4"/>
    <w:basedOn w:val="Normal"/>
    <w:next w:val="Normal"/>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2">
    <w:name w:val="Body Text 2"/>
    <w:basedOn w:val="Normal"/>
    <w:pPr>
      <w:spacing w:after="120" w:line="480" w:lineRule="auto"/>
    </w:pPr>
    <w:rPr>
      <w:rFonts w:ascii="Times New Roman" w:hAnsi="Times New Roman"/>
      <w:lang w:val="lt-LT"/>
    </w:rPr>
  </w:style>
  <w:style w:type="paragraph" w:styleId="BodyTextIndent">
    <w:name w:val="Body Text Indent"/>
    <w:basedOn w:val="Normal"/>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pPr>
      <w:jc w:val="both"/>
    </w:pPr>
    <w:rPr>
      <w:rFonts w:ascii="Times New Roman" w:hAnsi="Times New Roman"/>
      <w:lang w:val="lt-LT"/>
    </w:rPr>
  </w:style>
  <w:style w:type="paragraph" w:styleId="Title">
    <w:name w:val="Title"/>
    <w:basedOn w:val="Normal"/>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pPr>
      <w:spacing w:after="120" w:line="480" w:lineRule="auto"/>
      <w:ind w:left="283"/>
    </w:pPr>
    <w:rPr>
      <w:rFonts w:ascii="Times New Roman" w:hAnsi="Times New Roman"/>
      <w:lang w:val="lt-LT"/>
    </w:rPr>
  </w:style>
  <w:style w:type="paragraph" w:styleId="BodyText3">
    <w:name w:val="Body Text 3"/>
    <w:basedOn w:val="Normal"/>
    <w:pPr>
      <w:spacing w:after="120"/>
    </w:pPr>
    <w:rPr>
      <w:rFonts w:ascii="Times New Roman" w:hAnsi="Times New Roman"/>
      <w:sz w:val="16"/>
      <w:szCs w:val="16"/>
      <w:lang w:val="lt-LT"/>
    </w:rPr>
  </w:style>
  <w:style w:type="paragraph" w:styleId="BodyTextIndent3">
    <w:name w:val="Body Text Indent 3"/>
    <w:basedOn w:val="Normal"/>
    <w:pPr>
      <w:spacing w:after="120"/>
      <w:ind w:left="283"/>
    </w:pPr>
    <w:rPr>
      <w:rFonts w:ascii="Times New Roman" w:hAnsi="Times New Roman"/>
      <w:sz w:val="16"/>
      <w:szCs w:val="16"/>
      <w:lang w:val="lt-LT"/>
    </w:rPr>
  </w:style>
  <w:style w:type="paragraph" w:styleId="PlainText">
    <w:name w:val="Plain Text"/>
    <w:basedOn w:val="Normal"/>
    <w:rPr>
      <w:rFonts w:ascii="Courier New" w:hAnsi="Courier New" w:cs="Courier New"/>
      <w:sz w:val="20"/>
      <w:lang w:val="lt-LT"/>
    </w:rPr>
  </w:style>
  <w:style w:type="character" w:customStyle="1" w:styleId="typewriter">
    <w:name w:val="typewriter"/>
    <w:basedOn w:val="DefaultParagraphFont"/>
  </w:style>
  <w:style w:type="character" w:styleId="Emphasis">
    <w:name w:val="Emphasis"/>
    <w:basedOn w:val="DefaultParagraphFont"/>
    <w:qFormat/>
    <w:rPr>
      <w:i/>
      <w:iCs/>
    </w:rPr>
  </w:style>
  <w:style w:type="character" w:styleId="Hyperlink">
    <w:name w:val="Hyperlink"/>
    <w:basedOn w:val="DefaultParagraphFont"/>
    <w:rPr>
      <w:color w:val="0000FF"/>
      <w:u w:val="single"/>
    </w:rPr>
  </w:style>
  <w:style w:type="paragraph" w:styleId="BalloonText">
    <w:name w:val="Balloon Text"/>
    <w:basedOn w:val="Normal"/>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88727&amp;b=" TargetMode="External"/><Relationship Id="rId18" Type="http://schemas.openxmlformats.org/officeDocument/2006/relationships/hyperlink" Target="http://www3.lrs.lt/cgi-bin/preps2?a=288727&amp;b=" TargetMode="External"/><Relationship Id="rId26" Type="http://schemas.openxmlformats.org/officeDocument/2006/relationships/hyperlink" Target="http://www3.lrs.lt/cgi-bin/preps2?a=288727&amp;b=" TargetMode="External"/><Relationship Id="rId39" Type="http://schemas.openxmlformats.org/officeDocument/2006/relationships/hyperlink" Target="http://www3.lrs.lt/cgi-bin/preps2?a=288727&amp;b=" TargetMode="External"/><Relationship Id="rId21" Type="http://schemas.openxmlformats.org/officeDocument/2006/relationships/hyperlink" Target="http://www3.lrs.lt/cgi-bin/preps2?a=288727&amp;b=" TargetMode="External"/><Relationship Id="rId34" Type="http://schemas.openxmlformats.org/officeDocument/2006/relationships/hyperlink" Target="http://www3.lrs.lt/cgi-bin/preps2?a=288727&amp;b=" TargetMode="External"/><Relationship Id="rId42" Type="http://schemas.openxmlformats.org/officeDocument/2006/relationships/hyperlink" Target="http://www3.lrs.lt/cgi-bin/preps2?a=288727&amp;b=" TargetMode="External"/><Relationship Id="rId47" Type="http://schemas.openxmlformats.org/officeDocument/2006/relationships/hyperlink" Target="http://www3.lrs.lt/cgi-bin/preps2?a=288727&amp;b=" TargetMode="External"/><Relationship Id="rId50" Type="http://schemas.openxmlformats.org/officeDocument/2006/relationships/hyperlink" Target="http://www3.lrs.lt/cgi-bin/preps2?a=288727&amp;b=" TargetMode="External"/><Relationship Id="rId55" Type="http://schemas.openxmlformats.org/officeDocument/2006/relationships/hyperlink" Target="http://www3.lrs.lt/cgi-bin/preps2?a=288727&amp;b=" TargetMode="External"/><Relationship Id="rId63" Type="http://schemas.openxmlformats.org/officeDocument/2006/relationships/hyperlink" Target="http://www3.lrs.lt/cgi-bin/preps2?a=69958&amp;b=" TargetMode="External"/><Relationship Id="rId68" Type="http://schemas.openxmlformats.org/officeDocument/2006/relationships/hyperlink" Target="http://www3.lrs.lt/cgi-bin/preps2?a=104679&amp;b=" TargetMode="External"/><Relationship Id="rId76" Type="http://schemas.openxmlformats.org/officeDocument/2006/relationships/hyperlink" Target="http://www3.lrs.lt/cgi-bin/preps2?a=288727&amp;b=" TargetMode="External"/><Relationship Id="rId7" Type="http://schemas.openxmlformats.org/officeDocument/2006/relationships/footer" Target="footer1.xml"/><Relationship Id="rId71" Type="http://schemas.openxmlformats.org/officeDocument/2006/relationships/hyperlink" Target="http://www3.lrs.lt/cgi-bin/preps2?a=159541&amp;b=" TargetMode="External"/><Relationship Id="rId2" Type="http://schemas.openxmlformats.org/officeDocument/2006/relationships/styles" Target="styles.xml"/><Relationship Id="rId16" Type="http://schemas.openxmlformats.org/officeDocument/2006/relationships/hyperlink" Target="http://www3.lrs.lt/cgi-bin/preps2?a=288727&amp;b=" TargetMode="External"/><Relationship Id="rId29" Type="http://schemas.openxmlformats.org/officeDocument/2006/relationships/hyperlink" Target="http://www3.lrs.lt/cgi-bin/preps2?a=288727&amp;b=" TargetMode="External"/><Relationship Id="rId11" Type="http://schemas.openxmlformats.org/officeDocument/2006/relationships/hyperlink" Target="http://www3.lrs.lt/cgi-bin/preps2?a=288727&amp;b=" TargetMode="External"/><Relationship Id="rId24" Type="http://schemas.openxmlformats.org/officeDocument/2006/relationships/hyperlink" Target="http://www3.lrs.lt/cgi-bin/preps2?a=288727&amp;b=" TargetMode="External"/><Relationship Id="rId32" Type="http://schemas.openxmlformats.org/officeDocument/2006/relationships/hyperlink" Target="http://www3.lrs.lt/cgi-bin/preps2?a=288727&amp;b=" TargetMode="External"/><Relationship Id="rId37" Type="http://schemas.openxmlformats.org/officeDocument/2006/relationships/hyperlink" Target="http://www3.lrs.lt/cgi-bin/preps2?a=288727&amp;b=" TargetMode="External"/><Relationship Id="rId40" Type="http://schemas.openxmlformats.org/officeDocument/2006/relationships/hyperlink" Target="http://www3.lrs.lt/cgi-bin/preps2?a=288727&amp;b=" TargetMode="External"/><Relationship Id="rId45" Type="http://schemas.openxmlformats.org/officeDocument/2006/relationships/hyperlink" Target="http://www3.lrs.lt/cgi-bin/preps2?a=288727&amp;b=" TargetMode="External"/><Relationship Id="rId53" Type="http://schemas.openxmlformats.org/officeDocument/2006/relationships/hyperlink" Target="http://www3.lrs.lt/cgi-bin/preps2?a=288727&amp;b=" TargetMode="External"/><Relationship Id="rId58" Type="http://schemas.openxmlformats.org/officeDocument/2006/relationships/hyperlink" Target="http://www3.lrs.lt/cgi-bin/preps2?a=288727&amp;b=" TargetMode="External"/><Relationship Id="rId66" Type="http://schemas.openxmlformats.org/officeDocument/2006/relationships/hyperlink" Target="http://www3.lrs.lt/cgi-bin/preps2?a=104679&amp;b=" TargetMode="External"/><Relationship Id="rId74" Type="http://schemas.openxmlformats.org/officeDocument/2006/relationships/footer" Target="footer3.xml"/><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a=46543&amp;b=" TargetMode="External"/><Relationship Id="rId10" Type="http://schemas.openxmlformats.org/officeDocument/2006/relationships/hyperlink" Target="http://www3.lrs.lt/cgi-bin/preps2?a=288727&amp;b=" TargetMode="External"/><Relationship Id="rId19" Type="http://schemas.openxmlformats.org/officeDocument/2006/relationships/hyperlink" Target="http://www3.lrs.lt/cgi-bin/preps2?a=288727&amp;b=" TargetMode="External"/><Relationship Id="rId31" Type="http://schemas.openxmlformats.org/officeDocument/2006/relationships/hyperlink" Target="http://www3.lrs.lt/cgi-bin/preps2?a=288727&amp;b=" TargetMode="External"/><Relationship Id="rId44" Type="http://schemas.openxmlformats.org/officeDocument/2006/relationships/hyperlink" Target="http://www3.lrs.lt/cgi-bin/preps2?a=288727&amp;b=" TargetMode="External"/><Relationship Id="rId52" Type="http://schemas.openxmlformats.org/officeDocument/2006/relationships/hyperlink" Target="http://www3.lrs.lt/cgi-bin/preps2?a=288727&amp;b=" TargetMode="External"/><Relationship Id="rId60" Type="http://schemas.openxmlformats.org/officeDocument/2006/relationships/hyperlink" Target="http://www3.lrs.lt/cgi-bin/preps2?a=25838&amp;b=" TargetMode="External"/><Relationship Id="rId65" Type="http://schemas.openxmlformats.org/officeDocument/2006/relationships/hyperlink" Target="http://www3.lrs.lt/cgi-bin/preps2?a=94199&amp;b=" TargetMode="External"/><Relationship Id="rId73" Type="http://schemas.openxmlformats.org/officeDocument/2006/relationships/hyperlink" Target="http://www3.lrs.lt/cgi-bin/preps2?a=288727&amp;b=" TargetMode="External"/><Relationship Id="rId78"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yperlink" Target="http://www3.lrs.lt/cgi-bin/preps2?a=288727&amp;b=" TargetMode="External"/><Relationship Id="rId14" Type="http://schemas.openxmlformats.org/officeDocument/2006/relationships/hyperlink" Target="http://www3.lrs.lt/cgi-bin/preps2?a=288727&amp;b=" TargetMode="External"/><Relationship Id="rId22" Type="http://schemas.openxmlformats.org/officeDocument/2006/relationships/hyperlink" Target="http://www3.lrs.lt/cgi-bin/preps2?a=288727&amp;b=" TargetMode="External"/><Relationship Id="rId27" Type="http://schemas.openxmlformats.org/officeDocument/2006/relationships/hyperlink" Target="http://www3.lrs.lt/cgi-bin/preps2?a=288727&amp;b=" TargetMode="External"/><Relationship Id="rId30" Type="http://schemas.openxmlformats.org/officeDocument/2006/relationships/hyperlink" Target="http://www3.lrs.lt/cgi-bin/preps2?a=288727&amp;b=" TargetMode="External"/><Relationship Id="rId35" Type="http://schemas.openxmlformats.org/officeDocument/2006/relationships/hyperlink" Target="http://www3.lrs.lt/cgi-bin/preps2?a=288727&amp;b=" TargetMode="External"/><Relationship Id="rId43" Type="http://schemas.openxmlformats.org/officeDocument/2006/relationships/hyperlink" Target="http://www3.lrs.lt/cgi-bin/preps2?a=288727&amp;b=" TargetMode="External"/><Relationship Id="rId48" Type="http://schemas.openxmlformats.org/officeDocument/2006/relationships/hyperlink" Target="http://www3.lrs.lt/cgi-bin/preps2?a=288727&amp;b=" TargetMode="External"/><Relationship Id="rId56" Type="http://schemas.openxmlformats.org/officeDocument/2006/relationships/hyperlink" Target="http://www3.lrs.lt/cgi-bin/preps2?a=288727&amp;b=" TargetMode="External"/><Relationship Id="rId64" Type="http://schemas.openxmlformats.org/officeDocument/2006/relationships/hyperlink" Target="http://www3.lrs.lt/cgi-bin/preps2?a=88562&amp;b=" TargetMode="External"/><Relationship Id="rId69" Type="http://schemas.openxmlformats.org/officeDocument/2006/relationships/hyperlink" Target="http://www3.lrs.lt/cgi-bin/preps2?a=111837&amp;b=" TargetMode="External"/><Relationship Id="rId77" Type="http://schemas.openxmlformats.org/officeDocument/2006/relationships/footer" Target="footer5.xml"/><Relationship Id="rId8" Type="http://schemas.openxmlformats.org/officeDocument/2006/relationships/footer" Target="footer2.xm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209640&amp;b="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88727&amp;b=" TargetMode="External"/><Relationship Id="rId17" Type="http://schemas.openxmlformats.org/officeDocument/2006/relationships/hyperlink" Target="http://www3.lrs.lt/cgi-bin/preps2?a=288727&amp;b=" TargetMode="External"/><Relationship Id="rId25" Type="http://schemas.openxmlformats.org/officeDocument/2006/relationships/hyperlink" Target="http://www3.lrs.lt/cgi-bin/preps2?a=288727&amp;b=" TargetMode="External"/><Relationship Id="rId33" Type="http://schemas.openxmlformats.org/officeDocument/2006/relationships/hyperlink" Target="http://www3.lrs.lt/cgi-bin/preps2?a=288727&amp;b=" TargetMode="External"/><Relationship Id="rId38" Type="http://schemas.openxmlformats.org/officeDocument/2006/relationships/hyperlink" Target="http://www3.lrs.lt/cgi-bin/preps2?a=288727&amp;b=" TargetMode="External"/><Relationship Id="rId46" Type="http://schemas.openxmlformats.org/officeDocument/2006/relationships/hyperlink" Target="http://www3.lrs.lt/cgi-bin/preps2?a=288727&amp;b=" TargetMode="External"/><Relationship Id="rId59" Type="http://schemas.openxmlformats.org/officeDocument/2006/relationships/hyperlink" Target="http://www3.lrs.lt/cgi-bin/preps2?a=19873&amp;b=" TargetMode="External"/><Relationship Id="rId67" Type="http://schemas.openxmlformats.org/officeDocument/2006/relationships/hyperlink" Target="http://www3.lrs.lt/cgi-bin/preps2?a=111843&amp;b=" TargetMode="External"/><Relationship Id="rId20" Type="http://schemas.openxmlformats.org/officeDocument/2006/relationships/hyperlink" Target="http://www3.lrs.lt/cgi-bin/preps2?a=288727&amp;b=" TargetMode="External"/><Relationship Id="rId41" Type="http://schemas.openxmlformats.org/officeDocument/2006/relationships/hyperlink" Target="http://www3.lrs.lt/cgi-bin/preps2?a=288727&amp;b=" TargetMode="External"/><Relationship Id="rId54" Type="http://schemas.openxmlformats.org/officeDocument/2006/relationships/hyperlink" Target="http://www3.lrs.lt/cgi-bin/preps2?a=288727&amp;b=" TargetMode="External"/><Relationship Id="rId62" Type="http://schemas.openxmlformats.org/officeDocument/2006/relationships/hyperlink" Target="http://www3.lrs.lt/cgi-bin/preps2?a=60133&amp;b=" TargetMode="External"/><Relationship Id="rId70" Type="http://schemas.openxmlformats.org/officeDocument/2006/relationships/hyperlink" Target="http://www3.lrs.lt/cgi-bin/preps2?a=139415&amp;b=" TargetMode="External"/><Relationship Id="rId75"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8727&amp;b=" TargetMode="External"/><Relationship Id="rId23" Type="http://schemas.openxmlformats.org/officeDocument/2006/relationships/hyperlink" Target="http://www3.lrs.lt/cgi-bin/preps2?a=288727&amp;b=" TargetMode="External"/><Relationship Id="rId28" Type="http://schemas.openxmlformats.org/officeDocument/2006/relationships/hyperlink" Target="http://www3.lrs.lt/cgi-bin/preps2?a=288727&amp;b=" TargetMode="External"/><Relationship Id="rId36" Type="http://schemas.openxmlformats.org/officeDocument/2006/relationships/hyperlink" Target="http://www3.lrs.lt/cgi-bin/preps2?a=288727&amp;b=" TargetMode="External"/><Relationship Id="rId49" Type="http://schemas.openxmlformats.org/officeDocument/2006/relationships/hyperlink" Target="http://www3.lrs.lt/cgi-bin/preps2?a=288727&amp;b=" TargetMode="External"/><Relationship Id="rId57" Type="http://schemas.openxmlformats.org/officeDocument/2006/relationships/hyperlink" Target="http://www3.lrs.lt/cgi-bin/preps2?a=28872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20560</Words>
  <Characters>143305</Characters>
  <Application>Microsoft Office Word</Application>
  <DocSecurity>4</DocSecurity>
  <Lines>2349</Lines>
  <Paragraphs>1085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162780</CharactersWithSpaces>
  <SharedDoc>false</SharedDoc>
  <HLinks>
    <vt:vector size="396" baseType="variant">
      <vt:variant>
        <vt:i4>1376338</vt:i4>
      </vt:variant>
      <vt:variant>
        <vt:i4>219</vt:i4>
      </vt:variant>
      <vt:variant>
        <vt:i4>0</vt:i4>
      </vt:variant>
      <vt:variant>
        <vt:i4>5</vt:i4>
      </vt:variant>
      <vt:variant>
        <vt:lpwstr>http://www3.lrs.lt/cgi-bin/preps2?a=288727&amp;b=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1769557</vt:i4>
      </vt:variant>
      <vt:variant>
        <vt:i4>207</vt:i4>
      </vt:variant>
      <vt:variant>
        <vt:i4>0</vt:i4>
      </vt:variant>
      <vt:variant>
        <vt:i4>5</vt:i4>
      </vt:variant>
      <vt:variant>
        <vt:lpwstr>http://www3.lrs.lt/cgi-bin/preps2?a=209640&amp;b=</vt:lpwstr>
      </vt:variant>
      <vt:variant>
        <vt:lpwstr/>
      </vt:variant>
      <vt:variant>
        <vt:i4>1835094</vt:i4>
      </vt:variant>
      <vt:variant>
        <vt:i4>204</vt:i4>
      </vt:variant>
      <vt:variant>
        <vt:i4>0</vt:i4>
      </vt:variant>
      <vt:variant>
        <vt:i4>5</vt:i4>
      </vt:variant>
      <vt:variant>
        <vt:lpwstr>http://www3.lrs.lt/cgi-bin/preps2?a=159541&amp;b=</vt:lpwstr>
      </vt:variant>
      <vt:variant>
        <vt:lpwstr/>
      </vt:variant>
      <vt:variant>
        <vt:i4>2031699</vt:i4>
      </vt:variant>
      <vt:variant>
        <vt:i4>201</vt:i4>
      </vt:variant>
      <vt:variant>
        <vt:i4>0</vt:i4>
      </vt:variant>
      <vt:variant>
        <vt:i4>5</vt:i4>
      </vt:variant>
      <vt:variant>
        <vt:lpwstr>http://www3.lrs.lt/cgi-bin/preps2?a=139415&amp;b=</vt:lpwstr>
      </vt:variant>
      <vt:variant>
        <vt:lpwstr/>
      </vt:variant>
      <vt:variant>
        <vt:i4>1245273</vt:i4>
      </vt:variant>
      <vt:variant>
        <vt:i4>198</vt:i4>
      </vt:variant>
      <vt:variant>
        <vt:i4>0</vt:i4>
      </vt:variant>
      <vt:variant>
        <vt:i4>5</vt:i4>
      </vt:variant>
      <vt:variant>
        <vt:lpwstr>http://www3.lrs.lt/cgi-bin/preps2?a=111837&amp;b=</vt:lpwstr>
      </vt:variant>
      <vt:variant>
        <vt:lpwstr/>
      </vt:variant>
      <vt:variant>
        <vt:i4>1179736</vt:i4>
      </vt:variant>
      <vt:variant>
        <vt:i4>195</vt:i4>
      </vt:variant>
      <vt:variant>
        <vt:i4>0</vt:i4>
      </vt:variant>
      <vt:variant>
        <vt:i4>5</vt:i4>
      </vt:variant>
      <vt:variant>
        <vt:lpwstr>http://www3.lrs.lt/cgi-bin/preps2?a=104679&amp;b=</vt:lpwstr>
      </vt:variant>
      <vt:variant>
        <vt:lpwstr/>
      </vt:variant>
      <vt:variant>
        <vt:i4>1507422</vt:i4>
      </vt:variant>
      <vt:variant>
        <vt:i4>192</vt:i4>
      </vt:variant>
      <vt:variant>
        <vt:i4>0</vt:i4>
      </vt:variant>
      <vt:variant>
        <vt:i4>5</vt:i4>
      </vt:variant>
      <vt:variant>
        <vt:lpwstr>http://www3.lrs.lt/cgi-bin/preps2?a=111843&amp;b=</vt:lpwstr>
      </vt:variant>
      <vt:variant>
        <vt:lpwstr/>
      </vt:variant>
      <vt:variant>
        <vt:i4>1179736</vt:i4>
      </vt:variant>
      <vt:variant>
        <vt:i4>189</vt:i4>
      </vt:variant>
      <vt:variant>
        <vt:i4>0</vt:i4>
      </vt:variant>
      <vt:variant>
        <vt:i4>5</vt:i4>
      </vt:variant>
      <vt:variant>
        <vt:lpwstr>http://www3.lrs.lt/cgi-bin/preps2?a=104679&amp;b=</vt:lpwstr>
      </vt:variant>
      <vt:variant>
        <vt:lpwstr/>
      </vt:variant>
      <vt:variant>
        <vt:i4>5832735</vt:i4>
      </vt:variant>
      <vt:variant>
        <vt:i4>186</vt:i4>
      </vt:variant>
      <vt:variant>
        <vt:i4>0</vt:i4>
      </vt:variant>
      <vt:variant>
        <vt:i4>5</vt:i4>
      </vt:variant>
      <vt:variant>
        <vt:lpwstr>http://www3.lrs.lt/cgi-bin/preps2?a=94199&amp;b=</vt:lpwstr>
      </vt:variant>
      <vt:variant>
        <vt:lpwstr/>
      </vt:variant>
      <vt:variant>
        <vt:i4>5898257</vt:i4>
      </vt:variant>
      <vt:variant>
        <vt:i4>183</vt:i4>
      </vt:variant>
      <vt:variant>
        <vt:i4>0</vt:i4>
      </vt:variant>
      <vt:variant>
        <vt:i4>5</vt:i4>
      </vt:variant>
      <vt:variant>
        <vt:lpwstr>http://www3.lrs.lt/cgi-bin/preps2?a=88562&amp;b=</vt:lpwstr>
      </vt:variant>
      <vt:variant>
        <vt:lpwstr/>
      </vt:variant>
      <vt:variant>
        <vt:i4>5767193</vt:i4>
      </vt:variant>
      <vt:variant>
        <vt:i4>180</vt:i4>
      </vt:variant>
      <vt:variant>
        <vt:i4>0</vt:i4>
      </vt:variant>
      <vt:variant>
        <vt:i4>5</vt:i4>
      </vt:variant>
      <vt:variant>
        <vt:lpwstr>http://www3.lrs.lt/cgi-bin/preps2?a=69958&amp;b=</vt:lpwstr>
      </vt:variant>
      <vt:variant>
        <vt:lpwstr/>
      </vt:variant>
      <vt:variant>
        <vt:i4>5701658</vt:i4>
      </vt:variant>
      <vt:variant>
        <vt:i4>177</vt:i4>
      </vt:variant>
      <vt:variant>
        <vt:i4>0</vt:i4>
      </vt:variant>
      <vt:variant>
        <vt:i4>5</vt:i4>
      </vt:variant>
      <vt:variant>
        <vt:lpwstr>http://www3.lrs.lt/cgi-bin/preps2?a=60133&amp;b=</vt:lpwstr>
      </vt:variant>
      <vt:variant>
        <vt:lpwstr/>
      </vt:variant>
      <vt:variant>
        <vt:i4>5636124</vt:i4>
      </vt:variant>
      <vt:variant>
        <vt:i4>174</vt:i4>
      </vt:variant>
      <vt:variant>
        <vt:i4>0</vt:i4>
      </vt:variant>
      <vt:variant>
        <vt:i4>5</vt:i4>
      </vt:variant>
      <vt:variant>
        <vt:lpwstr>http://www3.lrs.lt/cgi-bin/preps2?a=46543&amp;b=</vt:lpwstr>
      </vt:variant>
      <vt:variant>
        <vt:lpwstr/>
      </vt:variant>
      <vt:variant>
        <vt:i4>5373980</vt:i4>
      </vt:variant>
      <vt:variant>
        <vt:i4>171</vt:i4>
      </vt:variant>
      <vt:variant>
        <vt:i4>0</vt:i4>
      </vt:variant>
      <vt:variant>
        <vt:i4>5</vt:i4>
      </vt:variant>
      <vt:variant>
        <vt:lpwstr>http://www3.lrs.lt/cgi-bin/preps2?a=25838&amp;b=</vt:lpwstr>
      </vt:variant>
      <vt:variant>
        <vt:lpwstr/>
      </vt:variant>
      <vt:variant>
        <vt:i4>5898260</vt:i4>
      </vt:variant>
      <vt:variant>
        <vt:i4>168</vt:i4>
      </vt:variant>
      <vt:variant>
        <vt:i4>0</vt:i4>
      </vt:variant>
      <vt:variant>
        <vt:i4>5</vt:i4>
      </vt:variant>
      <vt:variant>
        <vt:lpwstr>http://www3.lrs.lt/cgi-bin/preps2?a=19873&amp;b=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1376338</vt:i4>
      </vt:variant>
      <vt:variant>
        <vt:i4>159</vt:i4>
      </vt:variant>
      <vt:variant>
        <vt:i4>0</vt:i4>
      </vt:variant>
      <vt:variant>
        <vt:i4>5</vt:i4>
      </vt:variant>
      <vt:variant>
        <vt:lpwstr>http://www3.lrs.lt/cgi-bin/preps2?a=288727&amp;b=</vt:lpwstr>
      </vt:variant>
      <vt:variant>
        <vt:lpwstr/>
      </vt:variant>
      <vt:variant>
        <vt:i4>1376338</vt:i4>
      </vt:variant>
      <vt:variant>
        <vt:i4>156</vt:i4>
      </vt:variant>
      <vt:variant>
        <vt:i4>0</vt:i4>
      </vt:variant>
      <vt:variant>
        <vt:i4>5</vt:i4>
      </vt:variant>
      <vt:variant>
        <vt:lpwstr>http://www3.lrs.lt/cgi-bin/preps2?a=288727&amp;b=</vt:lpwstr>
      </vt:variant>
      <vt:variant>
        <vt:lpwstr/>
      </vt:variant>
      <vt:variant>
        <vt:i4>1376338</vt:i4>
      </vt:variant>
      <vt:variant>
        <vt:i4>153</vt:i4>
      </vt:variant>
      <vt:variant>
        <vt:i4>0</vt:i4>
      </vt:variant>
      <vt:variant>
        <vt:i4>5</vt:i4>
      </vt:variant>
      <vt:variant>
        <vt:lpwstr>http://www3.lrs.lt/cgi-bin/preps2?a=288727&amp;b=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1376338</vt:i4>
      </vt:variant>
      <vt:variant>
        <vt:i4>147</vt:i4>
      </vt:variant>
      <vt:variant>
        <vt:i4>0</vt:i4>
      </vt:variant>
      <vt:variant>
        <vt:i4>5</vt:i4>
      </vt:variant>
      <vt:variant>
        <vt:lpwstr>http://www3.lrs.lt/cgi-bin/preps2?a=288727&amp;b=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1376338</vt:i4>
      </vt:variant>
      <vt:variant>
        <vt:i4>138</vt:i4>
      </vt:variant>
      <vt:variant>
        <vt:i4>0</vt:i4>
      </vt:variant>
      <vt:variant>
        <vt:i4>5</vt:i4>
      </vt:variant>
      <vt:variant>
        <vt:lpwstr>http://www3.lrs.lt/cgi-bin/preps2?a=288727&amp;b=</vt:lpwstr>
      </vt:variant>
      <vt:variant>
        <vt:lpwstr/>
      </vt:variant>
      <vt:variant>
        <vt:i4>1376338</vt:i4>
      </vt:variant>
      <vt:variant>
        <vt:i4>135</vt:i4>
      </vt:variant>
      <vt:variant>
        <vt:i4>0</vt:i4>
      </vt:variant>
      <vt:variant>
        <vt:i4>5</vt:i4>
      </vt:variant>
      <vt:variant>
        <vt:lpwstr>http://www3.lrs.lt/cgi-bin/preps2?a=288727&amp;b=</vt:lpwstr>
      </vt:variant>
      <vt:variant>
        <vt:lpwstr/>
      </vt:variant>
      <vt:variant>
        <vt:i4>1376338</vt:i4>
      </vt:variant>
      <vt:variant>
        <vt:i4>132</vt:i4>
      </vt:variant>
      <vt:variant>
        <vt:i4>0</vt:i4>
      </vt:variant>
      <vt:variant>
        <vt:i4>5</vt:i4>
      </vt:variant>
      <vt:variant>
        <vt:lpwstr>http://www3.lrs.lt/cgi-bin/preps2?a=288727&amp;b=</vt:lpwstr>
      </vt:variant>
      <vt:variant>
        <vt:lpwstr/>
      </vt:variant>
      <vt:variant>
        <vt:i4>1376338</vt:i4>
      </vt:variant>
      <vt:variant>
        <vt:i4>129</vt:i4>
      </vt:variant>
      <vt:variant>
        <vt:i4>0</vt:i4>
      </vt:variant>
      <vt:variant>
        <vt:i4>5</vt:i4>
      </vt:variant>
      <vt:variant>
        <vt:lpwstr>http://www3.lrs.lt/cgi-bin/preps2?a=288727&amp;b=</vt:lpwstr>
      </vt:variant>
      <vt:variant>
        <vt:lpwstr/>
      </vt:variant>
      <vt:variant>
        <vt:i4>1376338</vt:i4>
      </vt:variant>
      <vt:variant>
        <vt:i4>126</vt:i4>
      </vt:variant>
      <vt:variant>
        <vt:i4>0</vt:i4>
      </vt:variant>
      <vt:variant>
        <vt:i4>5</vt:i4>
      </vt:variant>
      <vt:variant>
        <vt:lpwstr>http://www3.lrs.lt/cgi-bin/preps2?a=288727&amp;b=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1376338</vt:i4>
      </vt:variant>
      <vt:variant>
        <vt:i4>117</vt:i4>
      </vt:variant>
      <vt:variant>
        <vt:i4>0</vt:i4>
      </vt:variant>
      <vt:variant>
        <vt:i4>5</vt:i4>
      </vt:variant>
      <vt:variant>
        <vt:lpwstr>http://www3.lrs.lt/cgi-bin/preps2?a=288727&amp;b=</vt:lpwstr>
      </vt:variant>
      <vt:variant>
        <vt:lpwstr/>
      </vt:variant>
      <vt:variant>
        <vt:i4>1376338</vt:i4>
      </vt:variant>
      <vt:variant>
        <vt:i4>114</vt:i4>
      </vt:variant>
      <vt:variant>
        <vt:i4>0</vt:i4>
      </vt:variant>
      <vt:variant>
        <vt:i4>5</vt:i4>
      </vt:variant>
      <vt:variant>
        <vt:lpwstr>http://www3.lrs.lt/cgi-bin/preps2?a=288727&amp;b=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1376338</vt:i4>
      </vt:variant>
      <vt:variant>
        <vt:i4>108</vt:i4>
      </vt:variant>
      <vt:variant>
        <vt:i4>0</vt:i4>
      </vt:variant>
      <vt:variant>
        <vt:i4>5</vt:i4>
      </vt:variant>
      <vt:variant>
        <vt:lpwstr>http://www3.lrs.lt/cgi-bin/preps2?a=288727&amp;b=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1376338</vt:i4>
      </vt:variant>
      <vt:variant>
        <vt:i4>102</vt:i4>
      </vt:variant>
      <vt:variant>
        <vt:i4>0</vt:i4>
      </vt:variant>
      <vt:variant>
        <vt:i4>5</vt:i4>
      </vt:variant>
      <vt:variant>
        <vt:lpwstr>http://www3.lrs.lt/cgi-bin/preps2?a=288727&amp;b=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1376338</vt:i4>
      </vt:variant>
      <vt:variant>
        <vt:i4>96</vt:i4>
      </vt:variant>
      <vt:variant>
        <vt:i4>0</vt:i4>
      </vt:variant>
      <vt:variant>
        <vt:i4>5</vt:i4>
      </vt:variant>
      <vt:variant>
        <vt:lpwstr>http://www3.lrs.lt/cgi-bin/preps2?a=288727&amp;b=</vt:lpwstr>
      </vt:variant>
      <vt:variant>
        <vt:lpwstr/>
      </vt:variant>
      <vt:variant>
        <vt:i4>1376338</vt:i4>
      </vt:variant>
      <vt:variant>
        <vt:i4>93</vt:i4>
      </vt:variant>
      <vt:variant>
        <vt:i4>0</vt:i4>
      </vt:variant>
      <vt:variant>
        <vt:i4>5</vt:i4>
      </vt:variant>
      <vt:variant>
        <vt:lpwstr>http://www3.lrs.lt/cgi-bin/preps2?a=288727&amp;b=</vt:lpwstr>
      </vt:variant>
      <vt:variant>
        <vt:lpwstr/>
      </vt:variant>
      <vt:variant>
        <vt:i4>1376338</vt:i4>
      </vt:variant>
      <vt:variant>
        <vt:i4>90</vt:i4>
      </vt:variant>
      <vt:variant>
        <vt:i4>0</vt:i4>
      </vt:variant>
      <vt:variant>
        <vt:i4>5</vt:i4>
      </vt:variant>
      <vt:variant>
        <vt:lpwstr>http://www3.lrs.lt/cgi-bin/preps2?a=288727&amp;b=</vt:lpwstr>
      </vt:variant>
      <vt:variant>
        <vt:lpwstr/>
      </vt:variant>
      <vt:variant>
        <vt:i4>1376338</vt:i4>
      </vt:variant>
      <vt:variant>
        <vt:i4>87</vt:i4>
      </vt:variant>
      <vt:variant>
        <vt:i4>0</vt:i4>
      </vt:variant>
      <vt:variant>
        <vt:i4>5</vt:i4>
      </vt:variant>
      <vt:variant>
        <vt:lpwstr>http://www3.lrs.lt/cgi-bin/preps2?a=288727&amp;b=</vt:lpwstr>
      </vt:variant>
      <vt:variant>
        <vt:lpwstr/>
      </vt:variant>
      <vt:variant>
        <vt:i4>1376338</vt:i4>
      </vt:variant>
      <vt:variant>
        <vt:i4>84</vt:i4>
      </vt:variant>
      <vt:variant>
        <vt:i4>0</vt:i4>
      </vt:variant>
      <vt:variant>
        <vt:i4>5</vt:i4>
      </vt:variant>
      <vt:variant>
        <vt:lpwstr>http://www3.lrs.lt/cgi-bin/preps2?a=288727&amp;b=</vt:lpwstr>
      </vt:variant>
      <vt:variant>
        <vt:lpwstr/>
      </vt:variant>
      <vt:variant>
        <vt:i4>1376338</vt:i4>
      </vt:variant>
      <vt:variant>
        <vt:i4>81</vt:i4>
      </vt:variant>
      <vt:variant>
        <vt:i4>0</vt:i4>
      </vt:variant>
      <vt:variant>
        <vt:i4>5</vt:i4>
      </vt:variant>
      <vt:variant>
        <vt:lpwstr>http://www3.lrs.lt/cgi-bin/preps2?a=288727&amp;b=</vt:lpwstr>
      </vt:variant>
      <vt:variant>
        <vt:lpwstr/>
      </vt:variant>
      <vt:variant>
        <vt:i4>1376338</vt:i4>
      </vt:variant>
      <vt:variant>
        <vt:i4>78</vt:i4>
      </vt:variant>
      <vt:variant>
        <vt:i4>0</vt:i4>
      </vt:variant>
      <vt:variant>
        <vt:i4>5</vt:i4>
      </vt:variant>
      <vt:variant>
        <vt:lpwstr>http://www3.lrs.lt/cgi-bin/preps2?a=288727&amp;b=</vt:lpwstr>
      </vt:variant>
      <vt:variant>
        <vt:lpwstr/>
      </vt:variant>
      <vt:variant>
        <vt:i4>1376338</vt:i4>
      </vt:variant>
      <vt:variant>
        <vt:i4>75</vt:i4>
      </vt:variant>
      <vt:variant>
        <vt:i4>0</vt:i4>
      </vt:variant>
      <vt:variant>
        <vt:i4>5</vt:i4>
      </vt:variant>
      <vt:variant>
        <vt:lpwstr>http://www3.lrs.lt/cgi-bin/preps2?a=288727&amp;b=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1376338</vt:i4>
      </vt:variant>
      <vt:variant>
        <vt:i4>69</vt:i4>
      </vt:variant>
      <vt:variant>
        <vt:i4>0</vt:i4>
      </vt:variant>
      <vt:variant>
        <vt:i4>5</vt:i4>
      </vt:variant>
      <vt:variant>
        <vt:lpwstr>http://www3.lrs.lt/cgi-bin/preps2?a=288727&amp;b=</vt:lpwstr>
      </vt:variant>
      <vt:variant>
        <vt:lpwstr/>
      </vt:variant>
      <vt:variant>
        <vt:i4>1376338</vt:i4>
      </vt:variant>
      <vt:variant>
        <vt:i4>66</vt:i4>
      </vt:variant>
      <vt:variant>
        <vt:i4>0</vt:i4>
      </vt:variant>
      <vt:variant>
        <vt:i4>5</vt:i4>
      </vt:variant>
      <vt:variant>
        <vt:lpwstr>http://www3.lrs.lt/cgi-bin/preps2?a=288727&amp;b=</vt:lpwstr>
      </vt:variant>
      <vt:variant>
        <vt:lpwstr/>
      </vt:variant>
      <vt:variant>
        <vt:i4>1376338</vt:i4>
      </vt:variant>
      <vt:variant>
        <vt:i4>63</vt:i4>
      </vt:variant>
      <vt:variant>
        <vt:i4>0</vt:i4>
      </vt:variant>
      <vt:variant>
        <vt:i4>5</vt:i4>
      </vt:variant>
      <vt:variant>
        <vt:lpwstr>http://www3.lrs.lt/cgi-bin/preps2?a=288727&amp;b=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1376338</vt:i4>
      </vt:variant>
      <vt:variant>
        <vt:i4>57</vt:i4>
      </vt:variant>
      <vt:variant>
        <vt:i4>0</vt:i4>
      </vt:variant>
      <vt:variant>
        <vt:i4>5</vt:i4>
      </vt:variant>
      <vt:variant>
        <vt:lpwstr>http://www3.lrs.lt/cgi-bin/preps2?a=288727&amp;b=</vt:lpwstr>
      </vt:variant>
      <vt:variant>
        <vt:lpwstr/>
      </vt:variant>
      <vt:variant>
        <vt:i4>1376338</vt:i4>
      </vt:variant>
      <vt:variant>
        <vt:i4>54</vt:i4>
      </vt:variant>
      <vt:variant>
        <vt:i4>0</vt:i4>
      </vt:variant>
      <vt:variant>
        <vt:i4>5</vt:i4>
      </vt:variant>
      <vt:variant>
        <vt:lpwstr>http://www3.lrs.lt/cgi-bin/preps2?a=288727&amp;b=</vt:lpwstr>
      </vt:variant>
      <vt:variant>
        <vt:lpwstr/>
      </vt:variant>
      <vt:variant>
        <vt:i4>1376338</vt:i4>
      </vt:variant>
      <vt:variant>
        <vt:i4>51</vt:i4>
      </vt:variant>
      <vt:variant>
        <vt:i4>0</vt:i4>
      </vt:variant>
      <vt:variant>
        <vt:i4>5</vt:i4>
      </vt:variant>
      <vt:variant>
        <vt:lpwstr>http://www3.lrs.lt/cgi-bin/preps2?a=288727&amp;b=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1376338</vt:i4>
      </vt:variant>
      <vt:variant>
        <vt:i4>42</vt:i4>
      </vt:variant>
      <vt:variant>
        <vt:i4>0</vt:i4>
      </vt:variant>
      <vt:variant>
        <vt:i4>5</vt:i4>
      </vt:variant>
      <vt:variant>
        <vt:lpwstr>http://www3.lrs.lt/cgi-bin/preps2?a=288727&amp;b=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1376338</vt:i4>
      </vt:variant>
      <vt:variant>
        <vt:i4>36</vt:i4>
      </vt:variant>
      <vt:variant>
        <vt:i4>0</vt:i4>
      </vt:variant>
      <vt:variant>
        <vt:i4>5</vt:i4>
      </vt:variant>
      <vt:variant>
        <vt:lpwstr>http://www3.lrs.lt/cgi-bin/preps2?a=288727&amp;b=</vt:lpwstr>
      </vt:variant>
      <vt:variant>
        <vt:lpwstr/>
      </vt:variant>
      <vt:variant>
        <vt:i4>1376338</vt:i4>
      </vt:variant>
      <vt:variant>
        <vt:i4>33</vt:i4>
      </vt:variant>
      <vt:variant>
        <vt:i4>0</vt:i4>
      </vt:variant>
      <vt:variant>
        <vt:i4>5</vt:i4>
      </vt:variant>
      <vt:variant>
        <vt:lpwstr>http://www3.lrs.lt/cgi-bin/preps2?a=288727&amp;b=</vt:lpwstr>
      </vt:variant>
      <vt:variant>
        <vt:lpwstr/>
      </vt:variant>
      <vt:variant>
        <vt:i4>1376338</vt:i4>
      </vt:variant>
      <vt:variant>
        <vt:i4>30</vt:i4>
      </vt:variant>
      <vt:variant>
        <vt:i4>0</vt:i4>
      </vt:variant>
      <vt:variant>
        <vt:i4>5</vt:i4>
      </vt:variant>
      <vt:variant>
        <vt:lpwstr>http://www3.lrs.lt/cgi-bin/preps2?a=288727&amp;b=</vt:lpwstr>
      </vt:variant>
      <vt:variant>
        <vt:lpwstr/>
      </vt:variant>
      <vt:variant>
        <vt:i4>1376338</vt:i4>
      </vt:variant>
      <vt:variant>
        <vt:i4>27</vt:i4>
      </vt:variant>
      <vt:variant>
        <vt:i4>0</vt:i4>
      </vt:variant>
      <vt:variant>
        <vt:i4>5</vt:i4>
      </vt:variant>
      <vt:variant>
        <vt:lpwstr>http://www3.lrs.lt/cgi-bin/preps2?a=288727&amp;b=</vt:lpwstr>
      </vt:variant>
      <vt:variant>
        <vt:lpwstr/>
      </vt:variant>
      <vt:variant>
        <vt:i4>1376338</vt:i4>
      </vt:variant>
      <vt:variant>
        <vt:i4>24</vt:i4>
      </vt:variant>
      <vt:variant>
        <vt:i4>0</vt:i4>
      </vt:variant>
      <vt:variant>
        <vt:i4>5</vt:i4>
      </vt:variant>
      <vt:variant>
        <vt:lpwstr>http://www3.lrs.lt/cgi-bin/preps2?a=288727&amp;b=</vt:lpwstr>
      </vt:variant>
      <vt:variant>
        <vt:lpwstr/>
      </vt:variant>
      <vt:variant>
        <vt:i4>1376338</vt:i4>
      </vt:variant>
      <vt:variant>
        <vt:i4>21</vt:i4>
      </vt:variant>
      <vt:variant>
        <vt:i4>0</vt:i4>
      </vt:variant>
      <vt:variant>
        <vt:i4>5</vt:i4>
      </vt:variant>
      <vt:variant>
        <vt:lpwstr>http://www3.lrs.lt/cgi-bin/preps2?a=288727&amp;b=</vt:lpwstr>
      </vt:variant>
      <vt:variant>
        <vt:lpwstr/>
      </vt:variant>
      <vt:variant>
        <vt:i4>1376338</vt:i4>
      </vt:variant>
      <vt:variant>
        <vt:i4>18</vt:i4>
      </vt:variant>
      <vt:variant>
        <vt:i4>0</vt:i4>
      </vt:variant>
      <vt:variant>
        <vt:i4>5</vt:i4>
      </vt:variant>
      <vt:variant>
        <vt:lpwstr>http://www3.lrs.lt/cgi-bin/preps2?a=288727&amp;b=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2026-07-02T11:45:00Z</dcterms:created>
  <dcterms:modified xsi:type="dcterms:W3CDTF">2026-07-02T11:45:00Z</dcterms:modified>
</cp:coreProperties>
</file>