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2021-01-01 iki 2021-02-28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618bcfc45fc342cb95d5f6b413679417"/>
                    <w:lock w:val="sdtLocked"/>
                    <w:richText/>
                  </w:sdtPr>
                  <w:sdtContent>
                    <w:p>
                      <w:pPr>
                        <w:ind w:firstLine="720"/>
                        <w:jc w:val="both"/>
                        <w:rPr>
                          <w:sz w:val="22"/>
                        </w:rPr>
                      </w:pPr>
                      <w:sdt>
                        <w:sdtPr>
                          <w:alias w:val="Numeris"/>
                          <w:tag w:val="nr_618bcfc45fc342cb95d5f6b413679417"/>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 suteikimo, integracijos ir sprendimų dėl užsieniečių teisinės padėties apskundimo tvarką ir kitus užsieniečių teisinės padėties Lietuvos Respublikoje klausimus, taip pat reglamentuoja Lietuvos Respublikos elektroninio rezidento statuso suteikimo ir panaikinimo sąlygas ir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7ce280796c2f42679193bc9fad88576a"/>
                    <w:lock w:val="sdtLocked"/>
                    <w:richText/>
                  </w:sdtPr>
                  <w:sdtContent>
                    <w:p>
                      <w:pPr>
                        <w:ind w:firstLine="720"/>
                        <w:jc w:val="both"/>
                        <w:rPr>
                          <w:sz w:val="22"/>
                          <w:szCs w:val="22"/>
                        </w:rPr>
                      </w:pPr>
                      <w:sdt>
                        <w:sdtPr>
                          <w:alias w:val="Numeris"/>
                          <w:tag w:val="nr_7ce280796c2f42679193bc9fad88576a"/>
                          <w:lock w:val="sdtLocked"/>
                          <w:richText/>
                        </w:sdtPr>
                        <w:sdtContent>
                          <w:r>
                            <w:rPr>
                              <w:sz w:val="22"/>
                              <w:szCs w:val="22"/>
                            </w:rPr>
                            <w:t>4</w:t>
                          </w:r>
                        </w:sdtContent>
                      </w:sdt>
                      <w:r>
                        <w:rPr>
                          <w:sz w:val="22"/>
                          <w:szCs w:val="22"/>
                        </w:rPr>
                        <w:t xml:space="preserve">. </w:t>
                      </w:r>
                      <w:r>
                        <w:rPr>
                          <w:color w:val="000000"/>
                          <w:sz w:val="22"/>
                          <w:szCs w:val="22"/>
                          <w:lang w:eastAsia="lt-LT"/>
                        </w:rPr>
                        <w:t>Kitų Lietuvos Respublikos įstatymų nuostatos šio Įstatymo reglamentuojamiems teisiniams santykiams taikomos tiek, kiek jų nereglamentuoja šis Įstatymas, išskyrus šio straipsnio 5, 6 ir 7 dalyse nurodytas išimtis.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sdt>
                  <w:sdtPr>
                    <w:alias w:val="6 d."/>
                    <w:tag w:val="part_cb4963d55c71412fb407b7cf79b0569c"/>
                    <w:lock w:val="sdtLocked"/>
                    <w:richText/>
                  </w:sdtPr>
                  <w:sdtContent>
                    <w:p>
                      <w:pPr>
                        <w:ind w:firstLine="726"/>
                        <w:jc w:val="both"/>
                        <w:rPr>
                          <w:sz w:val="22"/>
                        </w:rPr>
                      </w:pPr>
                      <w:sdt>
                        <w:sdtPr>
                          <w:alias w:val="Numeris"/>
                          <w:tag w:val="nr_cb4963d55c71412fb407b7cf79b0569c"/>
                          <w:lock w:val="sdtLocked"/>
                          <w:richText/>
                        </w:sdtPr>
                        <w:sdtContent>
                          <w:r>
                            <w:rPr>
                              <w:sz w:val="22"/>
                              <w:szCs w:val="22"/>
                            </w:rPr>
                            <w:t>6</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ir užsieniečių integraciją, santykiams, susijusiems su užsieniečių perkėlimu iš humanitarinės krizės ištiktos užsienio valstybės ar jos dalies į Lietuvos Respubliką nuolat gyventi ir šių užsieniečių integracija, taikomos tiek, kiek jų nereglamentuoja Lietuvos Respublikos asmenų perkėlimo į Lietuvos Respubliką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sdtContent>
                </w:sdt>
                <w:sdt>
                  <w:sdtPr>
                    <w:alias w:val="1 str. 7 d."/>
                    <w:tag w:val="part_9aee0912e3c443cd8bc9168506bfe38b"/>
                    <w:lock w:val="sdtLocked"/>
                    <w:richText/>
                  </w:sdtPr>
                  <w:sdtContent>
                    <w:p>
                      <w:pPr>
                        <w:ind w:firstLine="720"/>
                        <w:jc w:val="both"/>
                        <w:rPr>
                          <w:sz w:val="22"/>
                        </w:rPr>
                      </w:pPr>
                      <w:sdt>
                        <w:sdtPr>
                          <w:alias w:val="Numeris"/>
                          <w:tag w:val="nr_9aee0912e3c443cd8bc9168506bfe38b"/>
                          <w:lock w:val="sdtLocked"/>
                          <w:richText/>
                        </w:sdtPr>
                        <w:sdtContent>
                          <w:r>
                            <w:rPr>
                              <w:color w:val="000000"/>
                              <w:sz w:val="22"/>
                              <w:szCs w:val="22"/>
                              <w:lang w:eastAsia="lt-LT"/>
                            </w:rPr>
                            <w:t>7</w:t>
                          </w:r>
                        </w:sdtContent>
                      </w:sdt>
                      <w:r>
                        <w:rPr>
                          <w:color w:val="000000"/>
                          <w:sz w:val="22"/>
                          <w:szCs w:val="22"/>
                          <w:lang w:eastAsia="lt-LT"/>
                        </w:rPr>
                        <w:t>. Šio Įstatymo normos, reglamentuojančios leidimus dirbti ir leidimus gyventi Lietuvos Respublikoje, teisiniams santykiams, susijusiems su stambaus projekto investicijų sutarties įgyvendinimu, taikomos tiek, kiek jų nereglamentuoja Lietuvos Respublikos investicijų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7"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056e041c5ede47f8a06ee2549aafedee"/>
                <w:lock w:val="sdtLocked"/>
                <w:richText/>
              </w:sdtPr>
              <w:sdtContent>
                <w:p>
                  <w:pPr>
                    <w:ind w:firstLine="720"/>
                    <w:jc w:val="both"/>
                    <w:rPr>
                      <w:b/>
                      <w:sz w:val="22"/>
                    </w:rPr>
                  </w:pPr>
                  <w:sdt>
                    <w:sdtPr>
                      <w:alias w:val="Numeris"/>
                      <w:tag w:val="nr_056e041c5ede47f8a06ee2549aafedee"/>
                      <w:lock w:val="sdtLocked"/>
                      <w:richText/>
                    </w:sdtPr>
                    <w:sdtContent>
                      <w:r>
                        <w:rPr>
                          <w:b/>
                          <w:sz w:val="22"/>
                        </w:rPr>
                        <w:t>2</w:t>
                      </w:r>
                    </w:sdtContent>
                  </w:sdt>
                  <w:r>
                    <w:rPr>
                      <w:b/>
                      <w:sz w:val="22"/>
                    </w:rPr>
                    <w:t xml:space="preserve"> straipsnis. </w:t>
                  </w:r>
                  <w:sdt>
                    <w:sdtPr>
                      <w:alias w:val="Pavadinimas"/>
                      <w:tag w:val="title_056e041c5ede47f8a06ee2549aafedee"/>
                      <w:lock w:val="sdtLocked"/>
                      <w:richText/>
                    </w:sdtPr>
                    <w:sdtContent>
                      <w:r>
                        <w:rPr>
                          <w:b/>
                          <w:sz w:val="22"/>
                        </w:rPr>
                        <w:t>Pagrindinės šio Įstatymo sąvokos</w:t>
                      </w:r>
                    </w:sdtContent>
                  </w:sdt>
                </w:p>
                <w:sdt>
                  <w:sdtPr>
                    <w:alias w:val="2 str. 1 d."/>
                    <w:tag w:val="part_3f89f352741f4800b2b05a53b73285ed"/>
                    <w:lock w:val="sdtLocked"/>
                    <w:richText/>
                  </w:sdtPr>
                  <w:sdtContent>
                    <w:p>
                      <w:pPr>
                        <w:ind w:firstLine="720"/>
                        <w:jc w:val="both"/>
                        <w:rPr>
                          <w:sz w:val="22"/>
                          <w:szCs w:val="22"/>
                        </w:rPr>
                      </w:pPr>
                      <w:sdt>
                        <w:sdtPr>
                          <w:alias w:val="Numeris"/>
                          <w:tag w:val="nr_3f89f352741f4800b2b05a53b73285ed"/>
                          <w:lock w:val="sdtLocked"/>
                          <w:richText/>
                        </w:sdtPr>
                        <w:sdtContent>
                          <w:r>
                            <w:rPr>
                              <w:sz w:val="22"/>
                              <w:szCs w:val="22"/>
                            </w:rPr>
                            <w:t>1</w:t>
                          </w:r>
                        </w:sdtContent>
                      </w:sdt>
                      <w:r>
                        <w:rPr>
                          <w:sz w:val="22"/>
                          <w:szCs w:val="22"/>
                        </w:rPr>
                        <w:t>.</w:t>
                      </w:r>
                      <w:r>
                        <w:rPr>
                          <w:b/>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1 d."/>
                    <w:tag w:val="part_721564097bf14bc5ae1efc86c5ce8341"/>
                    <w:lock w:val="sdtLocked"/>
                    <w:richText/>
                  </w:sdtPr>
                  <w:sdtContent>
                    <w:p>
                      <w:pPr>
                        <w:ind w:firstLine="720"/>
                        <w:jc w:val="both"/>
                        <w:rPr>
                          <w:sz w:val="22"/>
                        </w:rPr>
                      </w:pPr>
                      <w:sdt>
                        <w:sdtPr>
                          <w:alias w:val="Numeris"/>
                          <w:tag w:val="nr_721564097bf14bc5ae1efc86c5ce8341"/>
                          <w:lock w:val="sdtLocked"/>
                          <w:richText/>
                        </w:sdtPr>
                        <w:sdtContent>
                          <w:r>
                            <w:rPr>
                              <w:sz w:val="22"/>
                              <w:szCs w:val="22"/>
                            </w:rPr>
                            <w:t>2</w:t>
                          </w:r>
                          <w:r>
                            <w:rPr>
                              <w:sz w:val="22"/>
                              <w:szCs w:val="22"/>
                              <w:vertAlign w:val="superscript"/>
                            </w:rPr>
                            <w:t>1</w:t>
                          </w:r>
                        </w:sdtContent>
                      </w:sdt>
                      <w:r>
                        <w:rPr>
                          <w:sz w:val="22"/>
                          <w:szCs w:val="22"/>
                        </w:rPr>
                        <w:t xml:space="preserve">. </w:t>
                      </w:r>
                      <w:r>
                        <w:rPr>
                          <w:b/>
                          <w:sz w:val="22"/>
                          <w:szCs w:val="22"/>
                        </w:rPr>
                        <w:t xml:space="preserve">Atstovas </w:t>
                      </w:r>
                      <w:r>
                        <w:rPr>
                          <w:sz w:val="22"/>
                          <w:szCs w:val="22"/>
                        </w:rPr>
                        <w:t>–</w:t>
                      </w:r>
                      <w:r>
                        <w:rPr>
                          <w:b/>
                          <w:sz w:val="22"/>
                          <w:szCs w:val="22"/>
                        </w:rPr>
                        <w:t xml:space="preserve"> </w:t>
                      </w:r>
                      <w:r>
                        <w:rPr>
                          <w:sz w:val="22"/>
                          <w:szCs w:val="22"/>
                        </w:rPr>
                        <w:t>fizinis arba juridinis asmuo, Lietuvos Respublikos teisės aktų nustatyta tvarka paskirtas neveiksnaus užsieniečio ar nelydimo nepilnamečio užsieniečio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 d."/>
                    <w:tag w:val="part_a8b3345fb6f84059b02ea561d49c8f0b"/>
                    <w:lock w:val="sdtLocked"/>
                    <w:richText/>
                  </w:sdtPr>
                  <w:sdtContent>
                    <w:p>
                      <w:pPr>
                        <w:ind w:firstLine="720"/>
                        <w:jc w:val="both"/>
                        <w:rPr>
                          <w:sz w:val="22"/>
                        </w:rPr>
                      </w:pPr>
                      <w:sdt>
                        <w:sdtPr>
                          <w:alias w:val="Numeris"/>
                          <w:tag w:val="nr_a8b3345fb6f84059b02ea561d49c8f0b"/>
                          <w:lock w:val="sdtLocked"/>
                          <w:richText/>
                        </w:sdtPr>
                        <w:sdtContent>
                          <w:r>
                            <w:rPr>
                              <w:sz w:val="22"/>
                              <w:szCs w:val="22"/>
                            </w:rPr>
                            <w:t>3</w:t>
                          </w:r>
                        </w:sdtContent>
                      </w:sdt>
                      <w:r>
                        <w:rPr>
                          <w:sz w:val="22"/>
                          <w:szCs w:val="22"/>
                        </w:rPr>
                        <w:t xml:space="preserve">. </w:t>
                      </w:r>
                      <w:r>
                        <w:rPr>
                          <w:b/>
                          <w:bCs/>
                          <w:sz w:val="22"/>
                          <w:szCs w:val="22"/>
                        </w:rPr>
                        <w:t>Aukšta profesinė kvalifikacija</w:t>
                      </w:r>
                      <w:r>
                        <w:rPr>
                          <w:sz w:val="22"/>
                          <w:szCs w:val="22"/>
                        </w:rPr>
                        <w:t xml:space="preserve"> – kvalifikacija, kurią liudija aukštojo mokslo diplomas arba ne mažiau kaip penkerių metų profesinė patirtis, lygiavertė aukštojo mokslo kvalifikacijai, ir kuri yra būtina profesijai ar sektoriui, nurodytam darbdavio įsipareigojime įdarbinti užsienietį pagal darbo sutartį arba darbo sutartyje.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a23dfea94bd14869804b9700152728b3"/>
                    <w:lock w:val="sdtLocked"/>
                    <w:richText/>
                  </w:sdtPr>
                  <w:sdtContent>
                    <w:p>
                      <w:pPr>
                        <w:ind w:firstLine="720"/>
                        <w:jc w:val="both"/>
                      </w:pPr>
                      <w:sdt>
                        <w:sdtPr>
                          <w:alias w:val="Numeris"/>
                          <w:tag w:val="nr_a23dfea94bd14869804b9700152728b3"/>
                          <w:lock w:val="sdtLocked"/>
                          <w:richText/>
                        </w:sdtPr>
                        <w:sdtContent>
                          <w:r>
                            <w:rPr>
                              <w:color w:val="000000"/>
                              <w:sz w:val="22"/>
                              <w:szCs w:val="22"/>
                              <w:lang w:val="ga-IE"/>
                            </w:rPr>
                            <w:t>6</w:t>
                          </w:r>
                        </w:sdtContent>
                      </w:sdt>
                      <w:r>
                        <w:rPr>
                          <w:color w:val="000000"/>
                          <w:sz w:val="22"/>
                          <w:szCs w:val="22"/>
                          <w:lang w:val="ga-IE"/>
                        </w:rPr>
                        <w:t>.</w:t>
                      </w:r>
                      <w:r>
                        <w:rPr>
                          <w:b/>
                          <w:color w:val="000000"/>
                          <w:sz w:val="22"/>
                          <w:szCs w:val="22"/>
                        </w:rPr>
                        <w:t xml:space="preserve"> </w:t>
                      </w:r>
                      <w:r>
                        <w:rPr>
                          <w:b/>
                          <w:bCs/>
                          <w:color w:val="000000"/>
                          <w:sz w:val="22"/>
                          <w:szCs w:val="22"/>
                          <w:lang w:val="ga-IE"/>
                        </w:rPr>
                        <w:t>Fiktyvi įmonė</w:t>
                      </w:r>
                      <w:r>
                        <w:rPr>
                          <w:b/>
                          <w:color w:val="000000"/>
                          <w:sz w:val="22"/>
                          <w:szCs w:val="22"/>
                        </w:rPr>
                        <w:t xml:space="preserve"> </w:t>
                      </w:r>
                      <w:r>
                        <w:rPr>
                          <w:color w:val="000000"/>
                          <w:sz w:val="22"/>
                          <w:szCs w:val="22"/>
                          <w:lang w:val="ga-IE"/>
                        </w:rPr>
                        <w:t>–</w:t>
                      </w:r>
                      <w:r>
                        <w:rPr>
                          <w:color w:val="000000"/>
                          <w:sz w:val="22"/>
                          <w:szCs w:val="22"/>
                        </w:rPr>
                        <w:t xml:space="preserve"> </w:t>
                      </w:r>
                      <w:r>
                        <w:rPr>
                          <w:color w:val="000000"/>
                          <w:sz w:val="22"/>
                          <w:szCs w:val="22"/>
                          <w:lang w:val="ga-IE"/>
                        </w:rPr>
                        <w:t>Juridinių asmenų registre įregistruotas juridinis asmuo arba užsienio juridinio asmens ar kitos organizacijos (toliau – užsienio valstybėje įsteigta įmonė) filialas ar atstovybė, kurie buvo įsteigti ar įsigyti siekiant ne vykdyti šio juridinio asmens steigimo dokumentuose ar užsienio valstybėje įsteigtos įmonės filialo ar atstovybės nuostatuose nurodytą veiklą Lietuvos Respublikoje, o užsieniečiui gauti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1 d."/>
                    <w:tag w:val="part_51d3dbbe5a0549b9aeb2a1d2fdc52d63"/>
                    <w:lock w:val="sdtLocked"/>
                    <w:richText/>
                  </w:sdtPr>
                  <w:sdtContent>
                    <w:p>
                      <w:pPr>
                        <w:ind w:firstLine="720"/>
                        <w:jc w:val="both"/>
                      </w:pPr>
                      <w:r>
                        <w:rPr>
                          <w:sz w:val="22"/>
                          <w:szCs w:val="22"/>
                        </w:rPr>
                        <w:t>6</w:t>
                      </w:r>
                      <w:r>
                        <w:rPr>
                          <w:sz w:val="22"/>
                          <w:szCs w:val="22"/>
                          <w:vertAlign w:val="superscript"/>
                        </w:rPr>
                        <w:t>(1)</w:t>
                      </w:r>
                      <w:r>
                        <w:rPr>
                          <w:sz w:val="22"/>
                          <w:szCs w:val="22"/>
                        </w:rPr>
                        <w:t xml:space="preserve">. </w:t>
                      </w:r>
                      <w:r>
                        <w:rPr>
                          <w:b/>
                          <w:bCs/>
                          <w:sz w:val="22"/>
                          <w:szCs w:val="22"/>
                        </w:rPr>
                        <w:t>Fiktyvi registruota partnerystė</w:t>
                      </w:r>
                      <w:r>
                        <w:rPr>
                          <w:sz w:val="22"/>
                          <w:szCs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r>
                        <w:t xml:space="preserve"> </w:t>
                      </w:r>
                    </w:p>
                  </w:sdtContent>
                </w:sdt>
                <w:sdt>
                  <w:sdtPr>
                    <w:alias w:val="6-2 d."/>
                    <w:tag w:val="part_e5f7f7a2151d4d409116ec06648106bd"/>
                    <w:lock w:val="sdtLocked"/>
                    <w:richText/>
                  </w:sdtPr>
                  <w:sdtContent>
                    <w:p>
                      <w:pPr>
                        <w:ind w:firstLine="720"/>
                        <w:jc w:val="both"/>
                        <w:rPr>
                          <w:sz w:val="22"/>
                          <w:szCs w:val="22"/>
                        </w:rPr>
                      </w:pPr>
                      <w:r>
                        <w:rPr>
                          <w:sz w:val="22"/>
                          <w:szCs w:val="22"/>
                        </w:rPr>
                        <w:t>6</w:t>
                      </w:r>
                      <w:r>
                        <w:rPr>
                          <w:sz w:val="22"/>
                          <w:szCs w:val="22"/>
                          <w:vertAlign w:val="superscript"/>
                        </w:rPr>
                        <w:t>(2)</w:t>
                      </w:r>
                      <w:r>
                        <w:rPr>
                          <w:sz w:val="22"/>
                          <w:szCs w:val="22"/>
                        </w:rPr>
                        <w:t xml:space="preserve">. </w:t>
                      </w:r>
                      <w:r>
                        <w:rPr>
                          <w:b/>
                          <w:sz w:val="22"/>
                          <w:szCs w:val="22"/>
                        </w:rPr>
                        <w:t>Fiktyvi santuoka</w:t>
                      </w:r>
                      <w:r>
                        <w:rPr>
                          <w:sz w:val="22"/>
                          <w:szCs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 </w:t>
                      </w:r>
                    </w:p>
                  </w:sdtContent>
                </w:sdt>
                <w:sdt>
                  <w:sdtPr>
                    <w:alias w:val="6-3 d."/>
                    <w:tag w:val="part_a7416f7d7dac4541a000fd201d2a0c7f"/>
                    <w:lock w:val="sdtLocked"/>
                    <w:richText/>
                  </w:sdtPr>
                  <w:sdtContent>
                    <w:p>
                      <w:pPr>
                        <w:ind w:firstLine="720"/>
                        <w:jc w:val="both"/>
                        <w:rPr>
                          <w:bCs/>
                          <w:sz w:val="22"/>
                        </w:rPr>
                      </w:pPr>
                      <w:r>
                        <w:rPr>
                          <w:bCs/>
                          <w:sz w:val="22"/>
                          <w:szCs w:val="22"/>
                        </w:rPr>
                        <w:t>6</w:t>
                      </w:r>
                      <w:r>
                        <w:rPr>
                          <w:bCs/>
                          <w:sz w:val="22"/>
                          <w:szCs w:val="22"/>
                          <w:vertAlign w:val="superscript"/>
                        </w:rPr>
                        <w:t>(3)</w:t>
                      </w:r>
                      <w:r>
                        <w:rPr>
                          <w:bCs/>
                          <w:sz w:val="22"/>
                          <w:szCs w:val="22"/>
                        </w:rPr>
                        <w:t xml:space="preserve">. </w:t>
                      </w:r>
                      <w:r>
                        <w:rPr>
                          <w:b/>
                          <w:sz w:val="22"/>
                          <w:szCs w:val="22"/>
                        </w:rPr>
                        <w:t xml:space="preserve">Fiktyvus įvaikinimas </w:t>
                      </w:r>
                      <w:r>
                        <w:rPr>
                          <w:bCs/>
                          <w:sz w:val="22"/>
                          <w:szCs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6-4 d."/>
                    <w:tag w:val="part_9b93c284f75048eca1c3950c6033bb71"/>
                    <w:lock w:val="sdtLocked"/>
                    <w:richText/>
                  </w:sdtPr>
                  <w:sdtContent>
                    <w:p>
                      <w:pPr>
                        <w:ind w:firstLine="720"/>
                        <w:jc w:val="both"/>
                        <w:rPr>
                          <w:bCs/>
                          <w:sz w:val="22"/>
                        </w:rPr>
                      </w:pPr>
                      <w:sdt>
                        <w:sdtPr>
                          <w:alias w:val="Numeris"/>
                          <w:tag w:val="nr_9b93c284f75048eca1c3950c6033bb71"/>
                          <w:lock w:val="sdtLocked"/>
                          <w:richText/>
                        </w:sdtPr>
                        <w:sdtContent>
                          <w:r>
                            <w:rPr>
                              <w:sz w:val="22"/>
                              <w:szCs w:val="22"/>
                            </w:rPr>
                            <w:t>6</w:t>
                          </w:r>
                          <w:r>
                            <w:rPr>
                              <w:sz w:val="22"/>
                              <w:szCs w:val="22"/>
                              <w:vertAlign w:val="superscript"/>
                            </w:rPr>
                            <w:t>4</w:t>
                          </w:r>
                        </w:sdtContent>
                      </w:sdt>
                      <w:r>
                        <w:rPr>
                          <w:sz w:val="22"/>
                          <w:szCs w:val="22"/>
                        </w:rPr>
                        <w:t xml:space="preserve">. </w:t>
                      </w:r>
                      <w:r>
                        <w:rPr>
                          <w:b/>
                          <w:sz w:val="22"/>
                          <w:szCs w:val="22"/>
                        </w:rPr>
                        <w:t xml:space="preserve">Galutinis sprendimas </w:t>
                      </w:r>
                      <w:r>
                        <w:rPr>
                          <w:sz w:val="22"/>
                          <w:szCs w:val="22"/>
                        </w:rPr>
                        <w:t>–</w:t>
                      </w:r>
                      <w:r>
                        <w:rPr>
                          <w:b/>
                          <w:sz w:val="22"/>
                          <w:szCs w:val="22"/>
                        </w:rPr>
                        <w:t xml:space="preserve"> </w:t>
                      </w:r>
                      <w:r>
                        <w:rPr>
                          <w:sz w:val="22"/>
                          <w:szCs w:val="22"/>
                        </w:rPr>
                        <w:t>šio Įstatymo nustatyta tvarka dėl užsieniečio priimtas ir per šio Įstatymo nustatytą terminą neapskųstas sprendimas arba sprendimas, dėl kurio įstatymų nustatyta tvarka išnaudotos visos galimybės jį apskųsti.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c49b6c78c60f4f2f8e873e081209fb82"/>
                    <w:lock w:val="sdtLocked"/>
                    <w:richText/>
                  </w:sdtPr>
                  <w:sdtContent>
                    <w:p>
                      <w:pPr>
                        <w:ind w:firstLine="720"/>
                        <w:jc w:val="both"/>
                        <w:rPr>
                          <w:sz w:val="22"/>
                        </w:rPr>
                      </w:pPr>
                      <w:sdt>
                        <w:sdtPr>
                          <w:alias w:val="Numeris"/>
                          <w:tag w:val="nr_c49b6c78c60f4f2f8e873e081209fb82"/>
                          <w:lock w:val="sdtLocked"/>
                          <w:richText/>
                        </w:sdtPr>
                        <w:sdtContent>
                          <w:r>
                            <w:rPr>
                              <w:sz w:val="22"/>
                              <w:szCs w:val="22"/>
                            </w:rPr>
                            <w:t>11</w:t>
                          </w:r>
                          <w:r>
                            <w:rPr>
                              <w:sz w:val="22"/>
                              <w:szCs w:val="22"/>
                              <w:vertAlign w:val="superscript"/>
                            </w:rPr>
                            <w:t>2</w:t>
                          </w:r>
                        </w:sdtContent>
                      </w:sdt>
                      <w:r>
                        <w:rPr>
                          <w:sz w:val="22"/>
                          <w:szCs w:val="22"/>
                        </w:rPr>
                        <w:t xml:space="preserve">. </w:t>
                      </w:r>
                      <w:r>
                        <w:rPr>
                          <w:i/>
                          <w:sz w:val="20"/>
                        </w:rPr>
                        <w:t>Neteko galios nuo 2019-07-01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 str. 12 d."/>
                    <w:tag w:val="part_04b3d978c5fb48d082b6e21ce4736fb0"/>
                    <w:lock w:val="sdtLocked"/>
                    <w:richText/>
                  </w:sdtPr>
                  <w:sdtContent>
                    <w:p>
                      <w:pPr>
                        <w:ind w:firstLine="720"/>
                        <w:jc w:val="both"/>
                        <w:rPr>
                          <w:sz w:val="22"/>
                        </w:rPr>
                      </w:pPr>
                      <w:sdt>
                        <w:sdtPr>
                          <w:alias w:val="Numeris"/>
                          <w:tag w:val="nr_04b3d978c5fb48d082b6e21ce4736fb0"/>
                          <w:lock w:val="sdtLocked"/>
                          <w:richText/>
                        </w:sdtPr>
                        <w:sdtContent>
                          <w:r>
                            <w:rPr>
                              <w:sz w:val="22"/>
                            </w:rPr>
                            <w:t>12</w:t>
                          </w:r>
                        </w:sdtContent>
                      </w:sdt>
                      <w:r>
                        <w:rPr>
                          <w:sz w:val="22"/>
                        </w:rPr>
                        <w:t xml:space="preserve">. </w:t>
                      </w:r>
                      <w:r>
                        <w:rPr>
                          <w:i/>
                          <w:sz w:val="20"/>
                        </w:rPr>
                        <w:t>Neteko galios nuo 2015-12-01</w:t>
                      </w:r>
                      <w:r>
                        <w:rPr>
                          <w:i/>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2 str. 14-3 d."/>
                    <w:tag w:val="part_231ccc6bf2584c7fa22f20114a2b2484"/>
                    <w:lock w:val="sdtLocked"/>
                    <w:richText/>
                  </w:sdtPr>
                  <w:sdtContent>
                    <w:p>
                      <w:pPr>
                        <w:ind w:firstLine="720"/>
                        <w:jc w:val="both"/>
                        <w:rPr>
                          <w:sz w:val="22"/>
                        </w:rPr>
                      </w:pPr>
                      <w:sdt>
                        <w:sdtPr>
                          <w:alias w:val="Numeris"/>
                          <w:tag w:val="nr_231ccc6bf2584c7fa22f20114a2b2484"/>
                          <w:lock w:val="sdtLocked"/>
                          <w:richText/>
                        </w:sdtPr>
                        <w:sdtContent>
                          <w:r>
                            <w:rPr>
                              <w:sz w:val="22"/>
                              <w:szCs w:val="22"/>
                            </w:rPr>
                            <w:t>14</w:t>
                          </w:r>
                          <w:r>
                            <w:rPr>
                              <w:sz w:val="22"/>
                              <w:szCs w:val="22"/>
                              <w:vertAlign w:val="superscript"/>
                            </w:rPr>
                            <w:t>1</w:t>
                          </w:r>
                        </w:sdtContent>
                      </w:sdt>
                      <w:r>
                        <w:rPr>
                          <w:sz w:val="22"/>
                          <w:szCs w:val="22"/>
                        </w:rPr>
                        <w:t xml:space="preserve">. </w:t>
                      </w:r>
                      <w:r>
                        <w:rPr>
                          <w:b/>
                          <w:sz w:val="22"/>
                          <w:szCs w:val="22"/>
                        </w:rPr>
                        <w:t>Lietuvos Respublikos elektroninis rezidentas</w:t>
                      </w:r>
                      <w:r>
                        <w:rPr>
                          <w:sz w:val="22"/>
                          <w:szCs w:val="22"/>
                        </w:rPr>
                        <w:t xml:space="preserve"> (toliau – </w:t>
                      </w:r>
                      <w:r>
                        <w:rPr>
                          <w:b/>
                          <w:sz w:val="22"/>
                          <w:szCs w:val="22"/>
                        </w:rPr>
                        <w:t>e. rezidentas</w:t>
                      </w:r>
                      <w:r>
                        <w:rPr>
                          <w:sz w:val="22"/>
                          <w:szCs w:val="22"/>
                        </w:rPr>
                        <w:t>) – užsienietis, kuris siekia naudotis Lietuvos Respublikoje teikiamomis administracinėmis, viešosiomis ar komercinėmis elektroniniu (nuotoliniu) būdu teikiamomis paslaugomis ir kuriam šio Įstatymo nustatyta tvarka yra suteiktas e. rezidento statusas.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5-1 d."/>
                    <w:tag w:val="part_b3d603d8688b415a884cbf6b58f0cab4"/>
                    <w:lock w:val="sdtLocked"/>
                    <w:richText/>
                  </w:sdtPr>
                  <w:sdtContent>
                    <w:p>
                      <w:pPr>
                        <w:ind w:firstLine="720"/>
                        <w:jc w:val="both"/>
                        <w:rPr>
                          <w:bCs/>
                          <w:sz w:val="22"/>
                        </w:rPr>
                      </w:pPr>
                      <w:sdt>
                        <w:sdtPr>
                          <w:alias w:val="Numeris"/>
                          <w:tag w:val="nr_b3d603d8688b415a884cbf6b58f0cab4"/>
                          <w:lock w:val="sdtLocked"/>
                          <w:richText/>
                        </w:sdtPr>
                        <w:sdtContent>
                          <w:r>
                            <w:rPr>
                              <w:sz w:val="22"/>
                              <w:szCs w:val="22"/>
                            </w:rPr>
                            <w:t>15</w:t>
                          </w:r>
                          <w:r>
                            <w:rPr>
                              <w:sz w:val="22"/>
                              <w:szCs w:val="22"/>
                              <w:vertAlign w:val="superscript"/>
                            </w:rPr>
                            <w:t>1</w:t>
                          </w:r>
                        </w:sdtContent>
                      </w:sdt>
                      <w:r>
                        <w:rPr>
                          <w:sz w:val="22"/>
                          <w:szCs w:val="22"/>
                        </w:rPr>
                        <w:t xml:space="preserve">. </w:t>
                      </w:r>
                      <w:r>
                        <w:rPr>
                          <w:b/>
                          <w:sz w:val="22"/>
                          <w:szCs w:val="22"/>
                        </w:rPr>
                        <w:t xml:space="preserve">Materialinės priėmimo sąlygos </w:t>
                      </w:r>
                      <w:r>
                        <w:rPr>
                          <w:sz w:val="22"/>
                          <w:szCs w:val="22"/>
                        </w:rPr>
                        <w:t>–</w:t>
                      </w:r>
                      <w:r>
                        <w:rPr>
                          <w:b/>
                          <w:sz w:val="22"/>
                          <w:szCs w:val="22"/>
                        </w:rPr>
                        <w:t xml:space="preserve"> </w:t>
                      </w:r>
                      <w:r>
                        <w:rPr>
                          <w:sz w:val="22"/>
                          <w:szCs w:val="22"/>
                        </w:rPr>
                        <w:t>būsto, maisto ir aprangos suteikimas prieglobsčio prašytojams Lietuvos Respublikoje ir (arba) socialinių išmokų skyrimas šioms reikmėms, taip pat piniginė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7-1 d."/>
                    <w:tag w:val="part_d4c7a284bdbb4dd68a53aa6f8260adcd"/>
                    <w:lock w:val="sdtLocked"/>
                    <w:richText/>
                  </w:sdtPr>
                  <w:sdtContent>
                    <w:p>
                      <w:pPr>
                        <w:ind w:firstLine="720"/>
                        <w:jc w:val="both"/>
                        <w:rPr>
                          <w:sz w:val="22"/>
                        </w:rPr>
                      </w:pPr>
                      <w:sdt>
                        <w:sdtPr>
                          <w:alias w:val="Numeris"/>
                          <w:tag w:val="nr_d4c7a284bdbb4dd68a53aa6f8260adcd"/>
                          <w:lock w:val="sdtLocked"/>
                          <w:richText/>
                        </w:sdtPr>
                        <w:sdtContent>
                          <w:r>
                            <w:rPr>
                              <w:sz w:val="22"/>
                              <w:szCs w:val="22"/>
                            </w:rPr>
                            <w:t>17</w:t>
                          </w:r>
                          <w:r>
                            <w:rPr>
                              <w:sz w:val="22"/>
                              <w:szCs w:val="22"/>
                              <w:vertAlign w:val="superscript"/>
                            </w:rPr>
                            <w:t>1</w:t>
                          </w:r>
                        </w:sdtContent>
                      </w:sdt>
                      <w:r>
                        <w:rPr>
                          <w:sz w:val="22"/>
                          <w:szCs w:val="22"/>
                        </w:rPr>
                        <w:t>.</w:t>
                      </w:r>
                      <w:r>
                        <w:rPr>
                          <w:b/>
                          <w:bCs/>
                          <w:sz w:val="22"/>
                          <w:szCs w:val="22"/>
                        </w:rPr>
                        <w:t xml:space="preserve"> Pabėgėlių priėmimo centras </w:t>
                      </w:r>
                      <w:r>
                        <w:rPr>
                          <w:sz w:val="22"/>
                          <w:szCs w:val="22"/>
                        </w:rPr>
                        <w:t>– socialines paslaugas teikianti biudžetinė įstaiga užsieniečiams, kuriems suteiktas prieglobstis Lietuvos Respublikoje, nelydimiems nepilnamečiams užsieniečiams, užsieniečiams, perkeltiems į Lietuvos Respublikos teritoriją</w:t>
                      </w:r>
                      <w:r>
                        <w:rPr>
                          <w:b/>
                          <w:sz w:val="22"/>
                          <w:szCs w:val="22"/>
                        </w:rPr>
                        <w:t xml:space="preserve"> </w:t>
                      </w:r>
                      <w:r>
                        <w:rPr>
                          <w:sz w:val="22"/>
                          <w:szCs w:val="22"/>
                        </w:rPr>
                        <w:t>bendradarbiaujant su kitomis Europos Sąjungos valstybėmis narėmis, trečiosiomis valstybėmis, Europos Sąjungos institucijomis ar tarptautinėmis organizacijomis, apgyvendinti ir jų</w:t>
                      </w:r>
                      <w:r>
                        <w:rPr>
                          <w:b/>
                          <w:sz w:val="22"/>
                          <w:szCs w:val="22"/>
                        </w:rPr>
                        <w:t xml:space="preserve"> </w:t>
                      </w:r>
                      <w:r>
                        <w:rPr>
                          <w:sz w:val="22"/>
                          <w:szCs w:val="22"/>
                        </w:rPr>
                        <w:t xml:space="preserve">socialinei integracijai įgyvendinti.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5c60600c1bda46ca9b9a2013649756ef"/>
                    <w:lock w:val="sdtLocked"/>
                    <w:richText/>
                  </w:sdtPr>
                  <w:sdtContent>
                    <w:p>
                      <w:pPr>
                        <w:ind w:firstLine="720"/>
                        <w:jc w:val="both"/>
                        <w:rPr>
                          <w:sz w:val="22"/>
                        </w:rPr>
                      </w:pPr>
                      <w:sdt>
                        <w:sdtPr>
                          <w:alias w:val="Numeris"/>
                          <w:tag w:val="nr_5c60600c1bda46ca9b9a2013649756ef"/>
                          <w:lock w:val="sdtLocked"/>
                          <w:richText/>
                        </w:sdtPr>
                        <w:sdtContent>
                          <w:r>
                            <w:rPr>
                              <w:sz w:val="22"/>
                              <w:szCs w:val="22"/>
                            </w:rPr>
                            <w:t>18</w:t>
                          </w:r>
                          <w:r>
                            <w:rPr>
                              <w:sz w:val="22"/>
                              <w:szCs w:val="22"/>
                              <w:vertAlign w:val="superscript"/>
                            </w:rPr>
                            <w:t>1</w:t>
                          </w:r>
                        </w:sdtContent>
                      </w:sdt>
                      <w:r>
                        <w:rPr>
                          <w:sz w:val="22"/>
                          <w:szCs w:val="22"/>
                        </w:rPr>
                        <w:t xml:space="preserve">. </w:t>
                      </w:r>
                      <w:r>
                        <w:rPr>
                          <w:b/>
                          <w:sz w:val="22"/>
                          <w:szCs w:val="22"/>
                        </w:rPr>
                        <w:t xml:space="preserve">Paskesnis prašymas suteikti prieglobstį </w:t>
                      </w:r>
                      <w:r>
                        <w:rPr>
                          <w:sz w:val="22"/>
                          <w:szCs w:val="22"/>
                        </w:rPr>
                        <w:t>– užsieniečio prašymas suteikti prieglobstį, teikiamas po to, kai dėl jo ankstesnio prašymo suteikti prieglobstį priimtas galutinis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8-2 d."/>
                    <w:tag w:val="part_45bce553f1754f1a9dba2cb9f3fb44fd"/>
                    <w:lock w:val="sdtLocked"/>
                    <w:richText/>
                  </w:sdtPr>
                  <w:sdtContent>
                    <w:p>
                      <w:pPr>
                        <w:ind w:firstLine="720"/>
                        <w:jc w:val="both"/>
                        <w:rPr>
                          <w:sz w:val="22"/>
                          <w:szCs w:val="22"/>
                        </w:rPr>
                      </w:pPr>
                      <w:sdt>
                        <w:sdtPr>
                          <w:alias w:val="Numeris"/>
                          <w:tag w:val="nr_45bce553f1754f1a9dba2cb9f3fb44fd"/>
                          <w:lock w:val="sdtLocked"/>
                          <w:richText/>
                        </w:sdtPr>
                        <w:sdtContent>
                          <w:r>
                            <w:rPr>
                              <w:sz w:val="22"/>
                              <w:szCs w:val="22"/>
                            </w:rPr>
                            <w:t>18</w:t>
                          </w:r>
                          <w:r>
                            <w:rPr>
                              <w:sz w:val="22"/>
                              <w:szCs w:val="22"/>
                              <w:vertAlign w:val="superscript"/>
                            </w:rPr>
                            <w:t>2</w:t>
                          </w:r>
                        </w:sdtContent>
                      </w:sdt>
                      <w:r>
                        <w:rPr>
                          <w:sz w:val="22"/>
                          <w:szCs w:val="22"/>
                        </w:rPr>
                        <w:t>.</w:t>
                      </w:r>
                      <w:r>
                        <w:rPr>
                          <w:b/>
                          <w:sz w:val="22"/>
                          <w:szCs w:val="22"/>
                        </w:rPr>
                        <w:t xml:space="preserve"> Pažeidžiamas asmuo</w:t>
                      </w:r>
                      <w:r>
                        <w:rPr>
                          <w:sz w:val="22"/>
                          <w:szCs w:val="22"/>
                        </w:rPr>
                        <w:t xml:space="preserve"> – asmuo, turintis specialiųjų poreikių (pavyzdžiui, nepilnametis, neįgalusis, vyresnis negu 75 metų asmuo, nėščia moteris, vieniši tėvas ar motina, auginantys nepilnamečių vaikų, psichikos ir elgesio</w:t>
                      </w:r>
                      <w:r>
                        <w:rPr>
                          <w:b/>
                          <w:sz w:val="22"/>
                          <w:szCs w:val="22"/>
                        </w:rPr>
                        <w:t xml:space="preserve"> </w:t>
                      </w:r>
                      <w:r>
                        <w:rPr>
                          <w:sz w:val="22"/>
                          <w:szCs w:val="22"/>
                        </w:rPr>
                        <w:t>sutrikimų turintis asmuo, prekybos žmonėmis auka arba asmuo, kuris buvo kankintas, išprievartautas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8-3 d."/>
                    <w:tag w:val="part_cd804120d4074b479a53b562e944fd77"/>
                    <w:lock w:val="sdtLocked"/>
                    <w:richText/>
                  </w:sdtPr>
                  <w:sdtContent>
                    <w:p>
                      <w:pPr>
                        <w:ind w:firstLine="720"/>
                        <w:jc w:val="both"/>
                        <w:rPr>
                          <w:sz w:val="22"/>
                          <w:szCs w:val="22"/>
                        </w:rPr>
                      </w:pPr>
                      <w:sdt>
                        <w:sdtPr>
                          <w:alias w:val="Numeris"/>
                          <w:tag w:val="nr_cd804120d4074b479a53b562e944fd77"/>
                          <w:lock w:val="sdtLocked"/>
                          <w:richText/>
                        </w:sdtPr>
                        <w:sdtContent>
                          <w:r>
                            <w:rPr>
                              <w:bCs/>
                              <w:sz w:val="22"/>
                              <w:szCs w:val="22"/>
                            </w:rPr>
                            <w:t>18</w:t>
                          </w:r>
                          <w:r>
                            <w:rPr>
                              <w:bCs/>
                              <w:sz w:val="22"/>
                              <w:szCs w:val="22"/>
                              <w:vertAlign w:val="superscript"/>
                            </w:rPr>
                            <w:t>3</w:t>
                          </w:r>
                        </w:sdtContent>
                      </w:sdt>
                      <w:r>
                        <w:rPr>
                          <w:bCs/>
                          <w:sz w:val="22"/>
                          <w:szCs w:val="22"/>
                        </w:rPr>
                        <w:t>.</w:t>
                      </w:r>
                      <w:r>
                        <w:rPr>
                          <w:b/>
                          <w:bCs/>
                          <w:sz w:val="22"/>
                          <w:szCs w:val="22"/>
                        </w:rPr>
                        <w:t xml:space="preserve"> Perkėlimas įmonės viduje </w:t>
                      </w:r>
                      <w:r>
                        <w:rPr>
                          <w:sz w:val="22"/>
                          <w:szCs w:val="22"/>
                        </w:rPr>
                        <w:t xml:space="preserve">– užsieniečio, prašymo išduoti leidimą laikinai gyventi pateikimo metu gyvenančio užsienio valstybėje, kuri nėra Europos Sąjungos valstybė narė, ir dirbančio pagal darbo sutartį užsienio valstybėje, kuri nėra Europos Sąjungos valstybė narė, įsteigtoje įmonėje, laikinas siuntimas darbo arba mokymo tikslais </w:t>
                      </w:r>
                      <w:r>
                        <w:rPr>
                          <w:color w:val="000000"/>
                          <w:sz w:val="22"/>
                          <w:szCs w:val="22"/>
                        </w:rPr>
                        <w:t xml:space="preserve">į priimančiąją </w:t>
                      </w:r>
                      <w:r>
                        <w:rPr>
                          <w:sz w:val="22"/>
                          <w:szCs w:val="22"/>
                        </w:rPr>
                        <w:t xml:space="preserve">įmonę, </w:t>
                      </w:r>
                      <w:r>
                        <w:rPr>
                          <w:color w:val="000000"/>
                          <w:sz w:val="22"/>
                          <w:szCs w:val="22"/>
                        </w:rPr>
                        <w:t>įsteigtą</w:t>
                      </w:r>
                      <w:r>
                        <w:rPr>
                          <w:sz w:val="22"/>
                          <w:szCs w:val="22"/>
                        </w:rPr>
                        <w:t xml:space="preserve"> Lietuvos Respublikoje,</w:t>
                      </w:r>
                      <w:r>
                        <w:rPr>
                          <w:color w:val="000000"/>
                          <w:sz w:val="22"/>
                          <w:szCs w:val="22"/>
                        </w:rPr>
                        <w:t xml:space="preserve"> </w:t>
                      </w:r>
                      <w:r>
                        <w:rPr>
                          <w:sz w:val="22"/>
                          <w:szCs w:val="22"/>
                        </w:rPr>
                        <w:t xml:space="preserve">ir šio Įstatymo nustatytomis sąlygomis šio užsieniečio judėjimas tarp priimančiųjų įmonių, įsteigtų Europos Sąjungos valstybėse narėse.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8-2 d."/>
                    <w:tag w:val="part_2464dca3cc3149f1b4f4d1ab6a7bc980"/>
                    <w:lock w:val="sdtLocked"/>
                    <w:richText/>
                  </w:sdtPr>
                  <w:sdtContent>
                    <w:p>
                      <w:pPr>
                        <w:ind w:firstLine="720"/>
                        <w:jc w:val="both"/>
                      </w:pPr>
                      <w:sdt>
                        <w:sdtPr>
                          <w:alias w:val="Numeris"/>
                          <w:tag w:val="nr_2464dca3cc3149f1b4f4d1ab6a7bc980"/>
                          <w:lock w:val="sdtLocked"/>
                          <w:richText/>
                        </w:sdtPr>
                        <w:sdtContent>
                          <w:r>
                            <w:rPr>
                              <w:sz w:val="22"/>
                              <w:szCs w:val="22"/>
                            </w:rPr>
                            <w:t>18</w:t>
                          </w:r>
                          <w:r>
                            <w:rPr>
                              <w:sz w:val="22"/>
                              <w:szCs w:val="22"/>
                              <w:vertAlign w:val="superscript"/>
                            </w:rPr>
                            <w:t>4</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d0a72817f2694e02ab978751834eda57"/>
                    <w:lock w:val="sdtLocked"/>
                    <w:richText/>
                  </w:sdtPr>
                  <w:sdtContent>
                    <w:p>
                      <w:pPr>
                        <w:ind w:firstLine="720"/>
                        <w:jc w:val="both"/>
                        <w:rPr>
                          <w:b/>
                          <w:sz w:val="22"/>
                          <w:szCs w:val="22"/>
                        </w:rPr>
                      </w:pPr>
                      <w:sdt>
                        <w:sdtPr>
                          <w:alias w:val="Numeris"/>
                          <w:tag w:val="nr_d0a72817f2694e02ab978751834eda57"/>
                          <w:lock w:val="sdtLocked"/>
                          <w:richText/>
                        </w:sdtPr>
                        <w:sdtContent>
                          <w:r>
                            <w:rPr>
                              <w:bCs/>
                              <w:sz w:val="22"/>
                              <w:szCs w:val="22"/>
                            </w:rPr>
                            <w:t>22</w:t>
                          </w:r>
                        </w:sdtContent>
                      </w:sdt>
                      <w:r>
                        <w:rPr>
                          <w:bCs/>
                          <w:sz w:val="22"/>
                          <w:szCs w:val="22"/>
                        </w:rPr>
                        <w:t xml:space="preserve">. </w:t>
                      </w:r>
                      <w:r>
                        <w:rPr>
                          <w:b/>
                          <w:bCs/>
                          <w:sz w:val="22"/>
                          <w:szCs w:val="22"/>
                        </w:rPr>
                        <w:t>Prieglobsčio prašytojo šeimos nariai</w:t>
                      </w:r>
                      <w:r>
                        <w:rPr>
                          <w:sz w:val="22"/>
                          <w:szCs w:val="22"/>
                        </w:rPr>
                        <w:t xml:space="preserve"> </w:t>
                      </w:r>
                      <w:r>
                        <w:rPr>
                          <w:bCs/>
                          <w:sz w:val="22"/>
                          <w:szCs w:val="22"/>
                        </w:rPr>
                        <w:t xml:space="preserve">– </w:t>
                      </w:r>
                      <w:r>
                        <w:rPr>
                          <w:sz w:val="22"/>
                          <w:szCs w:val="22"/>
                        </w:rPr>
                        <w:t xml:space="preserve">sutuoktinis arba asmuo, su kuriuo prieglobsčio prašytojas yra sudaręs registruotos partnerystės sutartį, šių porų arba vieno iš jų nesusituokę nepilnamečiai vaikai (įvaikiai, nepaisant to, ar jie įvaikinti pagal Lietuvos Respublikos teisės aktus) (toliau – vaikai),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w:t>
                      </w:r>
                      <w:r>
                        <w:rPr>
                          <w:bCs/>
                          <w:sz w:val="22"/>
                          <w:szCs w:val="22"/>
                        </w:rPr>
                        <w:t>arba šio Įstatymo IV skyriaus antrojo skirsnio įgyvendinimo tikslais – kitos Europos Sąjungos valstybės narės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3-2 d."/>
                    <w:tag w:val="part_b0de10907b8942ffb5dd4ca78b0f15c4"/>
                    <w:lock w:val="sdtLocked"/>
                    <w:richText/>
                  </w:sdtPr>
                  <w:sdtContent>
                    <w:p>
                      <w:pPr>
                        <w:ind w:firstLine="720"/>
                        <w:jc w:val="both"/>
                        <w:rPr>
                          <w:sz w:val="22"/>
                          <w:szCs w:val="22"/>
                        </w:rPr>
                      </w:pPr>
                      <w:sdt>
                        <w:sdtPr>
                          <w:alias w:val="Numeris"/>
                          <w:tag w:val="nr_b0de10907b8942ffb5dd4ca78b0f15c4"/>
                          <w:lock w:val="sdtLocked"/>
                          <w:richText/>
                        </w:sdtPr>
                        <w:sdtContent>
                          <w:r>
                            <w:rPr>
                              <w:sz w:val="22"/>
                              <w:szCs w:val="22"/>
                            </w:rPr>
                            <w:t>23</w:t>
                          </w:r>
                          <w:r>
                            <w:rPr>
                              <w:sz w:val="22"/>
                              <w:szCs w:val="22"/>
                              <w:vertAlign w:val="superscript"/>
                            </w:rPr>
                            <w:t>1</w:t>
                          </w:r>
                        </w:sdtContent>
                      </w:sdt>
                      <w:r>
                        <w:rPr>
                          <w:sz w:val="22"/>
                          <w:szCs w:val="22"/>
                        </w:rPr>
                        <w:t xml:space="preserve">. </w:t>
                      </w:r>
                      <w:r>
                        <w:rPr>
                          <w:b/>
                          <w:sz w:val="22"/>
                          <w:szCs w:val="22"/>
                        </w:rPr>
                        <w:t xml:space="preserve">Priėmimo sąlygos </w:t>
                      </w:r>
                      <w:r>
                        <w:rPr>
                          <w:sz w:val="22"/>
                          <w:szCs w:val="22"/>
                        </w:rPr>
                        <w:t>– prieglobsčio prašytojams Lietuvos Respublikoje teikiamų garantijų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3 d."/>
                    <w:tag w:val="part_84b47336f03f42058c8665fa74428f3e"/>
                    <w:lock w:val="sdtLocked"/>
                    <w:richText/>
                  </w:sdtPr>
                  <w:sdtContent>
                    <w:p>
                      <w:pPr>
                        <w:ind w:firstLine="720"/>
                        <w:jc w:val="both"/>
                        <w:rPr>
                          <w:sz w:val="22"/>
                          <w:szCs w:val="22"/>
                        </w:rPr>
                      </w:pPr>
                      <w:sdt>
                        <w:sdtPr>
                          <w:alias w:val="Numeris"/>
                          <w:tag w:val="nr_84b47336f03f42058c8665fa74428f3e"/>
                          <w:lock w:val="sdtLocked"/>
                          <w:richText/>
                        </w:sdtPr>
                        <w:sdtContent>
                          <w:r>
                            <w:rPr>
                              <w:sz w:val="22"/>
                              <w:szCs w:val="22"/>
                            </w:rPr>
                            <w:t>23</w:t>
                          </w:r>
                          <w:r>
                            <w:rPr>
                              <w:sz w:val="22"/>
                              <w:szCs w:val="22"/>
                              <w:vertAlign w:val="superscript"/>
                            </w:rPr>
                            <w:t>2</w:t>
                          </w:r>
                        </w:sdtContent>
                      </w:sdt>
                      <w:r>
                        <w:rPr>
                          <w:sz w:val="22"/>
                          <w:szCs w:val="22"/>
                        </w:rPr>
                        <w:t>.</w:t>
                      </w:r>
                      <w:r>
                        <w:rPr>
                          <w:b/>
                          <w:sz w:val="22"/>
                          <w:szCs w:val="22"/>
                        </w:rPr>
                        <w:t xml:space="preserve"> Priimančioji įmonė </w:t>
                      </w:r>
                      <w:r>
                        <w:rPr>
                          <w:sz w:val="22"/>
                          <w:szCs w:val="22"/>
                        </w:rPr>
                        <w:t xml:space="preserve">– užsienio valstybėje, kuri nėra Europos Sąjungos valstybė narė, įsteigtos įmonės atstovybė, filialas ar tai pačiai įmonių grupei, kaip ji apibrėžiama Lietuvos Respublikos įmonių grupių konsoliduotosios finansinės atskaitomybės įstatyme, priklausanti įmonė, jos atstovybė ar filialas (toliau – tai pačiai įmonių grupei priklausanti įmonė), kurie </w:t>
                      </w:r>
                      <w:r>
                        <w:rPr>
                          <w:color w:val="000000"/>
                          <w:sz w:val="22"/>
                          <w:szCs w:val="22"/>
                        </w:rPr>
                        <w:t>įsteigti</w:t>
                      </w:r>
                      <w:r>
                        <w:rPr>
                          <w:sz w:val="22"/>
                          <w:szCs w:val="22"/>
                        </w:rPr>
                        <w:t xml:space="preserve"> Lietuvos Respublikoje</w:t>
                      </w:r>
                      <w:r>
                        <w:rPr>
                          <w:color w:val="000000"/>
                          <w:sz w:val="22"/>
                          <w:szCs w:val="22"/>
                        </w:rPr>
                        <w:t xml:space="preserve"> arba </w:t>
                      </w:r>
                      <w:r>
                        <w:rPr>
                          <w:sz w:val="22"/>
                          <w:szCs w:val="22"/>
                        </w:rPr>
                        <w:t>kitoje Europos Sąjungos valstybėje narėje ir į kuriuos užsienietis perkeliamas įmonės viduje.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23-4 d."/>
                    <w:tag w:val="part_675baa30f3574a19926edd673dc7cccd"/>
                    <w:lock w:val="sdtLocked"/>
                    <w:richText/>
                  </w:sdtPr>
                  <w:sdtContent>
                    <w:p>
                      <w:pPr>
                        <w:ind w:firstLine="720"/>
                        <w:jc w:val="both"/>
                        <w:rPr>
                          <w:sz w:val="22"/>
                          <w:szCs w:val="22"/>
                        </w:rPr>
                      </w:pPr>
                      <w:sdt>
                        <w:sdtPr>
                          <w:alias w:val="Numeris"/>
                          <w:tag w:val="nr_675baa30f3574a19926edd673dc7cccd"/>
                          <w:lock w:val="sdtLocked"/>
                          <w:richText/>
                        </w:sdtPr>
                        <w:sdtContent>
                          <w:r>
                            <w:rPr>
                              <w:sz w:val="22"/>
                              <w:szCs w:val="22"/>
                              <w:lang w:val="ga-IE"/>
                            </w:rPr>
                            <w:t>23</w:t>
                          </w:r>
                          <w:r>
                            <w:rPr>
                              <w:sz w:val="22"/>
                              <w:szCs w:val="22"/>
                              <w:vertAlign w:val="superscript"/>
                              <w:lang w:val="ga-IE"/>
                            </w:rPr>
                            <w:t>3</w:t>
                          </w:r>
                        </w:sdtContent>
                      </w:sdt>
                      <w:r>
                        <w:rPr>
                          <w:sz w:val="22"/>
                          <w:szCs w:val="22"/>
                          <w:lang w:val="ga-IE"/>
                        </w:rPr>
                        <w:t xml:space="preserve">. </w:t>
                      </w:r>
                      <w:r>
                        <w:rPr>
                          <w:b/>
                          <w:sz w:val="22"/>
                          <w:szCs w:val="22"/>
                          <w:lang w:val="ga-IE"/>
                        </w:rPr>
                        <w:t>Priimantysis subjektas</w:t>
                      </w:r>
                      <w:r>
                        <w:rPr>
                          <w:sz w:val="22"/>
                          <w:szCs w:val="22"/>
                          <w:lang w:val="ga-IE"/>
                        </w:rPr>
                        <w:t xml:space="preserve"> </w:t>
                      </w:r>
                      <w:r>
                        <w:rPr>
                          <w:color w:val="000000"/>
                          <w:sz w:val="22"/>
                          <w:szCs w:val="22"/>
                          <w:lang w:val="ga-IE"/>
                        </w:rPr>
                        <w:t xml:space="preserve">– Lietuvos mokslo ir studijų institucija (toliau – mokslo ir studijų institucija), savanoriškos veiklos organizatorius ar kita įmonė, įstaiga ar organizacija, priimantys užsienietį studijų, mokslinių tyrimų ir eksperimentinės plėtros darbų, stažuotės ar savanoriškos veiklos tikslu.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4 d."/>
                    <w:tag w:val="part_eadefde32d9f42ea8d59aae41e36c827"/>
                    <w:lock w:val="sdtLocked"/>
                    <w:richText/>
                  </w:sdtPr>
                  <w:sdtContent>
                    <w:p>
                      <w:pPr>
                        <w:ind w:firstLine="720"/>
                        <w:jc w:val="both"/>
                        <w:rPr>
                          <w:sz w:val="22"/>
                          <w:szCs w:val="22"/>
                        </w:rPr>
                      </w:pPr>
                      <w:sdt>
                        <w:sdtPr>
                          <w:alias w:val="Numeris"/>
                          <w:tag w:val="nr_eadefde32d9f42ea8d59aae41e36c827"/>
                          <w:lock w:val="sdtLocked"/>
                          <w:richText/>
                        </w:sdtPr>
                        <w:sdtContent>
                          <w:r>
                            <w:rPr>
                              <w:sz w:val="22"/>
                              <w:szCs w:val="22"/>
                            </w:rPr>
                            <w:t>24</w:t>
                          </w:r>
                        </w:sdtContent>
                      </w:sdt>
                      <w:r>
                        <w:rPr>
                          <w:sz w:val="22"/>
                          <w:szCs w:val="22"/>
                        </w:rPr>
                        <w:t xml:space="preserve">. </w:t>
                      </w:r>
                      <w:r>
                        <w:rPr>
                          <w:b/>
                          <w:bCs/>
                          <w:sz w:val="22"/>
                          <w:szCs w:val="22"/>
                        </w:rPr>
                        <w:t>Saugi kilmės valstybė</w:t>
                      </w:r>
                      <w:r>
                        <w:rPr>
                          <w:sz w:val="22"/>
                          <w:szCs w:val="22"/>
                        </w:rPr>
                        <w:t xml:space="preserve"> –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smurto veiksmų, galinčių kilti tarptautinio arba vidaus ginkluoto konflikto metu, grėsmės.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297908c75a3849f6a60d008ad50dae44"/>
                    <w:lock w:val="sdtLocked"/>
                    <w:richText/>
                  </w:sdtPr>
                  <w:sdtContent>
                    <w:p>
                      <w:pPr>
                        <w:ind w:firstLine="720"/>
                        <w:jc w:val="both"/>
                        <w:rPr>
                          <w:bCs/>
                          <w:sz w:val="22"/>
                        </w:rPr>
                      </w:pPr>
                      <w:sdt>
                        <w:sdtPr>
                          <w:alias w:val="Numeris"/>
                          <w:tag w:val="nr_297908c75a3849f6a60d008ad50dae44"/>
                          <w:lock w:val="sdtLocked"/>
                          <w:richText/>
                        </w:sdtPr>
                        <w:sdtContent>
                          <w:r>
                            <w:rPr>
                              <w:sz w:val="22"/>
                              <w:szCs w:val="22"/>
                            </w:rPr>
                            <w:t>25</w:t>
                          </w:r>
                          <w:r>
                            <w:rPr>
                              <w:sz w:val="22"/>
                              <w:szCs w:val="22"/>
                              <w:vertAlign w:val="superscript"/>
                            </w:rPr>
                            <w:t>1</w:t>
                          </w:r>
                        </w:sdtContent>
                      </w:sdt>
                      <w:r>
                        <w:rPr>
                          <w:sz w:val="22"/>
                          <w:szCs w:val="22"/>
                        </w:rPr>
                        <w:t xml:space="preserve">. </w:t>
                      </w:r>
                      <w:r>
                        <w:rPr>
                          <w:b/>
                          <w:sz w:val="22"/>
                          <w:szCs w:val="22"/>
                        </w:rPr>
                        <w:t>Sąjungos piliečio šeimos nario leidimo gyventi šalyje kortelė</w:t>
                      </w:r>
                      <w:r>
                        <w:rPr>
                          <w:sz w:val="22"/>
                          <w:szCs w:val="22"/>
                        </w:rPr>
                        <w:t xml:space="preserve"> (toliau – </w:t>
                      </w:r>
                      <w:r>
                        <w:rPr>
                          <w:b/>
                          <w:sz w:val="22"/>
                          <w:szCs w:val="22"/>
                        </w:rPr>
                        <w:t>Europos</w:t>
                      </w:r>
                      <w:r>
                        <w:rPr>
                          <w:sz w:val="22"/>
                          <w:szCs w:val="22"/>
                        </w:rPr>
                        <w:t xml:space="preserve"> </w:t>
                      </w:r>
                      <w:r>
                        <w:rPr>
                          <w:b/>
                          <w:sz w:val="22"/>
                          <w:szCs w:val="22"/>
                        </w:rPr>
                        <w:t>Sąjungos leidimo gyventi kortelė</w:t>
                      </w:r>
                      <w:r>
                        <w:rPr>
                          <w:sz w:val="22"/>
                          <w:szCs w:val="22"/>
                        </w:rPr>
                        <w:t>) – dokumentas, kuriuo patvirtinama Europos Sąjungos valstybės narės piliečio šeimos nario arba kito asmens, kuris pagal Europos Sąjungos teisės aktus naudojasi laisvo asmenų judėjimo teise, kurie nėra Europos Sąjungos valstybės narės piliečiai, teisė laikinai ar nuolat gyventi Lietuvos Respublikoje.</w:t>
                      </w:r>
                    </w:p>
                  </w:sdtContent>
                </w:sdt>
                <w:sdt>
                  <w:sdtPr>
                    <w:alias w:val="25-2 d."/>
                    <w:tag w:val="part_8e4b602f88af49fea609eb687a9cd655"/>
                    <w:lock w:val="sdtLocked"/>
                    <w:richText/>
                  </w:sdtPr>
                  <w:sdtContent>
                    <w:p>
                      <w:pPr>
                        <w:ind w:firstLine="720"/>
                        <w:jc w:val="both"/>
                        <w:rPr>
                          <w:bCs/>
                          <w:sz w:val="22"/>
                        </w:rPr>
                      </w:pPr>
                      <w:sdt>
                        <w:sdtPr>
                          <w:alias w:val="Numeris"/>
                          <w:tag w:val="nr_8e4b602f88af49fea609eb687a9cd655"/>
                          <w:lock w:val="sdtLocked"/>
                          <w:richText/>
                        </w:sdtPr>
                        <w:sdtContent>
                          <w:r>
                            <w:rPr>
                              <w:sz w:val="22"/>
                              <w:szCs w:val="22"/>
                            </w:rPr>
                            <w:t>25</w:t>
                          </w:r>
                          <w:r>
                            <w:rPr>
                              <w:sz w:val="22"/>
                              <w:szCs w:val="22"/>
                              <w:vertAlign w:val="superscript"/>
                            </w:rPr>
                            <w:t>2</w:t>
                          </w:r>
                        </w:sdtContent>
                      </w:sdt>
                      <w:r>
                        <w:rPr>
                          <w:sz w:val="22"/>
                          <w:szCs w:val="22"/>
                        </w:rPr>
                        <w:t>.</w:t>
                      </w:r>
                      <w:r>
                        <w:rPr>
                          <w:b/>
                          <w:sz w:val="22"/>
                          <w:szCs w:val="22"/>
                        </w:rPr>
                        <w:t xml:space="preserve"> Sezoninis darbas </w:t>
                      </w:r>
                      <w:r>
                        <w:rPr>
                          <w:sz w:val="22"/>
                          <w:szCs w:val="22"/>
                        </w:rPr>
                        <w:t xml:space="preserve">– darbas, susijęs su sezoninėmis sąlygomis ar tam tikru metų periodu pasikartojančiais įvykiais ar veiklomis, kai darbuotojų reikia daugiau negu vykdant įprastą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9544bbdb68e24283bb6f713f1bd4dd82"/>
                    <w:lock w:val="sdtLocked"/>
                    <w:richText/>
                  </w:sdtPr>
                  <w:sdtContent>
                    <w:p>
                      <w:pPr>
                        <w:ind w:firstLine="720"/>
                        <w:jc w:val="both"/>
                        <w:rPr>
                          <w:bCs/>
                          <w:sz w:val="22"/>
                        </w:rPr>
                      </w:pPr>
                      <w:sdt>
                        <w:sdtPr>
                          <w:alias w:val="Numeris"/>
                          <w:tag w:val="nr_9544bbdb68e24283bb6f713f1bd4dd82"/>
                          <w:lock w:val="sdtLocked"/>
                          <w:richText/>
                        </w:sdtPr>
                        <w:sdtContent>
                          <w:r>
                            <w:rPr>
                              <w:bCs/>
                              <w:sz w:val="22"/>
                            </w:rPr>
                            <w:t>27</w:t>
                          </w:r>
                          <w:r>
                            <w:rPr>
                              <w:bCs/>
                              <w:sz w:val="22"/>
                              <w:vertAlign w:val="superscript"/>
                            </w:rPr>
                            <w:t>1</w:t>
                          </w:r>
                        </w:sdtContent>
                      </w:sdt>
                      <w:r>
                        <w:rPr>
                          <w:sz w:val="22"/>
                        </w:rPr>
                        <w:t>.</w:t>
                      </w:r>
                      <w:r>
                        <w:rPr>
                          <w:bCs/>
                          <w:sz w:val="22"/>
                        </w:rPr>
                        <w:t xml:space="preserve"> </w:t>
                      </w:r>
                      <w:r>
                        <w:rPr>
                          <w:b/>
                          <w:sz w:val="22"/>
                        </w:rPr>
                        <w:t xml:space="preserve">Šengeno </w:t>
                      </w:r>
                      <w:r>
                        <w:rPr>
                          <w:b/>
                          <w:i/>
                          <w:sz w:val="22"/>
                        </w:rPr>
                        <w:t>acquis</w:t>
                      </w:r>
                      <w:r>
                        <w:rPr>
                          <w:bCs/>
                          <w:sz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bei Šengeno konvencijos pagrindu.</w:t>
                      </w:r>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599d8f09c04e4328901e3285e89016eb"/>
                    <w:lock w:val="sdtLocked"/>
                    <w:richText/>
                  </w:sdtPr>
                  <w:sdtContent>
                    <w:p>
                      <w:pPr>
                        <w:ind w:firstLine="720"/>
                        <w:jc w:val="both"/>
                        <w:rPr>
                          <w:bCs/>
                          <w:sz w:val="22"/>
                        </w:rPr>
                      </w:pPr>
                      <w:sdt>
                        <w:sdtPr>
                          <w:alias w:val="Numeris"/>
                          <w:tag w:val="nr_599d8f09c04e4328901e3285e89016eb"/>
                          <w:lock w:val="sdtLocked"/>
                          <w:richText/>
                        </w:sdtPr>
                        <w:sdtContent>
                          <w:r>
                            <w:rPr>
                              <w:bCs/>
                              <w:sz w:val="22"/>
                            </w:rPr>
                            <w:t>27</w:t>
                          </w:r>
                          <w:r>
                            <w:rPr>
                              <w:bCs/>
                              <w:sz w:val="22"/>
                              <w:vertAlign w:val="superscript"/>
                            </w:rPr>
                            <w:t>3</w:t>
                          </w:r>
                        </w:sdtContent>
                      </w:sdt>
                      <w:r>
                        <w:rPr>
                          <w:sz w:val="22"/>
                        </w:rPr>
                        <w:t>.</w:t>
                      </w:r>
                      <w:r>
                        <w:rPr>
                          <w:bCs/>
                          <w:sz w:val="22"/>
                        </w:rPr>
                        <w:t xml:space="preserve"> </w:t>
                      </w:r>
                      <w:r>
                        <w:rPr>
                          <w:b/>
                          <w:sz w:val="22"/>
                        </w:rPr>
                        <w:t>Šengeno valstybė</w:t>
                      </w:r>
                      <w:r>
                        <w:rPr>
                          <w:bCs/>
                          <w:sz w:val="22"/>
                        </w:rPr>
                        <w:t xml:space="preserve"> – prie Šengeno konvencijos prisijungusi valstybė arba valstybė, kurioje taikomas visas Šengeno </w:t>
                      </w:r>
                      <w:r>
                        <w:rPr>
                          <w:bCs/>
                          <w:i/>
                          <w:sz w:val="22"/>
                        </w:rPr>
                        <w:t>acquis.</w:t>
                      </w:r>
                    </w:p>
                  </w:sdtContent>
                </w:sdt>
                <w:sdt>
                  <w:sdtPr>
                    <w:alias w:val="2 str. 27-4 d."/>
                    <w:tag w:val="part_462fc6a09c5d4fff81f7702fa0eb5a67"/>
                    <w:lock w:val="sdtLocked"/>
                    <w:richText/>
                  </w:sdtPr>
                  <w:sdtContent>
                    <w:p>
                      <w:pPr>
                        <w:ind w:firstLine="720"/>
                        <w:jc w:val="both"/>
                        <w:rPr>
                          <w:bCs/>
                          <w:sz w:val="22"/>
                        </w:rPr>
                      </w:pPr>
                      <w:sdt>
                        <w:sdtPr>
                          <w:alias w:val="Numeris"/>
                          <w:tag w:val="nr_462fc6a09c5d4fff81f7702fa0eb5a67"/>
                          <w:lock w:val="sdtLocked"/>
                          <w:richText/>
                        </w:sdtPr>
                        <w:sdtContent>
                          <w:r>
                            <w:rPr>
                              <w:bCs/>
                              <w:sz w:val="22"/>
                              <w:szCs w:val="22"/>
                            </w:rPr>
                            <w:t>27</w:t>
                          </w:r>
                          <w:r>
                            <w:rPr>
                              <w:bCs/>
                              <w:sz w:val="22"/>
                              <w:szCs w:val="22"/>
                              <w:vertAlign w:val="superscript"/>
                            </w:rPr>
                            <w:t>4</w:t>
                          </w:r>
                        </w:sdtContent>
                      </w:sdt>
                      <w:r>
                        <w:rPr>
                          <w:sz w:val="22"/>
                          <w:szCs w:val="22"/>
                        </w:rPr>
                        <w:t>.</w:t>
                      </w:r>
                      <w:r>
                        <w:rPr>
                          <w:bCs/>
                          <w:sz w:val="22"/>
                          <w:szCs w:val="22"/>
                        </w:rPr>
                        <w:t xml:space="preserve"> </w:t>
                      </w:r>
                      <w:r>
                        <w:rPr>
                          <w:b/>
                          <w:sz w:val="22"/>
                          <w:szCs w:val="22"/>
                        </w:rPr>
                        <w:t>Šengeno viza</w:t>
                      </w:r>
                      <w:r>
                        <w:rPr>
                          <w:bCs/>
                          <w:sz w:val="22"/>
                          <w:szCs w:val="22"/>
                        </w:rPr>
                        <w:t xml:space="preserve"> – Šengeno valstybės</w:t>
                      </w:r>
                      <w:r>
                        <w:rPr>
                          <w:b/>
                          <w:bCs/>
                          <w:sz w:val="22"/>
                          <w:szCs w:val="22"/>
                        </w:rPr>
                        <w:t xml:space="preserve"> </w:t>
                      </w:r>
                      <w:r>
                        <w:rPr>
                          <w:bCs/>
                          <w:sz w:val="22"/>
                          <w:szCs w:val="22"/>
                        </w:rPr>
                        <w:t xml:space="preserve">viza, išduodama vadovaujantis </w:t>
                      </w:r>
                      <w:r>
                        <w:rPr>
                          <w:sz w:val="22"/>
                          <w:szCs w:val="22"/>
                        </w:rPr>
                        <w:t xml:space="preserve">2009 m. liepos 13 d. Europos Parlamento ir Tarybos reglamento (EB) Nr. 810/2009, nustatančio Bendrijos vizų kodeksą (Vizų kodeksą), </w:t>
                      </w:r>
                      <w:r>
                        <w:rPr>
                          <w:bCs/>
                          <w:sz w:val="22"/>
                          <w:szCs w:val="22"/>
                        </w:rPr>
                        <w:t xml:space="preserve">(toliau – Vizų kodeksas) ir Šengeno </w:t>
                      </w:r>
                      <w:r>
                        <w:rPr>
                          <w:bCs/>
                          <w:i/>
                          <w:sz w:val="22"/>
                          <w:szCs w:val="22"/>
                        </w:rPr>
                        <w:t>acquis</w:t>
                      </w:r>
                      <w:r>
                        <w:rPr>
                          <w:bCs/>
                          <w:sz w:val="22"/>
                          <w:szCs w:val="22"/>
                        </w:rPr>
                        <w:t xml:space="preserve"> nuostatomis.</w:t>
                      </w:r>
                    </w:p>
                  </w:sdtContent>
                </w:sdt>
                <w:sdt>
                  <w:sdtPr>
                    <w:alias w:val="27-5 d."/>
                    <w:tag w:val="part_430cbef99d3449a4a51b5d44f7d705c4"/>
                    <w:lock w:val="sdtLocked"/>
                    <w:richText/>
                  </w:sdtPr>
                  <w:sdtContent>
                    <w:p>
                      <w:pPr>
                        <w:ind w:firstLine="720"/>
                        <w:jc w:val="both"/>
                        <w:rPr>
                          <w:bCs/>
                          <w:sz w:val="22"/>
                        </w:rPr>
                      </w:pPr>
                      <w:sdt>
                        <w:sdtPr>
                          <w:alias w:val="Numeris"/>
                          <w:tag w:val="nr_430cbef99d3449a4a51b5d44f7d705c4"/>
                          <w:lock w:val="sdtLocked"/>
                          <w:richText/>
                        </w:sdtPr>
                        <w:sdtContent>
                          <w:r>
                            <w:rPr>
                              <w:sz w:val="22"/>
                              <w:szCs w:val="22"/>
                            </w:rPr>
                            <w:t>27</w:t>
                          </w:r>
                          <w:r>
                            <w:rPr>
                              <w:sz w:val="22"/>
                              <w:szCs w:val="22"/>
                              <w:vertAlign w:val="superscript"/>
                            </w:rPr>
                            <w:t>5</w:t>
                          </w:r>
                        </w:sdtContent>
                      </w:sdt>
                      <w:r>
                        <w:rPr>
                          <w:sz w:val="22"/>
                          <w:szCs w:val="22"/>
                        </w:rPr>
                        <w:t xml:space="preserve">. </w:t>
                      </w:r>
                      <w:r>
                        <w:rPr>
                          <w:b/>
                          <w:sz w:val="22"/>
                          <w:szCs w:val="22"/>
                        </w:rPr>
                        <w:t xml:space="preserve">Teisė likti Lietuvos Respublikos teritorijoje </w:t>
                      </w:r>
                      <w:r>
                        <w:rPr>
                          <w:sz w:val="22"/>
                          <w:szCs w:val="22"/>
                        </w:rPr>
                        <w:t>– užsieniečiui suteikiama teisė laikinai būti Lietuvos Respublikos teritorijoje tol, kol pagal šį Įstatymą nagrinėjamas jo teisinės padėties klausimas.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8-2 d."/>
                    <w:tag w:val="part_941cf8ba45d940188ef06e07fd626fdd"/>
                    <w:lock w:val="sdtLocked"/>
                    <w:richText/>
                  </w:sdtPr>
                  <w:sdtContent>
                    <w:p>
                      <w:pPr>
                        <w:ind w:firstLine="720"/>
                        <w:jc w:val="both"/>
                        <w:rPr>
                          <w:sz w:val="22"/>
                          <w:szCs w:val="22"/>
                        </w:rPr>
                      </w:pPr>
                      <w:sdt>
                        <w:sdtPr>
                          <w:alias w:val="Numeris"/>
                          <w:tag w:val="nr_941cf8ba45d940188ef06e07fd626fdd"/>
                          <w:lock w:val="sdtLocked"/>
                          <w:richText/>
                        </w:sdtPr>
                        <w:sdtContent>
                          <w:r>
                            <w:rPr>
                              <w:color w:val="000000"/>
                              <w:sz w:val="22"/>
                              <w:szCs w:val="22"/>
                              <w:lang w:val="ga-IE"/>
                            </w:rPr>
                            <w:t>28</w:t>
                          </w:r>
                          <w:r>
                            <w:rPr>
                              <w:color w:val="000000"/>
                              <w:sz w:val="22"/>
                              <w:szCs w:val="22"/>
                              <w:vertAlign w:val="superscript"/>
                              <w:lang w:val="ga-IE"/>
                            </w:rPr>
                            <w:t>2</w:t>
                          </w:r>
                        </w:sdtContent>
                      </w:sdt>
                      <w:r>
                        <w:rPr>
                          <w:color w:val="000000"/>
                          <w:sz w:val="22"/>
                          <w:szCs w:val="22"/>
                          <w:lang w:val="ga-IE"/>
                        </w:rPr>
                        <w:t>.</w:t>
                      </w:r>
                      <w:r>
                        <w:rPr>
                          <w:b/>
                          <w:color w:val="000000"/>
                          <w:sz w:val="22"/>
                          <w:szCs w:val="22"/>
                          <w:lang w:val="ga-IE"/>
                        </w:rPr>
                        <w:t xml:space="preserve"> T</w:t>
                      </w:r>
                      <w:r>
                        <w:rPr>
                          <w:b/>
                          <w:sz w:val="22"/>
                          <w:szCs w:val="22"/>
                          <w:lang w:val="ga-IE"/>
                        </w:rPr>
                        <w:t>yrėjas</w:t>
                      </w:r>
                      <w:r>
                        <w:rPr>
                          <w:sz w:val="22"/>
                          <w:szCs w:val="22"/>
                          <w:lang w:val="ga-IE"/>
                        </w:rPr>
                        <w:t xml:space="preserve"> – užsienietis, turintis aukštojo mokslo kvalifikaciją, suteikiančią teisę dalyvauti doktorantūros programose, arba mokslo daktaro laipsnį ir ketinantis pagal darbo sutartį, sudarytą su mokslo ir studijų institucija, atlikti mokslinius tyrimus ir eksperimentinės plėtros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9-1 d."/>
                    <w:tag w:val="part_49c5ad9c4a994c5ca4b8a9bac808426e"/>
                    <w:lock w:val="sdtLocked"/>
                    <w:richText/>
                  </w:sdtPr>
                  <w:sdtContent>
                    <w:p>
                      <w:pPr>
                        <w:ind w:firstLine="720"/>
                        <w:jc w:val="both"/>
                      </w:pPr>
                      <w:sdt>
                        <w:sdtPr>
                          <w:alias w:val="Numeris"/>
                          <w:tag w:val="nr_49c5ad9c4a994c5ca4b8a9bac808426e"/>
                          <w:lock w:val="sdtLocked"/>
                          <w:richText/>
                        </w:sdtPr>
                        <w:sdtContent>
                          <w:r>
                            <w:rPr>
                              <w:sz w:val="22"/>
                              <w:szCs w:val="22"/>
                            </w:rPr>
                            <w:t>29</w:t>
                          </w:r>
                          <w:r>
                            <w:rPr>
                              <w:sz w:val="22"/>
                              <w:szCs w:val="22"/>
                              <w:vertAlign w:val="superscript"/>
                            </w:rPr>
                            <w:t>1</w:t>
                          </w:r>
                        </w:sdtContent>
                      </w:sdt>
                      <w:r>
                        <w:rPr>
                          <w:sz w:val="22"/>
                          <w:szCs w:val="22"/>
                        </w:rPr>
                        <w:t xml:space="preserve">. </w:t>
                      </w:r>
                      <w:r>
                        <w:rPr>
                          <w:rFonts w:eastAsia="Calibri"/>
                          <w:b/>
                          <w:bCs/>
                          <w:sz w:val="22"/>
                          <w:szCs w:val="22"/>
                          <w:lang w:eastAsia="lt-LT"/>
                        </w:rPr>
                        <w:t>Užsieniečių perkėlimas į Lietuvos Respublikos teritoriją </w:t>
                      </w:r>
                      <w:r>
                        <w:rPr>
                          <w:rFonts w:eastAsia="Calibri"/>
                          <w:bCs/>
                          <w:sz w:val="22"/>
                          <w:szCs w:val="22"/>
                          <w:lang w:eastAsia="lt-LT"/>
                        </w:rPr>
                        <w:t>– Europos Sąjungos mastu arba pagal dvišalius susitarimus su Europos Sąjungos valstybėmis narėmis arba trečiosiomis valstybėmis vykdomas užsieniečių, atitinkančių šiame Įstatyme nustatytus kriterijus suteikti prieglobstį</w:t>
                      </w:r>
                      <w:r>
                        <w:rPr>
                          <w:sz w:val="22"/>
                          <w:szCs w:val="22"/>
                          <w:lang w:eastAsia="lt-LT"/>
                        </w:rPr>
                        <w:t xml:space="preserve"> Lietuvos Respublikoje</w:t>
                      </w:r>
                      <w:r>
                        <w:rPr>
                          <w:rFonts w:eastAsia="Calibri"/>
                          <w:bCs/>
                          <w:sz w:val="22"/>
                          <w:szCs w:val="22"/>
                          <w:lang w:eastAsia="lt-LT"/>
                        </w:rPr>
                        <w:t>, perkėlimas iš Europos Sąjungos valstybės narės arba trečiosios valstybės teritorijos į Lietuvos Respublikos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2 d."/>
                    <w:tag w:val="part_e84ce15576d74db6932b116569160531"/>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2016-09-20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0 d."/>
                    <w:tag w:val="part_0a689ba718d048b8a2cf6d548b29410f"/>
                    <w:lock w:val="sdtLocked"/>
                    <w:richText/>
                  </w:sdtPr>
                  <w:sdtContent>
                    <w:p>
                      <w:pPr>
                        <w:ind w:firstLine="720"/>
                        <w:jc w:val="both"/>
                        <w:rPr>
                          <w:sz w:val="22"/>
                        </w:rPr>
                      </w:pPr>
                      <w:sdt>
                        <w:sdtPr>
                          <w:alias w:val="Numeris"/>
                          <w:tag w:val="nr_0a689ba718d048b8a2cf6d548b29410f"/>
                          <w:lock w:val="sdtLocked"/>
                          <w:richText/>
                        </w:sdtPr>
                        <w:sdtContent>
                          <w:r>
                            <w:rPr>
                              <w:rFonts w:eastAsia="Arial Unicode MS"/>
                              <w:sz w:val="22"/>
                              <w:szCs w:val="22"/>
                            </w:rPr>
                            <w:t>30</w:t>
                          </w:r>
                        </w:sdtContent>
                      </w:sdt>
                      <w:r>
                        <w:rPr>
                          <w:rFonts w:eastAsia="Arial Unicode MS"/>
                          <w:sz w:val="22"/>
                          <w:szCs w:val="22"/>
                        </w:rPr>
                        <w:t xml:space="preserve">. </w:t>
                      </w:r>
                      <w:r>
                        <w:rPr>
                          <w:rFonts w:eastAsia="Arial Unicode MS"/>
                          <w:b/>
                          <w:sz w:val="22"/>
                          <w:szCs w:val="22"/>
                        </w:rPr>
                        <w:t xml:space="preserve">Užsieniečio registracijos pažymėjimas </w:t>
                      </w:r>
                      <w:r>
                        <w:rPr>
                          <w:rFonts w:eastAsia="Arial Unicode MS"/>
                          <w:bCs/>
                          <w:sz w:val="22"/>
                          <w:szCs w:val="22"/>
                        </w:rPr>
                        <w:t>–</w:t>
                      </w:r>
                      <w:r>
                        <w:rPr>
                          <w:rFonts w:eastAsia="Arial Unicode MS"/>
                          <w:b/>
                          <w:sz w:val="22"/>
                          <w:szCs w:val="22"/>
                        </w:rPr>
                        <w:t xml:space="preserve"> </w:t>
                      </w:r>
                      <w:r>
                        <w:rPr>
                          <w:rFonts w:eastAsia="Arial Unicode MS"/>
                          <w:sz w:val="22"/>
                          <w:szCs w:val="22"/>
                        </w:rPr>
                        <w:t xml:space="preserve">dokumentas, kuriuo patvirtinama užsieniečio teisė likti Lietuvos Respublikos teritorijoje ir teisė dirbti (kai tokia teisė įgyjama).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2 str. 31 d."/>
                    <w:tag w:val="part_95b56e805cad40b8a9aa79f01242870a"/>
                    <w:lock w:val="sdtLocked"/>
                    <w:richText/>
                  </w:sdtPr>
                  <w:sdtContent>
                    <w:p>
                      <w:pPr>
                        <w:ind w:firstLine="720"/>
                        <w:jc w:val="both"/>
                        <w:rPr>
                          <w:sz w:val="22"/>
                        </w:rPr>
                      </w:pPr>
                      <w:sdt>
                        <w:sdtPr>
                          <w:alias w:val="Numeris"/>
                          <w:tag w:val="nr_95b56e805cad40b8a9aa79f01242870a"/>
                          <w:lock w:val="sdtLocked"/>
                          <w:richText/>
                        </w:sdtPr>
                        <w:sdtContent>
                          <w:r>
                            <w:rPr>
                              <w:sz w:val="22"/>
                              <w:szCs w:val="22"/>
                            </w:rPr>
                            <w:t>31</w:t>
                          </w:r>
                        </w:sdtContent>
                      </w:sdt>
                      <w:r>
                        <w:rPr>
                          <w:sz w:val="22"/>
                          <w:szCs w:val="22"/>
                        </w:rPr>
                        <w:t xml:space="preserve">. </w:t>
                      </w:r>
                      <w:r>
                        <w:rPr>
                          <w:b/>
                          <w:bCs/>
                          <w:sz w:val="22"/>
                          <w:szCs w:val="22"/>
                        </w:rPr>
                        <w:t>Užsieniečio sulaikymas</w:t>
                      </w:r>
                      <w:r>
                        <w:rPr>
                          <w:sz w:val="22"/>
                          <w:szCs w:val="22"/>
                        </w:rPr>
                        <w:t xml:space="preserve"> – užsieniečio laikinas apgyvendinimas Valstybės sienos apsaugos tarnyboje prie Lietuvos Respublikos vidaus reikalų ministerijos (toliau – Valstybės sienos apsaugos tarnyba), apribojant jo judėjimo laisvę šio Įstatymo nustatytais pagrindais ir terminais.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sdt>
                  <w:sdtPr>
                    <w:alias w:val="2 str. 34 d."/>
                    <w:tag w:val="part_daf2bb063d884d68a7ee2b8e16ed0c82"/>
                    <w:lock w:val="sdtLocked"/>
                    <w:richText/>
                  </w:sdtPr>
                  <w:sdtContent>
                    <w:p>
                      <w:pPr>
                        <w:ind w:firstLine="720"/>
                        <w:jc w:val="both"/>
                        <w:rPr>
                          <w:bCs/>
                          <w:sz w:val="22"/>
                        </w:rPr>
                      </w:pPr>
                      <w:sdt>
                        <w:sdtPr>
                          <w:alias w:val="Numeris"/>
                          <w:tag w:val="nr_daf2bb063d884d68a7ee2b8e16ed0c82"/>
                          <w:lock w:val="sdtLocked"/>
                          <w:richText/>
                        </w:sdtPr>
                        <w:sdtContent>
                          <w:r>
                            <w:rPr>
                              <w:color w:val="000000"/>
                              <w:sz w:val="22"/>
                              <w:szCs w:val="22"/>
                            </w:rPr>
                            <w:t>34</w:t>
                          </w:r>
                        </w:sdtContent>
                      </w:sdt>
                      <w:r>
                        <w:rPr>
                          <w:color w:val="000000"/>
                          <w:sz w:val="22"/>
                          <w:szCs w:val="22"/>
                        </w:rPr>
                        <w:t xml:space="preserve">. Kitos šiame Įstatyme vartojamos sąvokos suprantamos taip, kaip jos apibrėžtos </w:t>
                      </w:r>
                      <w:r>
                        <w:rPr>
                          <w:sz w:val="22"/>
                          <w:szCs w:val="22"/>
                        </w:rPr>
                        <w:t>2014 m. liepos 23 d. Europos Parlamento ir Tarybos reglamente (ES) Nr. 910/2014 dėl elektroninės atpažinties ir elektroninių operacijų patikimumo užtikrinimo paslaugų vidaus rinkoje, kuriuo panaikinama Direktyva 1999/93/EB (OL 2014 L 257, p. 73)</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5"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6b564b292a6a444a9136dc590fd64c59"/>
                    <w:lock w:val="sdtLocked"/>
                    <w:richText/>
                  </w:sdtPr>
                  <w:sdtContent>
                    <w:p>
                      <w:pPr>
                        <w:ind w:firstLine="720"/>
                        <w:jc w:val="both"/>
                        <w:rPr>
                          <w:b/>
                          <w:bCs/>
                          <w:sz w:val="22"/>
                          <w:szCs w:val="26"/>
                        </w:rPr>
                      </w:pPr>
                      <w:sdt>
                        <w:sdtPr>
                          <w:alias w:val="Numeris"/>
                          <w:tag w:val="nr_6b564b292a6a444a9136dc590fd64c59"/>
                          <w:lock w:val="sdtLocked"/>
                          <w:richText/>
                        </w:sdtPr>
                        <w:sdtContent>
                          <w:r>
                            <w:rPr>
                              <w:sz w:val="22"/>
                              <w:szCs w:val="22"/>
                            </w:rPr>
                            <w:t>4</w:t>
                          </w:r>
                        </w:sdtContent>
                      </w:sdt>
                      <w:r>
                        <w:rPr>
                          <w:sz w:val="22"/>
                          <w:szCs w:val="22"/>
                        </w:rPr>
                        <w:t xml:space="preserve">. Užsienietis teisėsaugos institucijos pareigūnų ar Migracijos departamento prie Lietuvos Respublikos vidaus reikalų ministerijos (toliau – Migracijos departamentas) valstybės tarnautojų reikalavimu privalo pateikti asmens tapatybę patvirtinantį dokumentą (kelionės dokumentą, leidimą gyventi ar kita), taip pat kitus dokumentus, kuriuose nurodytas buvimo valstybėje tikslas ir sąlygos ir kurie įrodo, kad jis Lietuvos Respublikoje yra teisėtai.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4 str."/>
                <w:tag w:val="part_0f03ecdb259b412585ad39b95514ec0e"/>
                <w:lock w:val="sdtLocked"/>
                <w:richText/>
              </w:sdtPr>
              <w:sdtContent>
                <w:p>
                  <w:pPr>
                    <w:ind w:left="2127" w:hanging="1407"/>
                    <w:jc w:val="both"/>
                    <w:rPr>
                      <w:sz w:val="22"/>
                      <w:szCs w:val="22"/>
                    </w:rPr>
                  </w:pPr>
                  <w:sdt>
                    <w:sdtPr>
                      <w:alias w:val="Numeris"/>
                      <w:tag w:val="nr_0f03ecdb259b412585ad39b95514ec0e"/>
                      <w:lock w:val="sdtLocked"/>
                      <w:richText/>
                    </w:sdtPr>
                    <w:sdtContent>
                      <w:r>
                        <w:rPr>
                          <w:b/>
                          <w:sz w:val="22"/>
                          <w:szCs w:val="22"/>
                        </w:rPr>
                        <w:t>4</w:t>
                      </w:r>
                    </w:sdtContent>
                  </w:sdt>
                  <w:r>
                    <w:rPr>
                      <w:b/>
                      <w:sz w:val="22"/>
                      <w:szCs w:val="22"/>
                    </w:rPr>
                    <w:t xml:space="preserve"> straipsnis. </w:t>
                  </w:r>
                  <w:sdt>
                    <w:sdtPr>
                      <w:alias w:val="Pavadinimas"/>
                      <w:tag w:val="title_0f03ecdb259b412585ad39b95514ec0e"/>
                      <w:lock w:val="sdtLocked"/>
                      <w:richText/>
                    </w:sdtPr>
                    <w:sdtContent>
                      <w:r>
                        <w:rPr>
                          <w:b/>
                          <w:sz w:val="22"/>
                          <w:szCs w:val="22"/>
                        </w:rPr>
                        <w:t xml:space="preserve">Užsieniečių buvimo, gyvenimo Lietuvos Respublikoje </w:t>
                      </w:r>
                      <w:r>
                        <w:rPr>
                          <w:b/>
                          <w:bCs/>
                          <w:iCs/>
                          <w:sz w:val="22"/>
                          <w:szCs w:val="22"/>
                        </w:rPr>
                        <w:t>ir vykimo per Lietuvos Respublikos teritoriją</w:t>
                      </w:r>
                      <w:r>
                        <w:rPr>
                          <w:b/>
                          <w:sz w:val="22"/>
                          <w:szCs w:val="22"/>
                        </w:rPr>
                        <w:t xml:space="preserve"> kontrolė</w:t>
                      </w:r>
                    </w:sdtContent>
                  </w:sdt>
                </w:p>
                <w:sdt>
                  <w:sdtPr>
                    <w:alias w:val="4 str. 2 d."/>
                    <w:tag w:val="part_45e7bf2a16cd405a88266cb741a85abc"/>
                    <w:lock w:val="sdtLocked"/>
                    <w:richText/>
                  </w:sdtPr>
                  <w:sdtContent>
                    <w:p>
                      <w:pPr>
                        <w:ind w:firstLine="720"/>
                        <w:jc w:val="both"/>
                        <w:rPr>
                          <w:sz w:val="22"/>
                          <w:szCs w:val="22"/>
                        </w:rPr>
                      </w:pPr>
                      <w:sdt>
                        <w:sdtPr>
                          <w:alias w:val="Numeris"/>
                          <w:tag w:val="nr_45e7bf2a16cd405a88266cb741a85abc"/>
                          <w:lock w:val="sdtLocked"/>
                          <w:richText/>
                        </w:sdtPr>
                        <w:sdtContent>
                          <w:r>
                            <w:rPr>
                              <w:sz w:val="22"/>
                              <w:szCs w:val="22"/>
                            </w:rPr>
                            <w:t>1</w:t>
                          </w:r>
                        </w:sdtContent>
                      </w:sdt>
                      <w:r>
                        <w:rPr>
                          <w:sz w:val="22"/>
                          <w:szCs w:val="22"/>
                        </w:rPr>
                        <w:t>. Valstybės politiką užsieniečių buvimo ir gyvenimo Lietuvos Respublikoje kontrolės srityje formuoja, jos įgyvendinimą koordinuoja ir kontroliuoja Lietuvos Respublikos vidaus reikalų ministerija.</w:t>
                      </w:r>
                    </w:p>
                  </w:sdtContent>
                </w:sdt>
                <w:sdt>
                  <w:sdtPr>
                    <w:alias w:val="4 str. 3 d."/>
                    <w:tag w:val="part_5c5149f045b7474c9d4f850f3ce5d23f"/>
                    <w:lock w:val="sdtLocked"/>
                    <w:richText/>
                  </w:sdtPr>
                  <w:sdtContent>
                    <w:p>
                      <w:pPr>
                        <w:ind w:firstLine="720"/>
                        <w:jc w:val="both"/>
                        <w:rPr>
                          <w:sz w:val="22"/>
                          <w:szCs w:val="22"/>
                        </w:rPr>
                      </w:pPr>
                      <w:sdt>
                        <w:sdtPr>
                          <w:alias w:val="Numeris"/>
                          <w:tag w:val="nr_5c5149f045b7474c9d4f850f3ce5d23f"/>
                          <w:lock w:val="sdtLocked"/>
                          <w:richText/>
                        </w:sdtPr>
                        <w:sdtContent>
                          <w:r>
                            <w:rPr>
                              <w:sz w:val="22"/>
                              <w:szCs w:val="22"/>
                            </w:rPr>
                            <w:t>2</w:t>
                          </w:r>
                        </w:sdtContent>
                      </w:sdt>
                      <w:r>
                        <w:rPr>
                          <w:sz w:val="22"/>
                          <w:szCs w:val="22"/>
                        </w:rPr>
                        <w:t>.</w:t>
                      </w:r>
                      <w:r>
                        <w:rPr>
                          <w:bCs/>
                          <w:sz w:val="22"/>
                          <w:szCs w:val="22"/>
                        </w:rPr>
                        <w:t xml:space="preserve"> </w:t>
                      </w:r>
                      <w:r>
                        <w:rPr>
                          <w:sz w:val="22"/>
                          <w:szCs w:val="22"/>
                        </w:rPr>
                        <w:t>Užsieniečių buvimą ir gyvenimą Lietuvos Respublikoje kontroliuoja Migracijos departamentas ir Valstybės sienos apsaugos tarnyba, bendradarbiaudami su Lietuvos Respublikos valstybės ir savivaldybių institucijomis ir įstaigomis. Rusijos Federacijos piliečių vykimo</w:t>
                      </w:r>
                      <w:r>
                        <w:rPr>
                          <w:color w:val="000000"/>
                          <w:sz w:val="22"/>
                          <w:szCs w:val="22"/>
                        </w:rPr>
                        <w:t xml:space="preserve"> iš Rusijos Federacijos teritorijos į Rusijos Federacijos Kaliningrado sritį ir atgal per Lietuvos Respublikos teritoriją kontrolę atlieka policija ir Valstybės sienos apsaugos tarnyba.</w:t>
                      </w:r>
                    </w:p>
                  </w:sdtContent>
                </w:sdt>
                <w:sdt>
                  <w:sdtPr>
                    <w:alias w:val="4 str. 4 d."/>
                    <w:tag w:val="part_00848c1d93be4aecb8add34503a57de0"/>
                    <w:lock w:val="sdtLocked"/>
                    <w:richText/>
                  </w:sdtPr>
                  <w:sdtContent>
                    <w:p>
                      <w:pPr>
                        <w:ind w:firstLine="720"/>
                        <w:jc w:val="both"/>
                        <w:rPr>
                          <w:sz w:val="22"/>
                          <w:szCs w:val="22"/>
                        </w:rPr>
                      </w:pPr>
                      <w:sdt>
                        <w:sdtPr>
                          <w:alias w:val="Numeris"/>
                          <w:tag w:val="nr_00848c1d93be4aecb8add34503a57de0"/>
                          <w:lock w:val="sdtLocked"/>
                          <w:richText/>
                        </w:sdtPr>
                        <w:sdtContent>
                          <w:r>
                            <w:rPr>
                              <w:sz w:val="22"/>
                              <w:szCs w:val="22"/>
                            </w:rPr>
                            <w:t>3</w:t>
                          </w:r>
                        </w:sdtContent>
                      </w:sdt>
                      <w:r>
                        <w:rPr>
                          <w:sz w:val="22"/>
                          <w:szCs w:val="22"/>
                        </w:rPr>
                        <w:t>. Užsieniečio keliamos grėsmės valstybės saugumui vertinimą atlieka Lietuvos Respublikos valstybės saugumo departamentas, o grėsmės viešajai tvarkai ar visuomenei – policija arba Valstybės sienos apsaugos tarnyba.</w:t>
                      </w:r>
                    </w:p>
                  </w:sdtContent>
                </w:sdt>
                <w:sdt>
                  <w:sdtPr>
                    <w:alias w:val="4 str. 5 d."/>
                    <w:tag w:val="part_ae539f68cb5e452f87e604f7d279b867"/>
                    <w:lock w:val="sdtLocked"/>
                    <w:richText/>
                  </w:sdtPr>
                  <w:sdtContent>
                    <w:p>
                      <w:pPr>
                        <w:ind w:firstLine="720"/>
                        <w:jc w:val="both"/>
                        <w:rPr>
                          <w:sz w:val="22"/>
                          <w:szCs w:val="22"/>
                        </w:rPr>
                      </w:pPr>
                      <w:sdt>
                        <w:sdtPr>
                          <w:alias w:val="Numeris"/>
                          <w:tag w:val="nr_ae539f68cb5e452f87e604f7d279b867"/>
                          <w:lock w:val="sdtLocked"/>
                          <w:richText/>
                        </w:sdtPr>
                        <w:sdtContent>
                          <w:r>
                            <w:rPr>
                              <w:sz w:val="22"/>
                              <w:szCs w:val="22"/>
                            </w:rPr>
                            <w:t>4</w:t>
                          </w:r>
                        </w:sdtContent>
                      </w:sdt>
                      <w:r>
                        <w:rPr>
                          <w:sz w:val="22"/>
                          <w:szCs w:val="22"/>
                        </w:rPr>
                        <w:t xml:space="preserve">. Migracijos departamentas, gavęs užsieniečio prašymą išduoti jam leidimą gyventi Lietuvos Respublikoje (toliau – leidimas gyventi), spręsdamas dėl prieglobsčio Lietuvos Respublikoje ar laikinosios apsaugos užsieniečiui suteikimo, privalo gauti šio straipsnio 3 dalyje nurodytų institucijų įvertinimą, ar nėra šio straipsnio 3 dalyje nurodytų grėsmių valstybės saugumui, viešajai tvarkai ar visuomenei. Leidimas gyventi užsieniečiui išduodamas tik gavus šių institucijų išvadas, kad užsienietis nekelia grėsmės valstybės saugumui ir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Tuo atveju, jeigu dėl svarbių priežasčių Valstybės saugumo departamentas ir policija arba Valstybės sienos apsaugos tarnyba negali pateikti šiame straipsnyje nurodytų išvadų per nustatytą terminą, jie apie tai informuoja Migracijos departamentą. Bendras išvadų pateikimo terminas negali viršyti 28 kalendorinių dienų nuo prašymo gavimo dienos. </w:t>
                      </w:r>
                    </w:p>
                  </w:sdtContent>
                </w:sdt>
                <w:sdt>
                  <w:sdtPr>
                    <w:alias w:val="4 str. 6 d."/>
                    <w:tag w:val="part_0b3d5a6e20eb40e3bfb203ec7b704cdb"/>
                    <w:lock w:val="sdtLocked"/>
                    <w:richText/>
                  </w:sdtPr>
                  <w:sdtContent>
                    <w:p>
                      <w:pPr>
                        <w:ind w:firstLine="720"/>
                        <w:jc w:val="both"/>
                        <w:rPr>
                          <w:sz w:val="22"/>
                          <w:szCs w:val="22"/>
                        </w:rPr>
                      </w:pPr>
                      <w:sdt>
                        <w:sdtPr>
                          <w:alias w:val="Numeris"/>
                          <w:tag w:val="nr_0b3d5a6e20eb40e3bfb203ec7b704cdb"/>
                          <w:lock w:val="sdtLocked"/>
                          <w:richText/>
                        </w:sdtPr>
                        <w:sdtContent>
                          <w:r>
                            <w:rPr>
                              <w:sz w:val="22"/>
                              <w:szCs w:val="22"/>
                            </w:rPr>
                            <w:t>5</w:t>
                          </w:r>
                        </w:sdtContent>
                      </w:sdt>
                      <w:r>
                        <w:rPr>
                          <w:sz w:val="22"/>
                          <w:szCs w:val="22"/>
                        </w:rPr>
                        <w:t>. Valstybės saugumo departamentas, turėdamas duomenų, kad užsienietis, kuriam išduotas leidimas gyventi ar kitas šiame Įstatyme nurodytas užsieniečio teisę gyventi Lietuvos Respublikoje patvirtinantis dokumentas, kelia grėsmę valstybės saugumui, nedelsdamas apie tai informuoja Migracijos departamentą, kuris ne vėliau kaip per 14 kalendorinių dienų nuo šios informacijos gavimo dienos panaikina užsieniečiui išduotą leidimą gyventi arba užsieniečio teisę gyventi Lietuvos Respublikoje ir apie tai nedelsdamas informuoja užsienietį.</w:t>
                      </w:r>
                    </w:p>
                  </w:sdtContent>
                </w:sdt>
                <w:sdt>
                  <w:sdtPr>
                    <w:alias w:val="4 str. 7 d."/>
                    <w:tag w:val="part_e7b5172c08de4414a2f70fa78c787103"/>
                    <w:lock w:val="sdtLocked"/>
                    <w:richText/>
                  </w:sdtPr>
                  <w:sdtContent>
                    <w:p>
                      <w:pPr>
                        <w:ind w:firstLine="720"/>
                        <w:jc w:val="both"/>
                        <w:rPr>
                          <w:sz w:val="22"/>
                          <w:szCs w:val="22"/>
                        </w:rPr>
                      </w:pPr>
                      <w:sdt>
                        <w:sdtPr>
                          <w:alias w:val="Numeris"/>
                          <w:tag w:val="nr_e7b5172c08de4414a2f70fa78c787103"/>
                          <w:lock w:val="sdtLocked"/>
                          <w:richText/>
                        </w:sdtPr>
                        <w:sdtContent>
                          <w:r>
                            <w:rPr>
                              <w:sz w:val="22"/>
                              <w:szCs w:val="22"/>
                            </w:rPr>
                            <w:t>6</w:t>
                          </w:r>
                        </w:sdtContent>
                      </w:sdt>
                      <w:r>
                        <w:rPr>
                          <w:sz w:val="22"/>
                          <w:szCs w:val="22"/>
                        </w:rPr>
                        <w:t>. Policija arba Valstybės sienos apsaugos tarnyba, nustatę, kad užsienietis, kuriam išduotas leidimas gyventi ar kitas šiame Įstatyme nurodytas užsieniečio teisę gyventi Lietuvos Respublikoje patvirtinantis dokumentas, kelia grėsmę viešajai tvarkai, nedelsdami apie tai informuoja Migracijos departamentą, kuris ne vėliau kaip per 14 kalendorinių dienų nuo šios informacijos gavimo dienos panaikina užsieniečiui išduotą leidimą gyventi arba užsieniečio teisę gyventi Lietuvos Respublikoje ir apie tai nedelsdamas informuoja užsienietį.</w:t>
                      </w:r>
                    </w:p>
                  </w:sdtContent>
                </w:sdt>
                <w:sdt>
                  <w:sdtPr>
                    <w:alias w:val="4 str. 8 d."/>
                    <w:tag w:val="part_9e581c044b8f496aa3526002f7ba8969"/>
                    <w:lock w:val="sdtLocked"/>
                    <w:richText/>
                  </w:sdtPr>
                  <w:sdtContent>
                    <w:p>
                      <w:pPr>
                        <w:ind w:firstLine="720"/>
                        <w:jc w:val="both"/>
                      </w:pPr>
                      <w:sdt>
                        <w:sdtPr>
                          <w:alias w:val="Numeris"/>
                          <w:tag w:val="nr_9e581c044b8f496aa3526002f7ba8969"/>
                          <w:lock w:val="sdtLocked"/>
                          <w:richText/>
                        </w:sdtPr>
                        <w:sdtContent>
                          <w:r>
                            <w:rPr>
                              <w:sz w:val="22"/>
                              <w:szCs w:val="22"/>
                            </w:rPr>
                            <w:t>7</w:t>
                          </w:r>
                        </w:sdtContent>
                      </w:sdt>
                      <w:r>
                        <w:rPr>
                          <w:sz w:val="22"/>
                          <w:szCs w:val="22"/>
                        </w:rPr>
                        <w:t>. Valstybės saugumo departamentas, turėdamas duomenų, kad užsienietis, kuriam suteiktas pabėgėlio statusas, papildoma arba laikinoji apsauga, kelia grėsmę valstybės saugumui, policija arba Valstybės sienos apsaugos tarnyba, nustatę,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Migracijos departamentas sprendimą dėl pabėgėlio statuso, papildomos arba laikinosios apsaugos panaikinimo priima ne vėliau kaip per 14 kalendorinių dienų nuo šios informacijos</w:t>
                      </w:r>
                      <w:r>
                        <w:rPr>
                          <w:b/>
                          <w:sz w:val="22"/>
                          <w:szCs w:val="22"/>
                        </w:rPr>
                        <w:t xml:space="preserve"> </w:t>
                      </w:r>
                      <w:r>
                        <w:rPr>
                          <w:sz w:val="22"/>
                          <w:szCs w:val="22"/>
                        </w:rPr>
                        <w:t>gavimo dienos, gavęs užsieniečio paaiškinimus žodžiu arba raštu. Migracijos departamentui priėmus sprendimą panaikinti pabėgėlio statusą, papildomą arba laikinąją apsaugą, užsieniečiui turi būti išaiškinta šio sprendimo apskundimo tvarka.</w:t>
                      </w:r>
                      <w:r>
                        <w:t xml:space="preserve"> </w:t>
                      </w:r>
                    </w:p>
                    <w:p>
                      <w:pPr>
                        <w:jc w:val="both"/>
                        <w:rPr>
                          <w:i/>
                          <w:sz w:val="20"/>
                        </w:rPr>
                      </w:pPr>
                      <w:r>
                        <w:rPr>
                          <w:rFonts w:eastAsia="MS Mincho"/>
                          <w:i/>
                          <w:iCs/>
                          <w:sz w:val="20"/>
                        </w:rPr>
                        <w:t>Straipsnio pakeitimai:</w:t>
                      </w:r>
                    </w:p>
                    <w:p>
                      <w:pPr>
                        <w:jc w:val="both"/>
                      </w:pPr>
                      <w:r>
                        <w:rPr>
                          <w:i/>
                          <w:sz w:val="20"/>
                        </w:rPr>
                        <w:t xml:space="preserve">Nr. </w:t>
                      </w:r>
                      <w:hyperlink r:id="rId229" w:history="1">
                        <w:r>
                          <w:rPr>
                            <w:rStyle w:val="Hipersaitas"/>
                            <w:i/>
                            <w:sz w:val="20"/>
                          </w:rPr>
                          <w:t>XI-392</w:t>
                        </w:r>
                      </w:hyperlink>
                      <w:r>
                        <w:rPr>
                          <w:i/>
                          <w:sz w:val="20"/>
                        </w:rPr>
                        <w:t>, 2009-07-22, Žin., 2009, Nr. 93-3984 (2009-08-04)</w:t>
                      </w:r>
                    </w:p>
                    <w:p>
                      <w:pPr>
                        <w:jc w:val="both"/>
                      </w:pPr>
                      <w:r>
                        <w:rPr>
                          <w:i/>
                          <w:sz w:val="20"/>
                        </w:rPr>
                        <w:t xml:space="preserve">Nr. </w:t>
                      </w:r>
                      <w:hyperlink r:id="rId230" w:history="1">
                        <w:r>
                          <w:rPr>
                            <w:rStyle w:val="Hipersaitas"/>
                            <w:i/>
                            <w:sz w:val="20"/>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1 str."/>
                <w:tag w:val="part_280c9319a01f4d7b8b76e96fa486701d"/>
                <w:lock w:val="sdtLocked"/>
                <w:richText/>
              </w:sdtPr>
              <w:sdtContent>
                <w:p>
                  <w:pPr>
                    <w:ind w:left="2268" w:hanging="1548"/>
                    <w:jc w:val="both"/>
                    <w:rPr>
                      <w:color w:val="000000"/>
                      <w:sz w:val="22"/>
                      <w:szCs w:val="22"/>
                    </w:rPr>
                  </w:pPr>
                  <w:sdt>
                    <w:sdtPr>
                      <w:alias w:val="Numeris"/>
                      <w:tag w:val="nr_280c9319a01f4d7b8b76e96fa486701d"/>
                      <w:lock w:val="sdtLocked"/>
                      <w:richText/>
                    </w:sdtPr>
                    <w:sdtContent>
                      <w:r>
                        <w:rPr>
                          <w:b/>
                          <w:bCs/>
                          <w:color w:val="000000"/>
                          <w:sz w:val="22"/>
                          <w:szCs w:val="22"/>
                        </w:rPr>
                        <w:t>4</w:t>
                      </w:r>
                      <w:r>
                        <w:rPr>
                          <w:b/>
                          <w:bCs/>
                          <w:color w:val="000000"/>
                          <w:sz w:val="22"/>
                          <w:szCs w:val="22"/>
                          <w:vertAlign w:val="superscript"/>
                        </w:rPr>
                        <w:t>1</w:t>
                      </w:r>
                    </w:sdtContent>
                  </w:sdt>
                  <w:r>
                    <w:rPr>
                      <w:b/>
                      <w:bCs/>
                      <w:color w:val="000000"/>
                      <w:sz w:val="22"/>
                      <w:szCs w:val="22"/>
                    </w:rPr>
                    <w:t xml:space="preserve"> straipsnis. </w:t>
                  </w:r>
                  <w:sdt>
                    <w:sdtPr>
                      <w:alias w:val="Pavadinimas"/>
                      <w:tag w:val="title_280c9319a01f4d7b8b76e96fa486701d"/>
                      <w:lock w:val="sdtLocked"/>
                      <w:richText/>
                    </w:sdtPr>
                    <w:sdtContent>
                      <w:r>
                        <w:rPr>
                          <w:b/>
                          <w:bCs/>
                          <w:color w:val="000000"/>
                          <w:sz w:val="22"/>
                          <w:szCs w:val="22"/>
                        </w:rPr>
                        <w:t>Fizinio ar juridinio asmens įsipareigojimas dėl į Lietuvos Respubliką kviečiamo užsieniečio</w:t>
                      </w:r>
                    </w:sdtContent>
                  </w:sdt>
                </w:p>
                <w:sdt>
                  <w:sdtPr>
                    <w:alias w:val="4-1 str. 1 d."/>
                    <w:tag w:val="part_ceb5adadae2c4b8884525e928e1db4e0"/>
                    <w:lock w:val="sdtLocked"/>
                    <w:richText/>
                  </w:sdtPr>
                  <w:sdtContent>
                    <w:p>
                      <w:pPr>
                        <w:ind w:firstLine="720"/>
                        <w:jc w:val="both"/>
                      </w:pPr>
                      <w:r>
                        <w:rPr>
                          <w:bCs/>
                          <w:color w:val="000000"/>
                          <w:sz w:val="22"/>
                          <w:szCs w:val="22"/>
                        </w:rPr>
                        <w:t>Fizinis ar juridinis asmuo (kaip kviečiantysis asmuo), kviesdamas užsienietį į Lietuvos Respubliką, įsipareigoja pasirūpinti, kad užsienietis jo buvimo ar gyvenimo Lietuvos Respublikoje laikotarpiu turėtų atitinkamai Vizų kodekse arba šiame Įstatyme nustatytus reikalavimus atitinkantį sveikatos draudimą, ir atlyginti šio Įstatymo 131 straipsnio 3 dalyje nurodytas valstybės išlaidas bei valstybės išlaidas, patirtas dėl užsieniečio sveikatos priežiūros.</w:t>
                      </w:r>
                      <w:r>
                        <w:rPr>
                          <w:color w:val="000000"/>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84cdb6eef83140feb0f9e12d4a6700c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cdb6eef83140feb0f9e12d4a6700c7"/>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84cdb6eef83140feb0f9e12d4a6700c7"/>
                      <w:lock w:val="sdtLocked"/>
                      <w:richText/>
                    </w:sdtPr>
                    <w:sdtContent>
                      <w:r>
                        <w:rPr>
                          <w:rFonts w:eastAsia="Arial Unicode MS"/>
                          <w:b/>
                          <w:sz w:val="22"/>
                          <w:szCs w:val="22"/>
                          <w:bdr w:val="nil"/>
                        </w:rPr>
                        <w:t xml:space="preserve">Užsieniečių atvykimas į Lietuvos Respubliką ir laikinas jų apgyvendinimas </w:t>
                      </w:r>
                    </w:sdtContent>
                  </w:sdt>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6"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7"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2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6-1 str."/>
                <w:tag w:val="part_f792f9274a8242bbb52ddc3171410655"/>
                <w:lock w:val="sdtLocked"/>
                <w:richText/>
              </w:sdtPr>
              <w:sdtContent>
                <w:p>
                  <w:pPr>
                    <w:ind w:firstLine="720"/>
                    <w:jc w:val="both"/>
                    <w:rPr>
                      <w:sz w:val="22"/>
                      <w:szCs w:val="22"/>
                    </w:rPr>
                  </w:pPr>
                  <w:sdt>
                    <w:sdtPr>
                      <w:alias w:val="Numeris"/>
                      <w:tag w:val="nr_f792f9274a8242bbb52ddc3171410655"/>
                      <w:lock w:val="sdtLocked"/>
                      <w:richText/>
                    </w:sdtPr>
                    <w:sdtContent>
                      <w:r>
                        <w:rPr>
                          <w:b/>
                          <w:sz w:val="22"/>
                          <w:szCs w:val="22"/>
                        </w:rPr>
                        <w:t>6</w:t>
                      </w:r>
                      <w:r>
                        <w:rPr>
                          <w:b/>
                          <w:sz w:val="22"/>
                          <w:szCs w:val="22"/>
                          <w:vertAlign w:val="superscript"/>
                        </w:rPr>
                        <w:t>1</w:t>
                      </w:r>
                    </w:sdtContent>
                  </w:sdt>
                  <w:r>
                    <w:rPr>
                      <w:b/>
                      <w:sz w:val="22"/>
                      <w:szCs w:val="22"/>
                    </w:rPr>
                    <w:t xml:space="preserve"> straipsnis. </w:t>
                  </w:r>
                  <w:sdt>
                    <w:sdtPr>
                      <w:alias w:val="Pavadinimas"/>
                      <w:tag w:val="title_f792f9274a8242bbb52ddc3171410655"/>
                      <w:lock w:val="sdtLocked"/>
                      <w:richText/>
                    </w:sdtPr>
                    <w:sdtContent>
                      <w:r>
                        <w:rPr>
                          <w:b/>
                          <w:sz w:val="22"/>
                          <w:szCs w:val="22"/>
                        </w:rPr>
                        <w:t>Reikalavimai užsieniečio sveikatos draudimui</w:t>
                      </w:r>
                    </w:sdtContent>
                  </w:sdt>
                </w:p>
                <w:sdt>
                  <w:sdtPr>
                    <w:alias w:val="6-1 str. 1 d."/>
                    <w:tag w:val="part_f92d4e435b824bcea348493825ca6871"/>
                    <w:lock w:val="sdtLocked"/>
                    <w:richText/>
                  </w:sdtPr>
                  <w:sdtContent>
                    <w:p>
                      <w:pPr>
                        <w:ind w:firstLine="720"/>
                        <w:jc w:val="both"/>
                        <w:rPr>
                          <w:sz w:val="22"/>
                        </w:rPr>
                      </w:pPr>
                      <w:r>
                        <w:rPr>
                          <w:sz w:val="22"/>
                          <w:szCs w:val="22"/>
                        </w:rPr>
                        <w:t xml:space="preserve">Užsieniečio sveikatos draudimas, kai pagal šio Įstatymo reikalavimus jį turi turėti užsienietis, atvykstantis į Lietuvos Respubliką ar siekiantis joje apsigyventi, turi garantuoti būtinosios medicinos pagalbos, kaip ji apibrėžiama Lietuvos Respublikos sveikatos sistemos įstatyme, išlaidų ir išlaidų, galinčių atsirasti dėl užsieniečio grąžinimo į užsienio valstybę dėl sveikatos priežasčių (transportavimo, įskaitant asmens sveikatos priežiūros specialisto (specialistų) palydą), apmokėjimą ir galioti visą užsieniečio buvimo ar gyvenimo Lietuvos Respublikoje laikotarpį.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d0bb7e8b35ef4c3b96ef4c8c0c77431f"/>
                    <w:lock w:val="sdtLocked"/>
                    <w:richText/>
                  </w:sdtPr>
                  <w:sdtContent>
                    <w:p>
                      <w:pPr>
                        <w:ind w:firstLine="720"/>
                        <w:jc w:val="both"/>
                        <w:rPr>
                          <w:bCs/>
                          <w:sz w:val="22"/>
                        </w:rPr>
                      </w:pPr>
                      <w:sdt>
                        <w:sdtPr>
                          <w:alias w:val="Numeris"/>
                          <w:tag w:val="nr_d0bb7e8b35ef4c3b96ef4c8c0c77431f"/>
                          <w:lock w:val="sdtLocked"/>
                          <w:richText/>
                        </w:sdtPr>
                        <w:sdtContent>
                          <w:r>
                            <w:rPr>
                              <w:sz w:val="22"/>
                              <w:szCs w:val="22"/>
                            </w:rPr>
                            <w:t>2</w:t>
                          </w:r>
                        </w:sdtContent>
                      </w:sdt>
                      <w:r>
                        <w:rPr>
                          <w:sz w:val="22"/>
                          <w:szCs w:val="22"/>
                        </w:rPr>
                        <w:t>. Sprendimą neįleisti užsieniečio į Lietuvos Respubliką priima Valstybės sienos apsaugos tarnyba. Sprendimas neįleisti užsieniečio į Lietuvos Respubliką nepriimamas dėl užsieniečio, kuris pateikė prašymą suteikti prieglobstį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2"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3"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4"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fa01e775a0b444a58f457c773816379a"/>
                <w:lock w:val="sdtLocked"/>
                <w:richText/>
              </w:sdtPr>
              <w:sdtContent>
                <w:p>
                  <w:pPr>
                    <w:ind w:firstLine="720"/>
                    <w:jc w:val="both"/>
                    <w:rPr>
                      <w:b/>
                      <w:sz w:val="22"/>
                      <w:szCs w:val="22"/>
                    </w:rPr>
                  </w:pPr>
                  <w:sdt>
                    <w:sdtPr>
                      <w:alias w:val="Numeris"/>
                      <w:tag w:val="nr_fa01e775a0b444a58f457c773816379a"/>
                      <w:lock w:val="sdtLocked"/>
                      <w:richText/>
                    </w:sdtPr>
                    <w:sdtContent>
                      <w:r>
                        <w:rPr>
                          <w:b/>
                          <w:sz w:val="22"/>
                          <w:szCs w:val="22"/>
                        </w:rPr>
                        <w:t>10</w:t>
                      </w:r>
                    </w:sdtContent>
                  </w:sdt>
                  <w:r>
                    <w:rPr>
                      <w:b/>
                      <w:sz w:val="22"/>
                      <w:szCs w:val="22"/>
                    </w:rPr>
                    <w:t xml:space="preserve"> straipsnis. </w:t>
                  </w:r>
                  <w:sdt>
                    <w:sdtPr>
                      <w:alias w:val="Pavadinimas"/>
                      <w:tag w:val="title_fa01e775a0b444a58f457c773816379a"/>
                      <w:lock w:val="sdtLocked"/>
                      <w:richText/>
                    </w:sdtPr>
                    <w:sdtContent>
                      <w:r>
                        <w:rPr>
                          <w:b/>
                          <w:sz w:val="22"/>
                          <w:szCs w:val="22"/>
                        </w:rPr>
                        <w:t>Neteisėtas atvykimas į Lietuvos Respubliką</w:t>
                      </w:r>
                    </w:sdtContent>
                  </w:sdt>
                </w:p>
                <w:sdt>
                  <w:sdtPr>
                    <w:alias w:val="10 str. 1 d."/>
                    <w:tag w:val="part_8ab35abac60c4662bf098395cc7efa48"/>
                    <w:lock w:val="sdtLocked"/>
                    <w:richText/>
                  </w:sdtPr>
                  <w:sdtContent>
                    <w:p>
                      <w:pPr>
                        <w:ind w:firstLine="720"/>
                        <w:jc w:val="both"/>
                        <w:rPr>
                          <w:strike/>
                          <w:sz w:val="22"/>
                          <w:szCs w:val="22"/>
                        </w:rPr>
                      </w:pPr>
                      <w:r>
                        <w:rPr>
                          <w:sz w:val="22"/>
                          <w:szCs w:val="22"/>
                        </w:rPr>
                        <w:t>Užsieniečio atvykimas į Lietuvos Respubliką laikomas neteisėtu, jeigu jis:</w:t>
                      </w:r>
                    </w:p>
                    <w:sdt>
                      <w:sdtPr>
                        <w:alias w:val="10 str. 1 d. 1 p."/>
                        <w:tag w:val="part_c00df1e060084a208281b1e382fd9964"/>
                        <w:lock w:val="sdtLocked"/>
                        <w:richText/>
                      </w:sdtPr>
                      <w:sdtContent>
                        <w:p>
                          <w:pPr>
                            <w:ind w:firstLine="720"/>
                            <w:jc w:val="both"/>
                            <w:rPr>
                              <w:sz w:val="22"/>
                              <w:szCs w:val="22"/>
                            </w:rPr>
                          </w:pPr>
                          <w:sdt>
                            <w:sdtPr>
                              <w:alias w:val="Numeris"/>
                              <w:tag w:val="nr_c00df1e060084a208281b1e382fd9964"/>
                              <w:lock w:val="sdtLocked"/>
                              <w:richText/>
                            </w:sdtPr>
                            <w:sdtContent>
                              <w:r>
                                <w:rPr>
                                  <w:sz w:val="22"/>
                                  <w:szCs w:val="22"/>
                                </w:rPr>
                                <w:t>1</w:t>
                              </w:r>
                            </w:sdtContent>
                          </w:sdt>
                          <w:r>
                            <w:rPr>
                              <w:sz w:val="22"/>
                              <w:szCs w:val="22"/>
                            </w:rPr>
                            <w:t>) atvyko pažeisdamas Šengeno sienų kodekso nuostatas;</w:t>
                          </w:r>
                        </w:p>
                      </w:sdtContent>
                    </w:sdt>
                    <w:sdt>
                      <w:sdtPr>
                        <w:alias w:val="10 str. 1 d. 2 p."/>
                        <w:tag w:val="part_7d54a294bc1f4797bca71306cdb9f69d"/>
                        <w:lock w:val="sdtLocked"/>
                        <w:richText/>
                      </w:sdtPr>
                      <w:sdtContent>
                        <w:p>
                          <w:pPr>
                            <w:ind w:firstLine="720"/>
                            <w:jc w:val="both"/>
                          </w:pPr>
                          <w:sdt>
                            <w:sdtPr>
                              <w:alias w:val="Numeris"/>
                              <w:tag w:val="nr_7d54a294bc1f4797bca71306cdb9f69d"/>
                              <w:lock w:val="sdtLocked"/>
                              <w:richText/>
                            </w:sdtPr>
                            <w:sdtContent>
                              <w:r>
                                <w:rPr>
                                  <w:sz w:val="22"/>
                                  <w:szCs w:val="22"/>
                                </w:rPr>
                                <w:t>2</w:t>
                              </w:r>
                            </w:sdtContent>
                          </w:sdt>
                          <w:r>
                            <w:rPr>
                              <w:sz w:val="22"/>
                              <w:szCs w:val="22"/>
                            </w:rPr>
                            <w:t>) atvyko, nors yra įtrauktas į užsieniečių, kuriems draudžiama atvykti į Lietuvos Respubliką, nacionalinį sąrašą.</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i/>
                              <w:sz w:val="20"/>
                            </w:rPr>
                            <w:t xml:space="preserve">Nr. </w:t>
                          </w:r>
                          <w:hyperlink r:id="rId231"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32"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d2529320af3f4571a095f300e95cbb63"/>
                <w:lock w:val="sdtLocked"/>
                <w:richText/>
              </w:sdtPr>
              <w:sdtContent>
                <w:p>
                  <w:pPr>
                    <w:jc w:val="center"/>
                    <w:rPr>
                      <w:b/>
                      <w:bCs/>
                      <w:sz w:val="22"/>
                      <w:lang w:eastAsia="lt-LT"/>
                    </w:rPr>
                  </w:pPr>
                  <w:sdt>
                    <w:sdtPr>
                      <w:alias w:val="Numeris"/>
                      <w:tag w:val="nr_d2529320af3f4571a095f300e95cbb63"/>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d2529320af3f4571a095f300e95cbb63"/>
                      <w:lock w:val="sdtLocked"/>
                      <w:richText/>
                    </w:sdtPr>
                    <w:sdtContent>
                      <w:r>
                        <w:rPr>
                          <w:b/>
                          <w:bCs/>
                          <w:sz w:val="22"/>
                          <w:lang w:eastAsia="lt-LT"/>
                        </w:rPr>
                        <w:t>VIZOS</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36" w:history="1">
                    <w:r>
                      <w:rPr>
                        <w:rFonts w:eastAsia="MS Mincho"/>
                        <w:i/>
                        <w:iCs/>
                        <w:color w:val="0000FF"/>
                        <w:sz w:val="20"/>
                        <w:u w:val="single"/>
                      </w:rPr>
                      <w:t>X-1442</w:t>
                    </w:r>
                  </w:hyperlink>
                  <w:r>
                    <w:rPr>
                      <w:rFonts w:eastAsia="MS Mincho"/>
                      <w:i/>
                      <w:iCs/>
                      <w:sz w:val="20"/>
                    </w:rPr>
                    <w:t>, 2008-02-01, Žin., 2008, Nr. 22-803 (2008-02-22)</w:t>
                    <w:cr/>
                  </w:r>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37"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38"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39" w:history="1">
                        <w:r>
                          <w:rPr>
                            <w:i/>
                            <w:color w:val="0000FF"/>
                            <w:sz w:val="20"/>
                            <w:u w:val="single"/>
                          </w:rPr>
                          <w:t>XI-2189</w:t>
                        </w:r>
                      </w:hyperlink>
                      <w:r>
                        <w:rPr>
                          <w:i/>
                          <w:sz w:val="20"/>
                        </w:rPr>
                        <w:t>, 2012-06-30, Žin., 2012, Nr. 85-4450 (2012-07-19)</w:t>
                      </w:r>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2 d."/>
                        <w:tag w:val="part_b039d35eeb36458791148ac056f2950a"/>
                        <w:lock w:val="sdtLocked"/>
                        <w:richText/>
                      </w:sdtPr>
                      <w:sdtContent>
                        <w:p>
                          <w:pPr>
                            <w:ind w:firstLine="720"/>
                            <w:jc w:val="both"/>
                            <w:rPr>
                              <w:sz w:val="22"/>
                              <w:szCs w:val="22"/>
                            </w:rPr>
                          </w:pPr>
                          <w:sdt>
                            <w:sdtPr>
                              <w:alias w:val="Numeris"/>
                              <w:tag w:val="nr_b039d35eeb36458791148ac056f2950a"/>
                              <w:lock w:val="sdtLocked"/>
                              <w:richText/>
                            </w:sdtPr>
                            <w:sdtContent>
                              <w:r>
                                <w:rPr>
                                  <w:rFonts w:eastAsia="Calibri"/>
                                  <w:bCs/>
                                  <w:sz w:val="22"/>
                                  <w:szCs w:val="22"/>
                                </w:rPr>
                                <w:t>2</w:t>
                              </w:r>
                            </w:sdtContent>
                          </w:sdt>
                          <w:r>
                            <w:rPr>
                              <w:rFonts w:eastAsia="Calibri"/>
                              <w:bCs/>
                              <w:sz w:val="22"/>
                              <w:szCs w:val="22"/>
                            </w:rPr>
                            <w:t>.</w:t>
                          </w:r>
                          <w:r>
                            <w:rPr>
                              <w:rFonts w:eastAsia="Calibri"/>
                              <w:sz w:val="22"/>
                              <w:szCs w:val="22"/>
                            </w:rPr>
                            <w:t xml:space="preserve"> </w:t>
                          </w:r>
                          <w:r>
                            <w:rPr>
                              <w:rFonts w:eastAsia="Calibri"/>
                              <w:bCs/>
                              <w:sz w:val="22"/>
                              <w:szCs w:val="22"/>
                            </w:rPr>
                            <w:t>Užsienietis, kuris pagal šio Įstatymo 62</w:t>
                          </w:r>
                          <w:r>
                            <w:rPr>
                              <w:rFonts w:eastAsia="Calibri"/>
                              <w:bCs/>
                              <w:sz w:val="22"/>
                              <w:szCs w:val="22"/>
                              <w:vertAlign w:val="superscript"/>
                            </w:rPr>
                            <w:t xml:space="preserve">1 </w:t>
                          </w:r>
                          <w:r>
                            <w:rPr>
                              <w:rFonts w:eastAsia="Calibri"/>
                              <w:bCs/>
                              <w:sz w:val="22"/>
                              <w:szCs w:val="22"/>
                            </w:rPr>
                            <w:t xml:space="preserve">straipsnį gavo leidimą dirbti sezoninį darbą ne ilgesniam kaip 90 dienų laikotarpiui, šiuo pagrindu gali kreiptis dėl Šengeno vizos išdavimo.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12-1 str. 3 d."/>
                        <w:tag w:val="part_886eab52468d4a36b07f6e9f5333821e"/>
                        <w:lock w:val="sdtLocked"/>
                        <w:richText/>
                      </w:sdtPr>
                      <w:sdtContent>
                        <w:p>
                          <w:pPr>
                            <w:ind w:firstLine="720"/>
                            <w:jc w:val="both"/>
                            <w:rPr>
                              <w:sz w:val="22"/>
                              <w:szCs w:val="22"/>
                            </w:rPr>
                          </w:pPr>
                          <w:sdt>
                            <w:sdtPr>
                              <w:alias w:val="Numeris"/>
                              <w:tag w:val="nr_886eab52468d4a36b07f6e9f5333821e"/>
                              <w:lock w:val="sdtLocked"/>
                              <w:richText/>
                            </w:sdtPr>
                            <w:sdtContent>
                              <w:r>
                                <w:rPr>
                                  <w:sz w:val="22"/>
                                  <w:szCs w:val="22"/>
                                </w:rPr>
                                <w:t>3</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0"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4"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8ea80af9255c4d3f90f5cadda1924b54"/>
                    <w:lock w:val="sdtLocked"/>
                    <w:richText/>
                  </w:sdtPr>
                  <w:sdtContent>
                    <w:p>
                      <w:pPr>
                        <w:ind w:firstLine="720"/>
                        <w:jc w:val="both"/>
                        <w:rPr>
                          <w:sz w:val="22"/>
                        </w:rPr>
                      </w:pPr>
                      <w:sdt>
                        <w:sdtPr>
                          <w:alias w:val="Numeris"/>
                          <w:tag w:val="nr_8ea80af9255c4d3f90f5cadda1924b54"/>
                          <w:lock w:val="sdtLocked"/>
                          <w:richText/>
                        </w:sdtPr>
                        <w:sdtContent>
                          <w:r>
                            <w:rPr>
                              <w:b/>
                              <w:sz w:val="22"/>
                            </w:rPr>
                            <w:t>17</w:t>
                          </w:r>
                        </w:sdtContent>
                      </w:sdt>
                      <w:r>
                        <w:rPr>
                          <w:b/>
                          <w:sz w:val="22"/>
                        </w:rPr>
                        <w:t xml:space="preserve"> straipsnis. </w:t>
                      </w:r>
                      <w:sdt>
                        <w:sdtPr>
                          <w:alias w:val="Pavadinimas"/>
                          <w:tag w:val="title_8ea80af9255c4d3f90f5cadda1924b54"/>
                          <w:lock w:val="sdtLocked"/>
                          <w:richText/>
                        </w:sdtPr>
                        <w:sdtContent>
                          <w:r>
                            <w:rPr>
                              <w:b/>
                              <w:sz w:val="22"/>
                            </w:rPr>
                            <w:t>Nacionalinė viza (D)</w:t>
                          </w:r>
                        </w:sdtContent>
                      </w:sdt>
                    </w:p>
                    <w:sdt>
                      <w:sdtPr>
                        <w:alias w:val="17 str. 1 d."/>
                        <w:tag w:val="part_4236d6d1a18644ef8c1e868711bd52ba"/>
                        <w:lock w:val="sdtLocked"/>
                        <w:richText/>
                      </w:sdtPr>
                      <w:sdtContent>
                        <w:p>
                          <w:pPr>
                            <w:ind w:firstLine="720"/>
                            <w:jc w:val="both"/>
                            <w:rPr>
                              <w:sz w:val="22"/>
                              <w:szCs w:val="22"/>
                            </w:rPr>
                          </w:pPr>
                          <w:sdt>
                            <w:sdtPr>
                              <w:alias w:val="Numeris"/>
                              <w:tag w:val="nr_4236d6d1a18644ef8c1e868711bd52ba"/>
                              <w:lock w:val="sdtLocked"/>
                              <w:richText/>
                            </w:sdtPr>
                            <w:sdtContent>
                              <w:r>
                                <w:rPr>
                                  <w:sz w:val="22"/>
                                  <w:szCs w:val="22"/>
                                </w:rPr>
                                <w:t>1</w:t>
                              </w:r>
                            </w:sdtContent>
                          </w:sdt>
                          <w:r>
                            <w:rPr>
                              <w:sz w:val="22"/>
                              <w:szCs w:val="22"/>
                            </w:rPr>
                            <w:t>. Užsienietis, turintis nacionalinę vizą, gali atvykti į Lietuvos Respubliką ir būti Lietuvos Respublikoje vizoje nurodytą laiką. Šis laikas gali trukti iki 12 mėnesių.</w:t>
                          </w:r>
                        </w:p>
                      </w:sdtContent>
                    </w:sdt>
                    <w:sdt>
                      <w:sdtPr>
                        <w:alias w:val="17 str. 2 d."/>
                        <w:tag w:val="part_a2fc5021c54d4315ab613a714bdaf750"/>
                        <w:lock w:val="sdtLocked"/>
                        <w:richText/>
                      </w:sdtPr>
                      <w:sdtContent>
                        <w:p>
                          <w:pPr>
                            <w:ind w:firstLine="720"/>
                            <w:jc w:val="both"/>
                            <w:rPr>
                              <w:sz w:val="22"/>
                            </w:rPr>
                          </w:pPr>
                          <w:sdt>
                            <w:sdtPr>
                              <w:alias w:val="Numeris"/>
                              <w:tag w:val="nr_a2fc5021c54d4315ab613a714bdaf750"/>
                              <w:lock w:val="sdtLocked"/>
                              <w:richText/>
                            </w:sdtPr>
                            <w:sdtContent>
                              <w:r>
                                <w:rPr>
                                  <w:sz w:val="22"/>
                                  <w:szCs w:val="22"/>
                                  <w:lang w:eastAsia="lt-LT"/>
                                </w:rPr>
                                <w:t>2</w:t>
                              </w:r>
                            </w:sdtContent>
                          </w:sdt>
                          <w:r>
                            <w:rPr>
                              <w:sz w:val="22"/>
                              <w:szCs w:val="22"/>
                              <w:lang w:eastAsia="lt-LT"/>
                            </w:rPr>
                            <w:t>. Nacionalinė viza gali būti vienkartinė ir daugkartinė.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7 str. 3 d."/>
                        <w:tag w:val="part_1d2a23eac22a400584f21d78c0ae1d08"/>
                        <w:lock w:val="sdtLocked"/>
                        <w:richText/>
                      </w:sdtPr>
                      <w:sdtContent>
                        <w:p>
                          <w:pPr>
                            <w:ind w:firstLine="720"/>
                            <w:jc w:val="both"/>
                            <w:rPr>
                              <w:sz w:val="22"/>
                            </w:rPr>
                          </w:pPr>
                          <w:sdt>
                            <w:sdtPr>
                              <w:alias w:val="Numeris"/>
                              <w:tag w:val="nr_1d2a23eac22a400584f21d78c0ae1d08"/>
                              <w:lock w:val="sdtLocked"/>
                              <w:richText/>
                            </w:sdtPr>
                            <w:sdtContent>
                              <w:r>
                                <w:rPr>
                                  <w:sz w:val="22"/>
                                </w:rPr>
                                <w:t>3</w:t>
                              </w:r>
                            </w:sdtContent>
                          </w:sdt>
                          <w:r>
                            <w:rPr>
                              <w:sz w:val="22"/>
                            </w:rPr>
                            <w:t xml:space="preserve">. Vienkartinė nacionalinė viza išduodama užsieniečiui, kuriam leista laikinai ar nuolat gyventi Lietuvos Respublikoje. </w:t>
                          </w:r>
                        </w:p>
                      </w:sdtContent>
                    </w:sdt>
                    <w:sdt>
                      <w:sdtPr>
                        <w:alias w:val="17 str. 4 d."/>
                        <w:tag w:val="part_e0edefac6460418c96705e119811cd83"/>
                        <w:lock w:val="sdtLocked"/>
                        <w:richText/>
                      </w:sdtPr>
                      <w:sdtContent>
                        <w:p>
                          <w:pPr>
                            <w:ind w:firstLine="720"/>
                            <w:jc w:val="both"/>
                            <w:rPr>
                              <w:sz w:val="22"/>
                            </w:rPr>
                          </w:pPr>
                          <w:sdt>
                            <w:sdtPr>
                              <w:alias w:val="Numeris"/>
                              <w:tag w:val="nr_e0edefac6460418c96705e119811cd83"/>
                              <w:lock w:val="sdtLocked"/>
                              <w:richText/>
                            </w:sdtPr>
                            <w:sdtContent>
                              <w:r>
                                <w:rPr>
                                  <w:sz w:val="22"/>
                                </w:rPr>
                                <w:t>4</w:t>
                              </w:r>
                            </w:sdtContent>
                          </w:sdt>
                          <w:r>
                            <w:rPr>
                              <w:sz w:val="22"/>
                            </w:rPr>
                            <w:t>. Daugkartinė nacionalinė viza išduodama užsieniečiui, kurio atvykimo į Lietuvos Respubliką tikslas – ilgalaikis buvimas Lietuvos Respublikoje.</w:t>
                          </w:r>
                        </w:p>
                      </w:sdtContent>
                    </w:sdt>
                    <w:sdt>
                      <w:sdtPr>
                        <w:alias w:val="17 str. 5 d."/>
                        <w:tag w:val="part_061cf8fac65448d7875982e1a82e1f2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7 str. 6 d."/>
                        <w:tag w:val="part_861aa12cbb744fe3a3190be7c0898c57"/>
                        <w:lock w:val="sdtLocked"/>
                        <w:richText/>
                      </w:sdtPr>
                      <w:sdtContent>
                        <w:p>
                          <w:pPr>
                            <w:ind w:firstLine="720"/>
                            <w:jc w:val="both"/>
                            <w:rPr>
                              <w:b/>
                              <w:sz w:val="20"/>
                            </w:rPr>
                          </w:pPr>
                          <w:sdt>
                            <w:sdtPr>
                              <w:alias w:val="Numeris"/>
                              <w:tag w:val="nr_861aa12cbb744fe3a3190be7c0898c57"/>
                              <w:lock w:val="sdtLocked"/>
                              <w:richText/>
                            </w:sdtPr>
                            <w:sdtContent>
                              <w:r>
                                <w:rPr>
                                  <w:sz w:val="22"/>
                                  <w:szCs w:val="22"/>
                                </w:rPr>
                                <w:t>6</w:t>
                              </w:r>
                            </w:sdtContent>
                          </w:sdt>
                          <w:r>
                            <w:rPr>
                              <w:sz w:val="22"/>
                              <w:szCs w:val="22"/>
                            </w:rPr>
                            <w:t>. Iš užsieniečio, pateikiančio dokumentus nacionalinei vizai gauti, paimami ir į Užsieniečių registrą įrašomi biometriniai duomenys tapatybei patvirtinti – veido atvaizdas ir dešimties pirštų atspaudai, išskyrus atvejus, kai šis reikalavimas netaikomas išduodant Šengeno vizą pagal Vizų kodeksą arba užsieniečiui, turinčiam diplomatinį pasą, taikant abipusiškumo principą.</w:t>
                          </w:r>
                          <w:r>
                            <w:rPr>
                              <w:i/>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7 str. 7 d."/>
                        <w:tag w:val="part_dc6974f621d94f6686e3d6c85d9cb274"/>
                        <w:lock w:val="sdtLocked"/>
                        <w:richText/>
                      </w:sdtPr>
                      <w:sdtContent>
                        <w:p>
                          <w:pPr>
                            <w:ind w:firstLine="720"/>
                            <w:jc w:val="both"/>
                            <w:rPr>
                              <w:b/>
                              <w:sz w:val="20"/>
                            </w:rPr>
                          </w:pPr>
                          <w:sdt>
                            <w:sdtPr>
                              <w:alias w:val="Numeris"/>
                              <w:tag w:val="nr_dc6974f621d94f6686e3d6c85d9cb274"/>
                              <w:lock w:val="sdtLocked"/>
                              <w:richText/>
                            </w:sdtPr>
                            <w:sdtContent>
                              <w:r>
                                <w:rPr>
                                  <w:color w:val="000000"/>
                                  <w:sz w:val="22"/>
                                  <w:szCs w:val="22"/>
                                </w:rPr>
                                <w:t>7</w:t>
                              </w:r>
                            </w:sdtContent>
                          </w:sdt>
                          <w:r>
                            <w:rPr>
                              <w:color w:val="000000"/>
                              <w:sz w:val="22"/>
                              <w:szCs w:val="22"/>
                            </w:rPr>
                            <w:t>. Nacionalinė viza išduodama užsieniečiui, turinčiam sveikatos draudimą patvirtinantį dokumentą. Be kitų šio Įstatymo 6</w:t>
                          </w:r>
                          <w:r>
                            <w:rPr>
                              <w:color w:val="000000"/>
                              <w:sz w:val="22"/>
                              <w:szCs w:val="22"/>
                              <w:vertAlign w:val="superscript"/>
                            </w:rPr>
                            <w:t>1</w:t>
                          </w:r>
                          <w:r>
                            <w:rPr>
                              <w:color w:val="000000"/>
                              <w:sz w:val="22"/>
                              <w:szCs w:val="22"/>
                            </w:rPr>
                            <w:t xml:space="preserve"> straipsnyje nustatytų užsieniečio sveikatos draudimo reikalavimų, užsieniečio sveikatos draudimas turi galioti visose Šengeno valstybėse ir draudimo suma turi būti ne mažesnė kaip 30 000 eurų. Reikalavimas turėti sveikatos draudimą patvirtinantį dokumentą netaikomas paskirtiems užsienio valstybių diplomatinių atstovybių, konsulinių įstaigų ir tarptautinių organizacijų atstovybių nariams, vykstantiems į Lietuvos Respubliką akreditacijai, ir jų šeimos nariams, taip pat užsieniečiams, turintiems diplomatinius pasus.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47"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49"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3df406104fa444719245eed48137cadb"/>
                    <w:lock w:val="sdtLocked"/>
                    <w:richText/>
                  </w:sdtPr>
                  <w:sdtContent>
                    <w:p>
                      <w:pPr>
                        <w:ind w:left="2410" w:hanging="1690"/>
                        <w:jc w:val="both"/>
                        <w:rPr>
                          <w:b/>
                          <w:color w:val="000000"/>
                          <w:sz w:val="22"/>
                          <w:szCs w:val="22"/>
                        </w:rPr>
                      </w:pPr>
                      <w:sdt>
                        <w:sdtPr>
                          <w:alias w:val="Numeris"/>
                          <w:tag w:val="nr_3df406104fa444719245eed48137cadb"/>
                          <w:lock w:val="sdtLocked"/>
                          <w:richText/>
                        </w:sdtPr>
                        <w:sdtContent>
                          <w:r>
                            <w:rPr>
                              <w:b/>
                              <w:color w:val="000000"/>
                              <w:sz w:val="22"/>
                              <w:szCs w:val="22"/>
                            </w:rPr>
                            <w:t>19</w:t>
                          </w:r>
                        </w:sdtContent>
                      </w:sdt>
                      <w:r>
                        <w:rPr>
                          <w:b/>
                          <w:color w:val="000000"/>
                          <w:sz w:val="22"/>
                          <w:szCs w:val="22"/>
                        </w:rPr>
                        <w:t xml:space="preserve"> straipsnis. </w:t>
                      </w:r>
                      <w:sdt>
                        <w:sdtPr>
                          <w:alias w:val="Pavadinimas"/>
                          <w:tag w:val="title_3df406104fa444719245eed48137cadb"/>
                          <w:lock w:val="sdtLocked"/>
                          <w:richText/>
                        </w:sdtPr>
                        <w:sdtContent>
                          <w:r>
                            <w:rPr>
                              <w:b/>
                              <w:color w:val="000000"/>
                              <w:sz w:val="22"/>
                              <w:szCs w:val="22"/>
                            </w:rPr>
                            <w:t>Atsisakymo išduoti nacionalinę vizą, šios vizos panaikinimo ir atšaukimo pagrindai</w:t>
                          </w:r>
                        </w:sdtContent>
                      </w:sdt>
                    </w:p>
                    <w:sdt>
                      <w:sdtPr>
                        <w:alias w:val="19 str. 1 d."/>
                        <w:tag w:val="part_04b03e9f706c45088879a6217e5ba90c"/>
                        <w:lock w:val="sdtLocked"/>
                        <w:richText/>
                      </w:sdtPr>
                      <w:sdtContent>
                        <w:p>
                          <w:pPr>
                            <w:ind w:firstLine="720"/>
                            <w:jc w:val="both"/>
                            <w:rPr>
                              <w:sz w:val="22"/>
                              <w:szCs w:val="22"/>
                              <w:lang w:eastAsia="lt-LT"/>
                            </w:rPr>
                          </w:pPr>
                          <w:sdt>
                            <w:sdtPr>
                              <w:alias w:val="Numeris"/>
                              <w:tag w:val="nr_04b03e9f706c45088879a6217e5ba90c"/>
                              <w:lock w:val="sdtLocked"/>
                              <w:richText/>
                            </w:sdtPr>
                            <w:sdtContent>
                              <w:r>
                                <w:rPr>
                                  <w:sz w:val="22"/>
                                  <w:szCs w:val="22"/>
                                  <w:lang w:eastAsia="lt-LT"/>
                                </w:rPr>
                                <w:t>1</w:t>
                              </w:r>
                            </w:sdtContent>
                          </w:sdt>
                          <w:r>
                            <w:rPr>
                              <w:sz w:val="22"/>
                              <w:szCs w:val="22"/>
                              <w:lang w:eastAsia="lt-LT"/>
                            </w:rPr>
                            <w:t>. Nacionalinę vizą užsieniečiui atsisakoma išduoti, o išduota nacionalinė viza panaikinama, jeigu:</w:t>
                          </w:r>
                        </w:p>
                        <w:sdt>
                          <w:sdtPr>
                            <w:alias w:val="19 str. 1 d. 1 p."/>
                            <w:tag w:val="part_07e6540a8d44492f924a93caa89fb19e"/>
                            <w:lock w:val="sdtLocked"/>
                            <w:richText/>
                          </w:sdtPr>
                          <w:sdtContent>
                            <w:p>
                              <w:pPr>
                                <w:ind w:firstLine="720"/>
                                <w:jc w:val="both"/>
                                <w:rPr>
                                  <w:sz w:val="22"/>
                                  <w:szCs w:val="22"/>
                                  <w:lang w:eastAsia="lt-LT"/>
                                </w:rPr>
                              </w:pPr>
                              <w:sdt>
                                <w:sdtPr>
                                  <w:alias w:val="Numeris"/>
                                  <w:tag w:val="nr_07e6540a8d44492f924a93caa89fb19e"/>
                                  <w:lock w:val="sdtLocked"/>
                                  <w:richText/>
                                </w:sdtPr>
                                <w:sdtContent>
                                  <w:r>
                                    <w:rPr>
                                      <w:sz w:val="22"/>
                                      <w:szCs w:val="22"/>
                                      <w:lang w:eastAsia="lt-LT"/>
                                    </w:rPr>
                                    <w:t>1</w:t>
                                  </w:r>
                                </w:sdtContent>
                              </w:sdt>
                              <w:r>
                                <w:rPr>
                                  <w:sz w:val="22"/>
                                  <w:szCs w:val="22"/>
                                  <w:lang w:eastAsia="lt-LT"/>
                                </w:rPr>
                                <w:t>) jis neatitinka Šengeno sienų kodekse nustatytų atvykimo sąlygų;</w:t>
                              </w:r>
                            </w:p>
                          </w:sdtContent>
                        </w:sdt>
                        <w:sdt>
                          <w:sdtPr>
                            <w:alias w:val="19 str. 1 d. 2 p."/>
                            <w:tag w:val="part_c437cb0e2b774004bf3179b178b2e9fe"/>
                            <w:lock w:val="sdtLocked"/>
                            <w:richText/>
                          </w:sdtPr>
                          <w:sdtContent>
                            <w:p>
                              <w:pPr>
                                <w:ind w:firstLine="720"/>
                                <w:jc w:val="both"/>
                                <w:rPr>
                                  <w:sz w:val="22"/>
                                  <w:szCs w:val="22"/>
                                </w:rPr>
                              </w:pPr>
                              <w:sdt>
                                <w:sdtPr>
                                  <w:alias w:val="Numeris"/>
                                  <w:tag w:val="nr_c437cb0e2b774004bf3179b178b2e9fe"/>
                                  <w:lock w:val="sdtLocked"/>
                                  <w:richText/>
                                </w:sdtPr>
                                <w:sdtContent>
                                  <w:r>
                                    <w:rPr>
                                      <w:sz w:val="22"/>
                                      <w:szCs w:val="22"/>
                                      <w:lang w:eastAsia="lt-LT"/>
                                    </w:rPr>
                                    <w:t>2</w:t>
                                  </w:r>
                                </w:sdtContent>
                              </w:sdt>
                              <w:r>
                                <w:rPr>
                                  <w:sz w:val="22"/>
                                  <w:szCs w:val="22"/>
                                  <w:lang w:eastAsia="lt-LT"/>
                                </w:rPr>
                                <w:t xml:space="preserve">) </w:t>
                              </w:r>
                              <w:r>
                                <w:rPr>
                                  <w:sz w:val="22"/>
                                  <w:szCs w:val="22"/>
                                </w:rPr>
                                <w:t>jis nepagrindžia numatomo buvimo Lietuvos Respublikoje tikslo ir sąlygų arba kyla pagrįstų abejonių dėl jo pareiškimų patikimumo;</w:t>
                              </w:r>
                            </w:p>
                          </w:sdtContent>
                        </w:sdt>
                        <w:sdt>
                          <w:sdtPr>
                            <w:alias w:val="19 str. 1 d. 3 p."/>
                            <w:tag w:val="part_55a2c1db543a4c63a0fbc7f389e6752c"/>
                            <w:lock w:val="sdtLocked"/>
                            <w:richText/>
                          </w:sdtPr>
                          <w:sdtContent>
                            <w:p>
                              <w:pPr>
                                <w:ind w:firstLine="720"/>
                                <w:jc w:val="both"/>
                                <w:rPr>
                                  <w:sz w:val="22"/>
                                  <w:szCs w:val="22"/>
                                </w:rPr>
                              </w:pPr>
                              <w:sdt>
                                <w:sdtPr>
                                  <w:alias w:val="Numeris"/>
                                  <w:tag w:val="nr_55a2c1db543a4c63a0fbc7f389e6752c"/>
                                  <w:lock w:val="sdtLocked"/>
                                  <w:richText/>
                                </w:sdtPr>
                                <w:sdtContent>
                                  <w:r>
                                    <w:rPr>
                                      <w:sz w:val="22"/>
                                      <w:szCs w:val="22"/>
                                    </w:rPr>
                                    <w:t>3</w:t>
                                  </w:r>
                                </w:sdtContent>
                              </w:sdt>
                              <w:r>
                                <w:rPr>
                                  <w:sz w:val="22"/>
                                  <w:szCs w:val="22"/>
                                </w:rPr>
                                <w:t>) kyla pagrįstų abejonių dėl pateiktų dokumentų autentiškumo arba jų turinio teisingumo arba pateikiami dokumentai, kuriuose yra klastojimo požymių, arba pateikiami neteisėtai įgyti ar suklastoti dokumentai;</w:t>
                              </w:r>
                            </w:p>
                          </w:sdtContent>
                        </w:sdt>
                        <w:sdt>
                          <w:sdtPr>
                            <w:alias w:val="19 str. 1 d. 4 p."/>
                            <w:tag w:val="part_54a8a904579745a39a1fd05286744004"/>
                            <w:lock w:val="sdtLocked"/>
                            <w:richText/>
                          </w:sdtPr>
                          <w:sdtContent>
                            <w:p>
                              <w:pPr>
                                <w:ind w:firstLine="720"/>
                                <w:jc w:val="both"/>
                                <w:rPr>
                                  <w:sz w:val="22"/>
                                  <w:szCs w:val="22"/>
                                </w:rPr>
                              </w:pPr>
                              <w:sdt>
                                <w:sdtPr>
                                  <w:alias w:val="Numeris"/>
                                  <w:tag w:val="nr_54a8a904579745a39a1fd05286744004"/>
                                  <w:lock w:val="sdtLocked"/>
                                  <w:richText/>
                                </w:sdtPr>
                                <w:sdtContent>
                                  <w:r>
                                    <w:rPr>
                                      <w:sz w:val="22"/>
                                      <w:szCs w:val="22"/>
                                    </w:rPr>
                                    <w:t>4</w:t>
                                  </w:r>
                                </w:sdtContent>
                              </w:sdt>
                              <w:r>
                                <w:rPr>
                                  <w:sz w:val="22"/>
                                  <w:szCs w:val="22"/>
                                </w:rPr>
                                <w:t>) duomenys, kuriuos jis pateikė norėdamas gauti nacionalinę vizą, neatitinka tikrovės;</w:t>
                              </w:r>
                            </w:p>
                          </w:sdtContent>
                        </w:sdt>
                        <w:sdt>
                          <w:sdtPr>
                            <w:alias w:val="19 str. 1 d. 5 p."/>
                            <w:tag w:val="part_3b3572a6ad38408bb49f9be2a43fa826"/>
                            <w:lock w:val="sdtLocked"/>
                            <w:richText/>
                          </w:sdtPr>
                          <w:sdtContent>
                            <w:p>
                              <w:pPr>
                                <w:ind w:firstLine="720"/>
                                <w:jc w:val="both"/>
                                <w:rPr>
                                  <w:sz w:val="22"/>
                                  <w:szCs w:val="22"/>
                                </w:rPr>
                              </w:pPr>
                              <w:sdt>
                                <w:sdtPr>
                                  <w:alias w:val="Numeris"/>
                                  <w:tag w:val="nr_3b3572a6ad38408bb49f9be2a43fa826"/>
                                  <w:lock w:val="sdtLocked"/>
                                  <w:richText/>
                                </w:sdtPr>
                                <w:sdtContent>
                                  <w:r>
                                    <w:rPr>
                                      <w:sz w:val="22"/>
                                      <w:szCs w:val="22"/>
                                    </w:rPr>
                                    <w:t>5</w:t>
                                  </w:r>
                                </w:sdtContent>
                              </w:sdt>
                              <w:r>
                                <w:rPr>
                                  <w:sz w:val="22"/>
                                  <w:szCs w:val="22"/>
                                </w:rPr>
                                <w:t>) jo buvimas Lietuvos Respublikoje gali grėsti valstybės saugumui, viešajai tvarkai ar žmonių sveikatai;</w:t>
                              </w:r>
                            </w:p>
                          </w:sdtContent>
                        </w:sdt>
                        <w:sdt>
                          <w:sdtPr>
                            <w:alias w:val="19 str. 1 d. 6 p."/>
                            <w:tag w:val="part_c1eb7763466f4d079e11406994c6dc3d"/>
                            <w:lock w:val="sdtLocked"/>
                            <w:richText/>
                          </w:sdtPr>
                          <w:sdtContent>
                            <w:p>
                              <w:pPr>
                                <w:ind w:firstLine="720"/>
                                <w:jc w:val="both"/>
                                <w:rPr>
                                  <w:sz w:val="22"/>
                                  <w:szCs w:val="22"/>
                                  <w:lang w:eastAsia="lt-LT"/>
                                </w:rPr>
                              </w:pPr>
                              <w:sdt>
                                <w:sdtPr>
                                  <w:alias w:val="Numeris"/>
                                  <w:tag w:val="nr_c1eb7763466f4d079e11406994c6dc3d"/>
                                  <w:lock w:val="sdtLocked"/>
                                  <w:richText/>
                                </w:sdtPr>
                                <w:sdtContent>
                                  <w:r>
                                    <w:rPr>
                                      <w:sz w:val="22"/>
                                      <w:szCs w:val="22"/>
                                      <w:lang w:eastAsia="lt-LT"/>
                                    </w:rPr>
                                    <w:t>6</w:t>
                                  </w:r>
                                </w:sdtContent>
                              </w:sdt>
                              <w:r>
                                <w:rPr>
                                  <w:sz w:val="22"/>
                                  <w:szCs w:val="22"/>
                                  <w:lang w:eastAsia="lt-LT"/>
                                </w:rPr>
                                <w:t>) priimtas sprendimas jį įpareigoti išvykti, grąžinti</w:t>
                              </w:r>
                              <w:r>
                                <w:rPr>
                                  <w:bCs/>
                                  <w:sz w:val="22"/>
                                  <w:szCs w:val="22"/>
                                  <w:lang w:eastAsia="lt-LT"/>
                                </w:rPr>
                                <w:t xml:space="preserve"> </w:t>
                              </w:r>
                              <w:r>
                                <w:rPr>
                                  <w:sz w:val="22"/>
                                  <w:szCs w:val="22"/>
                                  <w:lang w:eastAsia="lt-LT"/>
                                </w:rPr>
                                <w:t>arba išsiųsti iš Šengeno valstybės;</w:t>
                              </w:r>
                            </w:p>
                          </w:sdtContent>
                        </w:sdt>
                        <w:sdt>
                          <w:sdtPr>
                            <w:alias w:val="19 str. 1 d. 7 p."/>
                            <w:tag w:val="part_caa0c99a70604505acfb66429e4193ad"/>
                            <w:lock w:val="sdtLocked"/>
                            <w:richText/>
                          </w:sdtPr>
                          <w:sdtContent>
                            <w:p>
                              <w:pPr>
                                <w:ind w:firstLine="720"/>
                                <w:jc w:val="both"/>
                                <w:rPr>
                                  <w:sz w:val="22"/>
                                  <w:szCs w:val="22"/>
                                  <w:lang w:eastAsia="lt-LT"/>
                                </w:rPr>
                              </w:pPr>
                              <w:sdt>
                                <w:sdtPr>
                                  <w:alias w:val="Numeris"/>
                                  <w:tag w:val="nr_caa0c99a70604505acfb66429e4193ad"/>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355ed75affd848f0846d733ecb62b55e"/>
                            <w:lock w:val="sdtLocked"/>
                            <w:richText/>
                          </w:sdtPr>
                          <w:sdtContent>
                            <w:p>
                              <w:pPr>
                                <w:ind w:firstLine="720"/>
                                <w:jc w:val="both"/>
                                <w:rPr>
                                  <w:sz w:val="22"/>
                                  <w:szCs w:val="22"/>
                                  <w:lang w:eastAsia="lt-LT"/>
                                </w:rPr>
                              </w:pPr>
                              <w:sdt>
                                <w:sdtPr>
                                  <w:alias w:val="Numeris"/>
                                  <w:tag w:val="nr_355ed75affd848f0846d733ecb62b55e"/>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9 str. 1 d. 9 p."/>
                            <w:tag w:val="part_9ae1c069018b4494ba500f9db6356cf2"/>
                            <w:lock w:val="sdtLocked"/>
                            <w:richText/>
                          </w:sdtPr>
                          <w:sdtContent>
                            <w:p>
                              <w:pPr>
                                <w:ind w:firstLine="720"/>
                                <w:jc w:val="both"/>
                                <w:rPr>
                                  <w:sz w:val="22"/>
                                  <w:szCs w:val="22"/>
                                  <w:lang w:eastAsia="lt-LT"/>
                                </w:rPr>
                              </w:pPr>
                              <w:sdt>
                                <w:sdtPr>
                                  <w:alias w:val="Numeris"/>
                                  <w:tag w:val="nr_9ae1c069018b4494ba500f9db6356cf2"/>
                                  <w:lock w:val="sdtLocked"/>
                                  <w:richText/>
                                </w:sdtPr>
                                <w:sdtContent>
                                  <w:r>
                                    <w:rPr>
                                      <w:sz w:val="22"/>
                                      <w:szCs w:val="22"/>
                                      <w:lang w:eastAsia="lt-LT"/>
                                    </w:rPr>
                                    <w:t>9</w:t>
                                  </w:r>
                                </w:sdtContent>
                              </w:sdt>
                              <w:r>
                                <w:rPr>
                                  <w:sz w:val="22"/>
                                  <w:szCs w:val="22"/>
                                  <w:lang w:eastAsia="lt-LT"/>
                                </w:rPr>
                                <w:t>) jis neturi sveikatos draudimą patvirtinančio dokumento, kai būtina jį turėti kelionės metu;</w:t>
                              </w:r>
                            </w:p>
                          </w:sdtContent>
                        </w:sdt>
                        <w:sdt>
                          <w:sdtPr>
                            <w:alias w:val="19 str. 1 d. 10 p."/>
                            <w:tag w:val="part_07ca7536caeb4b09a151b4649b6bc191"/>
                            <w:lock w:val="sdtLocked"/>
                            <w:richText/>
                          </w:sdtPr>
                          <w:sdtContent>
                            <w:p>
                              <w:pPr>
                                <w:ind w:firstLine="720"/>
                                <w:jc w:val="both"/>
                                <w:rPr>
                                  <w:sz w:val="22"/>
                                  <w:szCs w:val="22"/>
                                  <w:lang w:eastAsia="lt-LT"/>
                                </w:rPr>
                              </w:pPr>
                              <w:sdt>
                                <w:sdtPr>
                                  <w:alias w:val="Numeris"/>
                                  <w:tag w:val="nr_07ca7536caeb4b09a151b4649b6bc191"/>
                                  <w:lock w:val="sdtLocked"/>
                                  <w:richText/>
                                </w:sdtPr>
                                <w:sdtContent>
                                  <w:r>
                                    <w:rPr>
                                      <w:sz w:val="22"/>
                                      <w:szCs w:val="22"/>
                                      <w:lang w:eastAsia="lt-LT"/>
                                    </w:rPr>
                                    <w:t>10</w:t>
                                  </w:r>
                                </w:sdtContent>
                              </w:sdt>
                              <w:r>
                                <w:rPr>
                                  <w:sz w:val="22"/>
                                  <w:szCs w:val="22"/>
                                  <w:lang w:eastAsia="lt-LT"/>
                                </w:rPr>
                                <w:t>) yra rimtas pagrindas manyti, kad gali kilti užsieniečio nelegalios migracijos grėsmė;</w:t>
                              </w:r>
                            </w:p>
                          </w:sdtContent>
                        </w:sdt>
                        <w:sdt>
                          <w:sdtPr>
                            <w:alias w:val="19 str. 1 d. 11 p."/>
                            <w:tag w:val="part_942ee773f121471dacbb4f174ed68fe4"/>
                            <w:lock w:val="sdtLocked"/>
                            <w:richText/>
                          </w:sdtPr>
                          <w:sdtContent>
                            <w:p>
                              <w:pPr>
                                <w:ind w:firstLine="720"/>
                                <w:jc w:val="both"/>
                                <w:rPr>
                                  <w:strike/>
                                  <w:sz w:val="22"/>
                                  <w:szCs w:val="22"/>
                                  <w:lang w:eastAsia="lt-LT"/>
                                </w:rPr>
                              </w:pPr>
                              <w:sdt>
                                <w:sdtPr>
                                  <w:alias w:val="Numeris"/>
                                  <w:tag w:val="nr_942ee773f121471dacbb4f174ed68fe4"/>
                                  <w:lock w:val="sdtLocked"/>
                                  <w:richText/>
                                </w:sdtPr>
                                <w:sdtContent>
                                  <w:r>
                                    <w:rPr>
                                      <w:sz w:val="22"/>
                                      <w:szCs w:val="22"/>
                                      <w:lang w:eastAsia="lt-LT"/>
                                    </w:rPr>
                                    <w:t>11</w:t>
                                  </w:r>
                                </w:sdtContent>
                              </w:sdt>
                              <w:r>
                                <w:rPr>
                                  <w:sz w:val="22"/>
                                  <w:szCs w:val="22"/>
                                  <w:lang w:eastAsia="lt-LT"/>
                                </w:rPr>
                                <w:t>) jis nepateikia leidimo dirbti, kai jį būtina turėti;</w:t>
                              </w:r>
                            </w:p>
                          </w:sdtContent>
                        </w:sdt>
                        <w:sdt>
                          <w:sdtPr>
                            <w:alias w:val="19 str. 1 d. 12 p."/>
                            <w:tag w:val="part_6215ce6f2507410bbff3c8aa8c03c87c"/>
                            <w:lock w:val="sdtLocked"/>
                            <w:richText/>
                          </w:sdtPr>
                          <w:sdtContent>
                            <w:p>
                              <w:pPr>
                                <w:ind w:firstLine="720"/>
                                <w:jc w:val="both"/>
                                <w:rPr>
                                  <w:sz w:val="22"/>
                                  <w:szCs w:val="22"/>
                                </w:rPr>
                              </w:pPr>
                              <w:sdt>
                                <w:sdtPr>
                                  <w:alias w:val="Numeris"/>
                                  <w:tag w:val="nr_6215ce6f2507410bbff3c8aa8c03c87c"/>
                                  <w:lock w:val="sdtLocked"/>
                                  <w:richText/>
                                </w:sdtPr>
                                <w:sdtContent>
                                  <w:r>
                                    <w:rPr>
                                      <w:sz w:val="22"/>
                                      <w:szCs w:val="22"/>
                                    </w:rPr>
                                    <w:t>12</w:t>
                                  </w:r>
                                </w:sdtContent>
                              </w:sdt>
                              <w:r>
                                <w:rPr>
                                  <w:sz w:val="22"/>
                                  <w:szCs w:val="22"/>
                                </w:rPr>
                                <w:t xml:space="preserve">) dėl jo kita Šengeno valstybė į centrinę antrosios kartos Šengeno informacinę sistemą yra įtraukusi įspėjimą dėl neįsileidimo pagal Reglamento (EB) Nr. 1987/2006 nuostatas arba jis yra įtrauktas į užsieniečių, kuriems draudžiama atvykti į Lietuvos Respubliką, nacionalinį sąrašą; </w:t>
                              </w:r>
                            </w:p>
                          </w:sdtContent>
                        </w:sdt>
                        <w:sdt>
                          <w:sdtPr>
                            <w:alias w:val="19 str. 1 d. 13 p."/>
                            <w:tag w:val="part_9e6931fb35a24af78f2518cedf4b9573"/>
                            <w:lock w:val="sdtLocked"/>
                            <w:richText/>
                          </w:sdtPr>
                          <w:sdtContent>
                            <w:p>
                              <w:pPr>
                                <w:ind w:firstLine="720"/>
                                <w:jc w:val="both"/>
                                <w:rPr>
                                  <w:sz w:val="22"/>
                                  <w:szCs w:val="22"/>
                                </w:rPr>
                              </w:pPr>
                              <w:sdt>
                                <w:sdtPr>
                                  <w:alias w:val="Numeris"/>
                                  <w:tag w:val="nr_9e6931fb35a24af78f2518cedf4b9573"/>
                                  <w:lock w:val="sdtLocked"/>
                                  <w:richText/>
                                </w:sdtPr>
                                <w:sdtContent>
                                  <w:r>
                                    <w:rPr>
                                      <w:sz w:val="22"/>
                                      <w:szCs w:val="22"/>
                                    </w:rPr>
                                    <w:t>13</w:t>
                                  </w:r>
                                </w:sdtContent>
                              </w:sdt>
                              <w:r>
                                <w:rPr>
                                  <w:sz w:val="22"/>
                                  <w:szCs w:val="22"/>
                                </w:rPr>
                                <w:t>) nepateikia įrodymų, kad turi pakankamai pragyvenimo lėšų ir (arba) negauna reguliarių pajamų tiek numatomo buvimo Lietuvos Respublikoje laikotarpiu, tiek grįžti į savo kilmės ar gyvenamosios vietos šalį;</w:t>
                              </w:r>
                            </w:p>
                          </w:sdtContent>
                        </w:sdt>
                        <w:sdt>
                          <w:sdtPr>
                            <w:alias w:val="19 str. 1 d. 14 p."/>
                            <w:tag w:val="part_b8d60d62b6dc4324b369c34131625965"/>
                            <w:lock w:val="sdtLocked"/>
                            <w:richText/>
                          </w:sdtPr>
                          <w:sdtContent>
                            <w:p>
                              <w:pPr>
                                <w:ind w:firstLine="720"/>
                                <w:jc w:val="both"/>
                                <w:rPr>
                                  <w:bCs/>
                                  <w:sz w:val="22"/>
                                  <w:szCs w:val="22"/>
                                </w:rPr>
                              </w:pPr>
                              <w:sdt>
                                <w:sdtPr>
                                  <w:alias w:val="Numeris"/>
                                  <w:tag w:val="nr_b8d60d62b6dc4324b369c34131625965"/>
                                  <w:lock w:val="sdtLocked"/>
                                  <w:richText/>
                                </w:sdtPr>
                                <w:sdtContent>
                                  <w:r>
                                    <w:rPr>
                                      <w:bCs/>
                                      <w:sz w:val="22"/>
                                      <w:szCs w:val="22"/>
                                    </w:rPr>
                                    <w:t>14</w:t>
                                  </w:r>
                                </w:sdtContent>
                              </w:sdt>
                              <w:r>
                                <w:rPr>
                                  <w:bCs/>
                                  <w:sz w:val="22"/>
                                  <w:szCs w:val="22"/>
                                </w:rPr>
                                <w:t>) jis yra nesumokėjęs Lietuvos Respublikos įstatymų nustatyta tvarka skirtos baudos (baudų), kurios (kurių) dydis (suma) didesnis (didesnė) negu vienas bazinės socialinės išmokos dydis;</w:t>
                              </w:r>
                            </w:p>
                          </w:sdtContent>
                        </w:sdt>
                        <w:sdt>
                          <w:sdtPr>
                            <w:alias w:val="19 str. 1 d. 15 p."/>
                            <w:tag w:val="part_43baff99b331411b94df98b22f85bcc2"/>
                            <w:lock w:val="sdtLocked"/>
                            <w:richText/>
                          </w:sdtPr>
                          <w:sdtContent>
                            <w:p>
                              <w:pPr>
                                <w:ind w:firstLine="720"/>
                                <w:jc w:val="both"/>
                                <w:rPr>
                                  <w:bCs/>
                                  <w:sz w:val="22"/>
                                  <w:szCs w:val="22"/>
                                </w:rPr>
                              </w:pPr>
                              <w:sdt>
                                <w:sdtPr>
                                  <w:alias w:val="Numeris"/>
                                  <w:tag w:val="nr_43baff99b331411b94df98b22f85bcc2"/>
                                  <w:lock w:val="sdtLocked"/>
                                  <w:richText/>
                                </w:sdtPr>
                                <w:sdtContent>
                                  <w:r>
                                    <w:rPr>
                                      <w:bCs/>
                                      <w:sz w:val="22"/>
                                      <w:szCs w:val="22"/>
                                    </w:rPr>
                                    <w:t>15</w:t>
                                  </w:r>
                                </w:sdtContent>
                              </w:sdt>
                              <w:r>
                                <w:rPr>
                                  <w:bCs/>
                                  <w:sz w:val="22"/>
                                  <w:szCs w:val="22"/>
                                </w:rPr>
                                <w:t>) yra nustatyta, kad fizinis ar juridinis asmuo, kviečiantis užsienietį atvykti į Lietuvos Respubliką, per pastaruosius vienerius metus nesilaikė šiame Įstatyme nustatytų įsipareigojimų, susijusių su užsieniečių atvykimu ir buvimu Lietuvos Respublikoje;</w:t>
                              </w:r>
                            </w:p>
                          </w:sdtContent>
                        </w:sdt>
                        <w:sdt>
                          <w:sdtPr>
                            <w:alias w:val="19 str. 1 d. 16 p."/>
                            <w:tag w:val="part_7a3bfdc8c44c4048b94da6cd3ab70347"/>
                            <w:lock w:val="sdtLocked"/>
                            <w:richText/>
                          </w:sdtPr>
                          <w:sdtContent>
                            <w:p>
                              <w:pPr>
                                <w:ind w:firstLine="720"/>
                                <w:jc w:val="both"/>
                                <w:rPr>
                                  <w:sz w:val="22"/>
                                  <w:szCs w:val="22"/>
                                </w:rPr>
                              </w:pPr>
                              <w:sdt>
                                <w:sdtPr>
                                  <w:alias w:val="Numeris"/>
                                  <w:tag w:val="nr_7a3bfdc8c44c4048b94da6cd3ab70347"/>
                                  <w:lock w:val="sdtLocked"/>
                                  <w:richText/>
                                </w:sdtPr>
                                <w:sdtContent>
                                  <w:r>
                                    <w:rPr>
                                      <w:sz w:val="22"/>
                                      <w:szCs w:val="22"/>
                                    </w:rPr>
                                    <w:t>16</w:t>
                                  </w:r>
                                </w:sdtContent>
                              </w:sdt>
                              <w:r>
                                <w:rPr>
                                  <w:sz w:val="22"/>
                                  <w:szCs w:val="22"/>
                                </w:rPr>
                                <w:t>) yra nustatyta, kad užsienietį kviečia (kvietė) fiktyvi įmonė.</w:t>
                              </w:r>
                            </w:p>
                          </w:sdtContent>
                        </w:sdt>
                      </w:sdtContent>
                    </w:sdt>
                    <w:sdt>
                      <w:sdtPr>
                        <w:alias w:val="19 str. 2 d."/>
                        <w:tag w:val="part_f8f73edf140e4ce68a0f46c994e3e448"/>
                        <w:lock w:val="sdtLocked"/>
                        <w:richText/>
                      </w:sdtPr>
                      <w:sdtContent>
                        <w:p>
                          <w:pPr>
                            <w:ind w:firstLine="720"/>
                            <w:jc w:val="both"/>
                          </w:pPr>
                          <w:sdt>
                            <w:sdtPr>
                              <w:alias w:val="Numeris"/>
                              <w:tag w:val="nr_f8f73edf140e4ce68a0f46c994e3e448"/>
                              <w:lock w:val="sdtLocked"/>
                              <w:richText/>
                            </w:sdtPr>
                            <w:sdtContent>
                              <w:r>
                                <w:rPr>
                                  <w:sz w:val="22"/>
                                  <w:szCs w:val="22"/>
                                </w:rPr>
                                <w:t>2</w:t>
                              </w:r>
                            </w:sdtContent>
                          </w:sdt>
                          <w:r>
                            <w:rPr>
                              <w:sz w:val="22"/>
                              <w:szCs w:val="22"/>
                            </w:rPr>
                            <w:t>. Nacionalinė viza gali būti atšaukta vizos turėtojo prašymu.</w:t>
                          </w:r>
                          <w:r>
                            <w:t xml:space="preserve"> </w:t>
                          </w:r>
                        </w:p>
                        <w:p>
                          <w:pPr>
                            <w:jc w:val="both"/>
                            <w:rPr>
                              <w:i/>
                              <w:sz w:val="20"/>
                            </w:rPr>
                          </w:pPr>
                          <w:r>
                            <w:rPr>
                              <w:rFonts w:eastAsia="MS Mincho"/>
                              <w:i/>
                              <w:iCs/>
                              <w:sz w:val="20"/>
                            </w:rPr>
                            <w:t>Straipsnio pakeitimai:</w:t>
                          </w:r>
                        </w:p>
                        <w:p>
                          <w:pPr>
                            <w:jc w:val="both"/>
                          </w:pPr>
                          <w:r>
                            <w:rPr>
                              <w:i/>
                              <w:sz w:val="20"/>
                            </w:rPr>
                            <w:t xml:space="preserve">Nr. </w:t>
                          </w:r>
                          <w:hyperlink r:id="rId233" w:history="1">
                            <w:r>
                              <w:rPr>
                                <w:i/>
                                <w:color w:val="0000FF"/>
                                <w:sz w:val="20"/>
                                <w:u w:val="single"/>
                              </w:rPr>
                              <w:t>XI-1786</w:t>
                            </w:r>
                          </w:hyperlink>
                          <w:r>
                            <w:rPr>
                              <w:i/>
                              <w:sz w:val="20"/>
                            </w:rPr>
                            <w:t>, 2011-12-08, Žin., 2011, Nr. 156-7384 (2011-12-22)</w:t>
                          </w:r>
                        </w:p>
                        <w:p>
                          <w:pPr>
                            <w:jc w:val="both"/>
                          </w:pPr>
                          <w:r>
                            <w:rPr>
                              <w:i/>
                              <w:sz w:val="20"/>
                            </w:rPr>
                            <w:t xml:space="preserve">Nr. </w:t>
                          </w:r>
                          <w:hyperlink r:id="rId234"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35"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1 str."/>
                    <w:tag w:val="part_dab8a43c93f24585ab09bc68b684c490"/>
                    <w:lock w:val="sdtLocked"/>
                    <w:richText/>
                  </w:sdtPr>
                  <w:sdtContent>
                    <w:p>
                      <w:pPr>
                        <w:ind w:left="2410" w:hanging="1690"/>
                        <w:jc w:val="both"/>
                        <w:rPr>
                          <w:b/>
                          <w:sz w:val="22"/>
                          <w:szCs w:val="22"/>
                        </w:rPr>
                      </w:pPr>
                      <w:sdt>
                        <w:sdtPr>
                          <w:alias w:val="Numeris"/>
                          <w:tag w:val="nr_dab8a43c93f24585ab09bc68b684c490"/>
                          <w:lock w:val="sdtLocked"/>
                          <w:richText/>
                        </w:sdtPr>
                        <w:sdtContent>
                          <w:r>
                            <w:rPr>
                              <w:b/>
                              <w:sz w:val="22"/>
                              <w:szCs w:val="22"/>
                            </w:rPr>
                            <w:t>21</w:t>
                          </w:r>
                        </w:sdtContent>
                      </w:sdt>
                      <w:r>
                        <w:rPr>
                          <w:b/>
                          <w:sz w:val="22"/>
                          <w:szCs w:val="22"/>
                        </w:rPr>
                        <w:t xml:space="preserve"> straipsnis. </w:t>
                      </w:r>
                      <w:sdt>
                        <w:sdtPr>
                          <w:alias w:val="Pavadinimas"/>
                          <w:tag w:val="title_dab8a43c93f24585ab09bc68b684c490"/>
                          <w:lock w:val="sdtLocked"/>
                          <w:richText/>
                        </w:sdtPr>
                        <w:sdtContent>
                          <w:r>
                            <w:rPr>
                              <w:b/>
                              <w:bCs/>
                              <w:color w:val="000000"/>
                              <w:sz w:val="22"/>
                              <w:szCs w:val="22"/>
                            </w:rPr>
                            <w:t>Vizos išdavimas, atsisakymas išduoti vizą, konsultacijų vykdymas, vizos panaikinimas ir atšaukimas</w:t>
                          </w:r>
                        </w:sdtContent>
                      </w:sdt>
                    </w:p>
                    <w:sdt>
                      <w:sdtPr>
                        <w:alias w:val="21 str. 1 d."/>
                        <w:tag w:val="part_d6320b11e54f4a96aa18f9a984f12060"/>
                        <w:lock w:val="sdtLocked"/>
                        <w:richText/>
                      </w:sdtPr>
                      <w:sdtContent>
                        <w:p>
                          <w:pPr>
                            <w:ind w:firstLine="720"/>
                            <w:jc w:val="both"/>
                            <w:rPr>
                              <w:sz w:val="22"/>
                              <w:szCs w:val="22"/>
                            </w:rPr>
                          </w:pPr>
                          <w:sdt>
                            <w:sdtPr>
                              <w:alias w:val="Numeris"/>
                              <w:tag w:val="nr_d6320b11e54f4a96aa18f9a984f12060"/>
                              <w:lock w:val="sdtLocked"/>
                              <w:richText/>
                            </w:sdtPr>
                            <w:sdtContent>
                              <w:r>
                                <w:rPr>
                                  <w:sz w:val="22"/>
                                  <w:szCs w:val="22"/>
                                </w:rPr>
                                <w:t>1</w:t>
                              </w:r>
                            </w:sdtContent>
                          </w:sdt>
                          <w:r>
                            <w:rPr>
                              <w:sz w:val="22"/>
                              <w:szCs w:val="22"/>
                            </w:rPr>
                            <w:t>. Užsienietis dokumentus vizai gauti pateikia Lietuvos Respublikos diplomatinei atstovybei ar konsulinei įstaigai, o kai tokios nėra, dokumentai Šengeno vizai gauti pateikiami Lietuvos Respublikai atstovaujančiai Šengeno valstybės diplomatinei atstovybei ar konsulinei įstaigai. Užsienietis dokumentus vizai gauti vidaus reikalų ministro kartu su užsienio reikalų ministru nustatytais atvejais taip pat gali pateikti pasienio kontrolės punkte, Migracijos departamente arba Lietuvos Respublikos užsienio reikalų ministerijoje.</w:t>
                          </w:r>
                        </w:p>
                      </w:sdtContent>
                    </w:sdt>
                    <w:sdt>
                      <w:sdtPr>
                        <w:alias w:val="21 str. 2 d."/>
                        <w:tag w:val="part_7923c01d5e754a65a9073585d8e2fda7"/>
                        <w:lock w:val="sdtLocked"/>
                        <w:richText/>
                      </w:sdtPr>
                      <w:sdtContent>
                        <w:p>
                          <w:pPr>
                            <w:ind w:firstLine="720"/>
                            <w:jc w:val="both"/>
                            <w:rPr>
                              <w:color w:val="000000"/>
                              <w:sz w:val="22"/>
                              <w:szCs w:val="22"/>
                            </w:rPr>
                          </w:pPr>
                          <w:sdt>
                            <w:sdtPr>
                              <w:alias w:val="Numeris"/>
                              <w:tag w:val="nr_7923c01d5e754a65a9073585d8e2fda7"/>
                              <w:lock w:val="sdtLocked"/>
                              <w:richText/>
                            </w:sdtPr>
                            <w:sdtContent>
                              <w:r>
                                <w:rPr>
                                  <w:color w:val="000000"/>
                                  <w:sz w:val="22"/>
                                  <w:szCs w:val="22"/>
                                </w:rPr>
                                <w:t>2</w:t>
                              </w:r>
                            </w:sdtContent>
                          </w:sdt>
                          <w:r>
                            <w:rPr>
                              <w:color w:val="000000"/>
                              <w:sz w:val="22"/>
                              <w:szCs w:val="22"/>
                            </w:rPr>
                            <w:t>. Lietuvos Respublika gali atstovauti kitai (kitoms) Šengeno valstybei (valstybėms) arba būti atstovaujama kitos (kitų) Šengeno valstybės (valstybių) vizų išdavimo klausimais pagal su kita (kitomis) Šengeno valstybe (valstybėmis) sudarytus susitarimus.</w:t>
                          </w:r>
                        </w:p>
                      </w:sdtContent>
                    </w:sdt>
                    <w:sdt>
                      <w:sdtPr>
                        <w:alias w:val="21 str. 3 d."/>
                        <w:tag w:val="part_e6171480436d4824b2d971542e401556"/>
                        <w:lock w:val="sdtLocked"/>
                        <w:richText/>
                      </w:sdtPr>
                      <w:sdtContent>
                        <w:p>
                          <w:pPr>
                            <w:ind w:firstLine="720"/>
                            <w:jc w:val="both"/>
                            <w:rPr>
                              <w:sz w:val="22"/>
                              <w:szCs w:val="22"/>
                            </w:rPr>
                          </w:pPr>
                          <w:sdt>
                            <w:sdtPr>
                              <w:alias w:val="Numeris"/>
                              <w:tag w:val="nr_e6171480436d4824b2d971542e401556"/>
                              <w:lock w:val="sdtLocked"/>
                              <w:richText/>
                            </w:sdtPr>
                            <w:sdtContent>
                              <w:r>
                                <w:rPr>
                                  <w:sz w:val="22"/>
                                  <w:szCs w:val="22"/>
                                </w:rPr>
                                <w:t>3</w:t>
                              </w:r>
                            </w:sdtContent>
                          </w:sdt>
                          <w:r>
                            <w:rPr>
                              <w:sz w:val="22"/>
                              <w:szCs w:val="22"/>
                            </w:rPr>
                            <w:t>. Sprendimus dėl vizos išdavimo ar atsisakymo ją išduoti, jos panaikinimo ir atšaukimo priima:</w:t>
                          </w:r>
                        </w:p>
                        <w:sdt>
                          <w:sdtPr>
                            <w:alias w:val="21 str. 3 d. 1 p."/>
                            <w:tag w:val="part_6d47aab13382436a8f6c50e52ec6b0e9"/>
                            <w:lock w:val="sdtLocked"/>
                            <w:richText/>
                          </w:sdtPr>
                          <w:sdtContent>
                            <w:p>
                              <w:pPr>
                                <w:ind w:firstLine="720"/>
                                <w:jc w:val="both"/>
                                <w:rPr>
                                  <w:sz w:val="22"/>
                                  <w:szCs w:val="22"/>
                                </w:rPr>
                              </w:pPr>
                              <w:sdt>
                                <w:sdtPr>
                                  <w:alias w:val="Numeris"/>
                                  <w:tag w:val="nr_6d47aab13382436a8f6c50e52ec6b0e9"/>
                                  <w:lock w:val="sdtLocked"/>
                                  <w:richText/>
                                </w:sdtPr>
                                <w:sdtContent>
                                  <w:r>
                                    <w:rPr>
                                      <w:sz w:val="22"/>
                                      <w:szCs w:val="22"/>
                                    </w:rPr>
                                    <w:t>1</w:t>
                                  </w:r>
                                </w:sdtContent>
                              </w:sdt>
                              <w:r>
                                <w:rPr>
                                  <w:sz w:val="22"/>
                                  <w:szCs w:val="22"/>
                                </w:rPr>
                                <w:t>) Lietuvos Respublikos užsienio reikalų ministerijos Konsulinis departamentas – dėl visų rūšių vizų išdavimo ar atsisakymo jas išduoti, dėl visų rūšių vizų panaikinimo ir atšaukimo;</w:t>
                              </w:r>
                            </w:p>
                          </w:sdtContent>
                        </w:sdt>
                        <w:sdt>
                          <w:sdtPr>
                            <w:alias w:val="21 str. 3 d. 2 p."/>
                            <w:tag w:val="part_c1251c7e4dbb41339d738442f031cb29"/>
                            <w:lock w:val="sdtLocked"/>
                            <w:richText/>
                          </w:sdtPr>
                          <w:sdtContent>
                            <w:p>
                              <w:pPr>
                                <w:ind w:firstLine="720"/>
                                <w:jc w:val="both"/>
                                <w:rPr>
                                  <w:sz w:val="22"/>
                                  <w:szCs w:val="22"/>
                                </w:rPr>
                              </w:pPr>
                              <w:sdt>
                                <w:sdtPr>
                                  <w:alias w:val="Numeris"/>
                                  <w:tag w:val="nr_c1251c7e4dbb41339d738442f031cb29"/>
                                  <w:lock w:val="sdtLocked"/>
                                  <w:richText/>
                                </w:sdtPr>
                                <w:sdtContent>
                                  <w:r>
                                    <w:rPr>
                                      <w:sz w:val="22"/>
                                      <w:szCs w:val="22"/>
                                    </w:rPr>
                                    <w:t>2</w:t>
                                  </w:r>
                                </w:sdtContent>
                              </w:sdt>
                              <w:r>
                                <w:rPr>
                                  <w:sz w:val="22"/>
                                  <w:szCs w:val="22"/>
                                </w:rPr>
                                <w:t>) Lietuvos Respublikos diplomatinės atstovybės ir konsulinės įstaigos – dėl visų rūšių vizų išdavimo ar atsisakymo jas išduoti, dėl visų rūšių vizų panaikinimo ir atšaukimo;</w:t>
                              </w:r>
                            </w:p>
                          </w:sdtContent>
                        </w:sdt>
                        <w:sdt>
                          <w:sdtPr>
                            <w:alias w:val="21 str. 3 d. 3 p."/>
                            <w:tag w:val="part_bbc4e453f5604dfda17d6fc081c89627"/>
                            <w:lock w:val="sdtLocked"/>
                            <w:richText/>
                          </w:sdtPr>
                          <w:sdtContent>
                            <w:p>
                              <w:pPr>
                                <w:ind w:firstLine="720"/>
                                <w:jc w:val="both"/>
                                <w:rPr>
                                  <w:sz w:val="22"/>
                                  <w:szCs w:val="22"/>
                                </w:rPr>
                              </w:pPr>
                              <w:sdt>
                                <w:sdtPr>
                                  <w:alias w:val="Numeris"/>
                                  <w:tag w:val="nr_bbc4e453f5604dfda17d6fc081c89627"/>
                                  <w:lock w:val="sdtLocked"/>
                                  <w:richText/>
                                </w:sdtPr>
                                <w:sdtContent>
                                  <w:r>
                                    <w:rPr>
                                      <w:sz w:val="22"/>
                                      <w:szCs w:val="22"/>
                                    </w:rPr>
                                    <w:t>3</w:t>
                                  </w:r>
                                </w:sdtContent>
                              </w:sdt>
                              <w:r>
                                <w:rPr>
                                  <w:sz w:val="22"/>
                                  <w:szCs w:val="22"/>
                                </w:rPr>
                                <w:t>) Valstybės sienos apsaugos tarnyba – dėl Šengeno vizų išdavimo ar atsisakymo jas išduoti pasienio kontrolės punkte, dėl visų rūšių vizų panaikinimo, dėl Šengeno vizų atšaukimo;</w:t>
                              </w:r>
                            </w:p>
                          </w:sdtContent>
                        </w:sdt>
                        <w:sdt>
                          <w:sdtPr>
                            <w:alias w:val="21 str. 3 d. 4 p."/>
                            <w:tag w:val="part_047a062bf5e64b18a5c0026202f10284"/>
                            <w:lock w:val="sdtLocked"/>
                            <w:richText/>
                          </w:sdtPr>
                          <w:sdtContent>
                            <w:p>
                              <w:pPr>
                                <w:ind w:firstLine="720"/>
                                <w:jc w:val="both"/>
                                <w:rPr>
                                  <w:sz w:val="22"/>
                                  <w:szCs w:val="22"/>
                                </w:rPr>
                              </w:pPr>
                              <w:sdt>
                                <w:sdtPr>
                                  <w:alias w:val="Numeris"/>
                                  <w:tag w:val="nr_047a062bf5e64b18a5c0026202f10284"/>
                                  <w:lock w:val="sdtLocked"/>
                                  <w:richText/>
                                </w:sdtPr>
                                <w:sdtContent>
                                  <w:r>
                                    <w:rPr>
                                      <w:sz w:val="22"/>
                                      <w:szCs w:val="22"/>
                                    </w:rPr>
                                    <w:t>4</w:t>
                                  </w:r>
                                </w:sdtContent>
                              </w:sdt>
                              <w:r>
                                <w:rPr>
                                  <w:sz w:val="22"/>
                                  <w:szCs w:val="22"/>
                                </w:rPr>
                                <w:t>) Migracijos departamentas – dėl visų rūšių vizų išdavimo ar atsisakymo jas išduoti, dėl visų rūšių vizų panaikinimo ir atšaukimo;</w:t>
                              </w:r>
                            </w:p>
                          </w:sdtContent>
                        </w:sdt>
                        <w:sdt>
                          <w:sdtPr>
                            <w:alias w:val="21 str. 3 d. 5 p."/>
                            <w:tag w:val="part_650baacd44bc4948b6ad9bbd0fb22514"/>
                            <w:lock w:val="sdtLocked"/>
                            <w:richText/>
                          </w:sdtPr>
                          <w:sdtContent>
                            <w:p>
                              <w:pPr>
                                <w:ind w:firstLine="720"/>
                                <w:jc w:val="both"/>
                                <w:rPr>
                                  <w:sz w:val="22"/>
                                  <w:szCs w:val="22"/>
                                </w:rPr>
                              </w:pPr>
                              <w:sdt>
                                <w:sdtPr>
                                  <w:alias w:val="Numeris"/>
                                  <w:tag w:val="nr_650baacd44bc4948b6ad9bbd0fb22514"/>
                                  <w:lock w:val="sdtLocked"/>
                                  <w:richText/>
                                </w:sdtPr>
                                <w:sdtContent>
                                  <w:r>
                                    <w:rPr>
                                      <w:sz w:val="22"/>
                                      <w:szCs w:val="22"/>
                                    </w:rPr>
                                    <w:t>5</w:t>
                                  </w:r>
                                </w:sdtContent>
                              </w:sdt>
                              <w:r>
                                <w:rPr>
                                  <w:sz w:val="22"/>
                                  <w:szCs w:val="22"/>
                                </w:rPr>
                                <w:t>) Šengeno valstybės, pagal susitarimą dėl atstovavimo atstovaujančios Lietuvos Respublikai Šengeno vizos išdavimo klausimais, kompetentinga institucija – dėl Šengeno vizų išdavimo ar atsisakymo jas išduoti, dėl Šengeno vizų panaikinimo ir atšaukimo.</w:t>
                              </w:r>
                            </w:p>
                          </w:sdtContent>
                        </w:sdt>
                      </w:sdtContent>
                    </w:sdt>
                    <w:sdt>
                      <w:sdtPr>
                        <w:alias w:val="21 str. 4 d."/>
                        <w:tag w:val="part_6ceacf9532b341c99389caa5bffe304d"/>
                        <w:lock w:val="sdtLocked"/>
                        <w:richText/>
                      </w:sdtPr>
                      <w:sdtContent>
                        <w:p>
                          <w:pPr>
                            <w:ind w:firstLine="720"/>
                            <w:jc w:val="both"/>
                            <w:rPr>
                              <w:sz w:val="22"/>
                              <w:szCs w:val="22"/>
                            </w:rPr>
                          </w:pPr>
                          <w:sdt>
                            <w:sdtPr>
                              <w:alias w:val="Numeris"/>
                              <w:tag w:val="nr_6ceacf9532b341c99389caa5bffe304d"/>
                              <w:lock w:val="sdtLocked"/>
                              <w:richText/>
                            </w:sdtPr>
                            <w:sdtContent>
                              <w:r>
                                <w:rPr>
                                  <w:sz w:val="22"/>
                                  <w:szCs w:val="22"/>
                                </w:rPr>
                                <w:t>4</w:t>
                              </w:r>
                            </w:sdtContent>
                          </w:sdt>
                          <w:r>
                            <w:rPr>
                              <w:sz w:val="22"/>
                              <w:szCs w:val="22"/>
                            </w:rPr>
                            <w:t>. Vizų kodekse numatytais atvejais Šengeno viza užsieniečiui išduodama tik po Migracijos departamento konsultacijų su kitomis Šengeno valstybėmis.</w:t>
                          </w:r>
                        </w:p>
                      </w:sdtContent>
                    </w:sdt>
                    <w:sdt>
                      <w:sdtPr>
                        <w:alias w:val="21 str. 5 d."/>
                        <w:tag w:val="part_4958cd014c844088973835ed32574fbd"/>
                        <w:lock w:val="sdtLocked"/>
                        <w:richText/>
                      </w:sdtPr>
                      <w:sdtContent>
                        <w:p>
                          <w:pPr>
                            <w:ind w:firstLine="720"/>
                            <w:jc w:val="both"/>
                            <w:rPr>
                              <w:sz w:val="22"/>
                              <w:szCs w:val="22"/>
                            </w:rPr>
                          </w:pPr>
                          <w:sdt>
                            <w:sdtPr>
                              <w:alias w:val="Numeris"/>
                              <w:tag w:val="nr_4958cd014c844088973835ed32574fbd"/>
                              <w:lock w:val="sdtLocked"/>
                              <w:richText/>
                            </w:sdtPr>
                            <w:sdtContent>
                              <w:r>
                                <w:rPr>
                                  <w:sz w:val="22"/>
                                  <w:szCs w:val="22"/>
                                </w:rPr>
                                <w:t>5</w:t>
                              </w:r>
                            </w:sdtContent>
                          </w:sdt>
                          <w:r>
                            <w:rPr>
                              <w:sz w:val="22"/>
                              <w:szCs w:val="22"/>
                            </w:rPr>
                            <w:t>. Šio straipsnio 9 dalyje numatyta tvarka ir atvejais Šengeno viza ir nacionalinė viza užsieniečiui išduodama tik po Migracijos departamento konsultacijų su kitomis valstybės institucijomis.</w:t>
                          </w:r>
                        </w:p>
                      </w:sdtContent>
                    </w:sdt>
                    <w:sdt>
                      <w:sdtPr>
                        <w:alias w:val="21 str. 6 d."/>
                        <w:tag w:val="part_18905ca570534e08bfc4ba4554a54557"/>
                        <w:lock w:val="sdtLocked"/>
                        <w:richText/>
                      </w:sdtPr>
                      <w:sdtContent>
                        <w:p>
                          <w:pPr>
                            <w:ind w:firstLine="720"/>
                            <w:jc w:val="both"/>
                            <w:rPr>
                              <w:sz w:val="22"/>
                              <w:szCs w:val="22"/>
                            </w:rPr>
                          </w:pPr>
                          <w:sdt>
                            <w:sdtPr>
                              <w:alias w:val="Numeris"/>
                              <w:tag w:val="nr_18905ca570534e08bfc4ba4554a54557"/>
                              <w:lock w:val="sdtLocked"/>
                              <w:richText/>
                            </w:sdtPr>
                            <w:sdtContent>
                              <w:r>
                                <w:rPr>
                                  <w:sz w:val="22"/>
                                  <w:szCs w:val="22"/>
                                </w:rPr>
                                <w:t>6</w:t>
                              </w:r>
                            </w:sdtContent>
                          </w:sdt>
                          <w:r>
                            <w:rPr>
                              <w:sz w:val="22"/>
                              <w:szCs w:val="22"/>
                            </w:rPr>
                            <w:t>. Sprendimą dėl Šengeno vizos galiojimo pratęsimo arba atsisakymo pratęsti jos galiojimą priima Migracijos departamentas.</w:t>
                          </w:r>
                        </w:p>
                      </w:sdtContent>
                    </w:sdt>
                    <w:sdt>
                      <w:sdtPr>
                        <w:alias w:val="21 str. 7 d."/>
                        <w:tag w:val="part_8b24272f8ed442bc8c6f97a453b105ce"/>
                        <w:lock w:val="sdtLocked"/>
                        <w:richText/>
                      </w:sdtPr>
                      <w:sdtContent>
                        <w:p>
                          <w:pPr>
                            <w:ind w:firstLine="720"/>
                            <w:jc w:val="both"/>
                            <w:rPr>
                              <w:sz w:val="22"/>
                              <w:szCs w:val="22"/>
                            </w:rPr>
                          </w:pPr>
                          <w:sdt>
                            <w:sdtPr>
                              <w:alias w:val="Numeris"/>
                              <w:tag w:val="nr_8b24272f8ed442bc8c6f97a453b105ce"/>
                              <w:lock w:val="sdtLocked"/>
                              <w:richText/>
                            </w:sdtPr>
                            <w:sdtContent>
                              <w:r>
                                <w:rPr>
                                  <w:sz w:val="22"/>
                                  <w:szCs w:val="22"/>
                                </w:rPr>
                                <w:t>7</w:t>
                              </w:r>
                            </w:sdtContent>
                          </w:sdt>
                          <w:r>
                            <w:rPr>
                              <w:sz w:val="22"/>
                              <w:szCs w:val="22"/>
                            </w:rPr>
                            <w:t>. Valstybės institucijų ir įstaigų, kuriose užsieniečiams yra išduodamos vizos, sąrašą tvirtina vidaus reikalų ministras kartu su užsienio reikalų ministru.</w:t>
                          </w:r>
                        </w:p>
                      </w:sdtContent>
                    </w:sdt>
                    <w:sdt>
                      <w:sdtPr>
                        <w:alias w:val="21 str. 8 d."/>
                        <w:tag w:val="part_28e5c8f1df9948f49eb9f1c75f3b6481"/>
                        <w:lock w:val="sdtLocked"/>
                        <w:richText/>
                      </w:sdtPr>
                      <w:sdtContent>
                        <w:p>
                          <w:pPr>
                            <w:ind w:firstLine="720"/>
                            <w:jc w:val="both"/>
                            <w:rPr>
                              <w:sz w:val="22"/>
                              <w:szCs w:val="22"/>
                            </w:rPr>
                          </w:pPr>
                          <w:sdt>
                            <w:sdtPr>
                              <w:alias w:val="Numeris"/>
                              <w:tag w:val="nr_28e5c8f1df9948f49eb9f1c75f3b6481"/>
                              <w:lock w:val="sdtLocked"/>
                              <w:richText/>
                            </w:sdtPr>
                            <w:sdtContent>
                              <w:r>
                                <w:rPr>
                                  <w:sz w:val="22"/>
                                  <w:szCs w:val="22"/>
                                </w:rPr>
                                <w:t>8</w:t>
                              </w:r>
                            </w:sdtContent>
                          </w:sdt>
                          <w:r>
                            <w:rPr>
                              <w:sz w:val="22"/>
                              <w:szCs w:val="22"/>
                            </w:rPr>
                            <w:t>. Užsienietis dokumentus vizai gauti taip pat gali pateikti per Lietuvos Respublikos diplomatinės atstovybės ar konsulinės įstaigos akredituotą komercinį tarpininką, įgaliotą garbės konsulą arba pasirinktą išorės paslaugų teikėją.</w:t>
                          </w:r>
                        </w:p>
                      </w:sdtContent>
                    </w:sdt>
                    <w:sdt>
                      <w:sdtPr>
                        <w:alias w:val="21 str. 9 d."/>
                        <w:tag w:val="part_67144b9b191249fdb907a17725ad7e65"/>
                        <w:lock w:val="sdtLocked"/>
                        <w:richText/>
                      </w:sdtPr>
                      <w:sdtContent>
                        <w:p>
                          <w:pPr>
                            <w:ind w:firstLine="720"/>
                            <w:jc w:val="both"/>
                          </w:pPr>
                          <w:sdt>
                            <w:sdtPr>
                              <w:alias w:val="Numeris"/>
                              <w:tag w:val="nr_67144b9b191249fdb907a17725ad7e65"/>
                              <w:lock w:val="sdtLocked"/>
                              <w:richText/>
                            </w:sdtPr>
                            <w:sdtContent>
                              <w:r>
                                <w:rPr>
                                  <w:sz w:val="22"/>
                                  <w:szCs w:val="22"/>
                                </w:rPr>
                                <w:t>9</w:t>
                              </w:r>
                            </w:sdtContent>
                          </w:sdt>
                          <w:r>
                            <w:rPr>
                              <w:sz w:val="22"/>
                              <w:szCs w:val="22"/>
                            </w:rPr>
                            <w:t>. Dokumentų vizai gauti pateikimo, konsultacijų vykdymo, vizos išdavimo ar atsisakymo ją išduoti, jos pratęsimo ar atsisakymo ją pratęsti, jos panaikinimo ir vizos atšaukimo, taip pat komercinių tarpininkų akreditavimo ir išorės paslaugų teikėjų pasirinkimo tvarką nustato vidaus reikalų ministras kartu su užsienio reikalų ministru. Ši tvarka taikoma tiek, kiek šių klausimų nereglamentuoja Vizų kodeksas.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3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i/>
                              <w:sz w:val="20"/>
                            </w:rPr>
                            <w:t xml:space="preserve">Nr. </w:t>
                          </w:r>
                          <w:hyperlink r:id="rId237" w:history="1">
                            <w:r>
                              <w:rPr>
                                <w:i/>
                                <w:color w:val="0000FF"/>
                                <w:sz w:val="20"/>
                                <w:u w:val="single"/>
                              </w:rPr>
                              <w:t>XI-392</w:t>
                            </w:r>
                          </w:hyperlink>
                          <w:r>
                            <w:rPr>
                              <w:i/>
                              <w:sz w:val="20"/>
                            </w:rPr>
                            <w:t>, 2009-07-22, Žin., 2009, Nr. 93-3984 (2009-08-04)</w:t>
                          </w:r>
                        </w:p>
                        <w:p>
                          <w:pPr>
                            <w:jc w:val="both"/>
                            <w:rPr>
                              <w:rFonts w:eastAsia="MS Mincho"/>
                              <w:i/>
                              <w:iCs/>
                              <w:sz w:val="20"/>
                            </w:rPr>
                          </w:pPr>
                          <w:r>
                            <w:rPr>
                              <w:i/>
                              <w:sz w:val="20"/>
                            </w:rPr>
                            <w:t xml:space="preserve">Nr. </w:t>
                          </w:r>
                          <w:hyperlink r:id="rId238"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39"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22 str. 2 d."/>
                        <w:tag w:val="part_27dc4f3a060847168b05f0be1a07d6a7"/>
                        <w:lock w:val="sdtLocked"/>
                        <w:richText/>
                      </w:sdtPr>
                      <w:sdtContent>
                        <w:p>
                          <w:pPr>
                            <w:ind w:firstLine="720"/>
                            <w:jc w:val="both"/>
                            <w:rPr>
                              <w:b/>
                              <w:bCs/>
                              <w:sz w:val="22"/>
                              <w:szCs w:val="22"/>
                              <w:lang w:eastAsia="lt-LT"/>
                            </w:rPr>
                          </w:pPr>
                          <w:sdt>
                            <w:sdtPr>
                              <w:alias w:val="Numeris"/>
                              <w:tag w:val="nr_27dc4f3a060847168b05f0be1a07d6a7"/>
                              <w:lock w:val="sdtLocked"/>
                              <w:richText/>
                            </w:sdtPr>
                            <w:sdtContent>
                              <w:r>
                                <w:rPr>
                                  <w:sz w:val="22"/>
                                  <w:szCs w:val="22"/>
                                  <w:lang w:eastAsia="lt-LT"/>
                                </w:rPr>
                                <w:t>2</w:t>
                              </w:r>
                            </w:sdtContent>
                          </w:sdt>
                          <w:r>
                            <w:rPr>
                              <w:sz w:val="22"/>
                              <w:szCs w:val="22"/>
                              <w:lang w:eastAsia="lt-LT"/>
                            </w:rPr>
                            <w:t>. Jeigu galiojanti viza įklijuota negaliojančiame kelionės dokumente, ji pripažįstama galiojančia, jeigu užsienietis kartu pateikia kitą galiojantį kelionės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7ab191fc16224372a9d0136f2ed91ee2"/>
                            <w:lock w:val="sdtLocked"/>
                            <w:richText/>
                          </w:sdtPr>
                          <w:sdtContent>
                            <w:p>
                              <w:pPr>
                                <w:ind w:firstLine="720"/>
                                <w:jc w:val="both"/>
                                <w:rPr>
                                  <w:sz w:val="22"/>
                                  <w:szCs w:val="22"/>
                                </w:rPr>
                              </w:pPr>
                              <w:sdt>
                                <w:sdtPr>
                                  <w:alias w:val="Numeris"/>
                                  <w:tag w:val="nr_7ab191fc16224372a9d0136f2ed91ee2"/>
                                  <w:lock w:val="sdtLocked"/>
                                  <w:richText/>
                                </w:sdtPr>
                                <w:sdtContent>
                                  <w:r>
                                    <w:rPr>
                                      <w:sz w:val="22"/>
                                      <w:szCs w:val="22"/>
                                      <w:lang w:val="ga-IE"/>
                                    </w:rPr>
                                    <w:t>1</w:t>
                                  </w:r>
                                </w:sdtContent>
                              </w:sdt>
                              <w:r>
                                <w:rPr>
                                  <w:sz w:val="22"/>
                                  <w:szCs w:val="22"/>
                                  <w:lang w:val="ga-IE"/>
                                </w:rPr>
                                <w:t>) yra Lietuvos Respublikoje laikotarpį, viršijantį šio Įstatymo 11 straipsnio 2–5</w:t>
                              </w:r>
                              <w:r>
                                <w:rPr>
                                  <w:sz w:val="22"/>
                                  <w:szCs w:val="22"/>
                                  <w:vertAlign w:val="superscript"/>
                                  <w:lang w:val="ga-IE"/>
                                </w:rPr>
                                <w:t>4</w:t>
                              </w:r>
                              <w:r>
                                <w:rPr>
                                  <w:sz w:val="22"/>
                                  <w:szCs w:val="22"/>
                                  <w:lang w:val="ga-IE"/>
                                </w:rPr>
                                <w:t>, 7</w:t>
                              </w:r>
                              <w:r>
                                <w:rPr>
                                  <w:sz w:val="22"/>
                                  <w:szCs w:val="22"/>
                                </w:rPr>
                                <w:t> </w:t>
                              </w:r>
                              <w:r>
                                <w:rPr>
                                  <w:sz w:val="22"/>
                                  <w:szCs w:val="22"/>
                                  <w:lang w:val="ga-IE"/>
                                </w:rPr>
                                <w:t>dalyse užsieniečiams nustatytą buvimo joje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3 str. 1 d. 2 p."/>
                            <w:tag w:val="part_e631206c7e3e46bfa8eba5b110832e4e"/>
                            <w:lock w:val="sdtLocked"/>
                            <w:richText/>
                          </w:sdtPr>
                          <w:sdtContent>
                            <w:p>
                              <w:pPr>
                                <w:ind w:firstLine="720"/>
                                <w:jc w:val="both"/>
                                <w:rPr>
                                  <w:strike/>
                                  <w:sz w:val="22"/>
                                </w:rPr>
                              </w:pPr>
                              <w:sdt>
                                <w:sdtPr>
                                  <w:alias w:val="Numeris"/>
                                  <w:tag w:val="nr_e631206c7e3e46bfa8eba5b110832e4e"/>
                                  <w:lock w:val="sdtLocked"/>
                                  <w:richText/>
                                </w:sdtPr>
                                <w:sdtContent>
                                  <w:r>
                                    <w:rPr>
                                      <w:sz w:val="22"/>
                                    </w:rPr>
                                    <w:t>2</w:t>
                                  </w:r>
                                </w:sdtContent>
                              </w:sdt>
                              <w:r>
                                <w:rPr>
                                  <w:sz w:val="22"/>
                                </w:rPr>
                                <w:t>) yra Lietuvos Respublikoje pasibaigus vizos galiojimo laikui;</w:t>
                              </w:r>
                            </w:p>
                          </w:sdtContent>
                        </w:sdt>
                        <w:sdt>
                          <w:sdtPr>
                            <w:alias w:val="23 str. 1 d. 3 p."/>
                            <w:tag w:val="part_1e034da440d04ec39a33da17b3a2129d"/>
                            <w:lock w:val="sdtLocked"/>
                            <w:richText/>
                          </w:sdtPr>
                          <w:sdtContent>
                            <w:p>
                              <w:pPr>
                                <w:ind w:firstLine="720"/>
                                <w:jc w:val="both"/>
                                <w:rPr>
                                  <w:sz w:val="22"/>
                                </w:rPr>
                              </w:pPr>
                              <w:sdt>
                                <w:sdtPr>
                                  <w:alias w:val="Numeris"/>
                                  <w:tag w:val="nr_1e034da440d04ec39a33da17b3a2129d"/>
                                  <w:lock w:val="sdtLocked"/>
                                  <w:richText/>
                                </w:sdtPr>
                                <w:sdtContent>
                                  <w:r>
                                    <w:rPr>
                                      <w:sz w:val="22"/>
                                      <w:szCs w:val="22"/>
                                    </w:rPr>
                                    <w:t>3</w:t>
                                  </w:r>
                                </w:sdtContent>
                              </w:sdt>
                              <w:r>
                                <w:rPr>
                                  <w:sz w:val="22"/>
                                  <w:szCs w:val="22"/>
                                </w:rPr>
                                <w:t xml:space="preserve">) </w:t>
                              </w:r>
                              <w:r>
                                <w:rPr>
                                  <w:color w:val="000000"/>
                                  <w:sz w:val="22"/>
                                  <w:szCs w:val="22"/>
                                </w:rPr>
                                <w:t>yra Lietuvos Respublikoje turėdamas panaikintą arba atšauktą vizą;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527569be572048cf8ef0002e1e959255"/>
                            <w:lock w:val="sdtLocked"/>
                            <w:richText/>
                          </w:sdtPr>
                          <w:sdtContent>
                            <w:p>
                              <w:pPr>
                                <w:ind w:firstLine="720"/>
                                <w:rPr>
                                  <w:sz w:val="22"/>
                                </w:rPr>
                              </w:pPr>
                              <w:sdt>
                                <w:sdtPr>
                                  <w:alias w:val="Numeris"/>
                                  <w:tag w:val="nr_527569be572048cf8ef0002e1e959255"/>
                                  <w:lock w:val="sdtLocked"/>
                                  <w:richText/>
                                </w:sdtPr>
                                <w:sdtContent>
                                  <w:r>
                                    <w:rPr>
                                      <w:sz w:val="22"/>
                                    </w:rPr>
                                    <w:t>6</w:t>
                                  </w:r>
                                </w:sdtContent>
                              </w:sdt>
                              <w:r>
                                <w:rPr>
                                  <w:sz w:val="22"/>
                                </w:rPr>
                                <w:t>) yra Lietuvos Respublikoje be vizos, jeigu ji būtina;</w:t>
                              </w:r>
                            </w:p>
                          </w:sdtContent>
                        </w:sdt>
                        <w:sdt>
                          <w:sdtPr>
                            <w:alias w:val="23 str. 1 d. 7 p."/>
                            <w:tag w:val="part_4391b7fa650a435bb686a370b5bf6316"/>
                            <w:lock w:val="sdtLocked"/>
                            <w:richText/>
                          </w:sdtPr>
                          <w:sdtContent>
                            <w:p>
                              <w:pPr>
                                <w:ind w:firstLine="720"/>
                                <w:jc w:val="both"/>
                                <w:rPr>
                                  <w:sz w:val="22"/>
                                </w:rPr>
                              </w:pPr>
                              <w:sdt>
                                <w:sdtPr>
                                  <w:alias w:val="Numeris"/>
                                  <w:tag w:val="nr_4391b7fa650a435bb686a370b5bf6316"/>
                                  <w:lock w:val="sdtLocked"/>
                                  <w:richText/>
                                </w:sdtPr>
                                <w:sdtContent>
                                  <w:r>
                                    <w:rPr>
                                      <w:sz w:val="22"/>
                                      <w:szCs w:val="22"/>
                                      <w:lang w:eastAsia="lt-LT"/>
                                    </w:rPr>
                                    <w:t>7</w:t>
                                  </w:r>
                                </w:sdtContent>
                              </w:sdt>
                              <w:r>
                                <w:rPr>
                                  <w:sz w:val="22"/>
                                  <w:szCs w:val="22"/>
                                  <w:lang w:eastAsia="lt-LT"/>
                                </w:rPr>
                                <w:t>) yra Lietuvos Respublikoje be galiojančio kelionės dokumento;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ae6ec85930c4479eab53a2cc2f1dfb3b"/>
                            <w:lock w:val="sdtLocked"/>
                            <w:richText/>
                          </w:sdtPr>
                          <w:sdtContent>
                            <w:p>
                              <w:pPr>
                                <w:ind w:firstLine="720"/>
                                <w:jc w:val="both"/>
                                <w:rPr>
                                  <w:sz w:val="22"/>
                                  <w:szCs w:val="22"/>
                                </w:rPr>
                              </w:pPr>
                              <w:sdt>
                                <w:sdtPr>
                                  <w:alias w:val="Numeris"/>
                                  <w:tag w:val="nr_ae6ec85930c4479eab53a2cc2f1dfb3b"/>
                                  <w:lock w:val="sdtLocked"/>
                                  <w:richText/>
                                </w:sdtPr>
                                <w:sdtContent>
                                  <w:r>
                                    <w:rPr>
                                      <w:sz w:val="22"/>
                                      <w:szCs w:val="22"/>
                                    </w:rPr>
                                    <w:t>4</w:t>
                                  </w:r>
                                </w:sdtContent>
                              </w:sdt>
                              <w:r>
                                <w:rPr>
                                  <w:sz w:val="22"/>
                                  <w:szCs w:val="22"/>
                                </w:rPr>
                                <w:t>) Lietuvos Respublikoje turi tinkamą gyvenamąją patalpą, kurioje ketina deklaruoti savo gyvenamąją vietą ir kurios gyvenamasis plotas, tenkantis kiekvienam pilnamečiam asmeniui, deklaravusiam joje gyvenamąją vietą, būtų ne mažesnis kaip 7 kvadratiniai metrai, nuosavybės teise ar naudojasi tokia patalpa nuomos ar panaudos pagrindais, jei atitinkama sutartis sudaryta ne trumpesniam kaip leidimo laikinai gyventi galiojimo laikotarpiui ir yra nustatyta tvarka įregistruota, arba pateikia teisės aktų nustatyta tvarka patvirtintą fizinio ar juridinio asmens įsipareigojimą suteikti jam tinkamą gyvenamąją patalpą, kurioje jis deklaruos savo gyvenamąją vietą ir kuri atitiks nurodytą vienam asmeniui tenkančio gyvenamojo ploto reikalavimą, leidimo laikinai gyventi galiojimo laikotarpiu;</w:t>
                              </w:r>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ef1649c44ae94a90aacb2e9a69cf9a96"/>
                        <w:lock w:val="sdtLocked"/>
                        <w:richText/>
                      </w:sdtPr>
                      <w:sdtContent>
                        <w:p>
                          <w:pPr>
                            <w:ind w:firstLine="720"/>
                            <w:jc w:val="both"/>
                            <w:rPr>
                              <w:sz w:val="22"/>
                            </w:rPr>
                          </w:pPr>
                          <w:sdt>
                            <w:sdtPr>
                              <w:alias w:val="Numeris"/>
                              <w:tag w:val="nr_ef1649c44ae94a90aacb2e9a69cf9a96"/>
                              <w:lock w:val="sdtLocked"/>
                              <w:richText/>
                            </w:sdtPr>
                            <w:sdtContent>
                              <w:r>
                                <w:rPr>
                                  <w:rFonts w:eastAsia="Calibri"/>
                                  <w:bCs/>
                                  <w:sz w:val="22"/>
                                  <w:szCs w:val="22"/>
                                  <w:lang w:eastAsia="lt-LT"/>
                                </w:rPr>
                                <w:t>2</w:t>
                              </w:r>
                            </w:sdtContent>
                          </w:sdt>
                          <w:r>
                            <w:rPr>
                              <w:rFonts w:eastAsia="Calibri"/>
                              <w:bCs/>
                              <w:sz w:val="22"/>
                              <w:szCs w:val="22"/>
                              <w:lang w:eastAsia="lt-LT"/>
                            </w:rPr>
                            <w:t>.</w:t>
                          </w:r>
                          <w:r>
                            <w:rPr>
                              <w:rFonts w:eastAsia="Calibri"/>
                              <w:b/>
                              <w:bCs/>
                              <w:sz w:val="22"/>
                              <w:szCs w:val="22"/>
                              <w:lang w:eastAsia="lt-LT"/>
                            </w:rPr>
                            <w:t xml:space="preserve"> </w:t>
                          </w:r>
                          <w:r>
                            <w:rPr>
                              <w:rFonts w:eastAsia="Calibri"/>
                              <w:sz w:val="22"/>
                              <w:szCs w:val="22"/>
                              <w:lang w:eastAsia="lt-LT"/>
                            </w:rPr>
                            <w:t xml:space="preserve">Šio straipsnio 1 dalies 2–5 punktuose nustatytos sąlygos netaikomos užsieniečiui, kuriam </w:t>
                          </w:r>
                          <w:r>
                            <w:rPr>
                              <w:sz w:val="22"/>
                              <w:szCs w:val="22"/>
                            </w:rPr>
                            <w:t>Lietuvos Respublikos teisės aktų nustatyta tvarka yra paskirtas atstovas</w:t>
                          </w:r>
                          <w:r>
                            <w:rPr>
                              <w:rFonts w:eastAsia="Calibri"/>
                              <w:sz w:val="22"/>
                              <w:szCs w:val="22"/>
                              <w:lang w:eastAsia="lt-LT"/>
                            </w:rPr>
                            <w:t xml:space="preserve">, taip pat užsieniečiui, kuris negali </w:t>
                          </w:r>
                          <w:r>
                            <w:rPr>
                              <w:sz w:val="22"/>
                              <w:szCs w:val="22"/>
                            </w:rPr>
                            <w:t xml:space="preserve">išvykti iš Lietuvos Respublikos </w:t>
                          </w:r>
                          <w:r>
                            <w:rPr>
                              <w:rFonts w:eastAsia="Calibri"/>
                              <w:bCs/>
                              <w:sz w:val="22"/>
                              <w:szCs w:val="22"/>
                              <w:lang w:eastAsia="lt-LT"/>
                            </w:rPr>
                            <w:t xml:space="preserve">dėl humanitarinių priežasčių, </w:t>
                          </w:r>
                          <w:r>
                            <w:rPr>
                              <w:rFonts w:eastAsia="Calibri"/>
                              <w:sz w:val="22"/>
                              <w:szCs w:val="22"/>
                              <w:lang w:eastAsia="lt-LT"/>
                            </w:rPr>
                            <w:t>užsieniečiui, kuriam leista pasilikti gyventi Lietuvos Respublikoje, kadangi jis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arba dėl valstybės saugumo interesų, taip pat užsieniečiui, kuris pagal Lietuvos Respublikos pilietybės įstatymą turi teisę atkurti Lietuvos Respublikos pilietybę arba yra lietuvių kilmės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3 d."/>
                        <w:tag w:val="part_68618fa09fa040c9889db9aff9c0ffab"/>
                        <w:lock w:val="sdtLocked"/>
                        <w:richText/>
                      </w:sdtPr>
                      <w:sdtContent>
                        <w:p>
                          <w:pPr>
                            <w:ind w:firstLine="720"/>
                            <w:jc w:val="both"/>
                            <w:rPr>
                              <w:sz w:val="22"/>
                              <w:szCs w:val="22"/>
                            </w:rPr>
                          </w:pPr>
                          <w:sdt>
                            <w:sdtPr>
                              <w:alias w:val="Numeris"/>
                              <w:tag w:val="nr_68618fa09fa040c9889db9aff9c0ffab"/>
                              <w:lock w:val="sdtLocked"/>
                              <w:richText/>
                            </w:sdtPr>
                            <w:sdtContent>
                              <w:r>
                                <w:rPr>
                                  <w:sz w:val="22"/>
                                  <w:szCs w:val="22"/>
                                </w:rPr>
                                <w:t>3</w:t>
                              </w:r>
                            </w:sdtContent>
                          </w:sdt>
                          <w:r>
                            <w:rPr>
                              <w:sz w:val="22"/>
                              <w:szCs w:val="22"/>
                            </w:rPr>
                            <w:t>. Šio straipsnio 1 dalies 2–5 punktuose nustatytos sąlygos netaikomos užsieniečiui, kuriam suteiktas prieglobstis arba laikinoji apsauga Lietuvos Respublikoje, taip pat</w:t>
                          </w:r>
                          <w:r>
                            <w:rPr>
                              <w:bCs/>
                              <w:sz w:val="22"/>
                              <w:szCs w:val="22"/>
                            </w:rPr>
                            <w:t xml:space="preserve"> </w:t>
                          </w:r>
                          <w:r>
                            <w:rPr>
                              <w:sz w:val="22"/>
                              <w:szCs w:val="22"/>
                            </w:rPr>
                            <w:t>užsieniečio, kuriam suteiktas prieglobstis Lietuvos Respublikoje, šeimos nariams, kurie kreipėsi dėl leidimo gyventi išdavimo šeimos susijungimo atveju per 3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5d711f22b59f4d738abdee6802e9d2ac"/>
                        <w:lock w:val="sdtLocked"/>
                        <w:richText/>
                      </w:sdtPr>
                      <w:sdtContent>
                        <w:p>
                          <w:pPr>
                            <w:ind w:firstLine="720"/>
                            <w:jc w:val="both"/>
                            <w:rPr>
                              <w:sz w:val="22"/>
                              <w:szCs w:val="22"/>
                            </w:rPr>
                          </w:pPr>
                          <w:sdt>
                            <w:sdtPr>
                              <w:alias w:val="Numeris"/>
                              <w:tag w:val="nr_5d711f22b59f4d738abdee6802e9d2ac"/>
                              <w:lock w:val="sdtLocked"/>
                              <w:richText/>
                            </w:sdtPr>
                            <w:sdtContent>
                              <w:r>
                                <w:rPr>
                                  <w:sz w:val="22"/>
                                  <w:szCs w:val="22"/>
                                  <w:lang w:eastAsia="lt-LT"/>
                                </w:rPr>
                                <w:t>6</w:t>
                              </w:r>
                            </w:sdtContent>
                          </w:sdt>
                          <w:r>
                            <w:rPr>
                              <w:sz w:val="22"/>
                              <w:szCs w:val="22"/>
                              <w:lang w:eastAsia="lt-LT"/>
                            </w:rPr>
                            <w:t xml:space="preserve">. Jeigu išduodant ar keičiant leidimą gyventi nustatoma, kad kita Šengeno valstybė į centrinę </w:t>
                          </w:r>
                          <w:r>
                            <w:rPr>
                              <w:sz w:val="22"/>
                              <w:szCs w:val="22"/>
                            </w:rPr>
                            <w:t>antrosios kartos</w:t>
                          </w:r>
                          <w:r>
                            <w:rPr>
                              <w:sz w:val="22"/>
                              <w:szCs w:val="22"/>
                              <w:lang w:eastAsia="lt-LT"/>
                            </w:rPr>
                            <w:t xml:space="preserve"> Šengeno informacinę sistemą yra įtraukusi įspėjimą dėl užsieniečio neįsileidimo pagal Reglamento (EB) Nr. 1987/2006 nuostatas, Migracijos departamentas turi konsultuotis su šia Šengeno valstybe ir atsižvelgti į jos interesus. Leidimas gyventi gali būti išduodamas ar keičiamas tik dėl humanitarinių priežasčių arba dėl tarptautinių įsipareigojimų.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7 d."/>
                        <w:tag w:val="part_4248a5e19a954e3897b89bdad1e417fb"/>
                        <w:lock w:val="sdtLocked"/>
                        <w:richText/>
                      </w:sdtPr>
                      <w:sdtContent>
                        <w:p>
                          <w:pPr>
                            <w:ind w:firstLine="720"/>
                            <w:jc w:val="both"/>
                            <w:rPr>
                              <w:sz w:val="22"/>
                            </w:rPr>
                          </w:pPr>
                          <w:sdt>
                            <w:sdtPr>
                              <w:alias w:val="Numeris"/>
                              <w:tag w:val="nr_4248a5e19a954e3897b89bdad1e417fb"/>
                              <w:lock w:val="sdtLocked"/>
                              <w:richText/>
                            </w:sdtPr>
                            <w:sdtContent>
                              <w:r>
                                <w:rPr>
                                  <w:sz w:val="22"/>
                                  <w:szCs w:val="22"/>
                                </w:rPr>
                                <w:t>7</w:t>
                              </w:r>
                            </w:sdtContent>
                          </w:sdt>
                          <w:r>
                            <w:rPr>
                              <w:sz w:val="22"/>
                              <w:szCs w:val="22"/>
                            </w:rPr>
                            <w:t>. Migracijos departamentas konsultuoja kitas Šengeno valstybes dėl leidimo gyventi išdavimo tokiam užsieniečiui, kai įspėjimą dėl jo neįsileidimo pagal Reglamento (EB) Nr. 1987/2006 nuostatas yra pateikusi Lietuvos Respublika. Jeigu kita Šengeno valstybė po konsultacijų su Lietuvos Respublika užsieniečiui išduoda leidimą gyventi arba jeigu šis jau turi vienos iš susitariančiųjų šalių išduotą galiojantį leidimą gyventi, įspėjimas dėl neįsileidimo pagal Reglamento (EB) Nr. 1987/2006 nuostatas centrinėje antrosios kartos Šengeno informacinėje sistemoje atšaukiamas, tačiau duomenys apie tokį užsienietį turi būti perkelti į užsieniečių, kuriems draudžiama atvykti į Lietuvos Respubliką, nacionalinį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5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5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8"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5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ff033faaf42041de8897ea6c86686123"/>
                    <w:lock w:val="sdtLocked"/>
                    <w:richText/>
                  </w:sdtPr>
                  <w:sdtContent>
                    <w:p>
                      <w:pPr>
                        <w:ind w:firstLine="720"/>
                        <w:jc w:val="both"/>
                        <w:rPr>
                          <w:b/>
                          <w:bCs/>
                          <w:sz w:val="22"/>
                          <w:szCs w:val="22"/>
                        </w:rPr>
                      </w:pPr>
                      <w:sdt>
                        <w:sdtPr>
                          <w:alias w:val="Numeris"/>
                          <w:tag w:val="nr_ff033faaf42041de8897ea6c86686123"/>
                          <w:lock w:val="sdtLocked"/>
                          <w:richText/>
                        </w:sdtPr>
                        <w:sdtContent>
                          <w:r>
                            <w:rPr>
                              <w:b/>
                              <w:bCs/>
                              <w:sz w:val="22"/>
                              <w:szCs w:val="22"/>
                            </w:rPr>
                            <w:t>28</w:t>
                          </w:r>
                        </w:sdtContent>
                      </w:sdt>
                      <w:r>
                        <w:rPr>
                          <w:b/>
                          <w:bCs/>
                          <w:sz w:val="22"/>
                          <w:szCs w:val="22"/>
                        </w:rPr>
                        <w:t xml:space="preserve"> straipsnis. </w:t>
                      </w:r>
                      <w:sdt>
                        <w:sdtPr>
                          <w:alias w:val="Pavadinimas"/>
                          <w:tag w:val="title_ff033faaf42041de8897ea6c86686123"/>
                          <w:lock w:val="sdtLocked"/>
                          <w:richText/>
                        </w:sdtPr>
                        <w:sdtContent>
                          <w:r>
                            <w:rPr>
                              <w:b/>
                              <w:bCs/>
                              <w:sz w:val="22"/>
                              <w:szCs w:val="22"/>
                            </w:rPr>
                            <w:t>Leidimo gyventi išdavimas</w:t>
                          </w:r>
                        </w:sdtContent>
                      </w:sdt>
                    </w:p>
                    <w:sdt>
                      <w:sdtPr>
                        <w:alias w:val="28 str. 1 d."/>
                        <w:tag w:val="part_64cfc79298e84a80889c38ba2d475d7d"/>
                        <w:lock w:val="sdtLocked"/>
                        <w:richText/>
                      </w:sdtPr>
                      <w:sdtContent>
                        <w:p>
                          <w:pPr>
                            <w:ind w:firstLine="720"/>
                            <w:jc w:val="both"/>
                            <w:rPr>
                              <w:sz w:val="22"/>
                              <w:szCs w:val="22"/>
                            </w:rPr>
                          </w:pPr>
                          <w:sdt>
                            <w:sdtPr>
                              <w:alias w:val="Numeris"/>
                              <w:tag w:val="nr_64cfc79298e84a80889c38ba2d475d7d"/>
                              <w:lock w:val="sdtLocked"/>
                              <w:richText/>
                            </w:sdtPr>
                            <w:sdtContent>
                              <w:r>
                                <w:rPr>
                                  <w:sz w:val="22"/>
                                  <w:szCs w:val="22"/>
                                </w:rPr>
                                <w:t>1</w:t>
                              </w:r>
                            </w:sdtContent>
                          </w:sdt>
                          <w:r>
                            <w:rPr>
                              <w:sz w:val="22"/>
                              <w:szCs w:val="22"/>
                            </w:rPr>
                            <w:t>. Pirmą kartą išduodant užsieniečiui leidimą gyventi, paprastai išduodamas leidimas laikinai gyventi, išskyrus šiame Įstatyme nustatytus atvejus.</w:t>
                          </w:r>
                        </w:p>
                      </w:sdtContent>
                    </w:sdt>
                    <w:sdt>
                      <w:sdtPr>
                        <w:alias w:val="28 str. 2 d."/>
                        <w:tag w:val="part_379b1f677bad47ee98b1f60b2d0e5370"/>
                        <w:lock w:val="sdtLocked"/>
                        <w:richText/>
                      </w:sdtPr>
                      <w:sdtContent>
                        <w:p>
                          <w:pPr>
                            <w:ind w:firstLine="720"/>
                            <w:jc w:val="both"/>
                            <w:rPr>
                              <w:sz w:val="22"/>
                              <w:szCs w:val="22"/>
                            </w:rPr>
                          </w:pPr>
                          <w:sdt>
                            <w:sdtPr>
                              <w:alias w:val="Numeris"/>
                              <w:tag w:val="nr_379b1f677bad47ee98b1f60b2d0e5370"/>
                              <w:lock w:val="sdtLocked"/>
                              <w:richText/>
                            </w:sdtPr>
                            <w:sdtContent>
                              <w:r>
                                <w:rPr>
                                  <w:color w:val="000000"/>
                                  <w:sz w:val="22"/>
                                  <w:szCs w:val="22"/>
                                </w:rPr>
                                <w:t>2</w:t>
                              </w:r>
                            </w:sdtContent>
                          </w:sdt>
                          <w:r>
                            <w:rPr>
                              <w:color w:val="000000"/>
                              <w:sz w:val="22"/>
                              <w:szCs w:val="22"/>
                            </w:rPr>
                            <w:t xml:space="preserve">. </w:t>
                          </w:r>
                          <w:r>
                            <w:rPr>
                              <w:sz w:val="22"/>
                              <w:szCs w:val="22"/>
                            </w:rPr>
                            <w:t xml:space="preserve">Užsienietis, esantis Lietuvos Respublikos teritorijoje teisėtai, prašymą išduoti leidimą gyventi </w:t>
                          </w:r>
                          <w:r>
                            <w:rPr>
                              <w:bCs/>
                              <w:sz w:val="22"/>
                              <w:szCs w:val="22"/>
                            </w:rPr>
                            <w:t>pateikia</w:t>
                          </w:r>
                          <w:r>
                            <w:rPr>
                              <w:sz w:val="22"/>
                              <w:szCs w:val="22"/>
                            </w:rPr>
                            <w:t xml:space="preserve"> Migracijos departamentui, tačiau tokio prašymo pateikimas nesuteikia teisės užsieniečiui būti Lietuvos Respublikos teritorijoje, iki bus išnagrinėtas užsieniečio prašymas išduoti leidimą gyventi ir priimtas sprendimas.</w:t>
                          </w:r>
                        </w:p>
                      </w:sdtContent>
                    </w:sdt>
                    <w:sdt>
                      <w:sdtPr>
                        <w:alias w:val="28 str. 3 d."/>
                        <w:tag w:val="part_42cd07ac073541ed97dcfed8eb564ffc"/>
                        <w:lock w:val="sdtLocked"/>
                        <w:richText/>
                      </w:sdtPr>
                      <w:sdtContent>
                        <w:p>
                          <w:pPr>
                            <w:ind w:firstLine="720"/>
                            <w:jc w:val="both"/>
                            <w:rPr>
                              <w:sz w:val="22"/>
                              <w:szCs w:val="22"/>
                            </w:rPr>
                          </w:pPr>
                          <w:sdt>
                            <w:sdtPr>
                              <w:alias w:val="Numeris"/>
                              <w:tag w:val="nr_42cd07ac073541ed97dcfed8eb564ffc"/>
                              <w:lock w:val="sdtLocked"/>
                              <w:richText/>
                            </w:sdtPr>
                            <w:sdtContent>
                              <w:r>
                                <w:rPr>
                                  <w:sz w:val="22"/>
                                  <w:szCs w:val="22"/>
                                </w:rPr>
                                <w:t>3</w:t>
                              </w:r>
                            </w:sdtContent>
                          </w:sdt>
                          <w:r>
                            <w:rPr>
                              <w:sz w:val="22"/>
                              <w:szCs w:val="22"/>
                            </w:rPr>
                            <w:t xml:space="preserve">. Užsienietis prašymą išduoti leidimą gyventi </w:t>
                          </w:r>
                          <w:r>
                            <w:rPr>
                              <w:bCs/>
                              <w:sz w:val="22"/>
                              <w:szCs w:val="22"/>
                            </w:rPr>
                            <w:t>šio Įstatymo 40 straipsnio 1 dalies 1 ir 2 punktuose nustatytais pagrindais</w:t>
                          </w:r>
                          <w:r>
                            <w:rPr>
                              <w:sz w:val="22"/>
                              <w:szCs w:val="22"/>
                            </w:rPr>
                            <w:t xml:space="preserve"> </w:t>
                          </w:r>
                          <w:r>
                            <w:rPr>
                              <w:bCs/>
                              <w:sz w:val="22"/>
                              <w:szCs w:val="22"/>
                            </w:rPr>
                            <w:t>gali</w:t>
                          </w:r>
                          <w:r>
                            <w:rPr>
                              <w:sz w:val="22"/>
                              <w:szCs w:val="22"/>
                            </w:rPr>
                            <w:t xml:space="preserve"> pateikti Lietuvos Respublikos diplomatinei atstovybei arba konsulinei įstaigai užsienyje arba būdamas Lietuvos Respublikos teritorijoje teisėtai – Migracijos departamentui.</w:t>
                          </w:r>
                        </w:p>
                      </w:sdtContent>
                    </w:sdt>
                    <w:sdt>
                      <w:sdtPr>
                        <w:alias w:val="28 str. 4 d."/>
                        <w:tag w:val="part_ac9eab86b22841138db9858c2572fb9a"/>
                        <w:lock w:val="sdtLocked"/>
                        <w:richText/>
                      </w:sdtPr>
                      <w:sdtContent>
                        <w:p>
                          <w:pPr>
                            <w:ind w:firstLine="720"/>
                            <w:jc w:val="both"/>
                            <w:rPr>
                              <w:sz w:val="22"/>
                              <w:szCs w:val="22"/>
                            </w:rPr>
                          </w:pPr>
                          <w:sdt>
                            <w:sdtPr>
                              <w:alias w:val="Numeris"/>
                              <w:tag w:val="nr_ac9eab86b22841138db9858c2572fb9a"/>
                              <w:lock w:val="sdtLocked"/>
                              <w:richText/>
                            </w:sdtPr>
                            <w:sdtContent>
                              <w:r>
                                <w:rPr>
                                  <w:sz w:val="22"/>
                                  <w:szCs w:val="22"/>
                                </w:rPr>
                                <w:t>4</w:t>
                              </w:r>
                            </w:sdtContent>
                          </w:sdt>
                          <w:r>
                            <w:rPr>
                              <w:sz w:val="22"/>
                              <w:szCs w:val="22"/>
                            </w:rPr>
                            <w:t>. Užsienietis, kuris perkeliamas įmonės viduje, prašymą išduoti leidimą laikinai gyventi šio Įstatymo 40 straipsnio 1 dalies 4</w:t>
                          </w:r>
                          <w:r>
                            <w:rPr>
                              <w:sz w:val="22"/>
                              <w:szCs w:val="22"/>
                              <w:vertAlign w:val="superscript"/>
                            </w:rPr>
                            <w:t xml:space="preserve">2 </w:t>
                          </w:r>
                          <w:r>
                            <w:rPr>
                              <w:sz w:val="22"/>
                              <w:szCs w:val="22"/>
                            </w:rPr>
                            <w:t>punkte nustatytu pagrindu pateikia Lietuvos Respublikos diplomatinei atstovybei arba konsulinei įstaigai, nesančiai Europos Sąjungos valstybių narių teritorijoje, laikydamasis šio Įstatymo 44</w:t>
                          </w:r>
                          <w:r>
                            <w:rPr>
                              <w:sz w:val="22"/>
                              <w:szCs w:val="22"/>
                              <w:vertAlign w:val="superscript"/>
                            </w:rPr>
                            <w:t>2</w:t>
                          </w:r>
                          <w:r>
                            <w:rPr>
                              <w:sz w:val="22"/>
                              <w:szCs w:val="22"/>
                            </w:rPr>
                            <w:t xml:space="preserve"> straipsnio 5 ir 6 dalyse nustatytų reikalavimų. Šio Įstatymo 44</w:t>
                          </w:r>
                          <w:r>
                            <w:rPr>
                              <w:sz w:val="22"/>
                              <w:szCs w:val="22"/>
                              <w:vertAlign w:val="superscript"/>
                            </w:rPr>
                            <w:t xml:space="preserve">2 </w:t>
                          </w:r>
                          <w:r>
                            <w:rPr>
                              <w:sz w:val="22"/>
                              <w:szCs w:val="22"/>
                            </w:rPr>
                            <w:t>straipsnio 9 dalyje nurodytu atveju prašymą išduoti leidimą laikinai gyventi perkeliamas įmonės viduje užsienietis gali pateikti Lietuvos Respublikos diplomatinei atstovybei arba konsulinei įstaigai, esančiai kitoje Europos Sąjungos valstybėje narėje, arba būdamas Lietuvos Respublikos teritorijoje teisėtai – Migracijos departamentui.</w:t>
                          </w:r>
                        </w:p>
                      </w:sdtContent>
                    </w:sdt>
                    <w:sdt>
                      <w:sdtPr>
                        <w:alias w:val="28 str. 5 d."/>
                        <w:tag w:val="part_9e376caf71f548399d82753250e9d5bd"/>
                        <w:lock w:val="sdtLocked"/>
                        <w:richText/>
                      </w:sdtPr>
                      <w:sdtContent>
                        <w:p>
                          <w:pPr>
                            <w:ind w:firstLine="720"/>
                            <w:jc w:val="both"/>
                            <w:rPr>
                              <w:b/>
                              <w:sz w:val="22"/>
                            </w:rPr>
                          </w:pPr>
                          <w:sdt>
                            <w:sdtPr>
                              <w:alias w:val="Numeris"/>
                              <w:tag w:val="nr_9e376caf71f548399d82753250e9d5bd"/>
                              <w:lock w:val="sdtLocked"/>
                              <w:richText/>
                            </w:sdtPr>
                            <w:sdtContent>
                              <w:r>
                                <w:rPr>
                                  <w:sz w:val="22"/>
                                  <w:szCs w:val="22"/>
                                </w:rPr>
                                <w:t>5</w:t>
                              </w:r>
                            </w:sdtContent>
                          </w:sdt>
                          <w:r>
                            <w:rPr>
                              <w:sz w:val="22"/>
                              <w:szCs w:val="22"/>
                            </w:rPr>
                            <w:t>. Šio Įstatymo nustatytais atvejais Migracijos departamentui prašymą išduoti leidimą laikinai gyventi užsieniečiui gali pateikti ne pats užsienietis, o šio Įstatymo 43 straipsnio 2 dalyje, 44 straipsnio 4 dalyje, 44</w:t>
                          </w:r>
                          <w:r>
                            <w:rPr>
                              <w:sz w:val="22"/>
                              <w:szCs w:val="22"/>
                              <w:vertAlign w:val="superscript"/>
                            </w:rPr>
                            <w:t>1</w:t>
                          </w:r>
                          <w:r>
                            <w:rPr>
                              <w:sz w:val="22"/>
                              <w:szCs w:val="22"/>
                            </w:rPr>
                            <w:t xml:space="preserve"> straipsnio 2 dalyje, 44</w:t>
                          </w:r>
                          <w:r>
                            <w:rPr>
                              <w:sz w:val="22"/>
                              <w:szCs w:val="22"/>
                              <w:vertAlign w:val="superscript"/>
                            </w:rPr>
                            <w:t>2</w:t>
                          </w:r>
                          <w:r>
                            <w:rPr>
                              <w:sz w:val="22"/>
                              <w:szCs w:val="22"/>
                            </w:rPr>
                            <w:t xml:space="preserve"> straipsnio 4 dalyje, 49</w:t>
                          </w:r>
                          <w:r>
                            <w:rPr>
                              <w:sz w:val="22"/>
                              <w:szCs w:val="22"/>
                              <w:vertAlign w:val="superscript"/>
                            </w:rPr>
                            <w:t>2</w:t>
                          </w:r>
                          <w:r>
                            <w:rPr>
                              <w:sz w:val="22"/>
                              <w:szCs w:val="22"/>
                            </w:rPr>
                            <w:t xml:space="preserve"> straipsnio 2 dalyje ar 49</w:t>
                          </w:r>
                          <w:r>
                            <w:rPr>
                              <w:sz w:val="22"/>
                              <w:szCs w:val="22"/>
                              <w:vertAlign w:val="superscript"/>
                            </w:rPr>
                            <w:t>5</w:t>
                          </w:r>
                          <w:r>
                            <w:rPr>
                              <w:sz w:val="22"/>
                              <w:szCs w:val="22"/>
                            </w:rPr>
                            <w:t> straipsnio 4 dalyje nurodyti subjektai.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29 str."/>
                    <w:tag w:val="part_c7979bbf95b947de986e4ae3f651c2b6"/>
                    <w:lock w:val="sdtLocked"/>
                    <w:richText/>
                  </w:sdtPr>
                  <w:sdtContent>
                    <w:p>
                      <w:pPr>
                        <w:ind w:firstLine="720"/>
                        <w:jc w:val="both"/>
                        <w:rPr>
                          <w:sz w:val="22"/>
                        </w:rPr>
                      </w:pPr>
                      <w:sdt>
                        <w:sdtPr>
                          <w:alias w:val="Numeris"/>
                          <w:tag w:val="nr_c7979bbf95b947de986e4ae3f651c2b6"/>
                          <w:lock w:val="sdtLocked"/>
                          <w:richText/>
                        </w:sdtPr>
                        <w:sdtContent>
                          <w:r>
                            <w:rPr>
                              <w:b/>
                              <w:sz w:val="22"/>
                            </w:rPr>
                            <w:t>29</w:t>
                          </w:r>
                        </w:sdtContent>
                      </w:sdt>
                      <w:r>
                        <w:rPr>
                          <w:sz w:val="22"/>
                        </w:rPr>
                        <w:t xml:space="preserve"> </w:t>
                      </w:r>
                      <w:r>
                        <w:rPr>
                          <w:b/>
                          <w:sz w:val="22"/>
                        </w:rPr>
                        <w:t>straipsnis.</w:t>
                      </w:r>
                      <w:r>
                        <w:rPr>
                          <w:sz w:val="22"/>
                        </w:rPr>
                        <w:t xml:space="preserve"> </w:t>
                      </w:r>
                      <w:sdt>
                        <w:sdtPr>
                          <w:alias w:val="Pavadinimas"/>
                          <w:tag w:val="title_c7979bbf95b947de986e4ae3f651c2b6"/>
                          <w:lock w:val="sdtLocked"/>
                          <w:richText/>
                        </w:sdtPr>
                        <w:sdtContent>
                          <w:r>
                            <w:rPr>
                              <w:b/>
                              <w:sz w:val="22"/>
                            </w:rPr>
                            <w:t>Leidimo gyventi keitimas</w:t>
                          </w:r>
                        </w:sdtContent>
                      </w:sdt>
                    </w:p>
                    <w:sdt>
                      <w:sdtPr>
                        <w:alias w:val="29 str. 1 d."/>
                        <w:tag w:val="part_c3280f0a61b040d4ade8c3a74b245534"/>
                        <w:lock w:val="sdtLocked"/>
                        <w:richText/>
                      </w:sdtPr>
                      <w:sdtContent>
                        <w:p>
                          <w:pPr>
                            <w:ind w:firstLine="720"/>
                            <w:jc w:val="both"/>
                            <w:rPr>
                              <w:sz w:val="22"/>
                            </w:rPr>
                          </w:pPr>
                          <w:sdt>
                            <w:sdtPr>
                              <w:alias w:val="Numeris"/>
                              <w:tag w:val="nr_c3280f0a61b040d4ade8c3a74b245534"/>
                              <w:lock w:val="sdtLocked"/>
                              <w:richText/>
                            </w:sdtPr>
                            <w:sdtContent>
                              <w:r>
                                <w:rPr>
                                  <w:sz w:val="22"/>
                                </w:rPr>
                                <w:t>1</w:t>
                              </w:r>
                            </w:sdtContent>
                          </w:sdt>
                          <w:r>
                            <w:rPr>
                              <w:sz w:val="22"/>
                            </w:rPr>
                            <w:t>.</w:t>
                          </w:r>
                          <w:r>
                            <w:rPr>
                              <w:b/>
                              <w:sz w:val="22"/>
                            </w:rPr>
                            <w:t xml:space="preserve"> </w:t>
                          </w:r>
                          <w:r>
                            <w:rPr>
                              <w:sz w:val="22"/>
                            </w:rPr>
                            <w:t>Išduotas leidimas gyventi užsieniečiui keičiamas šio Įstatymo nustatytais pagrindais.</w:t>
                          </w:r>
                        </w:p>
                      </w:sdtContent>
                    </w:sdt>
                    <w:sdt>
                      <w:sdtPr>
                        <w:alias w:val="29 str. 2 d."/>
                        <w:tag w:val="part_4d4129b5bdf94b709523174e20d633bf"/>
                        <w:lock w:val="sdtLocked"/>
                        <w:richText/>
                      </w:sdtPr>
                      <w:sdtContent>
                        <w:p>
                          <w:pPr>
                            <w:ind w:firstLine="720"/>
                            <w:jc w:val="both"/>
                            <w:rPr>
                              <w:sz w:val="22"/>
                            </w:rPr>
                          </w:pPr>
                          <w:sdt>
                            <w:sdtPr>
                              <w:alias w:val="Numeris"/>
                              <w:tag w:val="nr_4d4129b5bdf94b709523174e20d633bf"/>
                              <w:lock w:val="sdtLocked"/>
                              <w:richText/>
                            </w:sdtPr>
                            <w:sdtContent>
                              <w:r>
                                <w:rPr>
                                  <w:sz w:val="22"/>
                                  <w:szCs w:val="22"/>
                                </w:rPr>
                                <w:t>2</w:t>
                              </w:r>
                            </w:sdtContent>
                          </w:sdt>
                          <w:r>
                            <w:rPr>
                              <w:sz w:val="22"/>
                              <w:szCs w:val="22"/>
                            </w:rPr>
                            <w:t>. Užsienietis dėl leidimo gyventi keitimo prašymą turi pateikti Migracijos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52132c4993f4d6598d87896f88a7bd8"/>
                        <w:lock w:val="sdtLocked"/>
                        <w:richText/>
                      </w:sdtPr>
                      <w:sdtContent>
                        <w:p>
                          <w:pPr>
                            <w:ind w:firstLine="720"/>
                            <w:jc w:val="both"/>
                            <w:rPr>
                              <w:sz w:val="22"/>
                            </w:rPr>
                          </w:pPr>
                          <w:sdt>
                            <w:sdtPr>
                              <w:alias w:val="Numeris"/>
                              <w:tag w:val="nr_552132c4993f4d6598d87896f88a7bd8"/>
                              <w:lock w:val="sdtLocked"/>
                              <w:richText/>
                            </w:sdtPr>
                            <w:sdtContent>
                              <w:r>
                                <w:rPr>
                                  <w:sz w:val="22"/>
                                  <w:szCs w:val="22"/>
                                </w:rPr>
                                <w:t>1</w:t>
                              </w:r>
                            </w:sdtContent>
                          </w:sdt>
                          <w:r>
                            <w:rPr>
                              <w:sz w:val="22"/>
                              <w:szCs w:val="22"/>
                            </w:rPr>
                            <w:t>. Turintis leidimą gyventi užsienietis, kurio gyvenimo Lietuvos Respublikoje laikotarpiu gimė vaikas, per 3 mėnesius nuo vaiko gimimo dienos turi kreiptis į Migracijos departamentą dėl leidimo gyventi vaikui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b0e003362b7d4ea484948a452133c424"/>
                    <w:lock w:val="sdtLocked"/>
                    <w:richText/>
                  </w:sdtPr>
                  <w:sdtContent>
                    <w:p>
                      <w:pPr>
                        <w:ind w:firstLine="720"/>
                        <w:jc w:val="both"/>
                        <w:rPr>
                          <w:b/>
                          <w:sz w:val="22"/>
                        </w:rPr>
                      </w:pPr>
                      <w:sdt>
                        <w:sdtPr>
                          <w:alias w:val="Numeris"/>
                          <w:tag w:val="nr_b0e003362b7d4ea484948a452133c424"/>
                          <w:lock w:val="sdtLocked"/>
                          <w:richText/>
                        </w:sdtPr>
                        <w:sdtContent>
                          <w:r>
                            <w:rPr>
                              <w:b/>
                              <w:sz w:val="22"/>
                            </w:rPr>
                            <w:t>32</w:t>
                          </w:r>
                        </w:sdtContent>
                      </w:sdt>
                      <w:r>
                        <w:rPr>
                          <w:b/>
                          <w:sz w:val="22"/>
                        </w:rPr>
                        <w:t xml:space="preserve"> straipsnis. </w:t>
                      </w:r>
                      <w:sdt>
                        <w:sdtPr>
                          <w:alias w:val="Pavadinimas"/>
                          <w:tag w:val="title_b0e003362b7d4ea484948a452133c424"/>
                          <w:lock w:val="sdtLocked"/>
                          <w:richText/>
                        </w:sdtPr>
                        <w:sdtContent>
                          <w:r>
                            <w:rPr>
                              <w:b/>
                              <w:sz w:val="22"/>
                            </w:rPr>
                            <w:t>Nelydimi nepilnamečiai užsieniečiai</w:t>
                          </w:r>
                        </w:sdtContent>
                      </w:sdt>
                    </w:p>
                    <w:sdt>
                      <w:sdtPr>
                        <w:alias w:val="32 str. 1 d."/>
                        <w:tag w:val="part_fe84201077d74d2587392fcceacf24b6"/>
                        <w:lock w:val="sdtLocked"/>
                        <w:richText/>
                      </w:sdtPr>
                      <w:sdtContent>
                        <w:p>
                          <w:pPr>
                            <w:ind w:firstLine="720"/>
                            <w:jc w:val="both"/>
                            <w:rPr>
                              <w:sz w:val="22"/>
                            </w:rPr>
                          </w:pPr>
                          <w:sdt>
                            <w:sdtPr>
                              <w:alias w:val="Numeris"/>
                              <w:tag w:val="nr_fe84201077d74d2587392fcceacf24b6"/>
                              <w:lock w:val="sdtLocked"/>
                              <w:richText/>
                            </w:sdtPr>
                            <w:sdtContent>
                              <w:r>
                                <w:rPr>
                                  <w:sz w:val="22"/>
                                  <w:szCs w:val="22"/>
                                </w:rPr>
                                <w:t>1</w:t>
                              </w:r>
                            </w:sdtContent>
                          </w:sdt>
                          <w:r>
                            <w:rPr>
                              <w:sz w:val="22"/>
                              <w:szCs w:val="22"/>
                            </w:rPr>
                            <w:t>. Nelydimiems nepilnamečiams užsieniečiams, neatsižvelgiant į jų buvimo Lietuvos Respublikos teritorijoje teisėtumą, jų buvimo Lietuvos Respublikos teritorijoje laikotarpiu Lietuvos Respublikos teisės aktų nustatyta tvarka nedelsiant skiriamas atstovas. Jeigu atstovu paskiriamas juridinis asmuo, jis paskiria atsakingą asmenį, kuris atlieka nelydimo nepilnamečio užsieniečio atstovo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str. 2 d."/>
                        <w:tag w:val="part_4a1162575d8145008b179f4bc8295488"/>
                        <w:lock w:val="sdtLocked"/>
                        <w:richText/>
                      </w:sdtPr>
                      <w:sdtContent>
                        <w:p>
                          <w:pPr>
                            <w:ind w:firstLine="720"/>
                            <w:jc w:val="both"/>
                            <w:rPr>
                              <w:sz w:val="22"/>
                            </w:rPr>
                          </w:pPr>
                          <w:sdt>
                            <w:sdtPr>
                              <w:alias w:val="Numeris"/>
                              <w:tag w:val="nr_4a1162575d8145008b179f4bc8295488"/>
                              <w:lock w:val="sdtLocked"/>
                              <w:richText/>
                            </w:sdtPr>
                            <w:sdtContent>
                              <w:r>
                                <w:rPr>
                                  <w:sz w:val="22"/>
                                </w:rPr>
                                <w:t>2</w:t>
                              </w:r>
                            </w:sdtContent>
                          </w:sdt>
                          <w:r>
                            <w:rPr>
                              <w:sz w:val="22"/>
                            </w:rPr>
                            <w:t>. Nelydimi nepilnamečiai užsieniečiai, neatsižvelgiant į jų buvimo Lietuvos Respublikos teritorijoje teisėtumą, turi šias teises:</w:t>
                          </w:r>
                        </w:p>
                        <w:sdt>
                          <w:sdtPr>
                            <w:alias w:val="32 str. 2 d. 1 p."/>
                            <w:tag w:val="part_93a9a59c45d04eb994e22a1cc89b495b"/>
                            <w:lock w:val="sdtLocked"/>
                            <w:richText/>
                          </w:sdtPr>
                          <w:sdtContent>
                            <w:p>
                              <w:pPr>
                                <w:ind w:firstLine="720"/>
                                <w:jc w:val="both"/>
                                <w:rPr>
                                  <w:sz w:val="22"/>
                                </w:rPr>
                              </w:pPr>
                              <w:sdt>
                                <w:sdtPr>
                                  <w:alias w:val="Numeris"/>
                                  <w:tag w:val="nr_93a9a59c45d04eb994e22a1cc89b495b"/>
                                  <w:lock w:val="sdtLocked"/>
                                  <w:richText/>
                                </w:sdtPr>
                                <w:sdtContent>
                                  <w:r>
                                    <w:rPr>
                                      <w:sz w:val="22"/>
                                    </w:rPr>
                                    <w:t>1</w:t>
                                  </w:r>
                                </w:sdtContent>
                              </w:sdt>
                              <w:r>
                                <w:rPr>
                                  <w:sz w:val="22"/>
                                </w:rPr>
                                <w:t>) būti aprūpinti nemokama gyvenamąja patalpa bei būti išlaikomi Lietuvos Respublikoje socialinės apsaugos ir darbo ministro nustatyta tvarka;</w:t>
                              </w:r>
                            </w:p>
                          </w:sdtContent>
                        </w:sdt>
                        <w:sdt>
                          <w:sdtPr>
                            <w:alias w:val="32 str. 2 d. 2 p."/>
                            <w:tag w:val="part_833631a64418467db5e3d27b66b283ee"/>
                            <w:lock w:val="sdtLocked"/>
                            <w:richText/>
                          </w:sdtPr>
                          <w:sdtContent>
                            <w:p>
                              <w:pPr>
                                <w:ind w:firstLine="720"/>
                                <w:jc w:val="both"/>
                                <w:rPr>
                                  <w:sz w:val="22"/>
                                  <w:szCs w:val="22"/>
                                </w:rPr>
                              </w:pPr>
                              <w:sdt>
                                <w:sdtPr>
                                  <w:alias w:val="Numeris"/>
                                  <w:tag w:val="nr_833631a64418467db5e3d27b66b283ee"/>
                                  <w:lock w:val="sdtLocked"/>
                                  <w:richText/>
                                </w:sdtPr>
                                <w:sdtContent>
                                  <w:r>
                                    <w:rPr>
                                      <w:sz w:val="22"/>
                                      <w:szCs w:val="22"/>
                                    </w:rPr>
                                    <w:t>2</w:t>
                                  </w:r>
                                </w:sdtContent>
                              </w:sdt>
                              <w:r>
                                <w:rPr>
                                  <w:sz w:val="22"/>
                                  <w:szCs w:val="22"/>
                                </w:rPr>
                                <w:t>) mokytis pagal bendrojo ugdymo arba profesinio mokymo programą (programas) švietimo ir mokslo ministro nustatyta tvarka;</w:t>
                              </w:r>
                            </w:p>
                          </w:sdtContent>
                        </w:sdt>
                        <w:sdt>
                          <w:sdtPr>
                            <w:alias w:val="32 str. 2 d. 3 p."/>
                            <w:tag w:val="part_b042d1bb9e5a475a9bb2bb976f0420a2"/>
                            <w:lock w:val="sdtLocked"/>
                            <w:richText/>
                          </w:sdtPr>
                          <w:sdtContent>
                            <w:p>
                              <w:pPr>
                                <w:ind w:firstLine="720"/>
                                <w:jc w:val="both"/>
                                <w:rPr>
                                  <w:sz w:val="22"/>
                                </w:rPr>
                              </w:pPr>
                              <w:sdt>
                                <w:sdtPr>
                                  <w:alias w:val="Numeris"/>
                                  <w:tag w:val="nr_b042d1bb9e5a475a9bb2bb976f0420a2"/>
                                  <w:lock w:val="sdtLocked"/>
                                  <w:richText/>
                                </w:sdtPr>
                                <w:sdtContent>
                                  <w:r>
                                    <w:rPr>
                                      <w:sz w:val="22"/>
                                    </w:rPr>
                                    <w:t>3</w:t>
                                  </w:r>
                                </w:sdtContent>
                              </w:sdt>
                              <w:r>
                                <w:rPr>
                                  <w:sz w:val="22"/>
                                </w:rPr>
                                <w:t>) nemokamai gauti būtinąją medicinos pagalbą sveikatos apsaugos ministro nustatyta tvarka;</w:t>
                              </w:r>
                            </w:p>
                          </w:sdtContent>
                        </w:sdt>
                        <w:sdt>
                          <w:sdtPr>
                            <w:alias w:val="32 str. 2 d. 4 p."/>
                            <w:tag w:val="part_e63374b17754482aac77025a695d0d66"/>
                            <w:lock w:val="sdtLocked"/>
                            <w:richText/>
                          </w:sdtPr>
                          <w:sdtContent>
                            <w:p>
                              <w:pPr>
                                <w:ind w:firstLine="720"/>
                                <w:jc w:val="both"/>
                                <w:rPr>
                                  <w:sz w:val="22"/>
                                </w:rPr>
                              </w:pPr>
                              <w:sdt>
                                <w:sdtPr>
                                  <w:alias w:val="Numeris"/>
                                  <w:tag w:val="nr_e63374b17754482aac77025a695d0d66"/>
                                  <w:lock w:val="sdtLocked"/>
                                  <w:richText/>
                                </w:sdtPr>
                                <w:sdtContent>
                                  <w:r>
                                    <w:rPr>
                                      <w:sz w:val="22"/>
                                    </w:rPr>
                                    <w:t>4</w:t>
                                  </w:r>
                                </w:sdtContent>
                              </w:sdt>
                              <w:r>
                                <w:rPr>
                                  <w:sz w:val="22"/>
                                </w:rPr>
                                <w:t>) nemokamai gauti socialines paslaugas socialinės apsaugos ir darbo ministro nustatyta tvarka;</w:t>
                              </w:r>
                            </w:p>
                          </w:sdtContent>
                        </w:sdt>
                        <w:sdt>
                          <w:sdtPr>
                            <w:alias w:val="32 str. 2 d. 5 p."/>
                            <w:tag w:val="part_24947893c3594a69984fb4fd0b00492d"/>
                            <w:lock w:val="sdtLocked"/>
                            <w:richText/>
                          </w:sdtPr>
                          <w:sdtContent>
                            <w:p>
                              <w:pPr>
                                <w:ind w:firstLine="720"/>
                                <w:jc w:val="both"/>
                                <w:rPr>
                                  <w:bCs/>
                                  <w:sz w:val="22"/>
                                  <w:szCs w:val="24"/>
                                </w:rPr>
                              </w:pPr>
                              <w:sdt>
                                <w:sdtPr>
                                  <w:alias w:val="Numeris"/>
                                  <w:tag w:val="nr_24947893c3594a69984fb4fd0b00492d"/>
                                  <w:lock w:val="sdtLocked"/>
                                  <w:richText/>
                                </w:sdtPr>
                                <w:sdtContent>
                                  <w:r>
                                    <w:rPr>
                                      <w:bCs/>
                                      <w:sz w:val="22"/>
                                      <w:szCs w:val="24"/>
                                    </w:rPr>
                                    <w:t>5</w:t>
                                  </w:r>
                                </w:sdtContent>
                              </w:sdt>
                              <w:r>
                                <w:rPr>
                                  <w:bCs/>
                                  <w:sz w:val="22"/>
                                  <w:szCs w:val="24"/>
                                </w:rPr>
                                <w:t>) naudotis valstybės garantuojama teisine pagalba, jeigu Lietuvos Respublikos įstatymai nenumato kitaip;</w:t>
                              </w:r>
                            </w:p>
                          </w:sdtContent>
                        </w:sdt>
                        <w:sdt>
                          <w:sdtPr>
                            <w:alias w:val="32 str. 2 d. 6 p."/>
                            <w:tag w:val="part_f41db24f44f54aedb21ceabf0b535bf0"/>
                            <w:lock w:val="sdtLocked"/>
                            <w:richText/>
                          </w:sdtPr>
                          <w:sdtContent>
                            <w:p>
                              <w:pPr>
                                <w:ind w:firstLine="720"/>
                                <w:jc w:val="both"/>
                              </w:pPr>
                              <w:sdt>
                                <w:sdtPr>
                                  <w:alias w:val="Numeris"/>
                                  <w:tag w:val="nr_f41db24f44f54aedb21ceabf0b535bf0"/>
                                  <w:lock w:val="sdtLocked"/>
                                  <w:richText/>
                                </w:sdtPr>
                                <w:sdtContent>
                                  <w:r>
                                    <w:rPr>
                                      <w:sz w:val="22"/>
                                    </w:rPr>
                                    <w:t>6</w:t>
                                  </w:r>
                                </w:sdtContent>
                              </w:sdt>
                              <w:r>
                                <w:rPr>
                                  <w:sz w:val="22"/>
                                </w:rPr>
                                <w:t>) susisiekti su Lietuvos Respublikos nevyriausybinių ar tarptautinių organizacijų atstovais;</w:t>
                              </w:r>
                            </w:p>
                          </w:sdtContent>
                        </w:sdt>
                      </w:sdtContent>
                    </w:sdt>
                    <w:sdt>
                      <w:sdtPr>
                        <w:alias w:val="32 str. 3 d."/>
                        <w:tag w:val="part_7aa3287ee1eb4a84988be6bd4c167adc"/>
                        <w:lock w:val="sdtLocked"/>
                        <w:richText/>
                      </w:sdtPr>
                      <w:sdtContent>
                        <w:p>
                          <w:pPr>
                            <w:ind w:firstLine="720"/>
                            <w:jc w:val="both"/>
                            <w:rPr>
                              <w:sz w:val="22"/>
                            </w:rPr>
                          </w:pPr>
                          <w:sdt>
                            <w:sdtPr>
                              <w:alias w:val="Numeris"/>
                              <w:tag w:val="nr_7aa3287ee1eb4a84988be6bd4c167adc"/>
                              <w:lock w:val="sdtLocked"/>
                              <w:richText/>
                            </w:sdtPr>
                            <w:sdtContent>
                              <w:r>
                                <w:rPr>
                                  <w:sz w:val="22"/>
                                  <w:szCs w:val="22"/>
                                </w:rPr>
                                <w:t>3</w:t>
                              </w:r>
                            </w:sdtContent>
                          </w:sdt>
                          <w:r>
                            <w:rPr>
                              <w:sz w:val="22"/>
                              <w:szCs w:val="22"/>
                            </w:rPr>
                            <w:t>. Migracijos departamentas, gavęs informaciją apie nustatytą nelydimą nepilnametį užsienietį, privalo kartu su šio straipsnio 2 dalies 6 punkte nurodytomis organizacijomis bei nelydimo nepilnamečio užsieniečio atstovu nedelsdamas organizuoti jo šeimos narių paiešką ir ne vėliau kaip per 2 darbo dienas nuo informacijos apie nustatytą nelydimą nepilnametį užsienietį gavimo dienos išduoti jam užsieniečio registracijos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str. 4 d."/>
                        <w:tag w:val="part_9870b6406660452c9d7f0ccef53a4ae4"/>
                        <w:lock w:val="sdtLocked"/>
                        <w:richText/>
                      </w:sdtPr>
                      <w:sdtContent>
                        <w:p>
                          <w:pPr>
                            <w:ind w:firstLine="720"/>
                            <w:jc w:val="both"/>
                            <w:rPr>
                              <w:sz w:val="22"/>
                            </w:rPr>
                          </w:pPr>
                          <w:sdt>
                            <w:sdtPr>
                              <w:alias w:val="Numeris"/>
                              <w:tag w:val="nr_9870b6406660452c9d7f0ccef53a4ae4"/>
                              <w:lock w:val="sdtLocked"/>
                              <w:richText/>
                            </w:sdtPr>
                            <w:sdtContent>
                              <w:r>
                                <w:rPr>
                                  <w:sz w:val="22"/>
                                </w:rPr>
                                <w:t>4</w:t>
                              </w:r>
                            </w:sdtContent>
                          </w:sdt>
                          <w:r>
                            <w:rPr>
                              <w:sz w:val="22"/>
                            </w:rPr>
                            <w:t xml:space="preserve">. Atliekant nelydimo nepilnamečio užsieniečio šeimos narių paiešką kartu sprendžiamas jo teisinės padėties Lietuvos Respublikoje klausimas. </w:t>
                          </w:r>
                        </w:p>
                      </w:sdtContent>
                    </w:sdt>
                    <w:sdt>
                      <w:sdtPr>
                        <w:alias w:val="5 d."/>
                        <w:tag w:val="part_e3cad6ac17114beab6d8e1db714bd084"/>
                        <w:lock w:val="sdtLocked"/>
                        <w:richText/>
                      </w:sdtPr>
                      <w:sdtContent>
                        <w:p>
                          <w:pPr>
                            <w:ind w:firstLine="720"/>
                            <w:jc w:val="both"/>
                            <w:rPr>
                              <w:sz w:val="22"/>
                            </w:rPr>
                          </w:pPr>
                          <w:sdt>
                            <w:sdtPr>
                              <w:alias w:val="Numeris"/>
                              <w:tag w:val="nr_e3cad6ac17114beab6d8e1db714bd084"/>
                              <w:lock w:val="sdtLocked"/>
                              <w:richText/>
                            </w:sdtPr>
                            <w:sdtContent>
                              <w:r>
                                <w:rPr>
                                  <w:sz w:val="22"/>
                                  <w:szCs w:val="22"/>
                                </w:rPr>
                                <w:t>5</w:t>
                              </w:r>
                            </w:sdtContent>
                          </w:sdt>
                          <w:r>
                            <w:rPr>
                              <w:sz w:val="22"/>
                              <w:szCs w:val="22"/>
                            </w:rPr>
                            <w:t xml:space="preserve">. Nelydimi nepilnamečiai užsieniečiai, kurie nėra prieglobsčio prašytojai, Valstybės vaiko teisių apsaugos ir įvaikinimo tarnybos prie Socialinės apsaugos ir darbo ministerijos sprendimu apgyvendinami socialinės apsaugos ir darbo ministro, vidaus reikalų ministro ir sveikatos apsaugos ministro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6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
                      <w:sdtPr>
                        <w:alias w:val="33 str. 1 d."/>
                        <w:tag w:val="part_3549df40d5a84c168d0dd7c3239aeddf"/>
                        <w:lock w:val="sdtLocked"/>
                        <w:richText/>
                      </w:sdtPr>
                      <w:sdtContent>
                        <w:p>
                          <w:pPr>
                            <w:ind w:firstLine="720"/>
                            <w:jc w:val="both"/>
                            <w:rPr>
                              <w:sz w:val="22"/>
                              <w:szCs w:val="22"/>
                              <w:lang w:eastAsia="lt-LT"/>
                            </w:rPr>
                          </w:pPr>
                          <w:sdt>
                            <w:sdtPr>
                              <w:alias w:val="Numeris"/>
                              <w:tag w:val="nr_3549df40d5a84c168d0dd7c3239aeddf"/>
                              <w:lock w:val="sdtLocked"/>
                              <w:richText/>
                            </w:sdtPr>
                            <w:sdtContent>
                              <w:r>
                                <w:rPr>
                                  <w:sz w:val="22"/>
                                  <w:szCs w:val="22"/>
                                  <w:lang w:eastAsia="lt-LT"/>
                                </w:rPr>
                                <w:t>1</w:t>
                              </w:r>
                            </w:sdtContent>
                          </w:sdt>
                          <w:r>
                            <w:rPr>
                              <w:sz w:val="22"/>
                              <w:szCs w:val="22"/>
                              <w:lang w:eastAsia="lt-LT"/>
                            </w:rPr>
                            <w:t>. Užsieniečio prašymas išduoti ar pakeisti leidimą gyventi turi būti išnagrinėtas ir leidimas gyventi turi būti išduotas, pakeistas arba atsisakyta jį išduoti ar pakeisti:</w:t>
                          </w:r>
                        </w:p>
                        <w:sdt>
                          <w:sdtPr>
                            <w:alias w:val="33 str. 1 d. 1 p."/>
                            <w:tag w:val="part_5e030ebe570042bc9a20ede64c984c3c"/>
                            <w:lock w:val="sdtLocked"/>
                            <w:richText/>
                          </w:sdtPr>
                          <w:sdtContent>
                            <w:p>
                              <w:pPr>
                                <w:ind w:firstLine="720"/>
                                <w:jc w:val="both"/>
                                <w:rPr>
                                  <w:sz w:val="22"/>
                                  <w:szCs w:val="22"/>
                                  <w:lang w:eastAsia="lt-LT"/>
                                </w:rPr>
                              </w:pPr>
                              <w:sdt>
                                <w:sdtPr>
                                  <w:alias w:val="Numeris"/>
                                  <w:tag w:val="nr_5e030ebe570042bc9a20ede64c984c3c"/>
                                  <w:lock w:val="sdtLocked"/>
                                  <w:richText/>
                                </w:sdtPr>
                                <w:sdtContent>
                                  <w:r>
                                    <w:rPr>
                                      <w:sz w:val="22"/>
                                      <w:szCs w:val="22"/>
                                      <w:lang w:eastAsia="lt-LT"/>
                                    </w:rPr>
                                    <w:t>1</w:t>
                                  </w:r>
                                </w:sdtContent>
                              </w:sdt>
                              <w:r>
                                <w:rPr>
                                  <w:sz w:val="22"/>
                                  <w:szCs w:val="22"/>
                                  <w:lang w:eastAsia="lt-LT"/>
                                </w:rPr>
                                <w:t>) dėl leidimo laikinai gyventi išdavimo, išskyrus šios dalies 2, 3 ir 4 punktuose nurodytus atvejus, – ne vėliau kaip per 4 mėnesius nuo prašymo pateikimo atitinkamoje institucijoje dienos;</w:t>
                              </w:r>
                            </w:p>
                          </w:sdtContent>
                        </w:sdt>
                        <w:sdt>
                          <w:sdtPr>
                            <w:alias w:val="33 str. 1 d. 2 p."/>
                            <w:tag w:val="part_78fe4891eda240a98db763ecadfc2af5"/>
                            <w:lock w:val="sdtLocked"/>
                            <w:richText/>
                          </w:sdtPr>
                          <w:sdtContent>
                            <w:p>
                              <w:pPr>
                                <w:ind w:firstLine="720"/>
                                <w:jc w:val="both"/>
                                <w:rPr>
                                  <w:sz w:val="22"/>
                                  <w:szCs w:val="22"/>
                                </w:rPr>
                              </w:pPr>
                              <w:sdt>
                                <w:sdtPr>
                                  <w:alias w:val="Numeris"/>
                                  <w:tag w:val="nr_78fe4891eda240a98db763ecadfc2af5"/>
                                  <w:lock w:val="sdtLocked"/>
                                  <w:richText/>
                                </w:sdtPr>
                                <w:sdtContent>
                                  <w:r>
                                    <w:rPr>
                                      <w:sz w:val="22"/>
                                      <w:szCs w:val="22"/>
                                      <w:lang w:eastAsia="lt-LT"/>
                                    </w:rPr>
                                    <w:t>2</w:t>
                                  </w:r>
                                </w:sdtContent>
                              </w:sdt>
                              <w:r>
                                <w:rPr>
                                  <w:sz w:val="22"/>
                                  <w:szCs w:val="22"/>
                                  <w:lang w:eastAsia="lt-LT"/>
                                </w:rPr>
                                <w:t xml:space="preserve">) </w:t>
                              </w:r>
                              <w:r>
                                <w:rPr>
                                  <w:sz w:val="22"/>
                                  <w:szCs w:val="22"/>
                                </w:rPr>
                                <w:t>dėl leidimo laikinai gyventi išdavimo ‒ ne vėliau kaip per 3 mėnesius nuo prašymo pateikimo atitinkamoje institucijoje dienos:</w:t>
                              </w:r>
                            </w:p>
                            <w:sdt>
                              <w:sdtPr>
                                <w:alias w:val="33 str. 1 d. 2 p. a pp."/>
                                <w:tag w:val="part_86240dcdbbcf4595a8b21fe13c84d492"/>
                                <w:lock w:val="sdtLocked"/>
                                <w:richText/>
                              </w:sdtPr>
                              <w:sdtContent>
                                <w:p>
                                  <w:pPr>
                                    <w:ind w:firstLine="720"/>
                                    <w:jc w:val="both"/>
                                    <w:rPr>
                                      <w:sz w:val="22"/>
                                      <w:szCs w:val="22"/>
                                    </w:rPr>
                                  </w:pPr>
                                  <w:sdt>
                                    <w:sdtPr>
                                      <w:alias w:val="Numeris"/>
                                      <w:tag w:val="nr_86240dcdbbcf4595a8b21fe13c84d492"/>
                                      <w:lock w:val="sdtLocked"/>
                                      <w:richText/>
                                    </w:sdtPr>
                                    <w:sdtContent>
                                      <w:r>
                                        <w:rPr>
                                          <w:sz w:val="22"/>
                                          <w:szCs w:val="22"/>
                                        </w:rPr>
                                        <w:t>a</w:t>
                                      </w:r>
                                    </w:sdtContent>
                                  </w:sdt>
                                  <w:r>
                                    <w:rPr>
                                      <w:sz w:val="22"/>
                                      <w:szCs w:val="22"/>
                                    </w:rPr>
                                    <w:t>) šio Įstatymo 40 straipsnio 1 dalies 4</w:t>
                                  </w:r>
                                  <w:r>
                                    <w:rPr>
                                      <w:sz w:val="22"/>
                                      <w:szCs w:val="22"/>
                                      <w:vertAlign w:val="superscript"/>
                                    </w:rPr>
                                    <w:t>2</w:t>
                                  </w:r>
                                  <w:r>
                                    <w:rPr>
                                      <w:sz w:val="22"/>
                                      <w:szCs w:val="22"/>
                                    </w:rPr>
                                    <w:t xml:space="preserve"> punkte nustatytu pagrindu, kai užsienietis yra perkeliamas įmonės viduje, ir yra šio Įstatymo 44</w:t>
                                  </w:r>
                                  <w:r>
                                    <w:rPr>
                                      <w:sz w:val="22"/>
                                      <w:szCs w:val="22"/>
                                      <w:vertAlign w:val="superscript"/>
                                    </w:rPr>
                                    <w:t>2</w:t>
                                  </w:r>
                                  <w:r>
                                    <w:rPr>
                                      <w:sz w:val="22"/>
                                      <w:szCs w:val="22"/>
                                    </w:rPr>
                                    <w:t xml:space="preserve"> straipsnio 1 dalies 3 punkte nurodytas atvejis, taip pat šio Įstatymo 40 straipsnio 1 dalies 13, 15 ir 16 punktuose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3 str. 1 d. 2 p. b pp."/>
                                <w:tag w:val="part_444e07573eb24efeaa2e576ee35083d8"/>
                                <w:lock w:val="sdtLocked"/>
                                <w:richText/>
                              </w:sdtPr>
                              <w:sdtContent>
                                <w:p>
                                  <w:pPr>
                                    <w:ind w:firstLine="720"/>
                                    <w:jc w:val="both"/>
                                    <w:rPr>
                                      <w:sz w:val="22"/>
                                      <w:szCs w:val="22"/>
                                    </w:rPr>
                                  </w:pPr>
                                  <w:sdt>
                                    <w:sdtPr>
                                      <w:alias w:val="Numeris"/>
                                      <w:tag w:val="nr_444e07573eb24efeaa2e576ee35083d8"/>
                                      <w:lock w:val="sdtLocked"/>
                                      <w:richText/>
                                    </w:sdtPr>
                                    <w:sdtContent>
                                      <w:r>
                                        <w:rPr>
                                          <w:sz w:val="22"/>
                                          <w:szCs w:val="22"/>
                                        </w:rPr>
                                        <w:t>b</w:t>
                                      </w:r>
                                    </w:sdtContent>
                                  </w:sdt>
                                  <w:r>
                                    <w:rPr>
                                      <w:sz w:val="22"/>
                                      <w:szCs w:val="22"/>
                                    </w:rPr>
                                    <w:t>) šio punkto a papunktyje nurodyto užsieniečio šeimos nariui. Ši nuostata netaikoma studijas užbaigusio užsieniečio, kuris kreipiasi dėl leidimo laikinai gyventi išdavimo šio Įstatymo 40 straipsnio 1 dalies 15 punkte nustatytu pagrindu, šeimos nariui;</w:t>
                                  </w:r>
                                </w:p>
                              </w:sdtContent>
                            </w:sdt>
                            <w:sdt>
                              <w:sdtPr>
                                <w:alias w:val="33 str. 1 d. 2 p. c pp."/>
                                <w:tag w:val="part_5c05e3f2571d449b9801c6eafc407b1e"/>
                                <w:lock w:val="sdtLocked"/>
                                <w:richText/>
                              </w:sdtPr>
                              <w:sdtContent>
                                <w:p>
                                  <w:pPr>
                                    <w:ind w:firstLine="720"/>
                                    <w:jc w:val="both"/>
                                    <w:rPr>
                                      <w:sz w:val="22"/>
                                      <w:szCs w:val="22"/>
                                    </w:rPr>
                                  </w:pPr>
                                  <w:sdt>
                                    <w:sdtPr>
                                      <w:alias w:val="Numeris"/>
                                      <w:tag w:val="nr_5c05e3f2571d449b9801c6eafc407b1e"/>
                                      <w:lock w:val="sdtLocked"/>
                                      <w:richText/>
                                    </w:sdtPr>
                                    <w:sdtContent>
                                      <w:r>
                                        <w:rPr>
                                          <w:sz w:val="22"/>
                                          <w:szCs w:val="22"/>
                                        </w:rPr>
                                        <w:t>c</w:t>
                                      </w:r>
                                    </w:sdtContent>
                                  </w:sdt>
                                  <w:r>
                                    <w:rPr>
                                      <w:sz w:val="22"/>
                                      <w:szCs w:val="22"/>
                                    </w:rPr>
                                    <w:t>) šio Įstatymo 40 straipsnio 1 dalies 5 punkte nustatytu pagrindu, kai yra šio Įstatymo 45 straipsnio 1 dalies 8 punkte nurodytas atvejis, taip pat šio Įstatymo 40 straipsnio 1 dalies 6 punkte nustatytu pagrindu, kai yra šio Įstatymo 46 straipsnio 1 dalies 1 ar 3 punkte nurodytas atvejis;</w:t>
                                  </w:r>
                                </w:p>
                              </w:sdtContent>
                            </w:sdt>
                          </w:sdtContent>
                        </w:sdt>
                        <w:sdt>
                          <w:sdtPr>
                            <w:alias w:val="33 str. 1 d. 3 p."/>
                            <w:tag w:val="part_9d1d45616e2e44b3a8311ea6122829d7"/>
                            <w:lock w:val="sdtLocked"/>
                            <w:richText/>
                          </w:sdtPr>
                          <w:sdtContent>
                            <w:p>
                              <w:pPr>
                                <w:ind w:firstLine="720"/>
                                <w:jc w:val="both"/>
                                <w:rPr>
                                  <w:sz w:val="22"/>
                                  <w:szCs w:val="22"/>
                                  <w:lang w:eastAsia="lt-LT"/>
                                </w:rPr>
                              </w:pPr>
                              <w:sdt>
                                <w:sdtPr>
                                  <w:alias w:val="Numeris"/>
                                  <w:tag w:val="nr_9d1d45616e2e44b3a8311ea6122829d7"/>
                                  <w:lock w:val="sdtLocked"/>
                                  <w:richText/>
                                </w:sdtPr>
                                <w:sdtContent>
                                  <w:r>
                                    <w:rPr>
                                      <w:sz w:val="22"/>
                                      <w:szCs w:val="22"/>
                                      <w:lang w:eastAsia="lt-LT"/>
                                    </w:rPr>
                                    <w:t>3</w:t>
                                  </w:r>
                                </w:sdtContent>
                              </w:sdt>
                              <w:r>
                                <w:rPr>
                                  <w:sz w:val="22"/>
                                  <w:szCs w:val="22"/>
                                  <w:lang w:eastAsia="lt-LT"/>
                                </w:rPr>
                                <w:t>) dėl leidimo laikinai gyventi išdavimo – ne vėliau kaip per 2 mėnesius nuo prašymo pateikimo atitinkamoje institucijoje dienos:</w:t>
                              </w:r>
                            </w:p>
                            <w:sdt>
                              <w:sdtPr>
                                <w:alias w:val="33 str. 1 d. 3 p. a pp."/>
                                <w:tag w:val="part_f5e001a9e00a49d4b487e671cd4b8ca1"/>
                                <w:lock w:val="sdtLocked"/>
                                <w:richText/>
                              </w:sdtPr>
                              <w:sdtContent>
                                <w:p>
                                  <w:pPr>
                                    <w:ind w:firstLine="720"/>
                                    <w:jc w:val="both"/>
                                    <w:rPr>
                                      <w:sz w:val="22"/>
                                      <w:szCs w:val="22"/>
                                      <w:lang w:eastAsia="lt-LT"/>
                                    </w:rPr>
                                  </w:pPr>
                                  <w:sdt>
                                    <w:sdtPr>
                                      <w:alias w:val="Numeris"/>
                                      <w:tag w:val="nr_f5e001a9e00a49d4b487e671cd4b8ca1"/>
                                      <w:lock w:val="sdtLocked"/>
                                      <w:richText/>
                                    </w:sdtPr>
                                    <w:sdtContent>
                                      <w:r>
                                        <w:rPr>
                                          <w:sz w:val="22"/>
                                          <w:szCs w:val="22"/>
                                          <w:lang w:eastAsia="lt-LT"/>
                                        </w:rPr>
                                        <w:t>a</w:t>
                                      </w:r>
                                    </w:sdtContent>
                                  </w:sdt>
                                  <w:r>
                                    <w:rPr>
                                      <w:sz w:val="22"/>
                                      <w:szCs w:val="22"/>
                                      <w:lang w:eastAsia="lt-LT"/>
                                    </w:rPr>
                                    <w:t>) kai užsienietis ketina dirbti aukštos profesinės kvalifikacijos reikalaujantį darbą, išskyrus šios dalies 4 punkto a papunktyje nurodytus atvejus;</w:t>
                                  </w:r>
                                </w:p>
                              </w:sdtContent>
                            </w:sdt>
                            <w:sdt>
                              <w:sdtPr>
                                <w:alias w:val="33 str. 1 d. 3 p. b pp."/>
                                <w:tag w:val="part_4454593d3b8b4458bc2acb5e0aa7b956"/>
                                <w:lock w:val="sdtLocked"/>
                                <w:richText/>
                              </w:sdtPr>
                              <w:sdtContent>
                                <w:p>
                                  <w:pPr>
                                    <w:ind w:firstLine="720"/>
                                    <w:jc w:val="both"/>
                                    <w:rPr>
                                      <w:sz w:val="22"/>
                                      <w:szCs w:val="22"/>
                                      <w:lang w:eastAsia="lt-LT"/>
                                    </w:rPr>
                                  </w:pPr>
                                  <w:sdt>
                                    <w:sdtPr>
                                      <w:alias w:val="Numeris"/>
                                      <w:tag w:val="nr_4454593d3b8b4458bc2acb5e0aa7b956"/>
                                      <w:lock w:val="sdtLocked"/>
                                      <w:richText/>
                                    </w:sdtPr>
                                    <w:sdtContent>
                                      <w:r>
                                        <w:rPr>
                                          <w:sz w:val="22"/>
                                          <w:szCs w:val="22"/>
                                          <w:lang w:eastAsia="lt-LT"/>
                                        </w:rPr>
                                        <w:t>b</w:t>
                                      </w:r>
                                    </w:sdtContent>
                                  </w:sdt>
                                  <w:r>
                                    <w:rPr>
                                      <w:sz w:val="22"/>
                                      <w:szCs w:val="22"/>
                                      <w:lang w:eastAsia="lt-LT"/>
                                    </w:rPr>
                                    <w:t>) šio Įstatymo 40 straipsnio 1 dalies 4</w:t>
                                  </w:r>
                                  <w:r>
                                    <w:rPr>
                                      <w:sz w:val="22"/>
                                      <w:szCs w:val="22"/>
                                      <w:vertAlign w:val="superscript"/>
                                      <w:lang w:eastAsia="lt-LT"/>
                                    </w:rPr>
                                    <w:t>2</w:t>
                                  </w:r>
                                  <w:r>
                                    <w:rPr>
                                      <w:sz w:val="22"/>
                                      <w:szCs w:val="22"/>
                                      <w:lang w:eastAsia="lt-LT"/>
                                    </w:rPr>
                                    <w:t xml:space="preserve"> punkte nustatytu pagrindu, kai užsienietis yra perkeliamas įmonės viduje, ir yra šio Įstatymo 44</w:t>
                                  </w:r>
                                  <w:r>
                                    <w:rPr>
                                      <w:sz w:val="22"/>
                                      <w:szCs w:val="22"/>
                                      <w:vertAlign w:val="superscript"/>
                                      <w:lang w:eastAsia="lt-LT"/>
                                    </w:rPr>
                                    <w:t>2</w:t>
                                  </w:r>
                                  <w:r>
                                    <w:rPr>
                                      <w:sz w:val="22"/>
                                      <w:szCs w:val="22"/>
                                      <w:lang w:eastAsia="lt-LT"/>
                                    </w:rPr>
                                    <w:t xml:space="preserve"> straipsnio 1 dalies 1 ar 2 punkte nurodytas atvejis; </w:t>
                                  </w:r>
                                </w:p>
                              </w:sdtContent>
                            </w:sdt>
                            <w:sdt>
                              <w:sdtPr>
                                <w:alias w:val="33 str. 1 d. 3 p. c pp."/>
                                <w:tag w:val="part_31c793565d804b1ab6a2d02550770ad7"/>
                                <w:lock w:val="sdtLocked"/>
                                <w:richText/>
                              </w:sdtPr>
                              <w:sdtContent>
                                <w:p>
                                  <w:pPr>
                                    <w:ind w:firstLine="720"/>
                                    <w:jc w:val="both"/>
                                    <w:rPr>
                                      <w:sz w:val="22"/>
                                      <w:szCs w:val="22"/>
                                      <w:lang w:eastAsia="lt-LT"/>
                                    </w:rPr>
                                  </w:pPr>
                                  <w:sdt>
                                    <w:sdtPr>
                                      <w:alias w:val="Numeris"/>
                                      <w:tag w:val="nr_31c793565d804b1ab6a2d02550770ad7"/>
                                      <w:lock w:val="sdtLocked"/>
                                      <w:richText/>
                                    </w:sdtPr>
                                    <w:sdtContent>
                                      <w:r>
                                        <w:rPr>
                                          <w:sz w:val="22"/>
                                          <w:szCs w:val="22"/>
                                          <w:lang w:eastAsia="lt-LT"/>
                                        </w:rPr>
                                        <w:t>c</w:t>
                                      </w:r>
                                    </w:sdtContent>
                                  </w:sdt>
                                  <w:r>
                                    <w:rPr>
                                      <w:sz w:val="22"/>
                                      <w:szCs w:val="22"/>
                                      <w:lang w:eastAsia="lt-LT"/>
                                    </w:rPr>
                                    <w:t>) šio Įstatymo 40 straipsnio 1 dalies 5</w:t>
                                  </w:r>
                                  <w:r>
                                    <w:rPr>
                                      <w:sz w:val="22"/>
                                      <w:szCs w:val="22"/>
                                      <w:vertAlign w:val="superscript"/>
                                      <w:lang w:eastAsia="lt-LT"/>
                                    </w:rPr>
                                    <w:t>1</w:t>
                                  </w:r>
                                  <w:r>
                                    <w:rPr>
                                      <w:sz w:val="22"/>
                                      <w:szCs w:val="22"/>
                                      <w:lang w:eastAsia="lt-LT"/>
                                    </w:rPr>
                                    <w:t xml:space="preserve"> punkte nustatytu pagrindu;</w:t>
                                  </w:r>
                                </w:p>
                              </w:sdtContent>
                            </w:sdt>
                            <w:sdt>
                              <w:sdtPr>
                                <w:alias w:val="33 str. 1 d. 3 p. d pp."/>
                                <w:tag w:val="part_76794a0ec80a42e3b40fbd2fa3ce0568"/>
                                <w:lock w:val="sdtLocked"/>
                                <w:richText/>
                              </w:sdtPr>
                              <w:sdtContent>
                                <w:p>
                                  <w:pPr>
                                    <w:ind w:firstLine="720"/>
                                    <w:jc w:val="both"/>
                                    <w:rPr>
                                      <w:sz w:val="22"/>
                                      <w:szCs w:val="22"/>
                                      <w:lang w:eastAsia="lt-LT"/>
                                    </w:rPr>
                                  </w:pPr>
                                  <w:sdt>
                                    <w:sdtPr>
                                      <w:alias w:val="Numeris"/>
                                      <w:tag w:val="nr_76794a0ec80a42e3b40fbd2fa3ce0568"/>
                                      <w:lock w:val="sdtLocked"/>
                                      <w:richText/>
                                    </w:sdtPr>
                                    <w:sdtContent>
                                      <w:r>
                                        <w:rPr>
                                          <w:sz w:val="22"/>
                                          <w:szCs w:val="22"/>
                                          <w:lang w:eastAsia="lt-LT"/>
                                        </w:rPr>
                                        <w:t>d</w:t>
                                      </w:r>
                                    </w:sdtContent>
                                  </w:sdt>
                                  <w:r>
                                    <w:rPr>
                                      <w:sz w:val="22"/>
                                      <w:szCs w:val="22"/>
                                      <w:lang w:eastAsia="lt-LT"/>
                                    </w:rPr>
                                    <w:t>) šio Įstatymo 45 straipsnio 1 dalies 2</w:t>
                                  </w:r>
                                  <w:r>
                                    <w:rPr>
                                      <w:sz w:val="22"/>
                                      <w:szCs w:val="22"/>
                                      <w:vertAlign w:val="superscript"/>
                                      <w:lang w:eastAsia="lt-LT"/>
                                    </w:rPr>
                                    <w:t>1</w:t>
                                  </w:r>
                                  <w:r>
                                    <w:rPr>
                                      <w:sz w:val="22"/>
                                      <w:szCs w:val="22"/>
                                      <w:lang w:eastAsia="lt-LT"/>
                                    </w:rPr>
                                    <w:t xml:space="preserve"> ir 2</w:t>
                                  </w:r>
                                  <w:r>
                                    <w:rPr>
                                      <w:sz w:val="22"/>
                                      <w:szCs w:val="22"/>
                                      <w:vertAlign w:val="superscript"/>
                                      <w:lang w:eastAsia="lt-LT"/>
                                    </w:rPr>
                                    <w:t>2</w:t>
                                  </w:r>
                                  <w:r>
                                    <w:rPr>
                                      <w:sz w:val="22"/>
                                      <w:szCs w:val="22"/>
                                      <w:lang w:eastAsia="lt-LT"/>
                                    </w:rPr>
                                    <w:t xml:space="preserve"> punktuose nustatytais pagrindais;</w:t>
                                  </w:r>
                                </w:p>
                              </w:sdtContent>
                            </w:sdt>
                            <w:sdt>
                              <w:sdtPr>
                                <w:alias w:val="33 str. 1 d. 3 p. e pp."/>
                                <w:tag w:val="part_81cfe6b6950b4a5e85a00d32640975a2"/>
                                <w:lock w:val="sdtLocked"/>
                                <w:richText/>
                              </w:sdtPr>
                              <w:sdtContent>
                                <w:p>
                                  <w:pPr>
                                    <w:ind w:firstLine="720"/>
                                    <w:jc w:val="both"/>
                                    <w:rPr>
                                      <w:sz w:val="22"/>
                                      <w:szCs w:val="22"/>
                                      <w:lang w:eastAsia="lt-LT"/>
                                    </w:rPr>
                                  </w:pPr>
                                  <w:sdt>
                                    <w:sdtPr>
                                      <w:alias w:val="Numeris"/>
                                      <w:tag w:val="nr_81cfe6b6950b4a5e85a00d32640975a2"/>
                                      <w:lock w:val="sdtLocked"/>
                                      <w:richText/>
                                    </w:sdtPr>
                                    <w:sdtContent>
                                      <w:r>
                                        <w:rPr>
                                          <w:sz w:val="22"/>
                                          <w:szCs w:val="22"/>
                                          <w:lang w:eastAsia="lt-LT"/>
                                        </w:rPr>
                                        <w:t>e</w:t>
                                      </w:r>
                                    </w:sdtContent>
                                  </w:sdt>
                                  <w:r>
                                    <w:rPr>
                                      <w:sz w:val="22"/>
                                      <w:szCs w:val="22"/>
                                      <w:lang w:eastAsia="lt-LT"/>
                                    </w:rPr>
                                    <w:t>) šio punkto a, b, c ir d papunkčiuose nurodyto užsieniečio šeimos nariui;</w:t>
                                  </w:r>
                                </w:p>
                              </w:sdtContent>
                            </w:sdt>
                          </w:sdtContent>
                        </w:sdt>
                        <w:sdt>
                          <w:sdtPr>
                            <w:alias w:val="33 str. 1 d. 4 p."/>
                            <w:tag w:val="part_6ee4689e54c14125905a2eaffdc7f76f"/>
                            <w:lock w:val="sdtLocked"/>
                            <w:richText/>
                          </w:sdtPr>
                          <w:sdtContent>
                            <w:p>
                              <w:pPr>
                                <w:ind w:firstLine="720"/>
                                <w:jc w:val="both"/>
                                <w:rPr>
                                  <w:sz w:val="22"/>
                                  <w:szCs w:val="22"/>
                                  <w:lang w:eastAsia="lt-LT"/>
                                </w:rPr>
                              </w:pPr>
                              <w:sdt>
                                <w:sdtPr>
                                  <w:alias w:val="Numeris"/>
                                  <w:tag w:val="nr_6ee4689e54c14125905a2eaffdc7f76f"/>
                                  <w:lock w:val="sdtLocked"/>
                                  <w:richText/>
                                </w:sdtPr>
                                <w:sdtContent>
                                  <w:r>
                                    <w:rPr>
                                      <w:sz w:val="22"/>
                                      <w:szCs w:val="22"/>
                                      <w:lang w:eastAsia="lt-LT"/>
                                    </w:rPr>
                                    <w:t>4</w:t>
                                  </w:r>
                                </w:sdtContent>
                              </w:sdt>
                              <w:r>
                                <w:rPr>
                                  <w:sz w:val="22"/>
                                  <w:szCs w:val="22"/>
                                  <w:lang w:eastAsia="lt-LT"/>
                                </w:rPr>
                                <w:t>) dėl leidimo laikinai gyventi išdavimo – ne vėliau kaip per vieną mėnesį nuo prašymo pateikimo atitinkamoje institucijoje dienos:</w:t>
                              </w:r>
                            </w:p>
                            <w:sdt>
                              <w:sdtPr>
                                <w:alias w:val="33 str. 1 d. 4 p. a pp."/>
                                <w:tag w:val="part_ca049a1f014c40cd88d54441ed340a0b"/>
                                <w:lock w:val="sdtLocked"/>
                                <w:richText/>
                              </w:sdtPr>
                              <w:sdtContent>
                                <w:p>
                                  <w:pPr>
                                    <w:ind w:firstLine="720"/>
                                    <w:jc w:val="both"/>
                                    <w:rPr>
                                      <w:sz w:val="22"/>
                                      <w:szCs w:val="22"/>
                                      <w:lang w:eastAsia="lt-LT"/>
                                    </w:rPr>
                                  </w:pPr>
                                  <w:sdt>
                                    <w:sdtPr>
                                      <w:alias w:val="Numeris"/>
                                      <w:tag w:val="nr_ca049a1f014c40cd88d54441ed340a0b"/>
                                      <w:lock w:val="sdtLocked"/>
                                      <w:richText/>
                                    </w:sdtPr>
                                    <w:sdtContent>
                                      <w:r>
                                        <w:rPr>
                                          <w:sz w:val="22"/>
                                          <w:szCs w:val="22"/>
                                          <w:lang w:eastAsia="lt-LT"/>
                                        </w:rPr>
                                        <w:t>a</w:t>
                                      </w:r>
                                    </w:sdtContent>
                                  </w:sdt>
                                  <w:r>
                                    <w:rPr>
                                      <w:sz w:val="22"/>
                                      <w:szCs w:val="22"/>
                                      <w:lang w:eastAsia="lt-LT"/>
                                    </w:rPr>
                                    <w:t>) kai užsienietis ketina dirbti aukštos profesinės kvalifikacijos reikalaujantį darbą ir yra šio Įstatymo 44</w:t>
                                  </w:r>
                                  <w:r>
                                    <w:rPr>
                                      <w:sz w:val="22"/>
                                      <w:szCs w:val="22"/>
                                      <w:vertAlign w:val="superscript"/>
                                      <w:lang w:eastAsia="lt-LT"/>
                                    </w:rPr>
                                    <w:t>1</w:t>
                                  </w:r>
                                  <w:r>
                                    <w:rPr>
                                      <w:sz w:val="22"/>
                                      <w:szCs w:val="22"/>
                                      <w:lang w:eastAsia="lt-LT"/>
                                    </w:rPr>
                                    <w:t xml:space="preserve"> straipsnio 1 dalies 3 punkto a ar b papunktyje nurodytas atvejis;</w:t>
                                  </w:r>
                                </w:p>
                              </w:sdtContent>
                            </w:sdt>
                            <w:sdt>
                              <w:sdtPr>
                                <w:alias w:val="33 str. 1 d. 4 p. b pp."/>
                                <w:tag w:val="part_1ce0a8dcfdfc442ca294ccb36c8cfdd2"/>
                                <w:lock w:val="sdtLocked"/>
                                <w:richText/>
                              </w:sdtPr>
                              <w:sdtContent>
                                <w:p>
                                  <w:pPr>
                                    <w:ind w:firstLine="720"/>
                                    <w:jc w:val="both"/>
                                    <w:rPr>
                                      <w:sz w:val="22"/>
                                      <w:szCs w:val="22"/>
                                      <w:lang w:eastAsia="lt-LT"/>
                                    </w:rPr>
                                  </w:pPr>
                                  <w:sdt>
                                    <w:sdtPr>
                                      <w:alias w:val="Numeris"/>
                                      <w:tag w:val="nr_1ce0a8dcfdfc442ca294ccb36c8cfdd2"/>
                                      <w:lock w:val="sdtLocked"/>
                                      <w:richText/>
                                    </w:sdtPr>
                                    <w:sdtContent>
                                      <w:r>
                                        <w:rPr>
                                          <w:sz w:val="22"/>
                                          <w:szCs w:val="22"/>
                                          <w:lang w:eastAsia="lt-LT"/>
                                        </w:rPr>
                                        <w:t>b</w:t>
                                      </w:r>
                                    </w:sdtContent>
                                  </w:sdt>
                                  <w:r>
                                    <w:rPr>
                                      <w:sz w:val="22"/>
                                      <w:szCs w:val="22"/>
                                      <w:lang w:eastAsia="lt-LT"/>
                                    </w:rPr>
                                    <w:t>) šio punkto a papunktyje nurodyto užsieniečio šeimos nariui;</w:t>
                                  </w:r>
                                </w:p>
                              </w:sdtContent>
                            </w:sdt>
                          </w:sdtContent>
                        </w:sdt>
                        <w:sdt>
                          <w:sdtPr>
                            <w:alias w:val="33 str. 1 d. 5 p."/>
                            <w:tag w:val="part_663f27a13b25431db4197953af717c4e"/>
                            <w:lock w:val="sdtLocked"/>
                            <w:richText/>
                          </w:sdtPr>
                          <w:sdtContent>
                            <w:p>
                              <w:pPr>
                                <w:ind w:firstLine="720"/>
                                <w:jc w:val="both"/>
                                <w:rPr>
                                  <w:sz w:val="22"/>
                                  <w:szCs w:val="22"/>
                                  <w:lang w:eastAsia="lt-LT"/>
                                </w:rPr>
                              </w:pPr>
                              <w:sdt>
                                <w:sdtPr>
                                  <w:alias w:val="Numeris"/>
                                  <w:tag w:val="nr_663f27a13b25431db4197953af717c4e"/>
                                  <w:lock w:val="sdtLocked"/>
                                  <w:richText/>
                                </w:sdtPr>
                                <w:sdtContent>
                                  <w:r>
                                    <w:rPr>
                                      <w:sz w:val="22"/>
                                      <w:szCs w:val="22"/>
                                      <w:lang w:eastAsia="lt-LT"/>
                                    </w:rPr>
                                    <w:t>5</w:t>
                                  </w:r>
                                </w:sdtContent>
                              </w:sdt>
                              <w:r>
                                <w:rPr>
                                  <w:sz w:val="22"/>
                                  <w:szCs w:val="22"/>
                                  <w:lang w:eastAsia="lt-LT"/>
                                </w:rPr>
                                <w:t>) dėl leidimo nuolat gyventi išdavimo – ne vėliau kaip per 4 mėnesius nuo prašymo pateikimo atitinkamoje institucijoje dienos;</w:t>
                              </w:r>
                            </w:p>
                          </w:sdtContent>
                        </w:sdt>
                        <w:sdt>
                          <w:sdtPr>
                            <w:alias w:val="33 str. 1 d. 6 p."/>
                            <w:tag w:val="part_3862a855c1eb43e797c3735f8b5bc45f"/>
                            <w:lock w:val="sdtLocked"/>
                            <w:richText/>
                          </w:sdtPr>
                          <w:sdtContent>
                            <w:p>
                              <w:pPr>
                                <w:ind w:firstLine="720"/>
                                <w:jc w:val="both"/>
                                <w:rPr>
                                  <w:sz w:val="22"/>
                                  <w:szCs w:val="22"/>
                                  <w:lang w:eastAsia="lt-LT"/>
                                </w:rPr>
                              </w:pPr>
                              <w:sdt>
                                <w:sdtPr>
                                  <w:alias w:val="Numeris"/>
                                  <w:tag w:val="nr_3862a855c1eb43e797c3735f8b5bc45f"/>
                                  <w:lock w:val="sdtLocked"/>
                                  <w:richText/>
                                </w:sdtPr>
                                <w:sdtContent>
                                  <w:r>
                                    <w:rPr>
                                      <w:sz w:val="22"/>
                                      <w:szCs w:val="22"/>
                                      <w:lang w:eastAsia="lt-LT"/>
                                    </w:rPr>
                                    <w:t>6</w:t>
                                  </w:r>
                                </w:sdtContent>
                              </w:sdt>
                              <w:r>
                                <w:rPr>
                                  <w:sz w:val="22"/>
                                  <w:szCs w:val="22"/>
                                  <w:lang w:eastAsia="lt-LT"/>
                                </w:rPr>
                                <w:t>) dėl leidimo laikinai gyventi keitimo – ne vėliau kaip per 2 mėnesius nuo prašymo pateikimo atitinkamoje institucijoje dienos.</w:t>
                              </w:r>
                            </w:p>
                          </w:sdtContent>
                        </w:sdt>
                      </w:sdtContent>
                    </w:sdt>
                    <w:sdt>
                      <w:sdtPr>
                        <w:alias w:val="33 str. 2 d."/>
                        <w:tag w:val="part_3721a91d1e8940c28d7368fa4cb26b1f"/>
                        <w:lock w:val="sdtLocked"/>
                        <w:richText/>
                      </w:sdtPr>
                      <w:sdtContent>
                        <w:p>
                          <w:pPr>
                            <w:ind w:firstLine="720"/>
                            <w:jc w:val="both"/>
                            <w:rPr>
                              <w:sz w:val="22"/>
                              <w:szCs w:val="22"/>
                            </w:rPr>
                          </w:pPr>
                          <w:sdt>
                            <w:sdtPr>
                              <w:alias w:val="Numeris"/>
                              <w:tag w:val="nr_3721a91d1e8940c28d7368fa4cb26b1f"/>
                              <w:lock w:val="sdtLocked"/>
                              <w:richText/>
                            </w:sdtPr>
                            <w:sdtContent>
                              <w:r>
                                <w:rPr>
                                  <w:sz w:val="22"/>
                                  <w:szCs w:val="22"/>
                                </w:rPr>
                                <w:t>2</w:t>
                              </w:r>
                            </w:sdtContent>
                          </w:sdt>
                          <w:r>
                            <w:rPr>
                              <w:sz w:val="22"/>
                              <w:szCs w:val="22"/>
                            </w:rPr>
                            <w:t>. Užsieniečio prašymas dėl leidimo nuolat gyventi pakeitimo turi būti išnagrinėtas ir leidimas nuolat gyventi pakeistas arba atsisakyta jį pakeisti ne vėliau kaip per vieną mėnesį nuo prašymo pateikimo Migracijos departamentui dienos.</w:t>
                          </w:r>
                        </w:p>
                      </w:sdtContent>
                    </w:sdt>
                    <w:sdt>
                      <w:sdtPr>
                        <w:alias w:val="33 str. 3 d."/>
                        <w:tag w:val="part_6fe40bbafce6427590b1003840e7cb21"/>
                        <w:lock w:val="sdtLocked"/>
                        <w:richText/>
                      </w:sdtPr>
                      <w:sdtContent>
                        <w:p>
                          <w:pPr>
                            <w:ind w:firstLine="720"/>
                            <w:jc w:val="both"/>
                            <w:rPr>
                              <w:sz w:val="22"/>
                              <w:szCs w:val="22"/>
                            </w:rPr>
                          </w:pPr>
                          <w:sdt>
                            <w:sdtPr>
                              <w:alias w:val="Numeris"/>
                              <w:tag w:val="nr_6fe40bbafce6427590b1003840e7cb21"/>
                              <w:lock w:val="sdtLocked"/>
                              <w:richText/>
                            </w:sdtPr>
                            <w:sdtContent>
                              <w:r>
                                <w:rPr>
                                  <w:sz w:val="22"/>
                                  <w:szCs w:val="22"/>
                                </w:rPr>
                                <w:t>3</w:t>
                              </w:r>
                            </w:sdtContent>
                          </w:sdt>
                          <w:r>
                            <w:rPr>
                              <w:sz w:val="22"/>
                              <w:szCs w:val="22"/>
                            </w:rPr>
                            <w:t>. Šio Įstatymo 40 straipsnio 2 dalyje nustatytais atvejais prašymas naujai įforminti leidimą laikinai gyventi turi būti išnagrinėtas ir leidimas laikinai gyventi naujai įformintas ne vėliau kaip per 10 darbo dienų nuo nurodyto prašymo pateikimo Migracijos departamentui dienos.</w:t>
                          </w:r>
                        </w:p>
                      </w:sdtContent>
                    </w:sdt>
                    <w:sdt>
                      <w:sdtPr>
                        <w:alias w:val="33 str. 4 d."/>
                        <w:tag w:val="part_96af5be8673d417389d51764198baedf"/>
                        <w:lock w:val="sdtLocked"/>
                        <w:richText/>
                      </w:sdtPr>
                      <w:sdtContent>
                        <w:p>
                          <w:pPr>
                            <w:ind w:firstLine="720"/>
                            <w:jc w:val="both"/>
                          </w:pPr>
                          <w:sdt>
                            <w:sdtPr>
                              <w:alias w:val="Numeris"/>
                              <w:tag w:val="nr_96af5be8673d417389d51764198baedf"/>
                              <w:lock w:val="sdtLocked"/>
                              <w:richText/>
                            </w:sdtPr>
                            <w:sdtContent>
                              <w:r>
                                <w:rPr>
                                  <w:sz w:val="22"/>
                                  <w:szCs w:val="22"/>
                                </w:rPr>
                                <w:t>4</w:t>
                              </w:r>
                            </w:sdtContent>
                          </w:sdt>
                          <w:r>
                            <w:rPr>
                              <w:sz w:val="22"/>
                              <w:szCs w:val="22"/>
                            </w:rPr>
                            <w:t>. Jeigu nepakanka prašymą išduoti ar pakeisti leidimą gyventi pagrindžiančių duomenų ir (ar) dokumentų, taip pat jeigu kyla abejonių dėl darbdavio pateiktos informacijos apie užsieniečio turimą kvalifikaciją ir jos atitiktį darbo vietai arba darbo patirtį, Migracijos departamentas ne vėliau kaip per vieną mėnesį nuo prašymo išduoti ar pakeisti leidimą gyventi gavimo dienos šio straipsnio 1 dalyje nurodytais atvejais ir ne vėliau kaip per 10 darbo dienų nuo prašymo dėl leidimo nuolat gyventi pakeitimo gavimo dienos – šio straipsnio 2 dalyje nurodytais atvejais raštu apie tai informuoja šį prašymą pateikusį asmenį ir nustato pagrįstą terminą reikiamiems duomenims ir (ar) dokumentams pateikti. Prašymo išduoti ar pakeisti leidimą gyventi nagrinėjimo terminas sustabdomas nuo minėto rašto išsiuntimo dienos ir atnaujinamas nuo sprendimui dėl leidimo gyventi išdavimo ar pakeitimo priimti reikiamų duomenų ir (ar) dokumentų gavimo toje institucijoje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 str."/>
                    <w:tag w:val="part_e242ca37ad63487ea1db49d274feda9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sz w:val="22"/>
                        </w:rPr>
                        <w:t xml:space="preserve"> straipsnis.</w:t>
                      </w:r>
                      <w:r>
                        <w:rPr>
                          <w:rFonts w:ascii="Times New Roman" w:eastAsia="MS Mincho" w:hAnsi="Times New Roman"/>
                          <w:sz w:val="20"/>
                          <w:i/>
                          <w:iCs/>
                        </w:rPr>
                        <w:t xml:space="preserve"> Neteko galios nuo 2019-07-01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1 str."/>
                    <w:tag w:val="part_37e6f70119804d15a702a750cfba6038"/>
                    <w:lock w:val="sdtLocked"/>
                    <w:richText/>
                  </w:sdtPr>
                  <w:sdtContent>
                    <w:p>
                      <w:pPr>
                        <w:ind w:left="2410" w:hanging="1701"/>
                        <w:jc w:val="both"/>
                        <w:rPr>
                          <w:bCs/>
                          <w:color w:val="000000"/>
                          <w:sz w:val="22"/>
                          <w:szCs w:val="22"/>
                        </w:rPr>
                      </w:pPr>
                      <w:sdt>
                        <w:sdtPr>
                          <w:alias w:val="Numeris"/>
                          <w:tag w:val="nr_37e6f70119804d15a702a750cfba6038"/>
                          <w:lock w:val="sdtLocked"/>
                          <w:richText/>
                        </w:sdtPr>
                        <w:sdtContent>
                          <w:r>
                            <w:rPr>
                              <w:b/>
                              <w:sz w:val="22"/>
                              <w:szCs w:val="22"/>
                            </w:rPr>
                            <w:t>34</w:t>
                          </w:r>
                          <w:r>
                            <w:rPr>
                              <w:b/>
                              <w:sz w:val="22"/>
                              <w:szCs w:val="22"/>
                              <w:vertAlign w:val="superscript"/>
                            </w:rPr>
                            <w:t>1</w:t>
                          </w:r>
                        </w:sdtContent>
                      </w:sdt>
                      <w:r>
                        <w:rPr>
                          <w:b/>
                          <w:sz w:val="22"/>
                          <w:szCs w:val="22"/>
                        </w:rPr>
                        <w:t xml:space="preserve"> straipsnis. </w:t>
                      </w:r>
                      <w:sdt>
                        <w:sdtPr>
                          <w:alias w:val="Pavadinimas"/>
                          <w:tag w:val="title_37e6f70119804d15a702a750cfba6038"/>
                          <w:lock w:val="sdtLocked"/>
                          <w:richText/>
                        </w:sdtPr>
                        <w:sdtContent>
                          <w:r>
                            <w:rPr>
                              <w:b/>
                              <w:bCs/>
                              <w:color w:val="000000"/>
                              <w:sz w:val="22"/>
                              <w:szCs w:val="22"/>
                            </w:rPr>
                            <w:t>Leidimo gyventi išdavimas, keitimas ir naujas įforminimas skubos tvarka</w:t>
                          </w:r>
                        </w:sdtContent>
                      </w:sdt>
                    </w:p>
                    <w:sdt>
                      <w:sdtPr>
                        <w:alias w:val="34-1 str. 1 d."/>
                        <w:tag w:val="part_7b40598ed49a4545b1d267e05db635c1"/>
                        <w:lock w:val="sdtLocked"/>
                        <w:richText/>
                      </w:sdtPr>
                      <w:sdtContent>
                        <w:p>
                          <w:pPr>
                            <w:ind w:firstLine="720"/>
                            <w:jc w:val="both"/>
                            <w:rPr>
                              <w:sz w:val="22"/>
                              <w:szCs w:val="22"/>
                            </w:rPr>
                          </w:pPr>
                          <w:sdt>
                            <w:sdtPr>
                              <w:alias w:val="Numeris"/>
                              <w:tag w:val="nr_7b40598ed49a4545b1d267e05db635c1"/>
                              <w:lock w:val="sdtLocked"/>
                              <w:richText/>
                            </w:sdtPr>
                            <w:sdtContent>
                              <w:r>
                                <w:rPr>
                                  <w:bCs/>
                                  <w:color w:val="000000"/>
                                  <w:sz w:val="22"/>
                                  <w:szCs w:val="22"/>
                                </w:rPr>
                                <w:t>1</w:t>
                              </w:r>
                            </w:sdtContent>
                          </w:sdt>
                          <w:r>
                            <w:rPr>
                              <w:bCs/>
                              <w:color w:val="000000"/>
                              <w:sz w:val="22"/>
                              <w:szCs w:val="22"/>
                            </w:rPr>
                            <w:t xml:space="preserve">. </w:t>
                          </w:r>
                          <w:r>
                            <w:rPr>
                              <w:color w:val="000000"/>
                              <w:sz w:val="22"/>
                              <w:szCs w:val="22"/>
                            </w:rPr>
                            <w:t>Užsieniečio prašymu prašymas išduoti ar pakeisti leidimą gyventi gali būti nagrinėjamas ir šis dokumentas gali būti išduodamas ar keičiamas skubos tvarka. Nagrinėjant užsieniečio prašymą išduoti ar pakeisti leidimą gyventi ir šį dokumentą išduodant ar keičiant skubos tvarka, šio Įstatymo 33 straipsnio 1 dalyje nustatyti terminai trumpinami per pusę.</w:t>
                          </w:r>
                        </w:p>
                      </w:sdtContent>
                    </w:sdt>
                    <w:sdt>
                      <w:sdtPr>
                        <w:alias w:val="34-1 str. 2 d."/>
                        <w:tag w:val="part_5afcfe6f01ce47c4a937d8d3c07b3264"/>
                        <w:lock w:val="sdtLocked"/>
                        <w:richText/>
                      </w:sdtPr>
                      <w:sdtContent>
                        <w:p>
                          <w:pPr>
                            <w:ind w:firstLine="720"/>
                            <w:jc w:val="both"/>
                            <w:rPr>
                              <w:sz w:val="22"/>
                              <w:szCs w:val="22"/>
                            </w:rPr>
                          </w:pPr>
                          <w:sdt>
                            <w:sdtPr>
                              <w:alias w:val="Numeris"/>
                              <w:tag w:val="nr_5afcfe6f01ce47c4a937d8d3c07b3264"/>
                              <w:lock w:val="sdtLocked"/>
                              <w:richText/>
                            </w:sdtPr>
                            <w:sdtContent>
                              <w:r>
                                <w:rPr>
                                  <w:sz w:val="22"/>
                                  <w:szCs w:val="22"/>
                                </w:rPr>
                                <w:t>2</w:t>
                              </w:r>
                            </w:sdtContent>
                          </w:sdt>
                          <w:r>
                            <w:rPr>
                              <w:sz w:val="22"/>
                              <w:szCs w:val="22"/>
                            </w:rPr>
                            <w:t xml:space="preserve">. Šio Įstatymo 40 straipsnio 2 dalyje nustatytais atvejais prašymas naujai įforminti leidimą laikinai gyventi </w:t>
                          </w:r>
                          <w:r>
                            <w:rPr>
                              <w:bCs/>
                              <w:sz w:val="22"/>
                              <w:szCs w:val="22"/>
                            </w:rPr>
                            <w:t>užsieniečio prašymu</w:t>
                          </w:r>
                          <w:r>
                            <w:rPr>
                              <w:sz w:val="22"/>
                              <w:szCs w:val="22"/>
                            </w:rPr>
                            <w:t xml:space="preserve"> išnagrinėjamas ir leidimas laikinai gyventi naujai </w:t>
                          </w:r>
                          <w:r>
                            <w:rPr>
                              <w:bCs/>
                              <w:sz w:val="22"/>
                              <w:szCs w:val="22"/>
                            </w:rPr>
                            <w:t>įforminamas skubos tvarka</w:t>
                          </w:r>
                          <w:r>
                            <w:rPr>
                              <w:sz w:val="22"/>
                              <w:szCs w:val="22"/>
                            </w:rPr>
                            <w:t xml:space="preserve"> per perpus trumpesnį terminą, negu nustatytas šio Įstatymo 33 straipsnio 3 dalyje.</w:t>
                          </w:r>
                        </w:p>
                      </w:sdtContent>
                    </w:sdt>
                    <w:sdt>
                      <w:sdtPr>
                        <w:alias w:val="34-1 str. 3 d."/>
                        <w:tag w:val="part_1e339deeb38844579df9872a05c1eecd"/>
                        <w:lock w:val="sdtLocked"/>
                        <w:richText/>
                      </w:sdtPr>
                      <w:sdtContent>
                        <w:p>
                          <w:pPr>
                            <w:ind w:firstLine="720"/>
                            <w:jc w:val="both"/>
                            <w:rPr>
                              <w:bCs/>
                              <w:sz w:val="22"/>
                              <w:szCs w:val="22"/>
                            </w:rPr>
                          </w:pPr>
                          <w:sdt>
                            <w:sdtPr>
                              <w:alias w:val="Numeris"/>
                              <w:tag w:val="nr_1e339deeb38844579df9872a05c1eecd"/>
                              <w:lock w:val="sdtLocked"/>
                              <w:richText/>
                            </w:sdtPr>
                            <w:sdtContent>
                              <w:r>
                                <w:rPr>
                                  <w:sz w:val="22"/>
                                  <w:szCs w:val="22"/>
                                </w:rPr>
                                <w:t>3</w:t>
                              </w:r>
                            </w:sdtContent>
                          </w:sdt>
                          <w:r>
                            <w:rPr>
                              <w:sz w:val="22"/>
                              <w:szCs w:val="22"/>
                            </w:rPr>
                            <w:t xml:space="preserve">. Užsieniečio prašymu prašymas dėl leidimo nuolat gyventi pakeitimo gali būti nagrinėjamas ir leidimas nuolat gyventi keičiamas skubos tvarka per perpus trumpesnį terminą, negu nustatytas šio Įstatymo </w:t>
                          </w:r>
                          <w:r>
                            <w:rPr>
                              <w:bCs/>
                              <w:sz w:val="22"/>
                              <w:szCs w:val="22"/>
                            </w:rPr>
                            <w:t>33 straipsnio 2 dalyje.</w:t>
                          </w:r>
                        </w:p>
                      </w:sdtContent>
                    </w:sdt>
                    <w:sdt>
                      <w:sdtPr>
                        <w:alias w:val="34-1 str. 4 d."/>
                        <w:tag w:val="part_ef8e30bc2c1345fcaeed1e023bbe34e6"/>
                        <w:lock w:val="sdtLocked"/>
                        <w:richText/>
                      </w:sdtPr>
                      <w:sdtContent>
                        <w:p>
                          <w:pPr>
                            <w:ind w:firstLine="720"/>
                            <w:jc w:val="both"/>
                            <w:rPr>
                              <w:sz w:val="22"/>
                              <w:szCs w:val="22"/>
                            </w:rPr>
                          </w:pPr>
                          <w:sdt>
                            <w:sdtPr>
                              <w:alias w:val="Numeris"/>
                              <w:tag w:val="nr_ef8e30bc2c1345fcaeed1e023bbe34e6"/>
                              <w:lock w:val="sdtLocked"/>
                              <w:richText/>
                            </w:sdtPr>
                            <w:sdtContent>
                              <w:r>
                                <w:rPr>
                                  <w:color w:val="000000"/>
                                  <w:sz w:val="22"/>
                                  <w:szCs w:val="22"/>
                                </w:rPr>
                                <w:t>4</w:t>
                              </w:r>
                            </w:sdtContent>
                          </w:sdt>
                          <w:r>
                            <w:rPr>
                              <w:color w:val="000000"/>
                              <w:sz w:val="22"/>
                              <w:szCs w:val="22"/>
                            </w:rPr>
                            <w:t>. Atvejus, kai užsieniečio prašymas išduoti ar pakeisti leidimą gyventi skubos tvarka nenagrinėjamas, nustato vidaus reikalų ministras.</w:t>
                          </w:r>
                        </w:p>
                      </w:sdtContent>
                    </w:sdt>
                    <w:sdt>
                      <w:sdtPr>
                        <w:alias w:val="34-1 str. 5 d."/>
                        <w:tag w:val="part_76ce2dc516a844c4a653887bae36364d"/>
                        <w:lock w:val="sdtLocked"/>
                        <w:richText/>
                      </w:sdtPr>
                      <w:sdtContent>
                        <w:p>
                          <w:pPr>
                            <w:ind w:firstLine="720"/>
                            <w:jc w:val="both"/>
                            <w:rPr>
                              <w:b/>
                              <w:sz w:val="22"/>
                            </w:rPr>
                          </w:pPr>
                          <w:sdt>
                            <w:sdtPr>
                              <w:alias w:val="Numeris"/>
                              <w:tag w:val="nr_76ce2dc516a844c4a653887bae36364d"/>
                              <w:lock w:val="sdtLocked"/>
                              <w:richText/>
                            </w:sdtPr>
                            <w:sdtContent>
                              <w:r>
                                <w:rPr>
                                  <w:sz w:val="22"/>
                                  <w:szCs w:val="22"/>
                                </w:rPr>
                                <w:t>5</w:t>
                              </w:r>
                            </w:sdtContent>
                          </w:sdt>
                          <w:r>
                            <w:rPr>
                              <w:sz w:val="22"/>
                              <w:szCs w:val="22"/>
                            </w:rPr>
                            <w:t>. Valstybės rinkliavos už prašymo išduoti ar pakeisti leidimą gyventi nagrinėjimą, šio dokumento išdavimą ar keitimą ir leidimo laikinai gyventi šio Įstatymo 40 straipsnio 2 dalyje nustatytais atvejais naują įforminimą skubos tvarka dydžius nustato Lietuvos Respublikos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6d6c722fdecf4c9993d5d71d19764198"/>
                            <w:lock w:val="sdtLocked"/>
                            <w:richText/>
                          </w:sdtPr>
                          <w:sdtContent>
                            <w:p>
                              <w:pPr>
                                <w:ind w:firstLine="720"/>
                                <w:jc w:val="both"/>
                                <w:rPr>
                                  <w:color w:val="000000"/>
                                  <w:sz w:val="22"/>
                                </w:rPr>
                              </w:pPr>
                              <w:sdt>
                                <w:sdtPr>
                                  <w:alias w:val="Numeris"/>
                                  <w:tag w:val="nr_6d6c722fdecf4c9993d5d71d19764198"/>
                                  <w:lock w:val="sdtLocked"/>
                                  <w:richText/>
                                </w:sdtPr>
                                <w:sdtContent>
                                  <w:r>
                                    <w:rPr>
                                      <w:sz w:val="22"/>
                                      <w:szCs w:val="22"/>
                                      <w:lang w:val="ga-IE"/>
                                    </w:rPr>
                                    <w:t>2</w:t>
                                  </w:r>
                                </w:sdtContent>
                              </w:sdt>
                              <w:r>
                                <w:rPr>
                                  <w:sz w:val="22"/>
                                  <w:szCs w:val="22"/>
                                  <w:lang w:val="ga-IE"/>
                                </w:rPr>
                                <w:t>) duomenys, kuriuos jis pateikė norėdamas gauti leidimą gyventi, neatitinka tikrovės arba buvo pateikti neteisėtai įgyti ar suklastoti dokumentai, arba yra rimtas pagrindas manyti, kad sudaryta fiktyvi santuoka, fiktyvi registruota partnerystė, fiktyvus įvaikinimas ar kad įmonė, kurios dalyvis, kaip jis apibrėžiamas Lietuvos Respublikos civiliniame kodekse (toliau – dalyvis), ar vadovas yra užsienietis, priimančioji įmonė, įsteigta Lietuvos Respublikoje, į kurią užsienietis perkeliamas įmonės viduje, arba priimantysis subjektas yra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3 p."/>
                            <w:tag w:val="part_379f15a0a345495b9c86cf7cae8916d2"/>
                            <w:lock w:val="sdtLocked"/>
                            <w:richText/>
                          </w:sdtPr>
                          <w:sdtContent>
                            <w:p>
                              <w:pPr>
                                <w:ind w:firstLine="720"/>
                                <w:jc w:val="both"/>
                                <w:rPr>
                                  <w:sz w:val="22"/>
                                </w:rPr>
                              </w:pPr>
                              <w:sdt>
                                <w:sdtPr>
                                  <w:alias w:val="Numeris"/>
                                  <w:tag w:val="nr_379f15a0a345495b9c86cf7cae8916d2"/>
                                  <w:lock w:val="sdtLocked"/>
                                  <w:richText/>
                                </w:sdtPr>
                                <w:sdtContent>
                                  <w:r>
                                    <w:rPr>
                                      <w:sz w:val="22"/>
                                      <w:szCs w:val="22"/>
                                    </w:rPr>
                                    <w:t>3</w:t>
                                  </w:r>
                                </w:sdtContent>
                              </w:sdt>
                              <w:r>
                                <w:rPr>
                                  <w:sz w:val="22"/>
                                  <w:szCs w:val="22"/>
                                </w:rPr>
                                <w:t>) dėl jo kita Šengeno valstybė į centrinę antrosios kartos Šengeno informacinę sistemą yra įtraukusi įspėjimą dėl neįsileidimo pagal Reglamento (EB) Nr. 1987/2006 nuostatas ir nėra pagrindo išduoti leidimą gyventi dėl humanitarinių priežasčių ar tarptautinių įsipareigojimų arba jis yra įtrauktas į užsieniečių, kuriems draudžiama atvykti į Lietuvos Respubliką, nacionalinį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02ab883ad4d44d54a2e4e86f6756b244"/>
                            <w:lock w:val="sdtLocked"/>
                            <w:richText/>
                          </w:sdtPr>
                          <w:sdtContent>
                            <w:p>
                              <w:pPr>
                                <w:ind w:firstLine="720"/>
                                <w:jc w:val="both"/>
                                <w:rPr>
                                  <w:sz w:val="22"/>
                                  <w:szCs w:val="22"/>
                                </w:rPr>
                              </w:pPr>
                              <w:sdt>
                                <w:sdtPr>
                                  <w:alias w:val="Numeris"/>
                                  <w:tag w:val="nr_02ab883ad4d44d54a2e4e86f6756b244"/>
                                  <w:lock w:val="sdtLocked"/>
                                  <w:richText/>
                                </w:sdtPr>
                                <w:sdtContent>
                                  <w:r>
                                    <w:rPr>
                                      <w:sz w:val="22"/>
                                      <w:szCs w:val="22"/>
                                    </w:rPr>
                                    <w:t>6</w:t>
                                  </w:r>
                                </w:sdtContent>
                              </w:sdt>
                              <w:r>
                                <w:rPr>
                                  <w:sz w:val="22"/>
                                  <w:szCs w:val="22"/>
                                </w:rPr>
                                <w:t>) jis neturi tinkamos gyvenamosios patalpos, atitinkančios vienam asmeniui tenkančio gyvenamojo ploto reikalavimą, Lietuvos Respublikoje nuosavybės teise ar nesinaudoja tokia gyvenamąja patalpa nuomos ar panaudos pagrindais arba nepateikia teisės aktų nustatyta tvarka patvirtinto fizinio ar juridinio asmens įsipareigojimo suteikti jam tinkamą gyvenamąją patalpą, atitinkančią vienam asmeniui tenkančio gyvenamojo ploto reikalavimą, leidimo laikinai gyventi galiojimo laikotarpiu;</w:t>
                              </w:r>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d74f1f9009de4630a89c07dacc1f06e2"/>
                            <w:lock w:val="sdtLocked"/>
                            <w:richText/>
                          </w:sdtPr>
                          <w:sdtContent>
                            <w:p>
                              <w:pPr>
                                <w:ind w:firstLine="720"/>
                                <w:jc w:val="both"/>
                                <w:rPr>
                                  <w:sz w:val="22"/>
                                </w:rPr>
                              </w:pPr>
                              <w:sdt>
                                <w:sdtPr>
                                  <w:alias w:val="Numeris"/>
                                  <w:tag w:val="nr_d74f1f9009de4630a89c07dacc1f06e2"/>
                                  <w:lock w:val="sdtLocked"/>
                                  <w:richText/>
                                </w:sdtPr>
                                <w:sdtContent>
                                  <w:r>
                                    <w:rPr>
                                      <w:color w:val="000000"/>
                                      <w:sz w:val="22"/>
                                      <w:szCs w:val="22"/>
                                    </w:rPr>
                                    <w:t>9</w:t>
                                  </w:r>
                                </w:sdtContent>
                              </w:sdt>
                              <w:r>
                                <w:rPr>
                                  <w:color w:val="000000"/>
                                  <w:sz w:val="22"/>
                                  <w:szCs w:val="22"/>
                                </w:rPr>
                                <w:t>) užsienietis pakartotinai neįvykdė šio Įstatymo 36 straipsnio 1 ar 2 dalyje nurodytų įpareigojimų;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8fc3e69ec2244074b7b25828f8db4f06"/>
                            <w:lock w:val="sdtLocked"/>
                            <w:richText/>
                          </w:sdtPr>
                          <w:sdtContent>
                            <w:p>
                              <w:pPr>
                                <w:ind w:firstLine="720"/>
                                <w:jc w:val="both"/>
                                <w:rPr>
                                  <w:b/>
                                  <w:i/>
                                  <w:sz w:val="20"/>
                                </w:rPr>
                              </w:pPr>
                              <w:sdt>
                                <w:sdtPr>
                                  <w:alias w:val="Numeris"/>
                                  <w:tag w:val="nr_8fc3e69ec2244074b7b25828f8db4f06"/>
                                  <w:lock w:val="sdtLocked"/>
                                  <w:richText/>
                                </w:sdtPr>
                                <w:sdtContent>
                                  <w:r>
                                    <w:rPr>
                                      <w:bCs/>
                                      <w:sz w:val="22"/>
                                      <w:szCs w:val="22"/>
                                    </w:rPr>
                                    <w:t>11</w:t>
                                  </w:r>
                                </w:sdtContent>
                              </w:sdt>
                              <w:r>
                                <w:rPr>
                                  <w:bCs/>
                                  <w:sz w:val="22"/>
                                  <w:szCs w:val="22"/>
                                </w:rPr>
                                <w:t xml:space="preserve">) </w:t>
                              </w:r>
                              <w:r>
                                <w:rPr>
                                  <w:sz w:val="22"/>
                                  <w:szCs w:val="22"/>
                                </w:rPr>
                                <w:t>jis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sdt>
                              <w:sdtPr>
                                <w:alias w:val="35 str. 1 d. 16 p. a pp."/>
                                <w:tag w:val="part_1a75db8758f74eebb855b90a7bc0c1c3"/>
                                <w:lock w:val="sdtLocked"/>
                                <w:richText/>
                              </w:sdtPr>
                              <w:sdtContent>
                                <w:p>
                                  <w:pPr>
                                    <w:ind w:firstLine="720"/>
                                    <w:jc w:val="both"/>
                                    <w:rPr>
                                      <w:bCs/>
                                      <w:sz w:val="22"/>
                                      <w:szCs w:val="22"/>
                                      <w:lang w:val="ga-IE"/>
                                    </w:rPr>
                                  </w:pPr>
                                  <w:sdt>
                                    <w:sdtPr>
                                      <w:alias w:val="Numeris"/>
                                      <w:tag w:val="nr_1a75db8758f74eebb855b90a7bc0c1c3"/>
                                      <w:lock w:val="sdtLocked"/>
                                      <w:richText/>
                                    </w:sdtPr>
                                    <w:sdtContent>
                                      <w:r>
                                        <w:rPr>
                                          <w:bCs/>
                                          <w:sz w:val="22"/>
                                          <w:szCs w:val="22"/>
                                          <w:lang w:val="ga-IE"/>
                                        </w:rPr>
                                        <w:t>a</w:t>
                                      </w:r>
                                    </w:sdtContent>
                                  </w:sdt>
                                  <w:r>
                                    <w:rPr>
                                      <w:bCs/>
                                      <w:sz w:val="22"/>
                                      <w:szCs w:val="22"/>
                                      <w:lang w:val="ga-IE"/>
                                    </w:rPr>
                                    <w:t>) yra bausti už leidimą dirbti nelegalų darbą ar už leidimą dirbti nelegaliai trečiųjų šalių piliečiams</w:t>
                                  </w:r>
                                  <w:r>
                                    <w:rPr>
                                      <w:bCs/>
                                      <w:sz w:val="22"/>
                                      <w:szCs w:val="22"/>
                                    </w:rPr>
                                    <w:t xml:space="preserve"> </w:t>
                                  </w:r>
                                  <w:r>
                                    <w:rPr>
                                      <w:bCs/>
                                      <w:sz w:val="22"/>
                                      <w:szCs w:val="22"/>
                                      <w:lang w:val="ga-IE"/>
                                    </w:rPr>
                                    <w:t>ir nuo dienos, kurią skirta nuobauda baigta vykdyti, praėjo mažiau kaip vieni metai arba</w:t>
                                  </w:r>
                                  <w:r>
                                    <w:rPr>
                                      <w:b/>
                                      <w:bCs/>
                                      <w:sz w:val="22"/>
                                      <w:szCs w:val="22"/>
                                      <w:lang w:val="ga-IE"/>
                                    </w:rPr>
                                    <w:t> </w:t>
                                  </w:r>
                                  <w:r>
                                    <w:rPr>
                                      <w:bCs/>
                                      <w:sz w:val="22"/>
                                      <w:szCs w:val="22"/>
                                      <w:lang w:val="ga-IE"/>
                                    </w:rPr>
                                    <w:t>per pastaruosius 5 metus yra įsiteisėjęs apkaltinamasis teismo nuosprendis dėl Lietuvos Respublikoje nelegaliai esančių trečiųjų šalių piliečių darbo;</w:t>
                                  </w:r>
                                </w:p>
                              </w:sdtContent>
                            </w:sdt>
                            <w:sdt>
                              <w:sdtPr>
                                <w:alias w:val="35 str. 1 d. 16 p. b pp."/>
                                <w:tag w:val="part_062c8c769e69451cbbaea84b4ed3bef5"/>
                                <w:lock w:val="sdtLocked"/>
                                <w:richText/>
                              </w:sdtPr>
                              <w:sdtContent>
                                <w:p>
                                  <w:pPr>
                                    <w:ind w:firstLine="720"/>
                                    <w:jc w:val="both"/>
                                    <w:rPr>
                                      <w:bCs/>
                                      <w:sz w:val="22"/>
                                      <w:szCs w:val="22"/>
                                      <w:lang w:val="ga-IE"/>
                                    </w:rPr>
                                  </w:pPr>
                                  <w:sdt>
                                    <w:sdtPr>
                                      <w:alias w:val="Numeris"/>
                                      <w:tag w:val="nr_062c8c769e69451cbbaea84b4ed3bef5"/>
                                      <w:lock w:val="sdtLocked"/>
                                      <w:richText/>
                                    </w:sdtPr>
                                    <w:sdtContent>
                                      <w:r>
                                        <w:rPr>
                                          <w:bCs/>
                                          <w:sz w:val="22"/>
                                          <w:szCs w:val="22"/>
                                        </w:rPr>
                                        <w:t>b</w:t>
                                      </w:r>
                                    </w:sdtContent>
                                  </w:sdt>
                                  <w:r>
                                    <w:rPr>
                                      <w:bCs/>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c pp."/>
                                <w:tag w:val="part_a2e4037c16c44c109b482df639c4a4bb"/>
                                <w:lock w:val="sdtLocked"/>
                                <w:richText/>
                              </w:sdtPr>
                              <w:sdtContent>
                                <w:p>
                                  <w:pPr>
                                    <w:ind w:firstLine="720"/>
                                    <w:jc w:val="both"/>
                                    <w:rPr>
                                      <w:bCs/>
                                      <w:sz w:val="22"/>
                                      <w:szCs w:val="22"/>
                                      <w:lang w:val="ga-IE"/>
                                    </w:rPr>
                                  </w:pPr>
                                  <w:sdt>
                                    <w:sdtPr>
                                      <w:alias w:val="Numeris"/>
                                      <w:tag w:val="nr_a2e4037c16c44c109b482df639c4a4bb"/>
                                      <w:lock w:val="sdtLocked"/>
                                      <w:richText/>
                                    </w:sdtPr>
                                    <w:sdtContent>
                                      <w:r>
                                        <w:rPr>
                                          <w:bCs/>
                                          <w:sz w:val="22"/>
                                          <w:szCs w:val="22"/>
                                        </w:rPr>
                                        <w:t>c</w:t>
                                      </w:r>
                                    </w:sdtContent>
                                  </w:sdt>
                                  <w:r>
                                    <w:rPr>
                                      <w:bCs/>
                                      <w:sz w:val="22"/>
                                      <w:szCs w:val="22"/>
                                    </w:rPr>
                                    <w:t>) nevykdo įsipareigojimų muitinei arba yra nesumokėję Lietuvos Respublikos įstatymų nustatyta tvarka skirtos baudos (baudų), kurios (kurių) dydis (suma) didesnis (didesnė) negu vienas bazinės socialinės išmokos dydis (</w:t>
                                  </w:r>
                                  <w:r>
                                    <w:rPr>
                                      <w:sz w:val="22"/>
                                      <w:szCs w:val="22"/>
                                    </w:rPr>
                                    <w:t>išskyrus atvejus, kai baudų mokėjimas išdėstytas dalimis ar atidėtas Lietuvos Respublikos teisės aktų nustatyta tvarka arba dėl baudų vyksta ginčas)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d pp."/>
                                <w:tag w:val="part_168a6bbc827843caa96b2f049bbccc9d"/>
                                <w:lock w:val="sdtLocked"/>
                                <w:richText/>
                              </w:sdtPr>
                              <w:sdtContent>
                                <w:p>
                                  <w:pPr>
                                    <w:ind w:firstLine="720"/>
                                    <w:jc w:val="both"/>
                                  </w:pPr>
                                  <w:sdt>
                                    <w:sdtPr>
                                      <w:alias w:val="Numeris"/>
                                      <w:tag w:val="nr_168a6bbc827843caa96b2f049bbccc9d"/>
                                      <w:lock w:val="sdtLocked"/>
                                      <w:richText/>
                                    </w:sdtPr>
                                    <w:sdtContent>
                                      <w:r>
                                        <w:rPr>
                                          <w:bCs/>
                                          <w:sz w:val="22"/>
                                          <w:szCs w:val="22"/>
                                          <w:lang w:val="ga-IE"/>
                                        </w:rPr>
                                        <w:t>d</w:t>
                                      </w:r>
                                    </w:sdtContent>
                                  </w:sdt>
                                  <w:r>
                                    <w:rPr>
                                      <w:bCs/>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17 p."/>
                            <w:tag w:val="part_0ff96f1a468a4c6a9a354acccc4878e6"/>
                            <w:lock w:val="sdtLocked"/>
                            <w:richText/>
                          </w:sdtPr>
                          <w:sdtContent>
                            <w:p>
                              <w:pPr>
                                <w:ind w:firstLine="720"/>
                                <w:jc w:val="both"/>
                              </w:pPr>
                              <w:sdt>
                                <w:sdtPr>
                                  <w:alias w:val="Numeris"/>
                                  <w:tag w:val="nr_0ff96f1a468a4c6a9a354acccc4878e6"/>
                                  <w:lock w:val="sdtLocked"/>
                                  <w:richText/>
                                </w:sdtPr>
                                <w:sdtContent>
                                  <w:r>
                                    <w:rPr>
                                      <w:sz w:val="22"/>
                                      <w:szCs w:val="22"/>
                                      <w:lang w:eastAsia="lt-LT"/>
                                    </w:rPr>
                                    <w:t>17</w:t>
                                  </w:r>
                                </w:sdtContent>
                              </w:sdt>
                              <w:r>
                                <w:rPr>
                                  <w:sz w:val="22"/>
                                  <w:szCs w:val="22"/>
                                  <w:lang w:eastAsia="lt-LT"/>
                                </w:rPr>
                                <w:t>) jis nesilaikė perkeliamam įmonės viduje užsieniečiui taikomų judėjimo tarp priimančiųjų įmonių, įsteigtų Europos Sąjungos valstybėse narėse, sąlygų, nurodytų šio Įstatymo 11 straipsnio 5</w:t>
                              </w:r>
                              <w:r>
                                <w:rPr>
                                  <w:sz w:val="22"/>
                                  <w:szCs w:val="22"/>
                                  <w:vertAlign w:val="superscript"/>
                                  <w:lang w:eastAsia="lt-LT"/>
                                </w:rPr>
                                <w:t>1</w:t>
                              </w:r>
                              <w:r>
                                <w:rPr>
                                  <w:sz w:val="22"/>
                                  <w:szCs w:val="22"/>
                                  <w:lang w:eastAsia="lt-LT"/>
                                </w:rPr>
                                <w:t xml:space="preserve"> dalyje ir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35 str. 1 d. 18 p."/>
                            <w:tag w:val="part_96d0fcb8302c45db8975aa98c48f04ec"/>
                            <w:lock w:val="sdtLocked"/>
                            <w:richText/>
                          </w:sdtPr>
                          <w:sdtContent>
                            <w:p>
                              <w:pPr>
                                <w:ind w:firstLine="720"/>
                                <w:jc w:val="both"/>
                              </w:pPr>
                              <w:sdt>
                                <w:sdtPr>
                                  <w:alias w:val="Numeris"/>
                                  <w:tag w:val="nr_96d0fcb8302c45db8975aa98c48f04ec"/>
                                  <w:lock w:val="sdtLocked"/>
                                  <w:richText/>
                                </w:sdtPr>
                                <w:sdtContent>
                                  <w:r>
                                    <w:rPr>
                                      <w:color w:val="000000"/>
                                      <w:sz w:val="22"/>
                                      <w:szCs w:val="22"/>
                                    </w:rPr>
                                    <w:t>18</w:t>
                                  </w:r>
                                </w:sdtContent>
                              </w:sdt>
                              <w:r>
                                <w:rPr>
                                  <w:color w:val="000000"/>
                                  <w:sz w:val="22"/>
                                  <w:szCs w:val="22"/>
                                </w:rPr>
                                <w:t>)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 arba yra pašalintas iš mokslo ir studijų institucijos pagal jos nustatytą studijų organizavimo tvarką;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Content>
                    </w:sdt>
                    <w:sdt>
                      <w:sdtPr>
                        <w:alias w:val="1-1 d."/>
                        <w:tag w:val="part_13f73f52fd9a4b3eb1f6cdac521ea0b2"/>
                        <w:lock w:val="sdtLocked"/>
                        <w:richText/>
                      </w:sdtPr>
                      <w:sdtContent>
                        <w:p>
                          <w:pPr>
                            <w:ind w:firstLine="720"/>
                            <w:jc w:val="both"/>
                          </w:pPr>
                          <w:sdt>
                            <w:sdtPr>
                              <w:alias w:val="Numeris"/>
                              <w:tag w:val="nr_13f73f52fd9a4b3eb1f6cdac521ea0b2"/>
                              <w:lock w:val="sdtLocked"/>
                              <w:richText/>
                            </w:sdtPr>
                            <w:sdtContent>
                              <w:r>
                                <w:rPr>
                                  <w:sz w:val="22"/>
                                  <w:szCs w:val="22"/>
                                </w:rPr>
                                <w:t>1</w:t>
                              </w:r>
                              <w:r>
                                <w:rPr>
                                  <w:sz w:val="22"/>
                                  <w:szCs w:val="22"/>
                                  <w:vertAlign w:val="superscript"/>
                                </w:rPr>
                                <w:t>1</w:t>
                              </w:r>
                            </w:sdtContent>
                          </w:sdt>
                          <w:r>
                            <w:rPr>
                              <w:sz w:val="22"/>
                              <w:szCs w:val="22"/>
                            </w:rPr>
                            <w:t xml:space="preserve">. Sprendimą dėl atsisakymo išduoti ar pakeisti leidimą laikinai gyventi šio straipsnio 1 dalies 18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2 d."/>
                        <w:tag w:val="part_172deb021bab428a9f230a3bab730e6a"/>
                        <w:lock w:val="sdtLocked"/>
                        <w:richText/>
                      </w:sdtPr>
                      <w:sdtContent>
                        <w:p>
                          <w:pPr>
                            <w:ind w:firstLine="720"/>
                            <w:jc w:val="both"/>
                            <w:rPr>
                              <w:sz w:val="22"/>
                            </w:rPr>
                          </w:pPr>
                          <w:sdt>
                            <w:sdtPr>
                              <w:alias w:val="Numeris"/>
                              <w:tag w:val="nr_172deb021bab428a9f230a3bab730e6a"/>
                              <w:lock w:val="sdtLocked"/>
                              <w:richText/>
                            </w:sdtPr>
                            <w:sdtContent>
                              <w:r>
                                <w:rPr>
                                  <w:sz w:val="22"/>
                                </w:rPr>
                                <w:t>2</w:t>
                              </w:r>
                            </w:sdtContent>
                          </w:sdt>
                          <w:r>
                            <w:rPr>
                              <w:sz w:val="22"/>
                            </w:rPr>
                            <w:t xml:space="preserve">. Užsienietis, kuriam atsisakyta išduoti ar pakeisti leidimą gyventi, gali pateikti prašymą išduoti leidimą gyventi praėjus ne mažiau kaip vieneriems metams nuo sprendimo atsisakyti išduoti ar pakeisti leidimą gyventi priėmimo ir išnykus priežastims, dėl kurių buvo atsisakyta išduoti ar pakeisti leidimą gyventi. </w:t>
                          </w:r>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sdt>
                      <w:sdtPr>
                        <w:alias w:val="5 d."/>
                        <w:tag w:val="part_1fa652457ee34fb78513b5962b527946"/>
                        <w:lock w:val="sdtLocked"/>
                        <w:richText/>
                      </w:sdtPr>
                      <w:sdtContent>
                        <w:p>
                          <w:pPr>
                            <w:ind w:firstLine="720"/>
                            <w:jc w:val="both"/>
                            <w:rPr>
                              <w:sz w:val="22"/>
                            </w:rPr>
                          </w:pPr>
                          <w:sdt>
                            <w:sdtPr>
                              <w:alias w:val="Numeris"/>
                              <w:tag w:val="nr_1fa652457ee34fb78513b5962b527946"/>
                              <w:lock w:val="sdtLocked"/>
                              <w:richText/>
                            </w:sdtPr>
                            <w:sdtContent>
                              <w:r>
                                <w:rPr>
                                  <w:sz w:val="22"/>
                                  <w:szCs w:val="22"/>
                                  <w:lang w:eastAsia="lt-LT"/>
                                </w:rPr>
                                <w:t>5</w:t>
                              </w:r>
                            </w:sdtContent>
                          </w:sdt>
                          <w:r>
                            <w:rPr>
                              <w:sz w:val="22"/>
                              <w:szCs w:val="22"/>
                              <w:lang w:eastAsia="lt-LT"/>
                            </w:rPr>
                            <w:t>. Šio straipsnio 1 dalies 5–7 punktai netaikomi šio Įstatymo 26 straipsnio 2 ir 3 dalyse nurodytiems užsieniečiams.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1a7b79b8e7e49b8a8e023ae535b633b"/>
                    <w:lock w:val="sdtLocked"/>
                    <w:richText/>
                  </w:sdtPr>
                  <w:sdtContent>
                    <w:p>
                      <w:pPr>
                        <w:ind w:firstLine="720"/>
                        <w:jc w:val="both"/>
                        <w:rPr>
                          <w:sz w:val="22"/>
                          <w:szCs w:val="22"/>
                        </w:rPr>
                      </w:pPr>
                      <w:sdt>
                        <w:sdtPr>
                          <w:alias w:val="Numeris"/>
                          <w:tag w:val="nr_b1a7b79b8e7e49b8a8e023ae535b633b"/>
                          <w:lock w:val="sdtLocked"/>
                          <w:richText/>
                        </w:sdtPr>
                        <w:sdtContent>
                          <w:r>
                            <w:rPr>
                              <w:b/>
                              <w:sz w:val="22"/>
                              <w:szCs w:val="22"/>
                            </w:rPr>
                            <w:t>36</w:t>
                          </w:r>
                        </w:sdtContent>
                      </w:sdt>
                      <w:r>
                        <w:rPr>
                          <w:b/>
                          <w:sz w:val="22"/>
                          <w:szCs w:val="22"/>
                        </w:rPr>
                        <w:t xml:space="preserve"> straipsnis. </w:t>
                      </w:r>
                      <w:sdt>
                        <w:sdtPr>
                          <w:alias w:val="Pavadinimas"/>
                          <w:tag w:val="title_b1a7b79b8e7e49b8a8e023ae535b633b"/>
                          <w:lock w:val="sdtLocked"/>
                          <w:richText/>
                        </w:sdtPr>
                        <w:sdtContent>
                          <w:r>
                            <w:rPr>
                              <w:b/>
                              <w:sz w:val="22"/>
                              <w:szCs w:val="22"/>
                            </w:rPr>
                            <w:t>Duomenų pranešimas</w:t>
                          </w:r>
                        </w:sdtContent>
                      </w:sdt>
                    </w:p>
                    <w:sdt>
                      <w:sdtPr>
                        <w:alias w:val="36 str. 1 d."/>
                        <w:tag w:val="part_46f1fa4c20a040ed8965046ae91d1f83"/>
                        <w:lock w:val="sdtLocked"/>
                        <w:richText/>
                      </w:sdtPr>
                      <w:sdtContent>
                        <w:p>
                          <w:pPr>
                            <w:ind w:firstLine="720"/>
                            <w:jc w:val="both"/>
                            <w:rPr>
                              <w:sz w:val="22"/>
                              <w:szCs w:val="22"/>
                            </w:rPr>
                          </w:pPr>
                          <w:sdt>
                            <w:sdtPr>
                              <w:alias w:val="Numeris"/>
                              <w:tag w:val="nr_46f1fa4c20a040ed8965046ae91d1f83"/>
                              <w:lock w:val="sdtLocked"/>
                              <w:richText/>
                            </w:sdtPr>
                            <w:sdtContent>
                              <w:r>
                                <w:rPr>
                                  <w:sz w:val="22"/>
                                  <w:szCs w:val="22"/>
                                </w:rPr>
                                <w:t>1</w:t>
                              </w:r>
                            </w:sdtContent>
                          </w:sdt>
                          <w:r>
                            <w:rPr>
                              <w:sz w:val="22"/>
                              <w:szCs w:val="22"/>
                            </w:rPr>
                            <w:t>. Užsienietis, turintis leidimą gyventi, ne vėliau kaip per 7 dienas privalo pranešti Migracijos departamentui, jeigu:</w:t>
                          </w:r>
                        </w:p>
                        <w:sdt>
                          <w:sdtPr>
                            <w:alias w:val="36 str. 1 d. 1 p."/>
                            <w:tag w:val="part_e2d510f7aaf844638724ea0e26ed62b0"/>
                            <w:lock w:val="sdtLocked"/>
                            <w:richText/>
                          </w:sdtPr>
                          <w:sdtContent>
                            <w:p>
                              <w:pPr>
                                <w:ind w:firstLine="720"/>
                                <w:jc w:val="both"/>
                                <w:rPr>
                                  <w:color w:val="000000"/>
                                  <w:sz w:val="22"/>
                                  <w:szCs w:val="22"/>
                                </w:rPr>
                              </w:pPr>
                              <w:sdt>
                                <w:sdtPr>
                                  <w:alias w:val="Numeris"/>
                                  <w:tag w:val="nr_e2d510f7aaf844638724ea0e26ed62b0"/>
                                  <w:lock w:val="sdtLocked"/>
                                  <w:richText/>
                                </w:sdtPr>
                                <w:sdtContent>
                                  <w:r>
                                    <w:rPr>
                                      <w:color w:val="000000"/>
                                      <w:sz w:val="22"/>
                                      <w:szCs w:val="22"/>
                                    </w:rPr>
                                    <w:t>1</w:t>
                                  </w:r>
                                </w:sdtContent>
                              </w:sdt>
                              <w:r>
                                <w:rPr>
                                  <w:color w:val="000000"/>
                                  <w:sz w:val="22"/>
                                  <w:szCs w:val="22"/>
                                </w:rPr>
                                <w:t>) jis pakeičia asmens tapatybę ar pilietybę patvirtinančius dokumentus;</w:t>
                              </w:r>
                            </w:p>
                          </w:sdtContent>
                        </w:sdt>
                        <w:sdt>
                          <w:sdtPr>
                            <w:alias w:val="36 str. 1 d. 2 p."/>
                            <w:tag w:val="part_be72fe8f766f44e28e45949897b1c81c"/>
                            <w:lock w:val="sdtLocked"/>
                            <w:richText/>
                          </w:sdtPr>
                          <w:sdtContent>
                            <w:p>
                              <w:pPr>
                                <w:ind w:firstLine="720"/>
                                <w:jc w:val="both"/>
                                <w:rPr>
                                  <w:color w:val="000000"/>
                                  <w:sz w:val="22"/>
                                  <w:szCs w:val="22"/>
                                </w:rPr>
                              </w:pPr>
                              <w:sdt>
                                <w:sdtPr>
                                  <w:alias w:val="Numeris"/>
                                  <w:tag w:val="nr_be72fe8f766f44e28e45949897b1c81c"/>
                                  <w:lock w:val="sdtLocked"/>
                                  <w:richText/>
                                </w:sdtPr>
                                <w:sdtContent>
                                  <w:r>
                                    <w:rPr>
                                      <w:color w:val="000000"/>
                                      <w:sz w:val="22"/>
                                      <w:szCs w:val="22"/>
                                    </w:rPr>
                                    <w:t>2</w:t>
                                  </w:r>
                                </w:sdtContent>
                              </w:sdt>
                              <w:r>
                                <w:rPr>
                                  <w:color w:val="000000"/>
                                  <w:sz w:val="22"/>
                                  <w:szCs w:val="22"/>
                                </w:rPr>
                                <w:t>) pasikeičia jo šeiminė padėtis;</w:t>
                              </w:r>
                            </w:p>
                          </w:sdtContent>
                        </w:sdt>
                        <w:sdt>
                          <w:sdtPr>
                            <w:alias w:val="36 str. 1 d. 3 p."/>
                            <w:tag w:val="part_0ebb4c10bed54fbab51cf671f1baf394"/>
                            <w:lock w:val="sdtLocked"/>
                            <w:richText/>
                          </w:sdtPr>
                          <w:sdtContent>
                            <w:p>
                              <w:pPr>
                                <w:ind w:firstLine="720"/>
                                <w:jc w:val="both"/>
                                <w:rPr>
                                  <w:color w:val="000000"/>
                                  <w:sz w:val="22"/>
                                  <w:szCs w:val="22"/>
                                </w:rPr>
                              </w:pPr>
                              <w:sdt>
                                <w:sdtPr>
                                  <w:alias w:val="Numeris"/>
                                  <w:tag w:val="nr_0ebb4c10bed54fbab51cf671f1baf394"/>
                                  <w:lock w:val="sdtLocked"/>
                                  <w:richText/>
                                </w:sdtPr>
                                <w:sdtContent>
                                  <w:r>
                                    <w:rPr>
                                      <w:color w:val="000000"/>
                                      <w:sz w:val="22"/>
                                      <w:szCs w:val="22"/>
                                    </w:rPr>
                                    <w:t>3</w:t>
                                  </w:r>
                                </w:sdtContent>
                              </w:sdt>
                              <w:r>
                                <w:rPr>
                                  <w:color w:val="000000"/>
                                  <w:sz w:val="22"/>
                                  <w:szCs w:val="22"/>
                                </w:rPr>
                                <w:t xml:space="preserve">) jis pakeičia gyvenamąją vietą; </w:t>
                              </w:r>
                            </w:p>
                          </w:sdtContent>
                        </w:sdt>
                        <w:sdt>
                          <w:sdtPr>
                            <w:alias w:val="36 str. 1 d. 4 p."/>
                            <w:tag w:val="part_08b8474f9d55476785f449d962549f91"/>
                            <w:lock w:val="sdtLocked"/>
                            <w:richText/>
                          </w:sdtPr>
                          <w:sdtContent>
                            <w:p>
                              <w:pPr>
                                <w:ind w:firstLine="720"/>
                                <w:jc w:val="both"/>
                                <w:rPr>
                                  <w:color w:val="000000"/>
                                  <w:sz w:val="22"/>
                                  <w:szCs w:val="22"/>
                                </w:rPr>
                              </w:pPr>
                              <w:sdt>
                                <w:sdtPr>
                                  <w:alias w:val="Numeris"/>
                                  <w:tag w:val="nr_08b8474f9d55476785f449d962549f91"/>
                                  <w:lock w:val="sdtLocked"/>
                                  <w:richText/>
                                </w:sdtPr>
                                <w:sdtContent>
                                  <w:r>
                                    <w:rPr>
                                      <w:sz w:val="22"/>
                                      <w:szCs w:val="22"/>
                                    </w:rPr>
                                    <w:t>4</w:t>
                                  </w:r>
                                </w:sdtContent>
                              </w:sdt>
                              <w:r>
                                <w:rPr>
                                  <w:sz w:val="22"/>
                                  <w:szCs w:val="22"/>
                                </w:rPr>
                                <w:t xml:space="preserve">) pasikeičia Juridinių asmenų registre įregistruoto privačiojo juridinio asmens (toliau – įmonė) arba </w:t>
                              </w:r>
                              <w:r>
                                <w:rPr>
                                  <w:color w:val="000000"/>
                                  <w:sz w:val="22"/>
                                  <w:szCs w:val="22"/>
                                </w:rPr>
                                <w:t>užsienio valstybėje įsteigtos įmonės filialo ar atstovybės</w:t>
                              </w:r>
                              <w:r>
                                <w:rPr>
                                  <w:sz w:val="22"/>
                                  <w:szCs w:val="22"/>
                                </w:rPr>
                                <w:t xml:space="preserve"> buveinės adresas, kai leidimas laikinai gyventi jam išduotas šio Įstatymo 40 straipsnio 1 dalies 5</w:t>
                              </w:r>
                              <w:r>
                                <w:rPr>
                                  <w:sz w:val="22"/>
                                  <w:szCs w:val="22"/>
                                  <w:vertAlign w:val="superscript"/>
                                </w:rPr>
                                <w:t>1</w:t>
                              </w:r>
                              <w:r>
                                <w:rPr>
                                  <w:sz w:val="22"/>
                                  <w:szCs w:val="22"/>
                                </w:rPr>
                                <w:t xml:space="preserve"> punkte, 45 straipsnio 1 dalies 1–2</w:t>
                              </w:r>
                              <w:r>
                                <w:rPr>
                                  <w:sz w:val="22"/>
                                  <w:szCs w:val="22"/>
                                  <w:vertAlign w:val="superscript"/>
                                </w:rPr>
                                <w:t>2</w:t>
                              </w:r>
                              <w:r>
                                <w:rPr>
                                  <w:sz w:val="22"/>
                                  <w:szCs w:val="22"/>
                                </w:rPr>
                                <w:t xml:space="preserve"> punktuose ar 49</w:t>
                              </w:r>
                              <w:r>
                                <w:rPr>
                                  <w:sz w:val="22"/>
                                  <w:szCs w:val="22"/>
                                  <w:vertAlign w:val="superscript"/>
                                </w:rPr>
                                <w:t>5</w:t>
                              </w:r>
                              <w:r>
                                <w:rPr>
                                  <w:sz w:val="22"/>
                                  <w:szCs w:val="22"/>
                                </w:rPr>
                                <w:t xml:space="preserve"> straipsnio 1 dalies 2 punkte nustatytais pagrindais arba kai leidimas laikinai gyventi jam išduotas šio Įstatymo 44</w:t>
                              </w:r>
                              <w:r>
                                <w:rPr>
                                  <w:sz w:val="22"/>
                                  <w:szCs w:val="22"/>
                                  <w:vertAlign w:val="superscript"/>
                                </w:rPr>
                                <w:t>2</w:t>
                              </w:r>
                              <w:r>
                                <w:rPr>
                                  <w:sz w:val="22"/>
                                  <w:szCs w:val="22"/>
                                </w:rPr>
                                <w:t xml:space="preserve"> straipsnio 1 dalies 1 punkte nustatytu pagrindu kaip vadovui, vadovausiančiam priimančiajai įmonei;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1 d. 5 p."/>
                            <w:tag w:val="part_3b4cc0b5cb134611b9cdb3589c211660"/>
                            <w:lock w:val="sdtLocked"/>
                            <w:richText/>
                          </w:sdtPr>
                          <w:sdtContent>
                            <w:p>
                              <w:pPr>
                                <w:ind w:firstLine="720"/>
                                <w:jc w:val="both"/>
                              </w:pPr>
                              <w:sdt>
                                <w:sdtPr>
                                  <w:alias w:val="Numeris"/>
                                  <w:tag w:val="nr_3b4cc0b5cb134611b9cdb3589c211660"/>
                                  <w:lock w:val="sdtLocked"/>
                                  <w:richText/>
                                </w:sdtPr>
                                <w:sdtContent>
                                  <w:r>
                                    <w:rPr>
                                      <w:color w:val="000000"/>
                                      <w:sz w:val="22"/>
                                      <w:szCs w:val="22"/>
                                    </w:rPr>
                                    <w:t>5</w:t>
                                  </w:r>
                                </w:sdtContent>
                              </w:sdt>
                              <w:r>
                                <w:rPr>
                                  <w:color w:val="000000"/>
                                  <w:sz w:val="22"/>
                                  <w:szCs w:val="22"/>
                                </w:rPr>
                                <w:t>) jis pateikia prašymą būti priimtas į kitos mokslo ir studijų institucijos lygiavertę studijų programą arba į doktorantūrą pagal šio Įstatymo 46 straipsnio 6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2 d."/>
                        <w:tag w:val="part_1489491e2f3c4c499f214dde8b4e094c"/>
                        <w:lock w:val="sdtLocked"/>
                        <w:richText/>
                      </w:sdtPr>
                      <w:sdtContent>
                        <w:p>
                          <w:pPr>
                            <w:ind w:firstLine="720"/>
                            <w:jc w:val="both"/>
                            <w:rPr>
                              <w:sz w:val="22"/>
                              <w:szCs w:val="22"/>
                            </w:rPr>
                          </w:pPr>
                          <w:sdt>
                            <w:sdtPr>
                              <w:alias w:val="Numeris"/>
                              <w:tag w:val="nr_1489491e2f3c4c499f214dde8b4e094c"/>
                              <w:lock w:val="sdtLocked"/>
                              <w:richText/>
                            </w:sdtPr>
                            <w:sdtContent>
                              <w:r>
                                <w:rPr>
                                  <w:sz w:val="22"/>
                                  <w:szCs w:val="22"/>
                                </w:rPr>
                                <w:t>2</w:t>
                              </w:r>
                            </w:sdtContent>
                          </w:sdt>
                          <w:r>
                            <w:rPr>
                              <w:sz w:val="22"/>
                              <w:szCs w:val="22"/>
                            </w:rPr>
                            <w:t>. Užsienietis, kuriam išduotas leidimas laikinai gyventi šio Įstatymo 40 straipsnio 1 dalies 5</w:t>
                          </w:r>
                          <w:r>
                            <w:rPr>
                              <w:sz w:val="22"/>
                              <w:szCs w:val="22"/>
                              <w:vertAlign w:val="superscript"/>
                            </w:rPr>
                            <w:t>1</w:t>
                          </w:r>
                          <w:r>
                            <w:rPr>
                              <w:sz w:val="22"/>
                              <w:szCs w:val="22"/>
                            </w:rPr>
                            <w:t xml:space="preserve"> punkte nustatytu pagrindu, ne vėliau kaip per 30 dienų nuo leidimo laikinai gyventi jam išdavimo dienos privalo raštu pranešti ekonomikos ir inovacijų ministro įgaliotai institucijai apie įmonės įsteigimą ir pradėtą vykdyti jos steigimo dokumentuose nurodytą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w:tag w:val="part_ef5bf4f1960e414ab94f3eb5ed3663c2"/>
                        <w:lock w:val="sdtLocked"/>
                        <w:richText/>
                      </w:sdtPr>
                      <w:sdtContent>
                        <w:p>
                          <w:pPr>
                            <w:ind w:firstLine="720"/>
                            <w:jc w:val="both"/>
                            <w:rPr>
                              <w:sz w:val="22"/>
                              <w:szCs w:val="22"/>
                            </w:rPr>
                          </w:pPr>
                          <w:sdt>
                            <w:sdtPr>
                              <w:alias w:val="Numeris"/>
                              <w:tag w:val="nr_ef5bf4f1960e414ab94f3eb5ed3663c2"/>
                              <w:lock w:val="sdtLocked"/>
                              <w:richText/>
                            </w:sdtPr>
                            <w:sdtContent>
                              <w:r>
                                <w:rPr>
                                  <w:sz w:val="22"/>
                                  <w:szCs w:val="22"/>
                                </w:rPr>
                                <w:t>3</w:t>
                              </w:r>
                            </w:sdtContent>
                          </w:sdt>
                          <w:r>
                            <w:rPr>
                              <w:sz w:val="22"/>
                              <w:szCs w:val="22"/>
                            </w:rPr>
                            <w:t>. Ne vėliau kaip per 7 dienas informuoti Migracijos departamentą apie užsienietį privalo:</w:t>
                          </w:r>
                        </w:p>
                        <w:sdt>
                          <w:sdtPr>
                            <w:alias w:val="36 str. 3 d. 1 p."/>
                            <w:tag w:val="part_27f43e543118483685bfb2b95cac4fcc"/>
                            <w:lock w:val="sdtLocked"/>
                            <w:richText/>
                          </w:sdtPr>
                          <w:sdtContent>
                            <w:p>
                              <w:pPr>
                                <w:ind w:firstLine="720"/>
                                <w:jc w:val="both"/>
                                <w:rPr>
                                  <w:color w:val="000000"/>
                                  <w:sz w:val="22"/>
                                  <w:szCs w:val="22"/>
                                </w:rPr>
                              </w:pPr>
                              <w:sdt>
                                <w:sdtPr>
                                  <w:alias w:val="Numeris"/>
                                  <w:tag w:val="nr_27f43e543118483685bfb2b95cac4fcc"/>
                                  <w:lock w:val="sdtLocked"/>
                                  <w:richText/>
                                </w:sdtPr>
                                <w:sdtContent>
                                  <w:r>
                                    <w:rPr>
                                      <w:sz w:val="22"/>
                                      <w:szCs w:val="22"/>
                                    </w:rPr>
                                    <w:t>1</w:t>
                                  </w:r>
                                </w:sdtContent>
                              </w:sdt>
                              <w:r>
                                <w:rPr>
                                  <w:sz w:val="22"/>
                                  <w:szCs w:val="22"/>
                                </w:rPr>
                                <w:t xml:space="preserve">) darbdavys – apie darbo sutarties su užsieniečiu, turinčiu leidimą laikinai gyventi, nutraukimą, apie užsieniečio neatvykimą ar neįdarbinimą, jeigu nuo </w:t>
                              </w:r>
                              <w:r>
                                <w:rPr>
                                  <w:bCs/>
                                  <w:sz w:val="22"/>
                                  <w:szCs w:val="22"/>
                                </w:rPr>
                                <w:t>darbdavio nurodytos dienos, kai užsienietis turėjo atvykti į Lietuvos Respubliką,</w:t>
                              </w:r>
                              <w:r>
                                <w:rPr>
                                  <w:sz w:val="22"/>
                                  <w:szCs w:val="22"/>
                                </w:rPr>
                                <w:t xml:space="preserve"> praėjo daugiau kaip 10 dienų, arba </w:t>
                              </w:r>
                              <w:r>
                                <w:rPr>
                                  <w:bCs/>
                                  <w:sz w:val="22"/>
                                  <w:szCs w:val="22"/>
                                </w:rPr>
                                <w:t>apie užsieniečio, priimto dirbti aukštos profesinės kvalifikacijos reikalaujantį darbą, darbo užmokesčio dydžio sumažėjimą, jeigu darbo užmokesčio dydis tampa mažesnis, negu nustatytas šio Įstatymo 44</w:t>
                              </w:r>
                              <w:r>
                                <w:rPr>
                                  <w:bCs/>
                                  <w:sz w:val="22"/>
                                  <w:szCs w:val="22"/>
                                  <w:vertAlign w:val="superscript"/>
                                </w:rPr>
                                <w:t>1</w:t>
                              </w:r>
                              <w:r>
                                <w:rPr>
                                  <w:bCs/>
                                  <w:sz w:val="22"/>
                                  <w:szCs w:val="22"/>
                                </w:rPr>
                                <w:t xml:space="preserve"> straipsnio 1 dalies 1 ar 3 punkte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2 p."/>
                            <w:tag w:val="part_cfd910ac02d44513b204d6294c7e68e8"/>
                            <w:lock w:val="sdtLocked"/>
                            <w:richText/>
                          </w:sdtPr>
                          <w:sdtContent>
                            <w:p>
                              <w:pPr>
                                <w:ind w:firstLine="720"/>
                                <w:jc w:val="both"/>
                                <w:rPr>
                                  <w:color w:val="000000"/>
                                  <w:sz w:val="22"/>
                                  <w:szCs w:val="22"/>
                                </w:rPr>
                              </w:pPr>
                              <w:sdt>
                                <w:sdtPr>
                                  <w:alias w:val="Numeris"/>
                                  <w:tag w:val="nr_cfd910ac02d44513b204d6294c7e68e8"/>
                                  <w:lock w:val="sdtLocked"/>
                                  <w:richText/>
                                </w:sdtPr>
                                <w:sdtContent>
                                  <w:r>
                                    <w:rPr>
                                      <w:color w:val="000000"/>
                                      <w:sz w:val="22"/>
                                      <w:szCs w:val="22"/>
                                    </w:rPr>
                                    <w:t>2</w:t>
                                  </w:r>
                                </w:sdtContent>
                              </w:sdt>
                              <w:r>
                                <w:rPr>
                                  <w:color w:val="000000"/>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color w:val="000000"/>
                                  <w:sz w:val="22"/>
                                  <w:szCs w:val="22"/>
                                </w:rPr>
                                <w:t xml:space="preserve"> </w:t>
                              </w:r>
                            </w:p>
                          </w:sdtContent>
                        </w:sdt>
                        <w:sdt>
                          <w:sdtPr>
                            <w:alias w:val="36 str. 3 d. 3 p."/>
                            <w:tag w:val="part_43bda23ffcea45fd98f5402ffdcdf50b"/>
                            <w:lock w:val="sdtLocked"/>
                            <w:richText/>
                          </w:sdtPr>
                          <w:sdtContent>
                            <w:p>
                              <w:pPr>
                                <w:ind w:firstLine="720"/>
                                <w:jc w:val="both"/>
                                <w:rPr>
                                  <w:color w:val="000000"/>
                                  <w:sz w:val="22"/>
                                  <w:szCs w:val="22"/>
                                </w:rPr>
                              </w:pPr>
                              <w:sdt>
                                <w:sdtPr>
                                  <w:alias w:val="Numeris"/>
                                  <w:tag w:val="nr_43bda23ffcea45fd98f5402ffdcdf50b"/>
                                  <w:lock w:val="sdtLocked"/>
                                  <w:richText/>
                                </w:sdtPr>
                                <w:sdtContent>
                                  <w:r>
                                    <w:rPr>
                                      <w:sz w:val="22"/>
                                      <w:szCs w:val="22"/>
                                    </w:rPr>
                                    <w:t>3</w:t>
                                  </w:r>
                                </w:sdtContent>
                              </w:sdt>
                              <w:r>
                                <w:rPr>
                                  <w:sz w:val="22"/>
                                  <w:szCs w:val="22"/>
                                </w:rPr>
                                <w:t xml:space="preserve">) švietimo įstaiga ar priimantysis subjektas – apie užsieniečio, turinčio leidimą laikinai gyventi, mokymosi, studijų, stažuotės, kvalifikacijos tobulinimo ar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4 p."/>
                            <w:tag w:val="part_3fd912f46fc140a2a5f5c03ae60ee9da"/>
                            <w:lock w:val="sdtLocked"/>
                            <w:richText/>
                          </w:sdtPr>
                          <w:sdtContent>
                            <w:p>
                              <w:pPr>
                                <w:ind w:firstLine="720"/>
                                <w:jc w:val="both"/>
                                <w:rPr>
                                  <w:color w:val="000000"/>
                                  <w:sz w:val="22"/>
                                  <w:szCs w:val="22"/>
                                </w:rPr>
                              </w:pPr>
                              <w:sdt>
                                <w:sdtPr>
                                  <w:alias w:val="Numeris"/>
                                  <w:tag w:val="nr_3fd912f46fc140a2a5f5c03ae60ee9da"/>
                                  <w:lock w:val="sdtLocked"/>
                                  <w:richText/>
                                </w:sdtPr>
                                <w:sdtContent>
                                  <w:r>
                                    <w:rPr>
                                      <w:color w:val="000000"/>
                                      <w:sz w:val="22"/>
                                      <w:szCs w:val="22"/>
                                    </w:rPr>
                                    <w:t>4</w:t>
                                  </w:r>
                                </w:sdtContent>
                              </w:sdt>
                              <w:r>
                                <w:rPr>
                                  <w:color w:val="000000"/>
                                  <w:sz w:val="22"/>
                                  <w:szCs w:val="22"/>
                                </w:rPr>
                                <w:t>) Kalėjimų departamentas prie Lietuvos Respublikos teisingumo ministerijos – apie užsienietį, kuris yra sulaikytas ikiteisminio tyrimo laikotarpiui arba atlieka teismo paskirtą bausmę;</w:t>
                              </w:r>
                            </w:p>
                          </w:sdtContent>
                        </w:sdt>
                        <w:sdt>
                          <w:sdtPr>
                            <w:alias w:val="36 str. 3 d. 5 p."/>
                            <w:tag w:val="part_302a429b2d6a43289770cdd3c39bb195"/>
                            <w:lock w:val="sdtLocked"/>
                            <w:richText/>
                          </w:sdtPr>
                          <w:sdtContent>
                            <w:p>
                              <w:pPr>
                                <w:ind w:firstLine="720"/>
                                <w:jc w:val="both"/>
                                <w:rPr>
                                  <w:color w:val="000000"/>
                                  <w:sz w:val="22"/>
                                  <w:szCs w:val="22"/>
                                </w:rPr>
                              </w:pPr>
                              <w:sdt>
                                <w:sdtPr>
                                  <w:alias w:val="Numeris"/>
                                  <w:tag w:val="nr_302a429b2d6a43289770cdd3c39bb195"/>
                                  <w:lock w:val="sdtLocked"/>
                                  <w:richText/>
                                </w:sdtPr>
                                <w:sdtContent>
                                  <w:r>
                                    <w:rPr>
                                      <w:sz w:val="22"/>
                                      <w:szCs w:val="22"/>
                                    </w:rPr>
                                    <w:t>5</w:t>
                                  </w:r>
                                </w:sdtContent>
                              </w:sdt>
                              <w:r>
                                <w:rPr>
                                  <w:sz w:val="22"/>
                                  <w:szCs w:val="22"/>
                                </w:rPr>
                                <w:t>) ekonomikos ir inovacijų ministro įgaliota institucija – apie užsienietį, neįvykdžiusį šio straipsnio 2 dalyje nustatytos pareigos, nustačius, kad šis užsienietis neįsteigė įmonės ar neužsiima įmonės steigimo dokumentuose nurodyta veikla, taip pat apie užsienietį, kuriam išduotas leidimas laikinai gyventi šio Įstatymo 40 straipsnio 1 dalies 5</w:t>
                              </w:r>
                              <w:r>
                                <w:rPr>
                                  <w:sz w:val="22"/>
                                  <w:szCs w:val="22"/>
                                  <w:vertAlign w:val="superscript"/>
                                </w:rPr>
                                <w:t>1</w:t>
                              </w:r>
                              <w:r>
                                <w:rPr>
                                  <w:sz w:val="22"/>
                                  <w:szCs w:val="22"/>
                                </w:rPr>
                                <w:t xml:space="preserve"> punkte nustatytu pagrindu, jeigu paaiškėja, kad jis nebėra įmonės dalyvis ar šio užsieniečio buvimas Lietuvos Respublikoje nėra būtinas įmonės veiklai;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6 p."/>
                            <w:tag w:val="part_69c5f0af853c4a90a71330e864a3ec67"/>
                            <w:lock w:val="sdtLocked"/>
                            <w:richText/>
                          </w:sdtPr>
                          <w:sdtContent>
                            <w:p>
                              <w:pPr>
                                <w:ind w:firstLine="720"/>
                                <w:jc w:val="both"/>
                                <w:rPr>
                                  <w:color w:val="000000"/>
                                  <w:sz w:val="22"/>
                                  <w:szCs w:val="22"/>
                                </w:rPr>
                              </w:pPr>
                              <w:sdt>
                                <w:sdtPr>
                                  <w:alias w:val="Numeris"/>
                                  <w:tag w:val="nr_69c5f0af853c4a90a71330e864a3ec67"/>
                                  <w:lock w:val="sdtLocked"/>
                                  <w:richText/>
                                </w:sdtPr>
                                <w:sdtContent>
                                  <w:r>
                                    <w:rPr>
                                      <w:color w:val="000000"/>
                                      <w:sz w:val="22"/>
                                      <w:szCs w:val="22"/>
                                    </w:rPr>
                                    <w:t>6</w:t>
                                  </w:r>
                                </w:sdtContent>
                              </w:sdt>
                              <w:r>
                                <w:rPr>
                                  <w:color w:val="000000"/>
                                  <w:sz w:val="22"/>
                                  <w:szCs w:val="22"/>
                                </w:rPr>
                                <w:t>) priimančioji įmonė, įsteigta Lietuvos Respublikoje, – apie sąlygų, kurios pagal šio Įstatymo 44</w:t>
                              </w:r>
                              <w:r>
                                <w:rPr>
                                  <w:color w:val="000000"/>
                                  <w:sz w:val="22"/>
                                  <w:szCs w:val="22"/>
                                  <w:vertAlign w:val="superscript"/>
                                </w:rPr>
                                <w:t>2</w:t>
                              </w:r>
                              <w:r>
                                <w:rPr>
                                  <w:color w:val="000000"/>
                                  <w:sz w:val="22"/>
                                  <w:szCs w:val="22"/>
                                </w:rPr>
                                <w:t xml:space="preserve"> straipsnio 1, 2, 3 ir 5 dalis taikomos užsieniečio perkėlimui įmonės viduje, pasikeitimą;</w:t>
                              </w:r>
                            </w:p>
                          </w:sdtContent>
                        </w:sdt>
                        <w:sdt>
                          <w:sdtPr>
                            <w:alias w:val="36 str. 3 d. 7 p."/>
                            <w:tag w:val="part_7a0b9c9e17594c30b116a7ea53feef1d"/>
                            <w:lock w:val="sdtLocked"/>
                            <w:richText/>
                          </w:sdtPr>
                          <w:sdtContent>
                            <w:p>
                              <w:pPr>
                                <w:ind w:firstLine="720"/>
                                <w:jc w:val="both"/>
                                <w:rPr>
                                  <w:color w:val="000000"/>
                                  <w:sz w:val="22"/>
                                  <w:szCs w:val="22"/>
                                </w:rPr>
                              </w:pPr>
                              <w:sdt>
                                <w:sdtPr>
                                  <w:alias w:val="Numeris"/>
                                  <w:tag w:val="nr_7a0b9c9e17594c30b116a7ea53feef1d"/>
                                  <w:lock w:val="sdtLocked"/>
                                  <w:richText/>
                                </w:sdtPr>
                                <w:sdtContent>
                                  <w:r>
                                    <w:rPr>
                                      <w:color w:val="000000"/>
                                      <w:sz w:val="22"/>
                                      <w:szCs w:val="22"/>
                                    </w:rPr>
                                    <w:t>7</w:t>
                                  </w:r>
                                </w:sdtContent>
                              </w:sdt>
                              <w:r>
                                <w:rPr>
                                  <w:color w:val="000000"/>
                                  <w:sz w:val="22"/>
                                  <w:szCs w:val="22"/>
                                </w:rPr>
                                <w:t>) mokslo ir studijų institucija – apie bet kokias atsiradusias aplinkybes, kurios galėtų sukliudyti vykdyti darbo sutartį, sudarytą su tyrėju;</w:t>
                              </w:r>
                            </w:p>
                          </w:sdtContent>
                        </w:sdt>
                        <w:sdt>
                          <w:sdtPr>
                            <w:alias w:val="36 str. 3 d. 8 p."/>
                            <w:tag w:val="part_455a3e8dc73e4d43a2ed73ad408901b0"/>
                            <w:lock w:val="sdtLocked"/>
                            <w:richText/>
                          </w:sdtPr>
                          <w:sdtContent>
                            <w:p>
                              <w:pPr>
                                <w:ind w:firstLine="720"/>
                                <w:jc w:val="both"/>
                              </w:pPr>
                              <w:sdt>
                                <w:sdtPr>
                                  <w:alias w:val="Numeris"/>
                                  <w:tag w:val="nr_455a3e8dc73e4d43a2ed73ad408901b0"/>
                                  <w:lock w:val="sdtLocked"/>
                                  <w:richText/>
                                </w:sdtPr>
                                <w:sdtContent>
                                  <w:r>
                                    <w:rPr>
                                      <w:color w:val="000000"/>
                                      <w:sz w:val="22"/>
                                      <w:szCs w:val="22"/>
                                    </w:rPr>
                                    <w:t>8</w:t>
                                  </w:r>
                                </w:sdtContent>
                              </w:sdt>
                              <w:r>
                                <w:rPr>
                                  <w:color w:val="000000"/>
                                  <w:sz w:val="22"/>
                                  <w:szCs w:val="22"/>
                                </w:rPr>
                                <w:t xml:space="preserve">) </w:t>
                              </w:r>
                              <w:r>
                                <w:rPr>
                                  <w:sz w:val="22"/>
                                  <w:szCs w:val="22"/>
                                </w:rPr>
                                <w:t xml:space="preserve">Lietuvos Respublikos valstybės ir savivaldybių institucijos, įstaigos ir įmonės </w:t>
                                <w:sym w:font="Symbol" w:char="F02D"/>
                                <w:t xml:space="preserve"> apie pastebėtus galimus fiktyvios įmonės, fiktyvios santuokos, fiktyvaus įvaikinimo ar fiktyvios registruotos partnerystės požymius</w:t>
                              </w:r>
                              <w:r>
                                <w:rPr>
                                  <w:color w:val="000000"/>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4 d."/>
                        <w:tag w:val="part_72dd0af9f11f4fd7ba7c36fb7cdc8619"/>
                        <w:lock w:val="sdtLocked"/>
                        <w:richText/>
                      </w:sdtPr>
                      <w:sdtContent>
                        <w:p>
                          <w:pPr>
                            <w:ind w:firstLine="720"/>
                            <w:jc w:val="both"/>
                            <w:rPr>
                              <w:sz w:val="22"/>
                              <w:szCs w:val="22"/>
                            </w:rPr>
                          </w:pPr>
                          <w:sdt>
                            <w:sdtPr>
                              <w:alias w:val="Numeris"/>
                              <w:tag w:val="nr_72dd0af9f11f4fd7ba7c36fb7cdc8619"/>
                              <w:lock w:val="sdtLocked"/>
                              <w:richText/>
                            </w:sdtPr>
                            <w:sdtContent>
                              <w:r>
                                <w:rPr>
                                  <w:sz w:val="22"/>
                                  <w:szCs w:val="22"/>
                                  <w:lang w:eastAsia="lt-LT"/>
                                </w:rPr>
                                <w:t>4</w:t>
                              </w:r>
                            </w:sdtContent>
                          </w:sdt>
                          <w:r>
                            <w:rPr>
                              <w:sz w:val="22"/>
                              <w:szCs w:val="22"/>
                              <w:lang w:eastAsia="lt-LT"/>
                            </w:rPr>
                            <w:t xml:space="preserve">. </w:t>
                          </w:r>
                          <w:r>
                            <w:rPr>
                              <w:i/>
                              <w:sz w:val="20"/>
                              <w:lang w:eastAsia="lt-LT"/>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7"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e8920e801a5e462cb29f527cad5f5ea4"/>
                            <w:lock w:val="sdtLocked"/>
                            <w:richText/>
                          </w:sdtPr>
                          <w:sdtContent>
                            <w:p>
                              <w:pPr>
                                <w:ind w:firstLine="720"/>
                                <w:jc w:val="both"/>
                                <w:rPr>
                                  <w:sz w:val="22"/>
                                </w:rPr>
                              </w:pPr>
                              <w:sdt>
                                <w:sdtPr>
                                  <w:alias w:val="Numeris"/>
                                  <w:tag w:val="nr_e8920e801a5e462cb29f527cad5f5ea4"/>
                                  <w:lock w:val="sdtLocked"/>
                                  <w:richText/>
                                </w:sdtPr>
                                <w:sdtContent>
                                  <w:r>
                                    <w:rPr>
                                      <w:sz w:val="22"/>
                                      <w:szCs w:val="22"/>
                                    </w:rPr>
                                    <w:t>1</w:t>
                                  </w:r>
                                </w:sdtContent>
                              </w:sdt>
                              <w:r>
                                <w:rPr>
                                  <w:sz w:val="22"/>
                                  <w:szCs w:val="22"/>
                                </w:rPr>
                                <w:t>) gyvena Lietuvos Respublikoje be leidimo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9 str. 1 d. 2 p."/>
                            <w:tag w:val="part_0eaf3e22301c416a95ae02f98cfa41f9"/>
                            <w:lock w:val="sdtLocked"/>
                            <w:richText/>
                          </w:sdtPr>
                          <w:sdtContent>
                            <w:p>
                              <w:pPr>
                                <w:ind w:firstLine="720"/>
                                <w:jc w:val="both"/>
                                <w:rPr>
                                  <w:sz w:val="22"/>
                                </w:rPr>
                              </w:pPr>
                              <w:sdt>
                                <w:sdtPr>
                                  <w:alias w:val="Numeris"/>
                                  <w:tag w:val="nr_0eaf3e22301c416a95ae02f98cfa41f9"/>
                                  <w:lock w:val="sdtLocked"/>
                                  <w:richText/>
                                </w:sdtPr>
                                <w:sdtContent>
                                  <w:r>
                                    <w:rPr>
                                      <w:sz w:val="22"/>
                                    </w:rPr>
                                    <w:t>2</w:t>
                                  </w:r>
                                </w:sdtContent>
                              </w:sdt>
                              <w:r>
                                <w:rPr>
                                  <w:sz w:val="22"/>
                                </w:rPr>
                                <w:t xml:space="preserve">) gyvena Lietuvos Respublikoje turėdamas negaliojantį leidimą gyventi; </w:t>
                              </w:r>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edae3a2192794366b6c379e6b39e7815"/>
                    <w:lock w:val="sdtLocked"/>
                    <w:richText/>
                  </w:sdtPr>
                  <w:sdtContent>
                    <w:p>
                      <w:pPr>
                        <w:ind w:firstLine="720"/>
                        <w:jc w:val="both"/>
                        <w:rPr>
                          <w:b/>
                          <w:sz w:val="22"/>
                        </w:rPr>
                      </w:pPr>
                      <w:sdt>
                        <w:sdtPr>
                          <w:alias w:val="Numeris"/>
                          <w:tag w:val="nr_edae3a2192794366b6c379e6b39e7815"/>
                          <w:lock w:val="sdtLocked"/>
                          <w:richText/>
                        </w:sdtPr>
                        <w:sdtContent>
                          <w:r>
                            <w:rPr>
                              <w:b/>
                              <w:sz w:val="22"/>
                            </w:rPr>
                            <w:t>40</w:t>
                          </w:r>
                        </w:sdtContent>
                      </w:sdt>
                      <w:r>
                        <w:rPr>
                          <w:b/>
                          <w:sz w:val="22"/>
                        </w:rPr>
                        <w:t xml:space="preserve"> straipsnis. </w:t>
                      </w:r>
                      <w:sdt>
                        <w:sdtPr>
                          <w:alias w:val="Pavadinimas"/>
                          <w:tag w:val="title_edae3a2192794366b6c379e6b39e7815"/>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2 p."/>
                            <w:tag w:val="part_e4916570045f457b9f15990b2d53595c"/>
                            <w:lock w:val="sdtLocked"/>
                            <w:richText/>
                          </w:sdtPr>
                          <w:sdtContent>
                            <w:p>
                              <w:pPr>
                                <w:ind w:firstLine="720"/>
                                <w:jc w:val="both"/>
                                <w:rPr>
                                  <w:sz w:val="22"/>
                                  <w:szCs w:val="22"/>
                                </w:rPr>
                              </w:pPr>
                              <w:sdt>
                                <w:sdtPr>
                                  <w:alias w:val="Numeris"/>
                                  <w:tag w:val="nr_e4916570045f457b9f15990b2d53595c"/>
                                  <w:lock w:val="sdtLocked"/>
                                  <w:richText/>
                                </w:sdtPr>
                                <w:sdtContent>
                                  <w:r>
                                    <w:rPr>
                                      <w:sz w:val="22"/>
                                      <w:szCs w:val="22"/>
                                    </w:rPr>
                                    <w:t>4</w:t>
                                  </w:r>
                                  <w:r>
                                    <w:rPr>
                                      <w:sz w:val="22"/>
                                      <w:szCs w:val="22"/>
                                      <w:vertAlign w:val="superscript"/>
                                    </w:rPr>
                                    <w:t>2</w:t>
                                  </w:r>
                                </w:sdtContent>
                              </w:sdt>
                              <w:r>
                                <w:rPr>
                                  <w:sz w:val="22"/>
                                  <w:szCs w:val="22"/>
                                </w:rPr>
                                <w:t>) jis perkeliamas įmonės viduje pagal šio Įstatymo 44</w:t>
                              </w:r>
                              <w:r>
                                <w:rPr>
                                  <w:sz w:val="22"/>
                                  <w:szCs w:val="22"/>
                                  <w:vertAlign w:val="superscript"/>
                                </w:rPr>
                                <w:t>2</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5-1 p."/>
                            <w:tag w:val="part_ff9ee79463fc4fc5958e7d2c0486ec7f"/>
                            <w:lock w:val="sdtLocked"/>
                            <w:richText/>
                          </w:sdtPr>
                          <w:sdtContent>
                            <w:p>
                              <w:pPr>
                                <w:ind w:firstLine="720"/>
                                <w:jc w:val="both"/>
                                <w:rPr>
                                  <w:sz w:val="22"/>
                                  <w:szCs w:val="22"/>
                                </w:rPr>
                              </w:pPr>
                              <w:sdt>
                                <w:sdtPr>
                                  <w:alias w:val="Numeris"/>
                                  <w:tag w:val="nr_ff9ee79463fc4fc5958e7d2c0486ec7f"/>
                                  <w:lock w:val="sdtLocked"/>
                                  <w:richText/>
                                </w:sdtPr>
                                <w:sdtContent>
                                  <w:r>
                                    <w:rPr>
                                      <w:sz w:val="22"/>
                                      <w:szCs w:val="22"/>
                                    </w:rPr>
                                    <w:t>5</w:t>
                                  </w:r>
                                  <w:r>
                                    <w:rPr>
                                      <w:sz w:val="22"/>
                                      <w:szCs w:val="22"/>
                                      <w:vertAlign w:val="superscript"/>
                                    </w:rPr>
                                    <w:t>1</w:t>
                                  </w:r>
                                </w:sdtContent>
                              </w:sdt>
                              <w:r>
                                <w:rPr>
                                  <w:sz w:val="22"/>
                                  <w:szCs w:val="22"/>
                                </w:rPr>
                                <w:t>) jis ketina užsiimti teisėta veikla, susijusia su naujų technologijų ar kitų Lietuvos Respublikos ūkio ir socialinei plėtrai reikšmingų naujovių diegimu, pagal šio Įstatymo 45</w:t>
                              </w:r>
                              <w:r>
                                <w:rPr>
                                  <w:sz w:val="22"/>
                                  <w:szCs w:val="22"/>
                                  <w:vertAlign w:val="superscript"/>
                                </w:rPr>
                                <w:t>1</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e446cbd193264fc49488f0b35e3b18ec"/>
                            <w:lock w:val="sdtLocked"/>
                            <w:richText/>
                          </w:sdtPr>
                          <w:sdtContent>
                            <w:p>
                              <w:pPr>
                                <w:ind w:firstLine="720"/>
                                <w:jc w:val="both"/>
                                <w:rPr>
                                  <w:sz w:val="22"/>
                                  <w:szCs w:val="22"/>
                                </w:rPr>
                              </w:pPr>
                              <w:sdt>
                                <w:sdtPr>
                                  <w:alias w:val="Numeris"/>
                                  <w:tag w:val="nr_e446cbd193264fc49488f0b35e3b18ec"/>
                                  <w:lock w:val="sdtLocked"/>
                                  <w:richText/>
                                </w:sdtPr>
                                <w:sdtContent>
                                  <w:r>
                                    <w:rPr>
                                      <w:sz w:val="22"/>
                                      <w:szCs w:val="22"/>
                                    </w:rPr>
                                    <w:t>8</w:t>
                                  </w:r>
                                </w:sdtContent>
                              </w:sdt>
                              <w:r>
                                <w:rPr>
                                  <w:sz w:val="22"/>
                                  <w:szCs w:val="22"/>
                                </w:rPr>
                                <w:t>) nelydimas nepilnametis užsienietis negrąžinamas į užsienio valstybę,</w:t>
                              </w:r>
                              <w:r>
                                <w:rPr>
                                  <w:b/>
                                  <w:sz w:val="22"/>
                                  <w:szCs w:val="22"/>
                                </w:rPr>
                                <w:t xml:space="preserve"> </w:t>
                              </w:r>
                              <w:r>
                                <w:rPr>
                                  <w:sz w:val="22"/>
                                  <w:szCs w:val="22"/>
                                </w:rPr>
                                <w:t>užsienietis negali išvykti iš Lietuvos Respublikos dėl humanitarinių priežasčių, užsieniečio negalima grąžinti į užsienio valstybę ar išsiųsti iš Lietuvos Respublikos šio Įstatymo 130 straipsnio 1, 2, 4 dalyse nurodytais atvejais arba užsieniečio išsiuntimo iš Lietuvos Respublikos vykdymas sustabdytas dėl šio Įstatymo 132 straipsnio 1 dalyje nurodytų aplinkybių;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bb3a694af55e485ca26bd37a750565e1"/>
                            <w:lock w:val="sdtLocked"/>
                            <w:richText/>
                          </w:sdtPr>
                          <w:sdtContent>
                            <w:p>
                              <w:pPr>
                                <w:ind w:firstLine="720"/>
                                <w:jc w:val="both"/>
                                <w:rPr>
                                  <w:sz w:val="22"/>
                                  <w:szCs w:val="22"/>
                                </w:rPr>
                              </w:pPr>
                              <w:sdt>
                                <w:sdtPr>
                                  <w:alias w:val="Numeris"/>
                                  <w:tag w:val="nr_bb3a694af55e485ca26bd37a750565e1"/>
                                  <w:lock w:val="sdtLocked"/>
                                  <w:richText/>
                                </w:sdtPr>
                                <w:sdtContent>
                                  <w:r>
                                    <w:rPr>
                                      <w:iCs/>
                                      <w:sz w:val="22"/>
                                      <w:szCs w:val="22"/>
                                    </w:rPr>
                                    <w:t>12</w:t>
                                  </w:r>
                                </w:sdtContent>
                              </w:sdt>
                              <w:r>
                                <w:rPr>
                                  <w:iCs/>
                                  <w:sz w:val="22"/>
                                  <w:szCs w:val="22"/>
                                </w:rPr>
                                <w:t xml:space="preserve">) </w:t>
                              </w:r>
                              <w:r>
                                <w:rPr>
                                  <w:sz w:val="22"/>
                                  <w:szCs w:val="22"/>
                                </w:rPr>
                                <w:t>jam leidžiama pasilikti gyventi Lietuvos Respublikoje, kadangi</w:t>
                              </w:r>
                              <w:r>
                                <w:rPr>
                                  <w:iCs/>
                                  <w:sz w:val="22"/>
                                  <w:szCs w:val="22"/>
                                </w:rPr>
                                <w:t xml:space="preserve"> </w:t>
                              </w:r>
                              <w:r>
                                <w:rPr>
                                  <w:sz w:val="22"/>
                                  <w:szCs w:val="22"/>
                                </w:rPr>
                                <w:t>jis yra ar buvo prekybos žmonėmis arba nelegalaus darbo</w:t>
                              </w:r>
                              <w:r>
                                <w:rPr>
                                  <w:b/>
                                  <w:sz w:val="22"/>
                                  <w:szCs w:val="22"/>
                                </w:rPr>
                                <w:t xml:space="preserve"> </w:t>
                              </w:r>
                              <w:r>
                                <w:rPr>
                                  <w:sz w:val="22"/>
                                  <w:szCs w:val="22"/>
                                </w:rPr>
                                <w:t>auka</w:t>
                              </w:r>
                              <w:r>
                                <w:rPr>
                                  <w:b/>
                                  <w:sz w:val="22"/>
                                  <w:szCs w:val="22"/>
                                </w:rPr>
                                <w:t xml:space="preserve"> </w:t>
                              </w:r>
                              <w:r>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sdtContent>
                        </w:sdt>
                        <w:sdt>
                          <w:sdtPr>
                            <w:alias w:val="40 str. 1 d. 13 p."/>
                            <w:tag w:val="part_8ef28c4a3cdd4381b102f13f9bef475e"/>
                            <w:lock w:val="sdtLocked"/>
                            <w:richText/>
                          </w:sdtPr>
                          <w:sdtContent>
                            <w:p>
                              <w:pPr>
                                <w:ind w:firstLine="720"/>
                                <w:jc w:val="both"/>
                                <w:rPr>
                                  <w:sz w:val="22"/>
                                  <w:szCs w:val="22"/>
                                </w:rPr>
                              </w:pPr>
                              <w:sdt>
                                <w:sdtPr>
                                  <w:alias w:val="Numeris"/>
                                  <w:tag w:val="nr_8ef28c4a3cdd4381b102f13f9bef475e"/>
                                  <w:lock w:val="sdtLocked"/>
                                  <w:richText/>
                                </w:sdtPr>
                                <w:sdtContent>
                                  <w:r>
                                    <w:rPr>
                                      <w:sz w:val="22"/>
                                      <w:szCs w:val="22"/>
                                      <w:lang w:val="ga-IE"/>
                                    </w:rPr>
                                    <w:t>13</w:t>
                                  </w:r>
                                </w:sdtContent>
                              </w:sdt>
                              <w:r>
                                <w:rPr>
                                  <w:sz w:val="22"/>
                                  <w:szCs w:val="22"/>
                                  <w:lang w:val="ga-IE"/>
                                </w:rPr>
                                <w:t>) jis ketina pagal darbo sutartį, sudarytą su mokslo ir studijų institucija, dirbti kaip dėstytojas arba tyrėjas;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c99836d258c64954827e7db04ee7698f"/>
                            <w:lock w:val="sdtLocked"/>
                            <w:richText/>
                          </w:sdtPr>
                          <w:sdtContent>
                            <w:p>
                              <w:pPr>
                                <w:ind w:firstLine="720"/>
                                <w:jc w:val="both"/>
                              </w:pPr>
                              <w:sdt>
                                <w:sdtPr>
                                  <w:alias w:val="Numeris"/>
                                  <w:tag w:val="nr_c99836d258c64954827e7db04ee7698f"/>
                                  <w:lock w:val="sdtLocked"/>
                                  <w:richText/>
                                </w:sdtPr>
                                <w:sdtContent>
                                  <w:r>
                                    <w:rPr>
                                      <w:sz w:val="22"/>
                                      <w:szCs w:val="22"/>
                                      <w:lang w:val="ga-IE"/>
                                    </w:rPr>
                                    <w:t>15</w:t>
                                  </w:r>
                                </w:sdtContent>
                              </w:sdt>
                              <w:r>
                                <w:rPr>
                                  <w:sz w:val="22"/>
                                  <w:szCs w:val="22"/>
                                  <w:lang w:val="ga-IE"/>
                                </w:rPr>
                                <w:t>) jis yra studijas užbaigęs užsienietis, kuriam leidimas laikinai gyventi buvo išduotas šio Įstatymo 46 straipsnio 1 dalies 1 punkte nurodytu atveju, arba mokslinius tyrimus ir eksperimentinės plėtros darbus užbaigęs tyrėjas, kuriam leidimas laikinai gyventi buvo išduotas šio Įstatymo 49</w:t>
                              </w:r>
                              <w:r>
                                <w:rPr>
                                  <w:sz w:val="22"/>
                                  <w:szCs w:val="22"/>
                                  <w:vertAlign w:val="superscript"/>
                                  <w:lang w:val="ga-IE"/>
                                </w:rPr>
                                <w:t>2</w:t>
                              </w:r>
                              <w:r>
                                <w:rPr>
                                  <w:sz w:val="22"/>
                                  <w:szCs w:val="22"/>
                                  <w:lang w:val="ga-IE"/>
                                </w:rPr>
                                <w:t xml:space="preserve"> straipsnio 1 dalyje nurodytu atveju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6 p."/>
                            <w:tag w:val="part_9e0a046e66bc44f09f56f12bcc865051"/>
                            <w:lock w:val="sdtLocked"/>
                            <w:richText/>
                          </w:sdtPr>
                          <w:sdtContent>
                            <w:p>
                              <w:pPr>
                                <w:ind w:firstLine="720"/>
                                <w:jc w:val="both"/>
                              </w:pPr>
                              <w:sdt>
                                <w:sdtPr>
                                  <w:alias w:val="Numeris"/>
                                  <w:tag w:val="nr_9e0a046e66bc44f09f56f12bcc865051"/>
                                  <w:lock w:val="sdtLocked"/>
                                  <w:richText/>
                                </w:sdtPr>
                                <w:sdtContent>
                                  <w:r>
                                    <w:rPr>
                                      <w:sz w:val="22"/>
                                      <w:szCs w:val="22"/>
                                    </w:rPr>
                                    <w:t>16</w:t>
                                  </w:r>
                                </w:sdtContent>
                              </w:sdt>
                              <w:r>
                                <w:rPr>
                                  <w:sz w:val="22"/>
                                  <w:szCs w:val="22"/>
                                </w:rPr>
                                <w:t>) jis yra Australijos, Japonijos, Jungtinės Didžiosios Britanijos ir Šiaurės Airijos Karalystės, Jungtinių Amerikos Valstijų, Kanados, Naujosios Zelandijos, Pietų Korėjos pilietis, kuris ketina dirbti ar užsiimti kita teisėta veikla Lietuvos Respublikoje.</w:t>
                              </w:r>
                              <w:r>
                                <w:t xml:space="preserve"> </w:t>
                              </w:r>
                            </w:p>
                            <w:p>
                              <w:pPr>
                                <w:jc w:val="both"/>
                                <w:rPr>
                                  <w:bCs/>
                                  <w:sz w:val="22"/>
                                  <w:szCs w:val="22"/>
                                </w:rPr>
                              </w:pPr>
                              <w:r>
                                <w:rPr>
                                  <w:b/>
                                  <w:i/>
                                  <w:sz w:val="20"/>
                                </w:rPr>
                                <w:t>TAR pastaba.</w:t>
                              </w:r>
                              <w:r>
                                <w:rPr>
                                  <w:i/>
                                  <w:sz w:val="20"/>
                                </w:rPr>
                                <w:t xml:space="preserve"> 1 dalies 16 punkto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a43e5776123b49a4a18658a36e1a9baf"/>
                        <w:lock w:val="sdtLocked"/>
                        <w:richText/>
                      </w:sdtPr>
                      <w:sdtContent>
                        <w:p>
                          <w:pPr>
                            <w:ind w:firstLine="720"/>
                            <w:jc w:val="both"/>
                            <w:rPr>
                              <w:sz w:val="22"/>
                            </w:rPr>
                          </w:pPr>
                          <w:sdt>
                            <w:sdtPr>
                              <w:alias w:val="Numeris"/>
                              <w:tag w:val="nr_a43e5776123b49a4a18658a36e1a9baf"/>
                              <w:lock w:val="sdtLocked"/>
                              <w:richText/>
                            </w:sdtPr>
                            <w:sdtContent>
                              <w:r>
                                <w:rPr>
                                  <w:sz w:val="22"/>
                                  <w:szCs w:val="22"/>
                                </w:rPr>
                                <w:t>6</w:t>
                              </w:r>
                            </w:sdtContent>
                          </w:sdt>
                          <w:r>
                            <w:rPr>
                              <w:sz w:val="22"/>
                              <w:szCs w:val="22"/>
                            </w:rPr>
                            <w:t xml:space="preserve">. </w:t>
                          </w:r>
                          <w:r>
                            <w:rPr>
                              <w:bCs/>
                              <w:sz w:val="22"/>
                              <w:szCs w:val="22"/>
                            </w:rPr>
                            <w:t>Šeimos narys, atvykstantis gyventi į Lietuvos Respubliką kartu su užsieniečiu, kuris dėl leidimo laikinai gyventi išdavimo kreipiasi šio straipsnio 1 dalies 4</w:t>
                          </w:r>
                          <w:r>
                            <w:rPr>
                              <w:bCs/>
                              <w:sz w:val="22"/>
                              <w:szCs w:val="22"/>
                              <w:vertAlign w:val="superscript"/>
                            </w:rPr>
                            <w:t>1</w:t>
                          </w:r>
                          <w:r>
                            <w:rPr>
                              <w:bCs/>
                              <w:sz w:val="22"/>
                              <w:szCs w:val="22"/>
                            </w:rPr>
                            <w:t>, 4</w:t>
                          </w:r>
                          <w:r>
                            <w:rPr>
                              <w:bCs/>
                              <w:sz w:val="22"/>
                              <w:szCs w:val="22"/>
                              <w:vertAlign w:val="superscript"/>
                            </w:rPr>
                            <w:t>2</w:t>
                          </w:r>
                          <w:r>
                            <w:rPr>
                              <w:bCs/>
                              <w:sz w:val="22"/>
                              <w:szCs w:val="22"/>
                            </w:rPr>
                            <w:t>, 5</w:t>
                          </w:r>
                          <w:r>
                            <w:rPr>
                              <w:bCs/>
                              <w:sz w:val="22"/>
                              <w:szCs w:val="22"/>
                              <w:vertAlign w:val="superscript"/>
                            </w:rPr>
                            <w:t>1</w:t>
                          </w:r>
                          <w:r>
                            <w:rPr>
                              <w:bCs/>
                              <w:sz w:val="22"/>
                              <w:szCs w:val="22"/>
                            </w:rPr>
                            <w:t>, 13 ar 16 punkte arba šio straipsnio 1 dalies 14 punkte nustatytu pagrindu ir atitinka šio Įstatymo 43 straipsnio 6 dalies 3 punkte nurodytą sąlygą, arba šio Įstatymo 45 straipsnio 1 dalies 1–2</w:t>
                          </w:r>
                          <w:r>
                            <w:rPr>
                              <w:bCs/>
                              <w:sz w:val="22"/>
                              <w:szCs w:val="22"/>
                              <w:vertAlign w:val="superscript"/>
                            </w:rPr>
                            <w:t>2</w:t>
                          </w:r>
                          <w:r>
                            <w:rPr>
                              <w:bCs/>
                              <w:sz w:val="22"/>
                              <w:szCs w:val="22"/>
                            </w:rPr>
                            <w:t xml:space="preserve"> punktuose nurodytais pagrindais, arba kartu su užsieniečiu, nurodytu šio Įstatymo 43 straipsnio 6 dalies 4 ar 5 punkte, dėl leidimo laikinai gyventi išdavimo gali kreiptis kartu su šiuo užsieniečiu ir leidimas laikinai gyventi jam išduodamas tokiam pačiam laikotarpiui kaip ir šiam užsieniečiui. Šeimos nario, atvykstančio gyventi į Lietuvos Respubliką kartu su užsieniečiu, kuris ketina dirbti kaip dėstytojas arba tyrėjas, prašymas nagrinėjamas kartu su šio užsieniečio prašymu ir sprendimai dėl leidimo išdavimo priimami tuo pačiu metu, jeigu prašymai dėl leidimo laikinai gyventi išdavimo buvo pateikti kartu.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73"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5ee4b18262fd4ba8a77bb150d11a9498"/>
                    <w:lock w:val="sdtLocked"/>
                    <w:richText/>
                  </w:sdtPr>
                  <w:sdtContent>
                    <w:p>
                      <w:pPr>
                        <w:ind w:left="2520" w:hanging="1800"/>
                        <w:jc w:val="both"/>
                        <w:rPr>
                          <w:sz w:val="22"/>
                        </w:rPr>
                      </w:pPr>
                      <w:sdt>
                        <w:sdtPr>
                          <w:alias w:val="Numeris"/>
                          <w:tag w:val="nr_5ee4b18262fd4ba8a77bb150d11a9498"/>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5ee4b18262fd4ba8a77bb150d11a9498"/>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abe673302bfd458da37055da370ebe72"/>
                            <w:lock w:val="sdtLocked"/>
                            <w:richText/>
                          </w:sdtPr>
                          <w:sdtContent>
                            <w:p>
                              <w:pPr>
                                <w:ind w:firstLine="720"/>
                                <w:jc w:val="both"/>
                                <w:rPr>
                                  <w:sz w:val="22"/>
                                </w:rPr>
                              </w:pPr>
                              <w:sdt>
                                <w:sdtPr>
                                  <w:alias w:val="Numeris"/>
                                  <w:tag w:val="nr_abe673302bfd458da37055da370ebe72"/>
                                  <w:lock w:val="sdtLocked"/>
                                  <w:richText/>
                                </w:sdtPr>
                                <w:sdtContent>
                                  <w:r>
                                    <w:rPr>
                                      <w:sz w:val="22"/>
                                    </w:rPr>
                                    <w:t>7</w:t>
                                  </w:r>
                                </w:sdtContent>
                              </w:sdt>
                              <w:r>
                                <w:rPr>
                                  <w:sz w:val="22"/>
                                </w:rPr>
                                <w:t>) Lietuvos Respublikoje gyvena užsieniečio tėvai, kurie yra nedarbingi dėl senatvės pensijos amžiaus arba neįgalumo ir turi leidimą nuolat gyventi;</w:t>
                              </w:r>
                            </w:p>
                          </w:sdtContent>
                        </w:sdt>
                        <w:sdt>
                          <w:sdtPr>
                            <w:alias w:val="43 str. 1 d. 8 p."/>
                            <w:tag w:val="part_d169a21a1cad47abadcc942d7752c217"/>
                            <w:lock w:val="sdtLocked"/>
                            <w:richText/>
                          </w:sdtPr>
                          <w:sdtContent>
                            <w:p>
                              <w:pPr>
                                <w:tabs>
                                  <w:tab w:val="left" w:pos="851"/>
                                </w:tabs>
                                <w:ind w:firstLine="720"/>
                                <w:jc w:val="both"/>
                                <w:rPr>
                                  <w:sz w:val="22"/>
                                </w:rPr>
                              </w:pPr>
                              <w:sdt>
                                <w:sdtPr>
                                  <w:alias w:val="Numeris"/>
                                  <w:tag w:val="nr_d169a21a1cad47abadcc942d7752c217"/>
                                  <w:lock w:val="sdtLocked"/>
                                  <w:richText/>
                                </w:sdtPr>
                                <w:sdtContent>
                                  <w:r>
                                    <w:rPr>
                                      <w:color w:val="000000"/>
                                      <w:sz w:val="22"/>
                                      <w:szCs w:val="22"/>
                                    </w:rPr>
                                    <w:t>8</w:t>
                                  </w:r>
                                </w:sdtContent>
                              </w:sdt>
                              <w:r>
                                <w:rPr>
                                  <w:color w:val="000000"/>
                                  <w:sz w:val="22"/>
                                  <w:szCs w:val="22"/>
                                </w:rPr>
                                <w:t>) atsiranda itin sunkių aplinkybių, susijusių su santuokos ar registruotos partnerystės nutraukimu arba šeimos nario mirtimi, reglamentuotų šio Įstatymo 51 straipsnio 3 dalyje numatytoje tvarkoje.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43 str. 2 d."/>
                        <w:tag w:val="part_8c15897ac9854e3fbe7fe2ff8b4e6885"/>
                        <w:lock w:val="sdtLocked"/>
                        <w:richText/>
                      </w:sdtPr>
                      <w:sdtContent>
                        <w:p>
                          <w:pPr>
                            <w:ind w:firstLine="720"/>
                            <w:jc w:val="both"/>
                            <w:rPr>
                              <w:sz w:val="22"/>
                            </w:rPr>
                          </w:pPr>
                          <w:sdt>
                            <w:sdtPr>
                              <w:alias w:val="Numeris"/>
                              <w:tag w:val="nr_8c15897ac9854e3fbe7fe2ff8b4e6885"/>
                              <w:lock w:val="sdtLocked"/>
                              <w:richText/>
                            </w:sdtPr>
                            <w:sdtContent>
                              <w:r>
                                <w:rPr>
                                  <w:sz w:val="22"/>
                                </w:rPr>
                                <w:t>2</w:t>
                              </w:r>
                            </w:sdtContent>
                          </w:sdt>
                          <w:r>
                            <w:rPr>
                              <w:sz w:val="22"/>
                            </w:rPr>
                            <w:t>. Prašymą išduoti leidimą laikinai gyventi gali pateikti užsienietis, kurio šeimos nariai atvyksta šeimos susijungimo tikslu, arba vienas iš pilnamečių šeimos narių.</w:t>
                          </w:r>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7a742a68a744c0ad30a6acce25ef3b"/>
                        <w:lock w:val="sdtLocked"/>
                        <w:richText/>
                      </w:sdtPr>
                      <w:sdtContent>
                        <w:p>
                          <w:pPr>
                            <w:ind w:firstLine="720"/>
                            <w:jc w:val="both"/>
                            <w:rPr>
                              <w:sz w:val="22"/>
                              <w:szCs w:val="22"/>
                            </w:rPr>
                          </w:pPr>
                          <w:sdt>
                            <w:sdtPr>
                              <w:alias w:val="Numeris"/>
                              <w:tag w:val="nr_1f7a742a68a744c0ad30a6acce25ef3b"/>
                              <w:lock w:val="sdtLocked"/>
                              <w:richText/>
                            </w:sdtPr>
                            <w:sdtContent>
                              <w:r>
                                <w:rPr>
                                  <w:sz w:val="22"/>
                                  <w:szCs w:val="22"/>
                                </w:rPr>
                                <w:t>5</w:t>
                              </w:r>
                            </w:sdtContent>
                          </w:sdt>
                          <w:r>
                            <w:rPr>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vieniems metams, o keičiamas 2 metams.</w:t>
                          </w:r>
                        </w:p>
                      </w:sdtContent>
                    </w:sdt>
                    <w:sdt>
                      <w:sdtPr>
                        <w:alias w:val="43 str. 6 d."/>
                        <w:tag w:val="part_0fd377390ef3405e932538dbb1be1a19"/>
                        <w:lock w:val="sdtLocked"/>
                        <w:richText/>
                      </w:sdtPr>
                      <w:sdtContent>
                        <w:p>
                          <w:pPr>
                            <w:ind w:firstLine="720"/>
                            <w:jc w:val="both"/>
                            <w:rPr>
                              <w:sz w:val="22"/>
                              <w:szCs w:val="22"/>
                            </w:rPr>
                          </w:pPr>
                          <w:sdt>
                            <w:sdtPr>
                              <w:alias w:val="Numeris"/>
                              <w:tag w:val="nr_0fd377390ef3405e932538dbb1be1a19"/>
                              <w:lock w:val="sdtLocked"/>
                              <w:richText/>
                            </w:sdtPr>
                            <w:sdtContent>
                              <w:r>
                                <w:rPr>
                                  <w:sz w:val="22"/>
                                  <w:szCs w:val="22"/>
                                </w:rPr>
                                <w:t>6</w:t>
                              </w:r>
                            </w:sdtContent>
                          </w:sdt>
                          <w:r>
                            <w:rPr>
                              <w:sz w:val="22"/>
                              <w:szCs w:val="22"/>
                            </w:rPr>
                            <w:t>. Šio straipsnio 1 dalies 2, 5 ir 6 punktuose nurodytas užsienietis, kurio šeimos nariai atvyksta šeimos susijungimo tikslu, turi būti pragyvenęs Lietuvos Respublikoje pastaruosius 2 metus, turėti ne mažiau kaip vienerius metus galiojantį leidimą laikinai gyventi ir turėti pagrįstas perspektyvas įgyti teisę nuolat gyventi Lietuvos Respublikoje, reglamentuojamas pagal šio Įstatymo 51 straipsnio 3 dalyje nustatytą tvarką. Šis reikalavimas netaikomas, kai šeimos nariai atvyksta pas užsienietį:</w:t>
                          </w:r>
                        </w:p>
                        <w:sdt>
                          <w:sdtPr>
                            <w:alias w:val="43 str. 6 d. 1 p."/>
                            <w:tag w:val="part_dccdd93aa85d4fc189579fd89de4d6af"/>
                            <w:lock w:val="sdtLocked"/>
                            <w:richText/>
                          </w:sdtPr>
                          <w:sdtContent>
                            <w:p>
                              <w:pPr>
                                <w:ind w:firstLine="720"/>
                                <w:jc w:val="both"/>
                                <w:rPr>
                                  <w:sz w:val="22"/>
                                  <w:szCs w:val="22"/>
                                </w:rPr>
                              </w:pPr>
                              <w:sdt>
                                <w:sdtPr>
                                  <w:alias w:val="Numeris"/>
                                  <w:tag w:val="nr_dccdd93aa85d4fc189579fd89de4d6af"/>
                                  <w:lock w:val="sdtLocked"/>
                                  <w:richText/>
                                </w:sdtPr>
                                <w:sdtContent>
                                  <w:r>
                                    <w:rPr>
                                      <w:sz w:val="22"/>
                                      <w:szCs w:val="22"/>
                                    </w:rPr>
                                    <w:t>1</w:t>
                                  </w:r>
                                </w:sdtContent>
                              </w:sdt>
                              <w:r>
                                <w:rPr>
                                  <w:sz w:val="22"/>
                                  <w:szCs w:val="22"/>
                                </w:rPr>
                                <w:t>) kuriam suteiktas prieglobstis</w:t>
                              </w:r>
                              <w:r>
                                <w:rPr>
                                  <w:bCs/>
                                  <w:sz w:val="22"/>
                                  <w:szCs w:val="22"/>
                                </w:rPr>
                                <w:t xml:space="preserve"> </w:t>
                              </w:r>
                              <w:r>
                                <w:rPr>
                                  <w:sz w:val="22"/>
                                  <w:szCs w:val="22"/>
                                </w:rPr>
                                <w:t>Lietuvos Respublikoje;</w:t>
                              </w:r>
                            </w:p>
                          </w:sdtContent>
                        </w:sdt>
                        <w:sdt>
                          <w:sdtPr>
                            <w:alias w:val="43 str. 6 d. 2 p."/>
                            <w:tag w:val="part_dd45703b5f364196ac4f3047d8350ec7"/>
                            <w:lock w:val="sdtLocked"/>
                            <w:richText/>
                          </w:sdtPr>
                          <w:sdtContent>
                            <w:p>
                              <w:pPr>
                                <w:tabs>
                                  <w:tab w:val="left" w:pos="494"/>
                                </w:tabs>
                                <w:ind w:firstLine="720"/>
                                <w:jc w:val="both"/>
                                <w:rPr>
                                  <w:sz w:val="22"/>
                                  <w:szCs w:val="22"/>
                                </w:rPr>
                              </w:pPr>
                              <w:sdt>
                                <w:sdtPr>
                                  <w:alias w:val="Numeris"/>
                                  <w:tag w:val="nr_dd45703b5f364196ac4f3047d8350ec7"/>
                                  <w:lock w:val="sdtLocked"/>
                                  <w:richText/>
                                </w:sdtPr>
                                <w:sdtContent>
                                  <w:r>
                                    <w:rPr>
                                      <w:rFonts w:eastAsia="Calibri"/>
                                      <w:sz w:val="22"/>
                                      <w:szCs w:val="22"/>
                                    </w:rPr>
                                    <w:t>2</w:t>
                                  </w:r>
                                </w:sdtContent>
                              </w:sdt>
                              <w:r>
                                <w:rPr>
                                  <w:rFonts w:eastAsia="Calibri"/>
                                  <w:sz w:val="22"/>
                                  <w:szCs w:val="22"/>
                                </w:rPr>
                                <w:t>) kuris turi leidimą laikinai gyventi, išduotą šio Įstatymo 40 straipsnio 1 dalies 4</w:t>
                              </w:r>
                              <w:r>
                                <w:rPr>
                                  <w:rFonts w:eastAsia="Calibri"/>
                                  <w:sz w:val="22"/>
                                  <w:szCs w:val="22"/>
                                  <w:vertAlign w:val="superscript"/>
                                </w:rPr>
                                <w:t>1</w:t>
                              </w:r>
                              <w:r>
                                <w:rPr>
                                  <w:rFonts w:eastAsia="Calibri"/>
                                  <w:sz w:val="22"/>
                                  <w:szCs w:val="22"/>
                                </w:rPr>
                                <w:t>, 4</w:t>
                              </w:r>
                              <w:r>
                                <w:rPr>
                                  <w:rFonts w:eastAsia="Calibri"/>
                                  <w:sz w:val="22"/>
                                  <w:szCs w:val="22"/>
                                  <w:vertAlign w:val="superscript"/>
                                </w:rPr>
                                <w:t>2</w:t>
                              </w:r>
                              <w:r>
                                <w:rPr>
                                  <w:rFonts w:eastAsia="Calibri"/>
                                  <w:sz w:val="22"/>
                                  <w:szCs w:val="22"/>
                                </w:rPr>
                                <w:t>, 5</w:t>
                              </w:r>
                              <w:r>
                                <w:rPr>
                                  <w:rFonts w:eastAsia="Calibri"/>
                                  <w:sz w:val="22"/>
                                  <w:szCs w:val="22"/>
                                  <w:vertAlign w:val="superscript"/>
                                </w:rPr>
                                <w:t>1</w:t>
                              </w:r>
                              <w:r>
                                <w:rPr>
                                  <w:rFonts w:eastAsia="Calibri"/>
                                  <w:sz w:val="22"/>
                                  <w:szCs w:val="22"/>
                                </w:rPr>
                                <w:t>, 13 ar 16 punkte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3 str. 6 d. 3 p."/>
                            <w:tag w:val="part_19e4fbfaa8fb494b9a770e0438951e14"/>
                            <w:lock w:val="sdtLocked"/>
                            <w:richText/>
                          </w:sdtPr>
                          <w:sdtContent>
                            <w:p>
                              <w:pPr>
                                <w:ind w:firstLine="720"/>
                                <w:jc w:val="both"/>
                                <w:rPr>
                                  <w:sz w:val="22"/>
                                  <w:szCs w:val="22"/>
                                </w:rPr>
                              </w:pPr>
                              <w:sdt>
                                <w:sdtPr>
                                  <w:alias w:val="Numeris"/>
                                  <w:tag w:val="nr_19e4fbfaa8fb494b9a770e0438951e14"/>
                                  <w:lock w:val="sdtLocked"/>
                                  <w:richText/>
                                </w:sdtPr>
                                <w:sdtContent>
                                  <w:r>
                                    <w:rPr>
                                      <w:sz w:val="22"/>
                                      <w:szCs w:val="22"/>
                                    </w:rPr>
                                    <w:t>3</w:t>
                                  </w:r>
                                </w:sdtContent>
                              </w:sdt>
                              <w:r>
                                <w:rPr>
                                  <w:sz w:val="22"/>
                                  <w:szCs w:val="22"/>
                                </w:rPr>
                                <w:t>) kuris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300b81f3cf9e40ec82a007e311b0b5fd"/>
                            <w:lock w:val="sdtLocked"/>
                            <w:richText/>
                          </w:sdtPr>
                          <w:sdtContent>
                            <w:p>
                              <w:pPr>
                                <w:ind w:firstLine="720"/>
                                <w:jc w:val="both"/>
                                <w:rPr>
                                  <w:sz w:val="22"/>
                                  <w:szCs w:val="22"/>
                                </w:rPr>
                              </w:pPr>
                              <w:sdt>
                                <w:sdtPr>
                                  <w:alias w:val="Numeris"/>
                                  <w:tag w:val="nr_300b81f3cf9e40ec82a007e311b0b5fd"/>
                                  <w:lock w:val="sdtLocked"/>
                                  <w:richText/>
                                </w:sdtPr>
                                <w:sdtContent>
                                  <w:r>
                                    <w:rPr>
                                      <w:color w:val="000000"/>
                                      <w:sz w:val="22"/>
                                      <w:szCs w:val="22"/>
                                    </w:rPr>
                                    <w:t>4</w:t>
                                  </w:r>
                                </w:sdtContent>
                              </w:sdt>
                              <w:r>
                                <w:rPr>
                                  <w:color w:val="000000"/>
                                  <w:sz w:val="22"/>
                                  <w:szCs w:val="22"/>
                                </w:rPr>
                                <w:t>) kuris yra atvykęs stažuoti mokslo ir studijų institucijose pagal Lietuvos Respublikos tarptautines sutartis arba pagal Europos Sąjungos akademinių mainų su trečiosiomis valstybėmis programas;</w:t>
                              </w:r>
                            </w:p>
                          </w:sdtContent>
                        </w:sdt>
                        <w:sdt>
                          <w:sdtPr>
                            <w:alias w:val="43 str. 6 d. 5 p."/>
                            <w:tag w:val="part_c1e9aca66adf4c76b586801c52188597"/>
                            <w:lock w:val="sdtLocked"/>
                            <w:richText/>
                          </w:sdtPr>
                          <w:sdtContent>
                            <w:p>
                              <w:pPr>
                                <w:ind w:firstLine="720"/>
                                <w:jc w:val="both"/>
                                <w:rPr>
                                  <w:sz w:val="22"/>
                                  <w:szCs w:val="22"/>
                                </w:rPr>
                              </w:pPr>
                              <w:sdt>
                                <w:sdtPr>
                                  <w:alias w:val="Numeris"/>
                                  <w:tag w:val="nr_c1e9aca66adf4c76b586801c52188597"/>
                                  <w:lock w:val="sdtLocked"/>
                                  <w:richText/>
                                </w:sdtPr>
                                <w:sdtContent>
                                  <w:r>
                                    <w:rPr>
                                      <w:sz w:val="22"/>
                                      <w:szCs w:val="22"/>
                                    </w:rPr>
                                    <w:t>5</w:t>
                                  </w:r>
                                </w:sdtContent>
                              </w:sdt>
                              <w:r>
                                <w:rPr>
                                  <w:sz w:val="22"/>
                                  <w:szCs w:val="22"/>
                                </w:rPr>
                                <w:t>) kuris tiesiogiai dalyvaudamas valstybei svarbiuose projektuose yra investavęs Lietuvos Respublikoje nuosavą, skolintą ar patikėjimo teise valdomą ir naudojamą turtą;</w:t>
                              </w:r>
                            </w:p>
                          </w:sdtContent>
                        </w:sdt>
                        <w:sdt>
                          <w:sdtPr>
                            <w:alias w:val="43 str. 6 d. 6 p."/>
                            <w:tag w:val="part_4a16ab1addc3407593ce1a2f1fb565e3"/>
                            <w:lock w:val="sdtLocked"/>
                            <w:richText/>
                          </w:sdtPr>
                          <w:sdtContent>
                            <w:p>
                              <w:pPr>
                                <w:ind w:firstLine="720"/>
                                <w:jc w:val="both"/>
                                <w:rPr>
                                  <w:b/>
                                  <w:i/>
                                  <w:sz w:val="20"/>
                                </w:rPr>
                              </w:pPr>
                              <w:sdt>
                                <w:sdtPr>
                                  <w:alias w:val="Numeris"/>
                                  <w:tag w:val="nr_4a16ab1addc3407593ce1a2f1fb565e3"/>
                                  <w:lock w:val="sdtLocked"/>
                                  <w:richText/>
                                </w:sdtPr>
                                <w:sdtContent>
                                  <w:r>
                                    <w:rPr>
                                      <w:sz w:val="22"/>
                                      <w:szCs w:val="22"/>
                                    </w:rPr>
                                    <w:t>6</w:t>
                                  </w:r>
                                </w:sdtContent>
                              </w:sdt>
                              <w:r>
                                <w:rPr>
                                  <w:sz w:val="22"/>
                                  <w:szCs w:val="22"/>
                                </w:rPr>
                                <w:t>) kuris turi leidimą laikinai gyventi, išduotą šio Įstatymo 45 straipsnio 1 dalies 1–2</w:t>
                              </w:r>
                              <w:r>
                                <w:rPr>
                                  <w:sz w:val="22"/>
                                  <w:szCs w:val="22"/>
                                  <w:vertAlign w:val="superscript"/>
                                </w:rPr>
                                <w:t>2</w:t>
                              </w:r>
                              <w:r>
                                <w:rPr>
                                  <w:sz w:val="22"/>
                                  <w:szCs w:val="22"/>
                                </w:rPr>
                                <w:t xml:space="preserve"> punktuose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3 str. 6-1 d."/>
                        <w:tag w:val="part_bc39d2eea093443eb03f47f04b7fbff8"/>
                        <w:lock w:val="sdtLocked"/>
                        <w:richText/>
                      </w:sdtPr>
                      <w:sdtContent>
                        <w:p>
                          <w:pPr>
                            <w:ind w:firstLine="720"/>
                            <w:jc w:val="both"/>
                          </w:pPr>
                          <w:sdt>
                            <w:sdtPr>
                              <w:alias w:val="Numeris"/>
                              <w:tag w:val="nr_bc39d2eea093443eb03f47f04b7fbff8"/>
                              <w:lock w:val="sdtLocked"/>
                              <w:richText/>
                            </w:sdtPr>
                            <w:sdtContent>
                              <w:r>
                                <w:rPr>
                                  <w:sz w:val="22"/>
                                  <w:szCs w:val="22"/>
                                  <w:lang w:val="ga-IE"/>
                                </w:rPr>
                                <w:t>6</w:t>
                              </w:r>
                              <w:r>
                                <w:rPr>
                                  <w:sz w:val="22"/>
                                  <w:szCs w:val="22"/>
                                  <w:vertAlign w:val="superscript"/>
                                  <w:lang w:val="ga-IE"/>
                                </w:rPr>
                                <w:t>1</w:t>
                              </w:r>
                            </w:sdtContent>
                          </w:sdt>
                          <w:r>
                            <w:rPr>
                              <w:sz w:val="22"/>
                              <w:szCs w:val="22"/>
                              <w:lang w:val="ga-IE"/>
                            </w:rPr>
                            <w:t xml:space="preserve">. </w:t>
                          </w:r>
                          <w:r>
                            <w:rPr>
                              <w:bCs/>
                              <w:sz w:val="22"/>
                              <w:szCs w:val="22"/>
                              <w:lang w:val="ga-IE"/>
                            </w:rPr>
                            <w:t>Šio straipsnio 6 dalies reikalavimai netaikomi, kai šeimos nariai atvyksta šeimos susijungimo tikslu pas užsienietį, nurodytą šio straipsnio 1 dalies 2 ir 5 punktuose, turintį leidimą laikinai gyventi, išduotą pagal šio Įstatymo 46 straipsnio 1 dalies 1 punktą, ir studijuojantį doktorantūroje</w:t>
                          </w:r>
                          <w:r>
                            <w:rPr>
                              <w:sz w:val="22"/>
                              <w:szCs w:val="22"/>
                              <w:lang w:val="ga-IE"/>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2 d."/>
                        <w:tag w:val="part_1af133ab08a745a88915461954ee9352"/>
                        <w:lock w:val="sdtLocked"/>
                        <w:richText/>
                      </w:sdtPr>
                      <w:sdtContent>
                        <w:p>
                          <w:pPr>
                            <w:ind w:firstLine="720"/>
                            <w:jc w:val="both"/>
                            <w:rPr>
                              <w:b/>
                              <w:i/>
                              <w:sz w:val="20"/>
                            </w:rPr>
                          </w:pPr>
                          <w:sdt>
                            <w:sdtPr>
                              <w:alias w:val="Numeris"/>
                              <w:tag w:val="nr_1af133ab08a745a88915461954ee9352"/>
                              <w:lock w:val="sdtLocked"/>
                              <w:richText/>
                            </w:sdtPr>
                            <w:sdtContent>
                              <w:r>
                                <w:rPr>
                                  <w:sz w:val="22"/>
                                  <w:szCs w:val="22"/>
                                  <w:lang w:val="ga-IE"/>
                                </w:rPr>
                                <w:t>6</w:t>
                              </w:r>
                              <w:r>
                                <w:rPr>
                                  <w:sz w:val="22"/>
                                  <w:szCs w:val="22"/>
                                  <w:vertAlign w:val="superscript"/>
                                  <w:lang w:val="ga-IE"/>
                                </w:rPr>
                                <w:t>2</w:t>
                              </w:r>
                            </w:sdtContent>
                          </w:sdt>
                          <w:r>
                            <w:rPr>
                              <w:sz w:val="22"/>
                              <w:szCs w:val="22"/>
                              <w:lang w:val="ga-IE"/>
                            </w:rPr>
                            <w:t>. Užsienietis, teikiantis prašymą dėl leidimo laikinai gyventi išdavimo kartu su užsieniečiu, kuris ketina dirbti kaip dėstytojas arba tyrėjas, pateikia įrodymus, kad jis kitoje Europos Sąjungos valstybėje narėje gyvena kaip užsieniečio, turinčio kitos Europos Sąjungos valstybės narės išduotą galiojantį leidimą laikinai gyventi ar nacionalinę vizą mokslinių tyrimų ir eksperimentinės plėtros darbų vykdymo tikslu, šeimos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44c54c102803440fa2b8038055d9bab6"/>
                            <w:lock w:val="sdtLocked"/>
                            <w:richText/>
                          </w:sdtPr>
                          <w:sdtContent>
                            <w:p>
                              <w:pPr>
                                <w:ind w:firstLine="720"/>
                                <w:jc w:val="both"/>
                                <w:rPr>
                                  <w:sz w:val="22"/>
                                  <w:szCs w:val="22"/>
                                </w:rPr>
                              </w:pPr>
                              <w:sdt>
                                <w:sdtPr>
                                  <w:alias w:val="Numeris"/>
                                  <w:tag w:val="nr_44c54c102803440fa2b8038055d9bab6"/>
                                  <w:lock w:val="sdtLocked"/>
                                  <w:richText/>
                                </w:sdtPr>
                                <w:sdtContent>
                                  <w:r>
                                    <w:rPr>
                                      <w:sz w:val="22"/>
                                      <w:szCs w:val="22"/>
                                    </w:rPr>
                                    <w:t>2</w:t>
                                  </w:r>
                                </w:sdtContent>
                              </w:sdt>
                              <w:r>
                                <w:rPr>
                                  <w:sz w:val="22"/>
                                  <w:szCs w:val="22"/>
                                </w:rPr>
                                <w:t>) kuriems suteikta laikinoji apsauga Lietuvos Respublikoje;</w:t>
                              </w:r>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7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9"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0"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e8c9944c4a54469d95e860974d456d92"/>
                    <w:lock w:val="sdtLocked"/>
                    <w:richText/>
                  </w:sdtPr>
                  <w:sdtContent>
                    <w:p>
                      <w:pPr>
                        <w:ind w:firstLine="720"/>
                        <w:jc w:val="both"/>
                        <w:rPr>
                          <w:b/>
                          <w:sz w:val="22"/>
                          <w:szCs w:val="22"/>
                        </w:rPr>
                      </w:pPr>
                      <w:sdt>
                        <w:sdtPr>
                          <w:alias w:val="Numeris"/>
                          <w:tag w:val="nr_e8c9944c4a54469d95e860974d456d92"/>
                          <w:lock w:val="sdtLocked"/>
                          <w:richText/>
                        </w:sdtPr>
                        <w:sdtContent>
                          <w:r>
                            <w:rPr>
                              <w:b/>
                              <w:sz w:val="22"/>
                              <w:szCs w:val="22"/>
                            </w:rPr>
                            <w:t>44</w:t>
                          </w:r>
                        </w:sdtContent>
                      </w:sdt>
                      <w:r>
                        <w:rPr>
                          <w:b/>
                          <w:sz w:val="22"/>
                          <w:szCs w:val="22"/>
                        </w:rPr>
                        <w:t xml:space="preserve"> straipsnis. </w:t>
                      </w:r>
                      <w:sdt>
                        <w:sdtPr>
                          <w:alias w:val="Pavadinimas"/>
                          <w:tag w:val="title_e8c9944c4a54469d95e860974d456d92"/>
                          <w:lock w:val="sdtLocked"/>
                          <w:richText/>
                        </w:sdtPr>
                        <w:sdtContent>
                          <w:r>
                            <w:rPr>
                              <w:b/>
                              <w:sz w:val="22"/>
                              <w:szCs w:val="22"/>
                            </w:rPr>
                            <w:t>Leidimo laikinai gyventi išdavimas užsieniečiui, kuris ketina dirbti</w:t>
                          </w:r>
                        </w:sdtContent>
                      </w:sdt>
                    </w:p>
                    <w:sdt>
                      <w:sdtPr>
                        <w:alias w:val="44 str. 1 d."/>
                        <w:tag w:val="part_a875b9d66fc640b7af47af08d59ad818"/>
                        <w:lock w:val="sdtLocked"/>
                        <w:richText/>
                      </w:sdtPr>
                      <w:sdtContent>
                        <w:p>
                          <w:pPr>
                            <w:ind w:firstLine="720"/>
                            <w:jc w:val="both"/>
                            <w:rPr>
                              <w:sz w:val="22"/>
                              <w:szCs w:val="22"/>
                            </w:rPr>
                          </w:pPr>
                          <w:sdt>
                            <w:sdtPr>
                              <w:alias w:val="Numeris"/>
                              <w:tag w:val="nr_a875b9d66fc640b7af47af08d59ad818"/>
                              <w:lock w:val="sdtLocked"/>
                              <w:richText/>
                            </w:sdtPr>
                            <w:sdtContent>
                              <w:r>
                                <w:rPr>
                                  <w:sz w:val="22"/>
                                  <w:szCs w:val="22"/>
                                </w:rPr>
                                <w:t>1</w:t>
                              </w:r>
                            </w:sdtContent>
                          </w:sdt>
                          <w:r>
                            <w:rPr>
                              <w:sz w:val="22"/>
                              <w:szCs w:val="22"/>
                            </w:rPr>
                            <w:t xml:space="preserve">. Leidimas laikinai gyventi gali būti išduodamas užsieniečiui, kuris ketina dirbti Lietuvos Respublikoje, kai jis: </w:t>
                          </w:r>
                        </w:p>
                        <w:sdt>
                          <w:sdtPr>
                            <w:alias w:val="44 str. 1 d. 1 p."/>
                            <w:tag w:val="part_d48457d0a2804309bbc781d56712d9d7"/>
                            <w:lock w:val="sdtLocked"/>
                            <w:richText/>
                          </w:sdtPr>
                          <w:sdtContent>
                            <w:p>
                              <w:pPr>
                                <w:ind w:firstLine="720"/>
                                <w:jc w:val="both"/>
                                <w:rPr>
                                  <w:sz w:val="22"/>
                                  <w:szCs w:val="22"/>
                                </w:rPr>
                              </w:pPr>
                              <w:sdt>
                                <w:sdtPr>
                                  <w:alias w:val="Numeris"/>
                                  <w:tag w:val="nr_d48457d0a2804309bbc781d56712d9d7"/>
                                  <w:lock w:val="sdtLocked"/>
                                  <w:richText/>
                                </w:sdtPr>
                                <w:sdtContent>
                                  <w:r>
                                    <w:rPr>
                                      <w:sz w:val="22"/>
                                      <w:szCs w:val="22"/>
                                    </w:rPr>
                                    <w:t>1</w:t>
                                  </w:r>
                                </w:sdtContent>
                              </w:sdt>
                              <w:r>
                                <w:rPr>
                                  <w:sz w:val="22"/>
                                  <w:szCs w:val="22"/>
                                </w:rPr>
                                <w:t xml:space="preserve">) turi leidimą dirbti kaip stažuotojas ar praktikantas, išduotą pagal šio Įstatymo 57 straipsnio 1 dalies 2 punktą;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44 str. 1 d. 2 p."/>
                            <w:tag w:val="part_ff2a627dc8ce4b10959be97746cb19ae"/>
                            <w:lock w:val="sdtLocked"/>
                            <w:richText/>
                          </w:sdtPr>
                          <w:sdtContent>
                            <w:p>
                              <w:pPr>
                                <w:ind w:firstLine="720"/>
                                <w:jc w:val="both"/>
                                <w:rPr>
                                  <w:sz w:val="22"/>
                                  <w:szCs w:val="22"/>
                                </w:rPr>
                              </w:pPr>
                              <w:sdt>
                                <w:sdtPr>
                                  <w:alias w:val="Numeris"/>
                                  <w:tag w:val="nr_ff2a627dc8ce4b10959be97746cb19ae"/>
                                  <w:lock w:val="sdtLocked"/>
                                  <w:richText/>
                                </w:sdtPr>
                                <w:sdtContent>
                                  <w:r>
                                    <w:rPr>
                                      <w:sz w:val="22"/>
                                      <w:szCs w:val="22"/>
                                    </w:rPr>
                                    <w:t>2</w:t>
                                  </w:r>
                                </w:sdtContent>
                              </w:sdt>
                              <w:r>
                                <w:rPr>
                                  <w:sz w:val="22"/>
                                  <w:szCs w:val="22"/>
                                </w:rPr>
                                <w:t>) pagal šio Įstatymo 58 straipsnio 6 punktą</w:t>
                              </w:r>
                              <w:r>
                                <w:rPr>
                                  <w:b/>
                                  <w:sz w:val="22"/>
                                  <w:szCs w:val="22"/>
                                </w:rPr>
                                <w:t xml:space="preserve"> </w:t>
                              </w:r>
                              <w:r>
                                <w:rPr>
                                  <w:sz w:val="22"/>
                                  <w:szCs w:val="22"/>
                                </w:rPr>
                                <w:t xml:space="preserve">yra atleidžiamas nuo pareigos įsigyti leidimą dirbti;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4 str. 1 d. 3 p."/>
                            <w:tag w:val="part_fd9e798e826b4dec925591816977ec97"/>
                            <w:lock w:val="sdtLocked"/>
                            <w:richText/>
                          </w:sdtPr>
                          <w:sdtContent>
                            <w:p>
                              <w:pPr>
                                <w:ind w:firstLine="720"/>
                                <w:jc w:val="both"/>
                                <w:rPr>
                                  <w:sz w:val="22"/>
                                  <w:szCs w:val="22"/>
                                </w:rPr>
                              </w:pPr>
                              <w:sdt>
                                <w:sdtPr>
                                  <w:alias w:val="Numeris"/>
                                  <w:tag w:val="nr_fd9e798e826b4dec925591816977ec97"/>
                                  <w:lock w:val="sdtLocked"/>
                                  <w:richText/>
                                </w:sdtPr>
                                <w:sdtContent>
                                  <w:r>
                                    <w:rPr>
                                      <w:sz w:val="22"/>
                                      <w:szCs w:val="22"/>
                                    </w:rPr>
                                    <w:t>3</w:t>
                                  </w:r>
                                </w:sdtContent>
                              </w:sdt>
                              <w:r>
                                <w:rPr>
                                  <w:sz w:val="22"/>
                                  <w:szCs w:val="22"/>
                                </w:rPr>
                                <w:t>) atitinka šias sąlygas:</w:t>
                              </w:r>
                            </w:p>
                            <w:sdt>
                              <w:sdtPr>
                                <w:alias w:val="44 str. 1 d. 3 p. a pp."/>
                                <w:tag w:val="part_51c18d117e9c4fe3ad46851158742cea"/>
                                <w:lock w:val="sdtLocked"/>
                                <w:richText/>
                              </w:sdtPr>
                              <w:sdtContent>
                                <w:p>
                                  <w:pPr>
                                    <w:ind w:firstLine="720"/>
                                    <w:jc w:val="both"/>
                                    <w:rPr>
                                      <w:sz w:val="22"/>
                                      <w:szCs w:val="22"/>
                                    </w:rPr>
                                  </w:pPr>
                                  <w:sdt>
                                    <w:sdtPr>
                                      <w:alias w:val="Numeris"/>
                                      <w:tag w:val="nr_51c18d117e9c4fe3ad46851158742cea"/>
                                      <w:lock w:val="sdtLocked"/>
                                      <w:richText/>
                                    </w:sdtPr>
                                    <w:sdtContent>
                                      <w:r>
                                        <w:rPr>
                                          <w:sz w:val="22"/>
                                          <w:szCs w:val="22"/>
                                        </w:rPr>
                                        <w:t>a</w:t>
                                      </w:r>
                                    </w:sdtContent>
                                  </w:sdt>
                                  <w:r>
                                    <w:rPr>
                                      <w:sz w:val="22"/>
                                      <w:szCs w:val="22"/>
                                    </w:rPr>
                                    <w:t>) pateikiamas darbdavio įsipareigojimas įdarbinti užsienietį pagal darbo sutartį ne trumpesniam negu 6 mėnesių laikotarpiui;</w:t>
                                  </w:r>
                                </w:p>
                              </w:sdtContent>
                            </w:sdt>
                            <w:sdt>
                              <w:sdtPr>
                                <w:alias w:val="44 str. 1 d. 3 p. b pp."/>
                                <w:tag w:val="part_b920bbf5e4f84fddafc4f1860c85f0dd"/>
                                <w:lock w:val="sdtLocked"/>
                                <w:richText/>
                              </w:sdtPr>
                              <w:sdtContent>
                                <w:p>
                                  <w:pPr>
                                    <w:ind w:firstLine="720"/>
                                    <w:jc w:val="both"/>
                                    <w:rPr>
                                      <w:sz w:val="22"/>
                                      <w:szCs w:val="22"/>
                                    </w:rPr>
                                  </w:pPr>
                                  <w:sdt>
                                    <w:sdtPr>
                                      <w:alias w:val="Numeris"/>
                                      <w:tag w:val="nr_b920bbf5e4f84fddafc4f1860c85f0dd"/>
                                      <w:lock w:val="sdtLocked"/>
                                      <w:richText/>
                                    </w:sdtPr>
                                    <w:sdtContent>
                                      <w:r>
                                        <w:rPr>
                                          <w:sz w:val="22"/>
                                          <w:szCs w:val="22"/>
                                        </w:rPr>
                                        <w:t>b</w:t>
                                      </w:r>
                                    </w:sdtContent>
                                  </w:sdt>
                                  <w:r>
                                    <w:rPr>
                                      <w:sz w:val="22"/>
                                      <w:szCs w:val="22"/>
                                    </w:rPr>
                                    <w:t>) pateikiama darbdavio informacija apie užsieniečio turimą kvalifikaciją, jos atitiktį darbo vietai ir ne mažesnę negu vienerių metų darbo patirtį pagal turimą kvalifikaciją per pastaruosius penkerius metus, išskyrus šio straipsnio 2 ir 2</w:t>
                                  </w:r>
                                  <w:r>
                                    <w:rPr>
                                      <w:sz w:val="22"/>
                                      <w:szCs w:val="22"/>
                                      <w:vertAlign w:val="superscript"/>
                                    </w:rPr>
                                    <w:t>1</w:t>
                                  </w:r>
                                  <w:r>
                                    <w:rPr>
                                      <w:sz w:val="22"/>
                                      <w:szCs w:val="22"/>
                                    </w:rPr>
                                    <w:t xml:space="preserve"> dalyse nurodytus atvejus;</w:t>
                                  </w:r>
                                </w:p>
                              </w:sdtContent>
                            </w:sdt>
                            <w:sdt>
                              <w:sdtPr>
                                <w:alias w:val="44 str. 1 d. 3 p. c pp."/>
                                <w:tag w:val="part_76f6004e89ff481eb634e21eca65d81b"/>
                                <w:lock w:val="sdtLocked"/>
                                <w:richText/>
                              </w:sdtPr>
                              <w:sdtContent>
                                <w:p>
                                  <w:pPr>
                                    <w:ind w:firstLine="720"/>
                                    <w:jc w:val="both"/>
                                    <w:rPr>
                                      <w:sz w:val="22"/>
                                      <w:szCs w:val="22"/>
                                    </w:rPr>
                                  </w:pPr>
                                  <w:sdt>
                                    <w:sdtPr>
                                      <w:alias w:val="Numeris"/>
                                      <w:tag w:val="nr_76f6004e89ff481eb634e21eca65d81b"/>
                                      <w:lock w:val="sdtLocked"/>
                                      <w:richText/>
                                    </w:sdtPr>
                                    <w:sdtContent>
                                      <w:r>
                                        <w:rPr>
                                          <w:sz w:val="22"/>
                                          <w:szCs w:val="22"/>
                                        </w:rPr>
                                        <w:t>c</w:t>
                                      </w:r>
                                    </w:sdtContent>
                                  </w:sdt>
                                  <w:r>
                                    <w:rPr>
                                      <w:sz w:val="22"/>
                                      <w:szCs w:val="22"/>
                                    </w:rPr>
                                    <w:t>) Užimtumo tarnyba prie Lietuvos Respublikos socialinės apsaugos ir darbo ministerijos (toliau – Užimtumo tarnyba) socialinės apsaugos ir darbo ministro nustatyta tvarka priima sprendimą, kad užsieniečio darbas atitinka Lietuvos Respublikos darbo rinkos poreikius, išskyrus šio straipsnio 2 dalyje nurodytus atvejus.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Content>
                    </w:sdt>
                    <w:sdt>
                      <w:sdtPr>
                        <w:alias w:val="44 str. 2 d."/>
                        <w:tag w:val="part_823c43dd76634d6ea12f614c03d20273"/>
                        <w:lock w:val="sdtLocked"/>
                        <w:richText/>
                      </w:sdtPr>
                      <w:sdtContent>
                        <w:p>
                          <w:pPr>
                            <w:ind w:firstLine="720"/>
                            <w:jc w:val="both"/>
                          </w:pPr>
                          <w:sdt>
                            <w:sdtPr>
                              <w:alias w:val="Numeris"/>
                              <w:tag w:val="nr_823c43dd76634d6ea12f614c03d20273"/>
                              <w:lock w:val="sdtLocked"/>
                              <w:richText/>
                            </w:sdtPr>
                            <w:sdtContent>
                              <w:r>
                                <w:rPr>
                                  <w:sz w:val="22"/>
                                  <w:szCs w:val="22"/>
                                </w:rPr>
                                <w:t>2</w:t>
                              </w:r>
                            </w:sdtContent>
                          </w:sdt>
                          <w:r>
                            <w:rPr>
                              <w:sz w:val="22"/>
                              <w:szCs w:val="22"/>
                            </w:rPr>
                            <w:t xml:space="preserve">. Šio straipsnio 1 dalies 3 punkto b papunktyje nurodyta darbo patirties sąlyga ir šio straipsnio 1 dalies 3 punkto c papunktyje nurodyta sąlyga netaikoma užsieniečiui, kuris, Lietuvos Respublikoje pabaigęs studijas ar mokymąsi pagal profesinio mokymo programą, ketina dirbti ir dėl leidimo laikinai gyventi išdavimo šio Įstatymo 40 straipsnio 1 dalies 4 punkte nustatytu pagrindu kreipėsi nepraėjus dvejiems metams nuo studijų ar mokymosi pagal profesinio mokymo programą baigimo. Šio straipsnio 1 dalies 3 punkto c papunktyje nurodyta sąlyga taip pat netaikoma užsieniečiui, kurio profesija yra įtraukta į Užimtumo tarnybos direktoriaus patvirtintą profesijų, kurių darbuotojų trūksta Lietuvos Respublikoje, sąrašą pagal ekonominės veiklos rūšis </w:t>
                          </w:r>
                          <w:r>
                            <w:rPr>
                              <w:bCs/>
                              <w:color w:val="000000"/>
                              <w:sz w:val="22"/>
                              <w:szCs w:val="22"/>
                            </w:rPr>
                            <w:t>(</w:t>
                          </w:r>
                          <w:r>
                            <w:rPr>
                              <w:sz w:val="22"/>
                              <w:szCs w:val="22"/>
                              <w:lang w:eastAsia="lt-LT"/>
                            </w:rPr>
                            <w:t xml:space="preserve">toliau – </w:t>
                          </w:r>
                          <w:r>
                            <w:rPr>
                              <w:bCs/>
                              <w:sz w:val="22"/>
                              <w:szCs w:val="22"/>
                            </w:rPr>
                            <w:t>Profesijų, kurių darbuotojų trūksta Lietuvos Respublikoje, sąrašas pagal ekonominės veiklos rūšis</w:t>
                          </w:r>
                          <w:r>
                            <w:rPr>
                              <w:bCs/>
                              <w:color w:val="000000"/>
                              <w:sz w:val="22"/>
                              <w:szCs w:val="22"/>
                            </w:rPr>
                            <w:t xml:space="preserve">) </w:t>
                          </w:r>
                          <w:r>
                            <w:rPr>
                              <w:sz w:val="22"/>
                              <w:szCs w:val="22"/>
                            </w:rPr>
                            <w:t>ir nėra išnaudota kvota, nustatoma pagal šio Įstatymo 57</w:t>
                          </w:r>
                          <w:r>
                            <w:rPr>
                              <w:sz w:val="22"/>
                              <w:szCs w:val="22"/>
                              <w:vertAlign w:val="superscript"/>
                            </w:rPr>
                            <w:t>1</w:t>
                          </w:r>
                          <w:r>
                            <w:rPr>
                              <w:sz w:val="22"/>
                              <w:szCs w:val="22"/>
                            </w:rPr>
                            <w:t xml:space="preserve"> straipsnį.</w:t>
                          </w:r>
                          <w:r>
                            <w:t xml:space="preserve"> </w:t>
                          </w:r>
                        </w:p>
                        <w:p>
                          <w:pPr>
                            <w:jc w:val="both"/>
                            <w:rPr>
                              <w:b/>
                              <w:i/>
                              <w:sz w:val="20"/>
                            </w:rPr>
                          </w:pPr>
                          <w:r>
                            <w:rPr>
                              <w:b/>
                              <w:i/>
                              <w:sz w:val="20"/>
                            </w:rPr>
                            <w:t>TAR pastaba. 10 straipsnio 2 dalies nuostata, pagal kurią Užimtumo tarnyba nepriima sprendimo, kad užsieniečio darbas atitinka Lietuvos Respublikos darbo rinkos poreikius, jeigu nėra išnaudota kvota, įsigalioja 2021 m. sausio 1 d.</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 str. 3 d."/>
                        <w:tag w:val="part_2fd7990a2aff44478a68d211201a779f"/>
                        <w:lock w:val="sdtLocked"/>
                        <w:richText/>
                      </w:sdtPr>
                      <w:sdtContent>
                        <w:p>
                          <w:pPr>
                            <w:ind w:firstLine="720"/>
                            <w:jc w:val="both"/>
                            <w:rPr>
                              <w:sz w:val="22"/>
                              <w:szCs w:val="22"/>
                            </w:rPr>
                          </w:pPr>
                          <w:sdt>
                            <w:sdtPr>
                              <w:alias w:val="Numeris"/>
                              <w:tag w:val="nr_2fd7990a2aff44478a68d211201a779f"/>
                              <w:lock w:val="sdtLocked"/>
                              <w:richText/>
                            </w:sdtPr>
                            <w:sdtContent>
                              <w:r>
                                <w:rPr>
                                  <w:sz w:val="22"/>
                                  <w:szCs w:val="22"/>
                                </w:rPr>
                                <w:t>3</w:t>
                              </w:r>
                            </w:sdtContent>
                          </w:sdt>
                          <w:r>
                            <w:rPr>
                              <w:sz w:val="22"/>
                              <w:szCs w:val="22"/>
                            </w:rPr>
                            <w:t>. Leidimas laikinai gyventi gali būti keičiamas, jeigu užsienietis ketina toliau dirbti Lietuvos Respublikoje ir atitinka šio straipsnio 1 dalies 3 punkte nustatytas sąlygas arba pagal šio Įstatymo 58 straipsnio 6 punktą</w:t>
                          </w:r>
                          <w:r>
                            <w:rPr>
                              <w:b/>
                              <w:sz w:val="22"/>
                              <w:szCs w:val="22"/>
                            </w:rPr>
                            <w:t xml:space="preserve"> </w:t>
                          </w:r>
                          <w:r>
                            <w:rPr>
                              <w:sz w:val="22"/>
                              <w:szCs w:val="22"/>
                            </w:rPr>
                            <w:t>yra atleidžiamas nuo pareigos įsigyti leidimą dirbti.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4 str. 4 d."/>
                        <w:tag w:val="part_d512fb3ca9b24e06a345b0030106771a"/>
                        <w:lock w:val="sdtLocked"/>
                        <w:richText/>
                      </w:sdtPr>
                      <w:sdtContent>
                        <w:p>
                          <w:pPr>
                            <w:ind w:firstLine="720"/>
                            <w:jc w:val="both"/>
                            <w:rPr>
                              <w:sz w:val="22"/>
                              <w:szCs w:val="22"/>
                            </w:rPr>
                          </w:pPr>
                          <w:sdt>
                            <w:sdtPr>
                              <w:alias w:val="Numeris"/>
                              <w:tag w:val="nr_d512fb3ca9b24e06a345b0030106771a"/>
                              <w:lock w:val="sdtLocked"/>
                              <w:richText/>
                            </w:sdtPr>
                            <w:sdtContent>
                              <w:r>
                                <w:rPr>
                                  <w:sz w:val="22"/>
                                  <w:szCs w:val="22"/>
                                </w:rPr>
                                <w:t>4</w:t>
                              </w:r>
                            </w:sdtContent>
                          </w:sdt>
                          <w:r>
                            <w:rPr>
                              <w:sz w:val="22"/>
                              <w:szCs w:val="22"/>
                            </w:rPr>
                            <w:t>. Prašymą išduoti leidimą laikinai gyventi pagal šio straipsnio 1 dalies 3 punktą gali pateikti užsienietis arba jį įdarbinti įsipareigojantis darbdavys.</w:t>
                          </w:r>
                        </w:p>
                      </w:sdtContent>
                    </w:sdt>
                    <w:sdt>
                      <w:sdtPr>
                        <w:alias w:val="44 str. 5 d."/>
                        <w:tag w:val="part_c29dcf3d347344718c2511e8682d11d6"/>
                        <w:lock w:val="sdtLocked"/>
                        <w:richText/>
                      </w:sdtPr>
                      <w:sdtContent>
                        <w:p>
                          <w:pPr>
                            <w:ind w:firstLine="720"/>
                            <w:jc w:val="both"/>
                            <w:rPr>
                              <w:sz w:val="22"/>
                              <w:szCs w:val="22"/>
                            </w:rPr>
                          </w:pPr>
                          <w:sdt>
                            <w:sdtPr>
                              <w:alias w:val="Numeris"/>
                              <w:tag w:val="nr_c29dcf3d347344718c2511e8682d11d6"/>
                              <w:lock w:val="sdtLocked"/>
                              <w:richText/>
                            </w:sdtPr>
                            <w:sdtContent>
                              <w:r>
                                <w:rPr>
                                  <w:sz w:val="22"/>
                                  <w:szCs w:val="22"/>
                                </w:rPr>
                                <w:t>5</w:t>
                              </w:r>
                            </w:sdtContent>
                          </w:sdt>
                          <w:r>
                            <w:rPr>
                              <w:sz w:val="22"/>
                              <w:szCs w:val="22"/>
                            </w:rPr>
                            <w:t>. Užsieniečio prašymas išduoti leidimą laikinai gyventi gali būti nagrinėjamas kartu su prašymu išduoti leidimą dirbti.</w:t>
                          </w:r>
                        </w:p>
                      </w:sdtContent>
                    </w:sdt>
                    <w:sdt>
                      <w:sdtPr>
                        <w:alias w:val="44 str. 6 d."/>
                        <w:tag w:val="part_534ad4f05db14bec988e88a6a0723343"/>
                        <w:lock w:val="sdtLocked"/>
                        <w:richText/>
                      </w:sdtPr>
                      <w:sdtContent>
                        <w:p>
                          <w:pPr>
                            <w:ind w:firstLine="720"/>
                            <w:jc w:val="both"/>
                            <w:rPr>
                              <w:sz w:val="22"/>
                              <w:szCs w:val="22"/>
                            </w:rPr>
                          </w:pPr>
                          <w:sdt>
                            <w:sdtPr>
                              <w:alias w:val="Numeris"/>
                              <w:tag w:val="nr_534ad4f05db14bec988e88a6a0723343"/>
                              <w:lock w:val="sdtLocked"/>
                              <w:richText/>
                            </w:sdtPr>
                            <w:sdtContent>
                              <w:r>
                                <w:rPr>
                                  <w:sz w:val="22"/>
                                  <w:szCs w:val="22"/>
                                </w:rPr>
                                <w:t>6</w:t>
                              </w:r>
                            </w:sdtContent>
                          </w:sdt>
                          <w:r>
                            <w:rPr>
                              <w:sz w:val="22"/>
                              <w:szCs w:val="22"/>
                            </w:rPr>
                            <w:t xml:space="preserve">. Užsieniečiui, kuris ketina dirbti, leidimas laikinai gyventi išduodamas laikotarpiui, kurį galioja jam išduotas leidimas dirbti, bet ne ilgiau kaip dvejiems metams. Jeigu užsienietis yra atleidžiamas nuo pareigos įsigyti leidimą dirbti arba atitinka šio straipsnio 1 dalies 3 punkte nustatytas sąlygas, leidimas laikinai gyventi jam išduodamas arba keičiamas darbo Lietuvos Respublikoje laikotarpiui, bet ne ilgiau kaip dvejiems metams. </w:t>
                          </w:r>
                        </w:p>
                      </w:sdtContent>
                    </w:sdt>
                    <w:sdt>
                      <w:sdtPr>
                        <w:alias w:val="44 str. 7 d."/>
                        <w:tag w:val="part_7d47285e91a545c2b4e983989619ebff"/>
                        <w:lock w:val="sdtLocked"/>
                        <w:richText/>
                      </w:sdtPr>
                      <w:sdtContent>
                        <w:p>
                          <w:pPr>
                            <w:ind w:firstLine="720"/>
                            <w:jc w:val="both"/>
                            <w:rPr>
                              <w:sz w:val="22"/>
                              <w:szCs w:val="22"/>
                            </w:rPr>
                          </w:pPr>
                          <w:sdt>
                            <w:sdtPr>
                              <w:alias w:val="Numeris"/>
                              <w:tag w:val="nr_7d47285e91a545c2b4e983989619ebff"/>
                              <w:lock w:val="sdtLocked"/>
                              <w:richText/>
                            </w:sdtPr>
                            <w:sdtContent>
                              <w:r>
                                <w:rPr>
                                  <w:sz w:val="22"/>
                                  <w:szCs w:val="22"/>
                                </w:rPr>
                                <w:t>7</w:t>
                              </w:r>
                            </w:sdtContent>
                          </w:sdt>
                          <w:r>
                            <w:rPr>
                              <w:sz w:val="22"/>
                              <w:szCs w:val="22"/>
                            </w:rPr>
                            <w:t>. Jeigu užsienietis, kuriam leidimas laikinai gyventi išduotas pagal šio straipsnio 1 dalies 3 punktą, pageidauja pakeisti darbdavį arba darbo funkciją pas tą patį darbdavį, jis turi pateikti Migracijos departamentui prašymą leisti pakeisti darbdavį ar darbo funkciją. Patikrinęs, ar užsienietis atitinka šio straipsnio 1 dalies 3 punkte nustatytas sąlygas, Migracijos departamentas priima sprendimą dėl leidimo pakeisti darbdavį ar darbo funkciją ne vėliau kaip per vieną mėnesį nuo prašymo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 str. 8 d."/>
                        <w:tag w:val="part_cebcf6411f2e48e288262fdff10a362d"/>
                        <w:lock w:val="sdtLocked"/>
                        <w:richText/>
                      </w:sdtPr>
                      <w:sdtContent>
                        <w:p>
                          <w:pPr>
                            <w:ind w:firstLine="720"/>
                            <w:jc w:val="both"/>
                            <w:rPr>
                              <w:sz w:val="22"/>
                              <w:szCs w:val="22"/>
                            </w:rPr>
                          </w:pPr>
                          <w:sdt>
                            <w:sdtPr>
                              <w:alias w:val="Numeris"/>
                              <w:tag w:val="nr_cebcf6411f2e48e288262fdff10a362d"/>
                              <w:lock w:val="sdtLocked"/>
                              <w:richText/>
                            </w:sdtPr>
                            <w:sdtContent>
                              <w:r>
                                <w:rPr>
                                  <w:sz w:val="22"/>
                                  <w:szCs w:val="22"/>
                                </w:rPr>
                                <w:t>8</w:t>
                              </w:r>
                            </w:sdtContent>
                          </w:sdt>
                          <w:r>
                            <w:rPr>
                              <w:sz w:val="22"/>
                              <w:szCs w:val="22"/>
                            </w:rPr>
                            <w:t xml:space="preserve">. </w:t>
                          </w:r>
                          <w:r>
                            <w:rPr>
                              <w:i/>
                              <w:sz w:val="20"/>
                            </w:rPr>
                            <w:t>Neteko galios 2019-03-01</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 str. 9 d."/>
                        <w:tag w:val="part_eea5b78766ea4857afe656d78f3a12bf"/>
                        <w:lock w:val="sdtLocked"/>
                        <w:richText/>
                      </w:sdtPr>
                      <w:sdtContent>
                        <w:p>
                          <w:pPr>
                            <w:ind w:firstLine="720"/>
                            <w:jc w:val="both"/>
                            <w:rPr>
                              <w:sz w:val="22"/>
                              <w:szCs w:val="22"/>
                            </w:rPr>
                          </w:pPr>
                          <w:sdt>
                            <w:sdtPr>
                              <w:alias w:val="Numeris"/>
                              <w:tag w:val="nr_eea5b78766ea4857afe656d78f3a12bf"/>
                              <w:lock w:val="sdtLocked"/>
                              <w:richText/>
                            </w:sdtPr>
                            <w:sdtContent>
                              <w:r>
                                <w:rPr>
                                  <w:sz w:val="22"/>
                                  <w:szCs w:val="22"/>
                                </w:rPr>
                                <w:t>9</w:t>
                              </w:r>
                            </w:sdtContent>
                          </w:sdt>
                          <w:r>
                            <w:rPr>
                              <w:sz w:val="22"/>
                              <w:szCs w:val="22"/>
                            </w:rPr>
                            <w:t>. Pasibaigus leidimo dirbti galiojimui arba darbui Lietuvos Respublikoje, užsienietis privalo išvykti iš Lietuvos Respublikos.</w:t>
                          </w:r>
                        </w:p>
                        <w:p>
                          <w:pPr>
                            <w:jc w:val="both"/>
                            <w:rPr>
                              <w:i/>
                              <w:iCs/>
                              <w:sz w:val="20"/>
                            </w:rPr>
                          </w:pPr>
                          <w:r>
                            <w:rPr>
                              <w:i/>
                              <w:iCs/>
                              <w:sz w:val="20"/>
                            </w:rPr>
                            <w:t>Straipsnio pakeitimai:</w:t>
                          </w:r>
                        </w:p>
                        <w:p>
                          <w:pPr>
                            <w:jc w:val="both"/>
                            <w:rPr>
                              <w:i/>
                              <w:sz w:val="20"/>
                            </w:rPr>
                          </w:pPr>
                          <w:r>
                            <w:rPr>
                              <w:i/>
                              <w:sz w:val="20"/>
                            </w:rPr>
                            <w:t xml:space="preserve">Nr. </w:t>
                          </w:r>
                          <w:hyperlink r:id="rId208" w:history="1">
                            <w:r>
                              <w:rPr>
                                <w:rStyle w:val="Hipersaitas"/>
                                <w:i/>
                                <w:sz w:val="20"/>
                              </w:rPr>
                              <w:t>XII-965</w:t>
                            </w:r>
                          </w:hyperlink>
                          <w:r>
                            <w:rPr>
                              <w:i/>
                              <w:sz w:val="20"/>
                            </w:rPr>
                            <w:t>, 2014-06-26, paskelbta TAR 2014-07-10, i. k. 2014-09973</w:t>
                          </w:r>
                        </w:p>
                        <w:p>
                          <w:pPr>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w:tag w:val="part_be87ffaea4424a70a54c58c278726aba"/>
                    <w:lock w:val="sdtLocked"/>
                    <w:richText/>
                  </w:sdtPr>
                  <w:sdtContent>
                    <w:p>
                      <w:pPr>
                        <w:ind w:left="2410" w:hanging="1701"/>
                        <w:jc w:val="both"/>
                        <w:rPr>
                          <w:sz w:val="22"/>
                          <w:szCs w:val="22"/>
                        </w:rPr>
                      </w:pPr>
                      <w:sdt>
                        <w:sdtPr>
                          <w:alias w:val="Numeris"/>
                          <w:tag w:val="nr_be87ffaea4424a70a54c58c278726aba"/>
                          <w:lock w:val="sdtLocked"/>
                          <w:richText/>
                        </w:sdtPr>
                        <w:sdtContent>
                          <w:r>
                            <w:rPr>
                              <w:b/>
                              <w:sz w:val="22"/>
                              <w:szCs w:val="22"/>
                            </w:rPr>
                            <w:t>44</w:t>
                          </w:r>
                          <w:r>
                            <w:rPr>
                              <w:b/>
                              <w:sz w:val="22"/>
                              <w:szCs w:val="22"/>
                              <w:vertAlign w:val="superscript"/>
                            </w:rPr>
                            <w:t>1</w:t>
                          </w:r>
                        </w:sdtContent>
                      </w:sdt>
                      <w:r>
                        <w:rPr>
                          <w:b/>
                          <w:sz w:val="22"/>
                          <w:szCs w:val="22"/>
                        </w:rPr>
                        <w:t xml:space="preserve"> straipsnis. </w:t>
                      </w:r>
                      <w:sdt>
                        <w:sdtPr>
                          <w:alias w:val="Pavadinimas"/>
                          <w:tag w:val="title_be87ffaea4424a70a54c58c278726aba"/>
                          <w:lock w:val="sdtLocked"/>
                          <w:richText/>
                        </w:sdtPr>
                        <w:sdtContent>
                          <w:r>
                            <w:rPr>
                              <w:b/>
                              <w:sz w:val="22"/>
                              <w:szCs w:val="22"/>
                            </w:rPr>
                            <w:t>Leidimo laikinai gyventi išdavimas užsieniečiui, kuris ketina dirbti aukštos profesinės kvalifikacijos reikalaujantį darbą</w:t>
                          </w:r>
                        </w:sdtContent>
                      </w:sdt>
                    </w:p>
                    <w:sdt>
                      <w:sdtPr>
                        <w:alias w:val="44-1 str. 1 d."/>
                        <w:tag w:val="part_4c4498605e1a4bd6a85fbe649077bf22"/>
                        <w:lock w:val="sdtLocked"/>
                        <w:richText/>
                      </w:sdtPr>
                      <w:sdtContent>
                        <w:p>
                          <w:pPr>
                            <w:ind w:firstLine="720"/>
                            <w:jc w:val="both"/>
                            <w:rPr>
                              <w:sz w:val="22"/>
                              <w:szCs w:val="22"/>
                            </w:rPr>
                          </w:pPr>
                          <w:sdt>
                            <w:sdtPr>
                              <w:alias w:val="Numeris"/>
                              <w:tag w:val="nr_4c4498605e1a4bd6a85fbe649077bf22"/>
                              <w:lock w:val="sdtLocked"/>
                              <w:richText/>
                            </w:sdtPr>
                            <w:sdtContent>
                              <w:r>
                                <w:rPr>
                                  <w:sz w:val="22"/>
                                  <w:szCs w:val="22"/>
                                </w:rPr>
                                <w:t>1</w:t>
                              </w:r>
                            </w:sdtContent>
                          </w:sdt>
                          <w:r>
                            <w:rPr>
                              <w:sz w:val="22"/>
                              <w:szCs w:val="22"/>
                            </w:rPr>
                            <w:t>. Leidimas laikinai gyventi gali būti išduodamas arba keičiamas užsieniečiui, kuris ketina dirbti aukštos profesinės kvalifikacijos reikalaujantį darbą, kai jis atitinka šias sąlygas:</w:t>
                          </w:r>
                        </w:p>
                        <w:sdt>
                          <w:sdtPr>
                            <w:alias w:val="44-1 str. 1 d. 1 p."/>
                            <w:tag w:val="part_e096af98fe90410e8bf54284a813f787"/>
                            <w:lock w:val="sdtLocked"/>
                            <w:richText/>
                          </w:sdtPr>
                          <w:sdtContent>
                            <w:p>
                              <w:pPr>
                                <w:ind w:firstLine="720"/>
                                <w:jc w:val="both"/>
                                <w:rPr>
                                  <w:sz w:val="22"/>
                                  <w:szCs w:val="22"/>
                                </w:rPr>
                              </w:pPr>
                              <w:sdt>
                                <w:sdtPr>
                                  <w:alias w:val="Numeris"/>
                                  <w:tag w:val="nr_e096af98fe90410e8bf54284a813f787"/>
                                  <w:lock w:val="sdtLocked"/>
                                  <w:richText/>
                                </w:sdtPr>
                                <w:sdtContent>
                                  <w:r>
                                    <w:rPr>
                                      <w:sz w:val="22"/>
                                      <w:szCs w:val="22"/>
                                    </w:rPr>
                                    <w:t>1</w:t>
                                  </w:r>
                                </w:sdtContent>
                              </w:sdt>
                              <w:r>
                                <w:rPr>
                                  <w:sz w:val="22"/>
                                  <w:szCs w:val="22"/>
                                </w:rPr>
                                <w:t xml:space="preserve">) pateikiamas darbdavio įsipareigojimas įdarbinti užsienietį ne trumpesniam negu vienerių metų laikotarpiui pagal darbo sutartį ir mokėti mėnesinį darbo užmokestį, ne mažesnį negu 1,5 Lietuvos statistikos departamento paskutinio paskelbto ketvirčio šalies ūkio (įtraukiant ir individualių įmonių darbo užmokesčio duomenis) darbuotojų vidutinio mėnesinio bruto darbo užmokesčio (toliau – 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dydžio;</w:t>
                              </w:r>
                            </w:p>
                          </w:sdtContent>
                        </w:sdt>
                        <w:sdt>
                          <w:sdtPr>
                            <w:alias w:val="44-1 str. 1 d. 2 p."/>
                            <w:tag w:val="part_c14fb8c83dc24475b1d3ccffc7601408"/>
                            <w:lock w:val="sdtLocked"/>
                            <w:richText/>
                          </w:sdtPr>
                          <w:sdtContent>
                            <w:p>
                              <w:pPr>
                                <w:ind w:firstLine="720"/>
                                <w:jc w:val="both"/>
                                <w:rPr>
                                  <w:sz w:val="22"/>
                                  <w:szCs w:val="22"/>
                                </w:rPr>
                              </w:pPr>
                              <w:sdt>
                                <w:sdtPr>
                                  <w:alias w:val="Numeris"/>
                                  <w:tag w:val="nr_c14fb8c83dc24475b1d3ccffc7601408"/>
                                  <w:lock w:val="sdtLocked"/>
                                  <w:richText/>
                                </w:sdtPr>
                                <w:sdtContent>
                                  <w:r>
                                    <w:rPr>
                                      <w:sz w:val="22"/>
                                      <w:szCs w:val="22"/>
                                    </w:rPr>
                                    <w:t>2</w:t>
                                  </w:r>
                                </w:sdtContent>
                              </w:sdt>
                              <w:r>
                                <w:rPr>
                                  <w:sz w:val="22"/>
                                  <w:szCs w:val="22"/>
                                </w:rPr>
                                <w:t>) pateikiamas dokumentas, patvirtinantis, kad užsienietis atitinka Lietuvos Respublikos teisės aktuose nustatytas sąlygas užsiimti reglamentuojama profesine veikla, nurodyta darbo sutartyje, o jeigu profesinė veikla nereglamentuojama, – darbdavio informacija apie užsieniečio aukštą profesinę kvalifikaciją ir jos atitiktį darbo vietai;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1 str. 1 d. 3 p."/>
                            <w:tag w:val="part_26e09362fccd4d9c9d63ee38fc5dd8e7"/>
                            <w:lock w:val="sdtLocked"/>
                            <w:richText/>
                          </w:sdtPr>
                          <w:sdtContent>
                            <w:p>
                              <w:pPr>
                                <w:ind w:firstLine="720"/>
                                <w:jc w:val="both"/>
                                <w:rPr>
                                  <w:sz w:val="22"/>
                                  <w:szCs w:val="22"/>
                                </w:rPr>
                              </w:pPr>
                              <w:sdt>
                                <w:sdtPr>
                                  <w:alias w:val="Numeris"/>
                                  <w:tag w:val="nr_26e09362fccd4d9c9d63ee38fc5dd8e7"/>
                                  <w:lock w:val="sdtLocked"/>
                                  <w:richText/>
                                </w:sdtPr>
                                <w:sdtContent>
                                  <w:r>
                                    <w:rPr>
                                      <w:sz w:val="22"/>
                                      <w:szCs w:val="22"/>
                                    </w:rPr>
                                    <w:t>3</w:t>
                                  </w:r>
                                </w:sdtContent>
                              </w:sdt>
                              <w:r>
                                <w:rPr>
                                  <w:sz w:val="22"/>
                                  <w:szCs w:val="22"/>
                                </w:rPr>
                                <w:t>) Užimtumo tarnyba socialinės apsaugos ir darbo ministro nustatyta tvarka priima sprendimą, kad užsieniečio darbas atitinka Lietuvos Respublikos darbo rinkos poreikius, išskyrus atvejus, kai:</w:t>
                              </w:r>
                            </w:p>
                            <w:sdt>
                              <w:sdtPr>
                                <w:alias w:val="44-1 str. 1 d. 3 p. a pp."/>
                                <w:tag w:val="part_2451d1ffd9264dffa71a88d645456a7d"/>
                                <w:lock w:val="sdtLocked"/>
                                <w:richText/>
                              </w:sdtPr>
                              <w:sdtContent>
                                <w:p>
                                  <w:pPr>
                                    <w:ind w:firstLine="720"/>
                                    <w:jc w:val="both"/>
                                    <w:rPr>
                                      <w:sz w:val="22"/>
                                      <w:szCs w:val="22"/>
                                    </w:rPr>
                                  </w:pPr>
                                  <w:sdt>
                                    <w:sdtPr>
                                      <w:alias w:val="Numeris"/>
                                      <w:tag w:val="nr_2451d1ffd9264dffa71a88d645456a7d"/>
                                      <w:lock w:val="sdtLocked"/>
                                      <w:richText/>
                                    </w:sdtPr>
                                    <w:sdtContent>
                                      <w:r>
                                        <w:rPr>
                                          <w:sz w:val="22"/>
                                          <w:szCs w:val="22"/>
                                        </w:rPr>
                                        <w:t>a</w:t>
                                      </w:r>
                                    </w:sdtContent>
                                  </w:sdt>
                                  <w:r>
                                    <w:rPr>
                                      <w:sz w:val="22"/>
                                      <w:szCs w:val="22"/>
                                    </w:rPr>
                                    <w:t xml:space="preserve">) pateikiamas darbdavio įsipareigojimas įdarbinti užsienietį dirbti aukštos profesinės kvalifikacijos reikalaujantį darbą pagal profesiją, kuri įtraukta į profesijų, kurioms būtina aukšta profesinė kvalifikacija, kurių darbuotojų trūksta Lietuvos Respublikoje, sąrašą, ne trumpesniam negu vienerių metų laikotarpiui pagal darbo sutartį ir mokėti mėnesinį darbo užmokestį, ne mažesnį negu 1,5 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dydžio;</w:t>
                                  </w:r>
                                </w:p>
                              </w:sdtContent>
                            </w:sdt>
                            <w:sdt>
                              <w:sdtPr>
                                <w:alias w:val="44-1 str. 1 d. 3 p. b pp."/>
                                <w:tag w:val="part_4c4d2f10195742029951115854efe647"/>
                                <w:lock w:val="sdtLocked"/>
                                <w:richText/>
                              </w:sdtPr>
                              <w:sdtContent>
                                <w:p>
                                  <w:pPr>
                                    <w:ind w:firstLine="720"/>
                                    <w:jc w:val="both"/>
                                    <w:rPr>
                                      <w:sz w:val="22"/>
                                      <w:szCs w:val="22"/>
                                    </w:rPr>
                                  </w:pPr>
                                  <w:sdt>
                                    <w:sdtPr>
                                      <w:alias w:val="Numeris"/>
                                      <w:tag w:val="nr_4c4d2f10195742029951115854efe647"/>
                                      <w:lock w:val="sdtLocked"/>
                                      <w:richText/>
                                    </w:sdtPr>
                                    <w:sdtContent>
                                      <w:r>
                                        <w:rPr>
                                          <w:sz w:val="22"/>
                                          <w:szCs w:val="22"/>
                                        </w:rPr>
                                        <w:t>b</w:t>
                                      </w:r>
                                    </w:sdtContent>
                                  </w:sdt>
                                  <w:r>
                                    <w:rPr>
                                      <w:sz w:val="22"/>
                                      <w:szCs w:val="22"/>
                                    </w:rPr>
                                    <w:t xml:space="preserve">) pateikiamas darbdavio įsipareigojimas įdarbinti užsienietį dirbti aukštos profesinės kvalifikacijos reikalaujantį darbą pagal profesiją, kuri nėra įtraukta į profesijų, kurioms būtina aukšta profesinė kvalifikacija, kurių darbuotojų trūksta Lietuvos Respublikoje, sąrašą, ne trumpesniam negu vienerių metų laikotarpiui pagal darbo sutartį ir mokėti mėnesinį darbo užmokestį, ne mažesnį negu 3 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dydžiai;</w:t>
                                  </w:r>
                                </w:p>
                              </w:sdtContent>
                            </w:sdt>
                            <w:sdt>
                              <w:sdtPr>
                                <w:alias w:val="44-1 str. 1 d. 3 p. c pp."/>
                                <w:tag w:val="part_2b174801ec5b400f978a56ca00b436d1"/>
                                <w:lock w:val="sdtLocked"/>
                                <w:richText/>
                              </w:sdtPr>
                              <w:sdtContent>
                                <w:p>
                                  <w:pPr>
                                    <w:ind w:firstLine="720"/>
                                    <w:jc w:val="both"/>
                                  </w:pPr>
                                  <w:sdt>
                                    <w:sdtPr>
                                      <w:alias w:val="Numeris"/>
                                      <w:tag w:val="nr_2b174801ec5b400f978a56ca00b436d1"/>
                                      <w:lock w:val="sdtLocked"/>
                                      <w:richText/>
                                    </w:sdtPr>
                                    <w:sdtContent>
                                      <w:r>
                                        <w:rPr>
                                          <w:sz w:val="22"/>
                                          <w:szCs w:val="22"/>
                                        </w:rPr>
                                        <w:t>c</w:t>
                                      </w:r>
                                    </w:sdtContent>
                                  </w:sdt>
                                  <w:r>
                                    <w:rPr>
                                      <w:sz w:val="22"/>
                                      <w:szCs w:val="22"/>
                                    </w:rPr>
                                    <w:t>) užsieniečio leidimas laikinai gyventi, išduotas dirbti aukštos profesinės kvalifikacijos reikalaujantį darbą, keičiamas ir jau yra praėję dveji šio užsieniečio teisėto darbo Lietuvos Respublikoje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 p."/>
                            <w:tag w:val="part_a7f3e9d2bb3549d7a1f639583ceca96a"/>
                            <w:lock w:val="sdtLocked"/>
                            <w:richText/>
                          </w:sdtPr>
                          <w:sdtContent>
                            <w:p>
                              <w:pPr>
                                <w:ind w:firstLine="720"/>
                                <w:jc w:val="both"/>
                              </w:pPr>
                              <w:sdt>
                                <w:sdtPr>
                                  <w:alias w:val="Numeris"/>
                                  <w:tag w:val="nr_a7f3e9d2bb3549d7a1f639583ceca96a"/>
                                  <w:lock w:val="sdtLocked"/>
                                  <w:richText/>
                                </w:sdtPr>
                                <w:sdtContent>
                                  <w:r>
                                    <w:rPr>
                                      <w:sz w:val="22"/>
                                      <w:szCs w:val="22"/>
                                    </w:rPr>
                                    <w:t>4</w:t>
                                  </w:r>
                                </w:sdtContent>
                              </w:sdt>
                              <w:r>
                                <w:rPr>
                                  <w:sz w:val="22"/>
                                  <w:szCs w:val="22"/>
                                </w:rPr>
                                <w:t>) pateikiamas dokumentas, patvirtinantis, kad darbdavys, kuris ketina įdarbinti užsienietį dirbti aukštos profesinės kvalifikacijos darbą kaip įmonės vadovą, yra Lietuvos Respublikoje įsteigta įmonė, kurios dalyvio (užsienio valstybėje įsteigtos įmonės ar įmonių grupės) metinės pajamos per paskutinius trejus finansinius metus (jeigu įmonė veikia trumpiau negu trejus metus, – nuo įmonės įsteigimo dienos) iki prašymo išduoti leidimą laikinai gyventi pagal šį straipsnį pateikimo dienos bent vienais finansiniais metais yra ne mažesnės negu 1 000 000 eurų. Šį dokumentą išduoda ekonomikos ir inovacijų ministro įgaliota įstaiga ekonomikos ir inovacijų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4-1 str. 1-1 d."/>
                        <w:tag w:val="part_34657444c0c8472a8a9fa7ee6fbe1649"/>
                        <w:lock w:val="sdtLocked"/>
                        <w:richText/>
                      </w:sdtPr>
                      <w:sdtContent>
                        <w:p>
                          <w:pPr>
                            <w:ind w:firstLine="720"/>
                            <w:jc w:val="both"/>
                          </w:pPr>
                          <w:sdt>
                            <w:sdtPr>
                              <w:alias w:val="Numeris"/>
                              <w:tag w:val="nr_34657444c0c8472a8a9fa7ee6fbe1649"/>
                              <w:lock w:val="sdtLocked"/>
                              <w:richText/>
                            </w:sdtPr>
                            <w:sdtContent>
                              <w:r>
                                <w:rPr>
                                  <w:sz w:val="22"/>
                                  <w:szCs w:val="22"/>
                                </w:rPr>
                                <w:t>1</w:t>
                              </w:r>
                              <w:r>
                                <w:rPr>
                                  <w:sz w:val="22"/>
                                  <w:szCs w:val="22"/>
                                  <w:vertAlign w:val="superscript"/>
                                </w:rPr>
                                <w:t>1</w:t>
                              </w:r>
                            </w:sdtContent>
                          </w:sdt>
                          <w:r>
                            <w:rPr>
                              <w:sz w:val="22"/>
                              <w:szCs w:val="22"/>
                            </w:rPr>
                            <w:t xml:space="preserve">. </w:t>
                          </w:r>
                          <w:r>
                            <w:rPr>
                              <w:bCs/>
                              <w:sz w:val="22"/>
                              <w:szCs w:val="22"/>
                            </w:rPr>
                            <w:t>Profesijų, kurioms būtina aukšta profesinė kvalifikacija ir kurių darbuotojų trūksta Lietuvos Respublikoje, sąrašą tvirtina ekonomikos ir inovacijų ministras. Į šį sąrašą įtraukiamos Lietuvos profesijų klasifikatoriaus 1, 2 arba 3 pagrindinėms grupėms priskirtos profesijos, kurioms būtina aukšta profesinė kvalifikacija. Sąrašas sudaromas remiantis verslo ir darbdavių asociacijų pateiktais duomenimis bei nacionalinės žmogiškųjų išteklių stebėsenos, vykdomos Lietuvos Respublikos Vyriausybės nustatyta tvarka, informacija</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2 d."/>
                        <w:tag w:val="part_d1e7f2cc98394f258ab4ce4bad3701b4"/>
                        <w:lock w:val="sdtLocked"/>
                        <w:richText/>
                      </w:sdtPr>
                      <w:sdtContent>
                        <w:p>
                          <w:pPr>
                            <w:ind w:firstLine="720"/>
                            <w:jc w:val="both"/>
                            <w:rPr>
                              <w:sz w:val="22"/>
                              <w:szCs w:val="22"/>
                            </w:rPr>
                          </w:pPr>
                          <w:sdt>
                            <w:sdtPr>
                              <w:alias w:val="Numeris"/>
                              <w:tag w:val="nr_d1e7f2cc98394f258ab4ce4bad3701b4"/>
                              <w:lock w:val="sdtLocked"/>
                              <w:richText/>
                            </w:sdtPr>
                            <w:sdtContent>
                              <w:r>
                                <w:rPr>
                                  <w:rFonts w:eastAsia="Calibri"/>
                                  <w:sz w:val="22"/>
                                  <w:szCs w:val="22"/>
                                </w:rPr>
                                <w:t>1</w:t>
                              </w:r>
                              <w:r>
                                <w:rPr>
                                  <w:rFonts w:eastAsia="Calibri"/>
                                  <w:sz w:val="22"/>
                                  <w:szCs w:val="22"/>
                                  <w:vertAlign w:val="superscript"/>
                                </w:rPr>
                                <w:t>2</w:t>
                              </w:r>
                            </w:sdtContent>
                          </w:sdt>
                          <w:r>
                            <w:rPr>
                              <w:rFonts w:eastAsia="Calibri"/>
                              <w:sz w:val="22"/>
                              <w:szCs w:val="22"/>
                            </w:rPr>
                            <w:t xml:space="preserve">. </w:t>
                          </w:r>
                          <w:r>
                            <w:rPr>
                              <w:rFonts w:eastAsia="Calibri"/>
                              <w:sz w:val="22"/>
                              <w:szCs w:val="22"/>
                              <w:lang w:eastAsia="lt-LT"/>
                            </w:rPr>
                            <w:t>Profesinės patirties prilyginimo aukštojo mokslo kvalifikacijai ir tai patvirtinančio dokumento išdavimo tvarką nustato Lietuvos Respublikos Vyriausybė. Ši tvarka taikoma tik nereglamentuojamoms profesijoms, priskirtoms Lietuvos profesijų klasifikatoriaus 1, 2 arba 3 pagrindinėms grupėms, kurioms būtina aukšta profesinė kvalifikacija.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4-1 str. 2 d."/>
                        <w:tag w:val="part_5891d0d9c776416e9989974c5614b651"/>
                        <w:lock w:val="sdtLocked"/>
                        <w:richText/>
                      </w:sdtPr>
                      <w:sdtContent>
                        <w:p>
                          <w:pPr>
                            <w:ind w:firstLine="720"/>
                            <w:jc w:val="both"/>
                            <w:rPr>
                              <w:sz w:val="22"/>
                              <w:szCs w:val="22"/>
                            </w:rPr>
                          </w:pPr>
                          <w:sdt>
                            <w:sdtPr>
                              <w:alias w:val="Numeris"/>
                              <w:tag w:val="nr_5891d0d9c776416e9989974c5614b651"/>
                              <w:lock w:val="sdtLocked"/>
                              <w:richText/>
                            </w:sdtPr>
                            <w:sdtContent>
                              <w:r>
                                <w:rPr>
                                  <w:sz w:val="22"/>
                                  <w:szCs w:val="22"/>
                                </w:rPr>
                                <w:t>2</w:t>
                              </w:r>
                            </w:sdtContent>
                          </w:sdt>
                          <w:r>
                            <w:rPr>
                              <w:sz w:val="22"/>
                              <w:szCs w:val="22"/>
                            </w:rPr>
                            <w:t xml:space="preserve">. Prašymą išduoti leidimą laikinai gyventi gali pateikti užsienietis, kuris ketina dirbti aukštos profesinės kvalifikacijos reikalaujantį darbą, arba jį įdarbinti įsipareigojantis darbdavys.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3 d."/>
                        <w:tag w:val="part_3efa90d7372a4cb0a3a726818193751e"/>
                        <w:lock w:val="sdtLocked"/>
                        <w:richText/>
                      </w:sdtPr>
                      <w:sdtContent>
                        <w:p>
                          <w:pPr>
                            <w:ind w:firstLine="720"/>
                            <w:jc w:val="both"/>
                            <w:rPr>
                              <w:sz w:val="22"/>
                              <w:szCs w:val="22"/>
                            </w:rPr>
                          </w:pPr>
                          <w:sdt>
                            <w:sdtPr>
                              <w:alias w:val="Numeris"/>
                              <w:tag w:val="nr_3efa90d7372a4cb0a3a726818193751e"/>
                              <w:lock w:val="sdtLocked"/>
                              <w:richText/>
                            </w:sdtPr>
                            <w:sdtContent>
                              <w:r>
                                <w:rPr>
                                  <w:sz w:val="22"/>
                                  <w:szCs w:val="22"/>
                                </w:rPr>
                                <w:t>3</w:t>
                              </w:r>
                            </w:sdtContent>
                          </w:sdt>
                          <w:r>
                            <w:rPr>
                              <w:sz w:val="22"/>
                              <w:szCs w:val="22"/>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4 d."/>
                        <w:tag w:val="part_f764ee9543b744ecb4346d3a8bd3f770"/>
                        <w:lock w:val="sdtLocked"/>
                        <w:richText/>
                      </w:sdtPr>
                      <w:sdtContent>
                        <w:p>
                          <w:pPr>
                            <w:tabs>
                              <w:tab w:val="num" w:pos="900"/>
                            </w:tabs>
                            <w:ind w:firstLine="720"/>
                            <w:jc w:val="both"/>
                            <w:rPr>
                              <w:sz w:val="22"/>
                              <w:szCs w:val="22"/>
                            </w:rPr>
                          </w:pPr>
                          <w:sdt>
                            <w:sdtPr>
                              <w:alias w:val="Numeris"/>
                              <w:tag w:val="nr_f764ee9543b744ecb4346d3a8bd3f770"/>
                              <w:lock w:val="sdtLocked"/>
                              <w:richText/>
                            </w:sdtPr>
                            <w:sdtContent>
                              <w:r>
                                <w:rPr>
                                  <w:sz w:val="22"/>
                                  <w:szCs w:val="22"/>
                                </w:rPr>
                                <w:t>4</w:t>
                              </w:r>
                            </w:sdtContent>
                          </w:sdt>
                          <w:r>
                            <w:rPr>
                              <w:sz w:val="22"/>
                              <w:szCs w:val="22"/>
                            </w:rPr>
                            <w:t xml:space="preserve">.  Užsienietis, kuriam leidimas laikinai gyventi išduotas ar pakeistas kaip dirbančiam aukštos profesinės kvalifikacijos reikalaujantį darbą, pirmuosius dvejus teisėto darbo Lietuvos Respublikoje metus gali dirbti tik pas tą darbdavį, kuris pakvietė užsienietį dirbti aukštos profesinės kvalifikacijos reikalaujantį darbą, išskyrus šio straipsnio 5 dalyje nurodytą atvejį.</w:t>
                          </w:r>
                        </w:p>
                      </w:sdtContent>
                    </w:sdt>
                    <w:sdt>
                      <w:sdtPr>
                        <w:alias w:val="44-1 str. 5 d."/>
                        <w:tag w:val="part_69faa0595cb54041a82ecf1182b56da7"/>
                        <w:lock w:val="sdtLocked"/>
                        <w:richText/>
                      </w:sdtPr>
                      <w:sdtContent>
                        <w:p>
                          <w:pPr>
                            <w:ind w:firstLine="720"/>
                            <w:jc w:val="both"/>
                            <w:rPr>
                              <w:b/>
                              <w:i/>
                              <w:sz w:val="20"/>
                            </w:rPr>
                          </w:pPr>
                          <w:sdt>
                            <w:sdtPr>
                              <w:alias w:val="Numeris"/>
                              <w:tag w:val="nr_69faa0595cb54041a82ecf1182b56da7"/>
                              <w:lock w:val="sdtLocked"/>
                              <w:richText/>
                            </w:sdtPr>
                            <w:sdtContent>
                              <w:r>
                                <w:rPr>
                                  <w:sz w:val="22"/>
                                  <w:szCs w:val="22"/>
                                </w:rPr>
                                <w:t>5</w:t>
                              </w:r>
                            </w:sdtContent>
                          </w:sdt>
                          <w:r>
                            <w:rPr>
                              <w:sz w:val="22"/>
                              <w:szCs w:val="22"/>
                            </w:rPr>
                            <w:t xml:space="preserve">. Jeigu užsienietis pageidauja pakeisti darbdavį arba darbo funkciją pas tą patį darbdavį, jis turi pateikti Migracijos departamentui prašymą leisti pakeisti darbdavį ar darbo funkciją. Patikrinęs, ar užsienietis atitinka šio straipsnio 1 dalyje nustatytas sąlygas dirbti šį aukštos profesinės kvalifikacijos reikalaujantį darbą, Migracijos departamentas priima sprendimą dėl leidimo pakeisti darbdavį ar darbo funkciją ne vėliau kaip per vieną mėnesį nuo prašymo pateikimo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1 str. 6 d."/>
                        <w:tag w:val="part_1d32c7b3d704467c9d393440b1a13576"/>
                        <w:lock w:val="sdtLocked"/>
                        <w:richText/>
                      </w:sdtPr>
                      <w:sdtContent>
                        <w:p>
                          <w:pPr>
                            <w:ind w:firstLine="720"/>
                            <w:jc w:val="both"/>
                            <w:rPr>
                              <w:b/>
                              <w:i/>
                              <w:sz w:val="22"/>
                              <w:szCs w:val="22"/>
                            </w:rPr>
                          </w:pPr>
                          <w:sdt>
                            <w:sdtPr>
                              <w:alias w:val="Numeris"/>
                              <w:tag w:val="nr_1d32c7b3d704467c9d393440b1a13576"/>
                              <w:lock w:val="sdtLocked"/>
                              <w:richText/>
                            </w:sdtPr>
                            <w:sdtContent>
                              <w:r>
                                <w:rPr>
                                  <w:color w:val="000000"/>
                                  <w:sz w:val="22"/>
                                  <w:szCs w:val="22"/>
                                </w:rPr>
                                <w:t>6</w:t>
                              </w:r>
                            </w:sdtContent>
                          </w:sdt>
                          <w:r>
                            <w:rPr>
                              <w:color w:val="000000"/>
                              <w:sz w:val="22"/>
                              <w:szCs w:val="22"/>
                            </w:rPr>
                            <w:t>. Jeigu leidimas laikinai gyventi išduotas pateikus darbdavio įsipareigojimą įdarbinti užsienietį ne trumpesniam negu vienerių metų laikotarpiui pagal darbo sutartį ir mokėti mėnesinį darbo užmokestį, ne mažesnį negu 3 Lietuvos statistikos departamento paskutinio paskelbto ketvirčio šalies ūkio BDU</w:t>
                          </w:r>
                          <w:r>
                            <w:rPr>
                              <w:bCs/>
                              <w:color w:val="000000"/>
                              <w:sz w:val="22"/>
                              <w:szCs w:val="22"/>
                            </w:rPr>
                            <w:t xml:space="preserve"> </w:t>
                          </w:r>
                          <w:r>
                            <w:rPr>
                              <w:color w:val="000000"/>
                              <w:sz w:val="22"/>
                              <w:szCs w:val="22"/>
                            </w:rPr>
                            <w:t>dydžiai, ir leidimo laikinai gyventi galiojimo laikotarpiu pakeičiamos darbo sutarties sąlygos, dėl ko numatytas darbo užmokestis tampa mažesnis negu 3 Lietuvos statistikos departamento paskutinio paskelbto ketvirčio šalies ūkio BDU</w:t>
                          </w:r>
                          <w:r>
                            <w:rPr>
                              <w:bCs/>
                              <w:color w:val="000000"/>
                              <w:sz w:val="22"/>
                              <w:szCs w:val="22"/>
                            </w:rPr>
                            <w:t xml:space="preserve"> </w:t>
                          </w:r>
                          <w:r>
                            <w:rPr>
                              <w:color w:val="000000"/>
                              <w:sz w:val="22"/>
                              <w:szCs w:val="22"/>
                            </w:rPr>
                            <w:t xml:space="preserve">dydžiai, leidimas laikinai gyventi gali būti keičiamas, jeigu užsienietis atitinka šio straipsnio 1 dalies 1 punkte, </w:t>
                          </w:r>
                          <w:r>
                            <w:rPr>
                              <w:sz w:val="22"/>
                              <w:szCs w:val="22"/>
                            </w:rPr>
                            <w:t>3 punkto a papunktyje arba 3 punkto c papunktyje</w:t>
                          </w:r>
                          <w:r>
                            <w:rPr>
                              <w:color w:val="000000"/>
                              <w:sz w:val="22"/>
                              <w:szCs w:val="22"/>
                            </w:rPr>
                            <w:t xml:space="preserve"> nustatytas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1 str. 7 d."/>
                        <w:tag w:val="part_98bfcaf6cb29413282d96934f1b96e1f"/>
                        <w:lock w:val="sdtLocked"/>
                        <w:richText/>
                      </w:sdtPr>
                      <w:sdtContent>
                        <w:p>
                          <w:pPr>
                            <w:ind w:firstLine="720"/>
                            <w:jc w:val="both"/>
                            <w:rPr>
                              <w:sz w:val="22"/>
                            </w:rPr>
                          </w:pPr>
                          <w:sdt>
                            <w:sdtPr>
                              <w:alias w:val="Numeris"/>
                              <w:tag w:val="nr_98bfcaf6cb29413282d96934f1b96e1f"/>
                              <w:lock w:val="sdtLocked"/>
                              <w:richText/>
                            </w:sdtPr>
                            <w:sdtContent>
                              <w:r>
                                <w:rPr>
                                  <w:sz w:val="22"/>
                                  <w:szCs w:val="22"/>
                                </w:rPr>
                                <w:t>7</w:t>
                              </w:r>
                            </w:sdtContent>
                          </w:sdt>
                          <w:r>
                            <w:rPr>
                              <w:sz w:val="22"/>
                              <w:szCs w:val="22"/>
                            </w:rPr>
                            <w:t xml:space="preserve">. </w:t>
                          </w:r>
                          <w:r>
                            <w:rPr>
                              <w:i/>
                              <w:sz w:val="20"/>
                              <w:lang w:eastAsia="lt-LT"/>
                            </w:rPr>
                            <w:t>Neteko galios 2019-03-01</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8 d."/>
                        <w:tag w:val="part_2e2b3563686042a68b543f0a04c097f4"/>
                        <w:lock w:val="sdtLocked"/>
                        <w:richText/>
                      </w:sdtPr>
                      <w:sdtContent>
                        <w:p>
                          <w:pPr>
                            <w:ind w:firstLine="720"/>
                            <w:jc w:val="both"/>
                            <w:rPr>
                              <w:sz w:val="22"/>
                            </w:rPr>
                          </w:pPr>
                          <w:sdt>
                            <w:sdtPr>
                              <w:alias w:val="Numeris"/>
                              <w:tag w:val="nr_2e2b3563686042a68b543f0a04c097f4"/>
                              <w:lock w:val="sdtLocked"/>
                              <w:richText/>
                            </w:sdtPr>
                            <w:sdtContent>
                              <w:r>
                                <w:rPr>
                                  <w:sz w:val="22"/>
                                  <w:szCs w:val="22"/>
                                </w:rPr>
                                <w:t>8</w:t>
                              </w:r>
                            </w:sdtContent>
                          </w:sdt>
                          <w:r>
                            <w:rPr>
                              <w:sz w:val="22"/>
                              <w:szCs w:val="22"/>
                            </w:rPr>
                            <w:t>. Šio straipsnio nuostatos netaikomos užsieniečiams</w:t>
                          </w:r>
                          <w:r>
                            <w:rPr>
                              <w:color w:val="000000"/>
                              <w:sz w:val="22"/>
                              <w:szCs w:val="22"/>
                            </w:rPr>
                            <w:t>, kuriems taikomos šio Įstatymo 45 straipsnio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jc w:val="both"/>
                        <w:rPr>
                          <w:i/>
                          <w:sz w:val="20"/>
                        </w:rPr>
                      </w:pPr>
                      <w:r>
                        <w:rPr>
                          <w:i/>
                          <w:sz w:val="20"/>
                        </w:rPr>
                        <w:t>Įstatymas papildytas straipsniu:</w:t>
                      </w:r>
                    </w:p>
                    <w:p>
                      <w:pPr>
                        <w:jc w:val="both"/>
                        <w:rPr>
                          <w:i/>
                          <w:sz w:val="20"/>
                        </w:rPr>
                      </w:pPr>
                      <w:r>
                        <w:rPr>
                          <w:i/>
                          <w:sz w:val="20"/>
                        </w:rPr>
                        <w:t xml:space="preserve">Nr. </w:t>
                      </w:r>
                      <w:hyperlink r:id="rId81" w:history="1">
                        <w:r>
                          <w:rPr>
                            <w:i/>
                            <w:color w:val="0000FF"/>
                            <w:sz w:val="20"/>
                            <w:u w:val="single"/>
                          </w:rPr>
                          <w:t>XI-2189</w:t>
                        </w:r>
                      </w:hyperlink>
                      <w:r>
                        <w:rPr>
                          <w:i/>
                          <w:sz w:val="20"/>
                        </w:rPr>
                        <w:t>, 2012-06-30, Žin., 2012, Nr. 85-4450 (2012-07-19)</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2" w:history="1">
                        <w:r>
                          <w:rPr>
                            <w:i/>
                            <w:color w:val="0000FF"/>
                            <w:sz w:val="20"/>
                            <w:u w:val="single"/>
                          </w:rPr>
                          <w:t>XII-965</w:t>
                        </w:r>
                      </w:hyperlink>
                      <w:r>
                        <w:rPr>
                          <w:i/>
                          <w:sz w:val="20"/>
                        </w:rPr>
                        <w:t>, 2014-06-26, paskelbta TAR 2014-07-10, i. k. 2014-09973</w:t>
                      </w:r>
                    </w:p>
                    <w:p>
                      <w:pPr>
                        <w:ind w:firstLine="720"/>
                        <w:jc w:val="both"/>
                      </w:pPr>
                    </w:p>
                  </w:sdtContent>
                </w:sdt>
                <w:sdt>
                  <w:sdtPr>
                    <w:alias w:val="44-2 str."/>
                    <w:tag w:val="part_7ed4e6430f584d72a5c1949209cbdcbe"/>
                    <w:lock w:val="sdtLocked"/>
                    <w:richText/>
                  </w:sdtPr>
                  <w:sdtContent>
                    <w:p>
                      <w:pPr>
                        <w:ind w:left="2410" w:hanging="1690"/>
                        <w:jc w:val="both"/>
                        <w:rPr>
                          <w:b/>
                          <w:sz w:val="22"/>
                          <w:szCs w:val="22"/>
                        </w:rPr>
                      </w:pPr>
                      <w:sdt>
                        <w:sdtPr>
                          <w:alias w:val="Numeris"/>
                          <w:tag w:val="nr_7ed4e6430f584d72a5c1949209cbdcbe"/>
                          <w:lock w:val="sdtLocked"/>
                          <w:richText/>
                        </w:sdtPr>
                        <w:sdtContent>
                          <w:r>
                            <w:rPr>
                              <w:b/>
                              <w:sz w:val="22"/>
                              <w:szCs w:val="22"/>
                            </w:rPr>
                            <w:t>44</w:t>
                          </w:r>
                          <w:r>
                            <w:rPr>
                              <w:b/>
                              <w:sz w:val="22"/>
                              <w:szCs w:val="22"/>
                              <w:vertAlign w:val="superscript"/>
                            </w:rPr>
                            <w:t>2</w:t>
                          </w:r>
                        </w:sdtContent>
                      </w:sdt>
                      <w:r>
                        <w:rPr>
                          <w:b/>
                          <w:sz w:val="22"/>
                          <w:szCs w:val="22"/>
                        </w:rPr>
                        <w:t xml:space="preserve"> straipsnis. </w:t>
                      </w:r>
                      <w:sdt>
                        <w:sdtPr>
                          <w:alias w:val="Pavadinimas"/>
                          <w:tag w:val="title_7ed4e6430f584d72a5c1949209cbdcbe"/>
                          <w:lock w:val="sdtLocked"/>
                          <w:richText/>
                        </w:sdtPr>
                        <w:sdtContent>
                          <w:r>
                            <w:rPr>
                              <w:b/>
                              <w:sz w:val="22"/>
                              <w:szCs w:val="22"/>
                            </w:rPr>
                            <w:t>Leidimo laikinai gyventi išdavimas užsieniečiui, kuris perkeliamas įmonės viduje</w:t>
                          </w:r>
                        </w:sdtContent>
                      </w:sdt>
                    </w:p>
                    <w:sdt>
                      <w:sdtPr>
                        <w:alias w:val="44-2 str. 1 d."/>
                        <w:tag w:val="part_dd8c09b4f6c645d2ad929606b748d468"/>
                        <w:lock w:val="sdtLocked"/>
                        <w:richText/>
                      </w:sdtPr>
                      <w:sdtContent>
                        <w:p>
                          <w:pPr>
                            <w:ind w:firstLine="720"/>
                            <w:jc w:val="both"/>
                            <w:rPr>
                              <w:sz w:val="22"/>
                              <w:szCs w:val="22"/>
                            </w:rPr>
                          </w:pPr>
                          <w:sdt>
                            <w:sdtPr>
                              <w:alias w:val="Numeris"/>
                              <w:tag w:val="nr_dd8c09b4f6c645d2ad929606b748d468"/>
                              <w:lock w:val="sdtLocked"/>
                              <w:richText/>
                            </w:sdtPr>
                            <w:sdtContent>
                              <w:r>
                                <w:rPr>
                                  <w:sz w:val="22"/>
                                  <w:szCs w:val="22"/>
                                </w:rPr>
                                <w:t>1</w:t>
                              </w:r>
                            </w:sdtContent>
                          </w:sdt>
                          <w:r>
                            <w:rPr>
                              <w:sz w:val="22"/>
                              <w:szCs w:val="22"/>
                            </w:rPr>
                            <w:t xml:space="preserve">. Leidimas laikinai gyventi gali būti išduodamas užsieniečiui, kuris perkeliamas įmonės viduje kaip: </w:t>
                          </w:r>
                        </w:p>
                        <w:sdt>
                          <w:sdtPr>
                            <w:alias w:val="44-2 str. 1 d. 1 p."/>
                            <w:tag w:val="part_530a45418f624090aa0c1ae70ed5a35e"/>
                            <w:lock w:val="sdtLocked"/>
                            <w:richText/>
                          </w:sdtPr>
                          <w:sdtContent>
                            <w:p>
                              <w:pPr>
                                <w:ind w:firstLine="720"/>
                                <w:jc w:val="both"/>
                                <w:rPr>
                                  <w:sz w:val="22"/>
                                  <w:szCs w:val="22"/>
                                </w:rPr>
                              </w:pPr>
                              <w:sdt>
                                <w:sdtPr>
                                  <w:alias w:val="Numeris"/>
                                  <w:tag w:val="nr_530a45418f624090aa0c1ae70ed5a35e"/>
                                  <w:lock w:val="sdtLocked"/>
                                  <w:richText/>
                                </w:sdtPr>
                                <w:sdtContent>
                                  <w:r>
                                    <w:rPr>
                                      <w:sz w:val="22"/>
                                      <w:szCs w:val="22"/>
                                    </w:rPr>
                                    <w:t>1</w:t>
                                  </w:r>
                                </w:sdtContent>
                              </w:sdt>
                              <w:r>
                                <w:rPr>
                                  <w:sz w:val="22"/>
                                  <w:szCs w:val="22"/>
                                </w:rPr>
                                <w:t>) vadovas, jeigu pateikiami dokumentai, kad jis:</w:t>
                              </w:r>
                            </w:p>
                            <w:sdt>
                              <w:sdtPr>
                                <w:alias w:val="44-2 str. 1 d. 1 p. a pp."/>
                                <w:tag w:val="part_27a64049e2bc46169b3e5d66f12aebdd"/>
                                <w:lock w:val="sdtLocked"/>
                                <w:richText/>
                              </w:sdtPr>
                              <w:sdtContent>
                                <w:p>
                                  <w:pPr>
                                    <w:ind w:firstLine="720"/>
                                    <w:jc w:val="both"/>
                                    <w:rPr>
                                      <w:bCs/>
                                      <w:sz w:val="22"/>
                                      <w:szCs w:val="22"/>
                                    </w:rPr>
                                  </w:pPr>
                                  <w:sdt>
                                    <w:sdtPr>
                                      <w:alias w:val="Numeris"/>
                                      <w:tag w:val="nr_27a64049e2bc46169b3e5d66f12aebdd"/>
                                      <w:lock w:val="sdtLocked"/>
                                      <w:richText/>
                                    </w:sdtPr>
                                    <w:sdtContent>
                                      <w:r>
                                        <w:rPr>
                                          <w:sz w:val="22"/>
                                          <w:szCs w:val="22"/>
                                        </w:rPr>
                                        <w:t>a</w:t>
                                      </w:r>
                                    </w:sdtContent>
                                  </w:sdt>
                                  <w:r>
                                    <w:rPr>
                                      <w:sz w:val="22"/>
                                      <w:szCs w:val="22"/>
                                    </w:rPr>
                                    <w:t xml:space="preserve">) vadovaus priimančiajai įmonei, įsteigtai Lietuvos Respublikoje, ar jos struktūriniam padaliniui, </w:t>
                                  </w:r>
                                  <w:r>
                                    <w:rPr>
                                      <w:bCs/>
                                      <w:sz w:val="22"/>
                                      <w:szCs w:val="22"/>
                                    </w:rPr>
                                    <w:t>turės sau pavaldaus personalo, įgaliojimus kontroliuoti personalo darbą ir atlikti su jo valdymu susijusius veiksmus;</w:t>
                                  </w:r>
                                </w:p>
                              </w:sdtContent>
                            </w:sdt>
                            <w:sdt>
                              <w:sdtPr>
                                <w:alias w:val="44-2 str. 1 d. 1 p. b pp."/>
                                <w:tag w:val="part_a9ca9473858f49419b9668480c7d2eeb"/>
                                <w:lock w:val="sdtLocked"/>
                                <w:richText/>
                              </w:sdtPr>
                              <w:sdtContent>
                                <w:p>
                                  <w:pPr>
                                    <w:ind w:firstLine="720"/>
                                    <w:jc w:val="both"/>
                                    <w:rPr>
                                      <w:sz w:val="22"/>
                                      <w:szCs w:val="22"/>
                                    </w:rPr>
                                  </w:pPr>
                                  <w:sdt>
                                    <w:sdtPr>
                                      <w:alias w:val="Numeris"/>
                                      <w:tag w:val="nr_a9ca9473858f49419b9668480c7d2eeb"/>
                                      <w:lock w:val="sdtLocked"/>
                                      <w:richText/>
                                    </w:sdtPr>
                                    <w:sdtContent>
                                      <w:r>
                                        <w:rPr>
                                          <w:sz w:val="22"/>
                                          <w:szCs w:val="22"/>
                                        </w:rPr>
                                        <w:t>b</w:t>
                                      </w:r>
                                    </w:sdtContent>
                                  </w:sdt>
                                  <w:r>
                                    <w:rPr>
                                      <w:sz w:val="22"/>
                                      <w:szCs w:val="22"/>
                                    </w:rPr>
                                    <w:t>) turi priimančiajai įmonei, įsteigtai Lietuvos Respublikoje, reikiamą kvalifikaciją ir profesinę patirtį;</w:t>
                                  </w:r>
                                </w:p>
                              </w:sdtContent>
                            </w:sdt>
                            <w:sdt>
                              <w:sdtPr>
                                <w:alias w:val="44-2 str. 1 d. 1 p. c pp."/>
                                <w:tag w:val="part_185f90c945e8489d88f9faffbbb923d4"/>
                                <w:lock w:val="sdtLocked"/>
                                <w:richText/>
                              </w:sdtPr>
                              <w:sdtContent>
                                <w:p>
                                  <w:pPr>
                                    <w:ind w:firstLine="720"/>
                                    <w:jc w:val="both"/>
                                    <w:rPr>
                                      <w:sz w:val="22"/>
                                      <w:szCs w:val="22"/>
                                    </w:rPr>
                                  </w:pPr>
                                  <w:sdt>
                                    <w:sdtPr>
                                      <w:alias w:val="Numeris"/>
                                      <w:tag w:val="nr_185f90c945e8489d88f9faffbbb923d4"/>
                                      <w:lock w:val="sdtLocked"/>
                                      <w:richText/>
                                    </w:sdtPr>
                                    <w:sdtContent>
                                      <w:r>
                                        <w:rPr>
                                          <w:bCs/>
                                          <w:sz w:val="22"/>
                                          <w:szCs w:val="22"/>
                                        </w:rPr>
                                        <w:t>c</w:t>
                                      </w:r>
                                    </w:sdtContent>
                                  </w:sdt>
                                  <w:r>
                                    <w:rPr>
                                      <w:bCs/>
                                      <w:sz w:val="22"/>
                                      <w:szCs w:val="22"/>
                                    </w:rPr>
                                    <w:t xml:space="preserve">) </w:t>
                                  </w:r>
                                  <w:r>
                                    <w:rPr>
                                      <w:sz w:val="22"/>
                                      <w:szCs w:val="22"/>
                                    </w:rPr>
                                    <w:t>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2 p."/>
                            <w:tag w:val="part_1318fa2cda014242931207badb724ffa"/>
                            <w:lock w:val="sdtLocked"/>
                            <w:richText/>
                          </w:sdtPr>
                          <w:sdtContent>
                            <w:p>
                              <w:pPr>
                                <w:ind w:firstLine="720"/>
                                <w:jc w:val="both"/>
                                <w:rPr>
                                  <w:sz w:val="22"/>
                                  <w:szCs w:val="22"/>
                                </w:rPr>
                              </w:pPr>
                              <w:sdt>
                                <w:sdtPr>
                                  <w:alias w:val="Numeris"/>
                                  <w:tag w:val="nr_1318fa2cda014242931207badb724ffa"/>
                                  <w:lock w:val="sdtLocked"/>
                                  <w:richText/>
                                </w:sdtPr>
                                <w:sdtContent>
                                  <w:r>
                                    <w:rPr>
                                      <w:sz w:val="22"/>
                                      <w:szCs w:val="22"/>
                                    </w:rPr>
                                    <w:t>2</w:t>
                                  </w:r>
                                </w:sdtContent>
                              </w:sdt>
                              <w:r>
                                <w:rPr>
                                  <w:sz w:val="22"/>
                                  <w:szCs w:val="22"/>
                                </w:rPr>
                                <w:t>) specialistas, jeigu pateikiami dokumentai, kad jis:</w:t>
                              </w:r>
                            </w:p>
                            <w:sdt>
                              <w:sdtPr>
                                <w:alias w:val="44-2 str. 1 d. 2 p. a pp."/>
                                <w:tag w:val="part_e36aeb6728e54aee824694d5824e0e16"/>
                                <w:lock w:val="sdtLocked"/>
                                <w:richText/>
                              </w:sdtPr>
                              <w:sdtContent>
                                <w:p>
                                  <w:pPr>
                                    <w:ind w:firstLine="720"/>
                                    <w:jc w:val="both"/>
                                    <w:rPr>
                                      <w:sz w:val="22"/>
                                      <w:szCs w:val="22"/>
                                    </w:rPr>
                                  </w:pPr>
                                  <w:sdt>
                                    <w:sdtPr>
                                      <w:alias w:val="Numeris"/>
                                      <w:tag w:val="nr_e36aeb6728e54aee824694d5824e0e16"/>
                                      <w:lock w:val="sdtLocked"/>
                                      <w:richText/>
                                    </w:sdtPr>
                                    <w:sdtContent>
                                      <w:r>
                                        <w:rPr>
                                          <w:sz w:val="22"/>
                                          <w:szCs w:val="22"/>
                                        </w:rPr>
                                        <w:t>a</w:t>
                                      </w:r>
                                    </w:sdtContent>
                                  </w:sdt>
                                  <w:r>
                                    <w:rPr>
                                      <w:sz w:val="22"/>
                                      <w:szCs w:val="22"/>
                                    </w:rPr>
                                    <w:t>) turi priimančiajai įmonei, įsteigtai Lietuvos Respublikoje, būtinų specialių veiklos srities, metodų arba valdymo žinių, kurias vertinant atsižvelgiama į konkrečiai su šia įmone susijusias žinias, turimą aukštą profesinę kvalifikaciją ir profesinę patirtį, susijusią su specifinių techninių žinių reikalaujančia darbo ar veiklos rūšimi;</w:t>
                                  </w:r>
                                </w:p>
                              </w:sdtContent>
                            </w:sdt>
                            <w:sdt>
                              <w:sdtPr>
                                <w:alias w:val="44-2 str. 1 d. 2 p. b pp."/>
                                <w:tag w:val="part_e1d39a0f2b6043269c808027cc4e4c7b"/>
                                <w:lock w:val="sdtLocked"/>
                                <w:richText/>
                              </w:sdtPr>
                              <w:sdtContent>
                                <w:p>
                                  <w:pPr>
                                    <w:ind w:firstLine="720"/>
                                    <w:jc w:val="both"/>
                                    <w:rPr>
                                      <w:sz w:val="22"/>
                                      <w:szCs w:val="22"/>
                                    </w:rPr>
                                  </w:pPr>
                                  <w:sdt>
                                    <w:sdtPr>
                                      <w:alias w:val="Numeris"/>
                                      <w:tag w:val="nr_e1d39a0f2b6043269c808027cc4e4c7b"/>
                                      <w:lock w:val="sdtLocked"/>
                                      <w:richText/>
                                    </w:sdtPr>
                                    <w:sdtContent>
                                      <w:r>
                                        <w:rPr>
                                          <w:sz w:val="22"/>
                                          <w:szCs w:val="22"/>
                                        </w:rPr>
                                        <w:t>b</w:t>
                                      </w:r>
                                    </w:sdtContent>
                                  </w:sdt>
                                  <w:r>
                                    <w:rPr>
                                      <w:sz w:val="22"/>
                                      <w:szCs w:val="22"/>
                                    </w:rPr>
                                    <w:t>) 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3 p."/>
                            <w:tag w:val="part_2b7b5b3c1aa84ae7b7d67861283f9803"/>
                            <w:lock w:val="sdtLocked"/>
                            <w:richText/>
                          </w:sdtPr>
                          <w:sdtContent>
                            <w:p>
                              <w:pPr>
                                <w:ind w:firstLine="720"/>
                                <w:jc w:val="both"/>
                                <w:rPr>
                                  <w:bCs/>
                                  <w:sz w:val="22"/>
                                  <w:szCs w:val="22"/>
                                </w:rPr>
                              </w:pPr>
                              <w:sdt>
                                <w:sdtPr>
                                  <w:alias w:val="Numeris"/>
                                  <w:tag w:val="nr_2b7b5b3c1aa84ae7b7d67861283f9803"/>
                                  <w:lock w:val="sdtLocked"/>
                                  <w:richText/>
                                </w:sdtPr>
                                <w:sdtContent>
                                  <w:r>
                                    <w:rPr>
                                      <w:sz w:val="22"/>
                                      <w:szCs w:val="22"/>
                                    </w:rPr>
                                    <w:t>3</w:t>
                                  </w:r>
                                </w:sdtContent>
                              </w:sdt>
                              <w:r>
                                <w:rPr>
                                  <w:sz w:val="22"/>
                                  <w:szCs w:val="22"/>
                                </w:rPr>
                                <w:t xml:space="preserve">) </w:t>
                              </w:r>
                              <w:r>
                                <w:rPr>
                                  <w:bCs/>
                                  <w:sz w:val="22"/>
                                  <w:szCs w:val="22"/>
                                </w:rPr>
                                <w:t>darbuotojas – stažuotojas, jeigu pateikiami dokumentai, kad jis:</w:t>
                              </w:r>
                            </w:p>
                            <w:sdt>
                              <w:sdtPr>
                                <w:alias w:val="44-2 str. 1 d. 3 p. a pp."/>
                                <w:tag w:val="part_5d8f98694dfc468291c605b6bacc6903"/>
                                <w:lock w:val="sdtLocked"/>
                                <w:richText/>
                              </w:sdtPr>
                              <w:sdtContent>
                                <w:p>
                                  <w:pPr>
                                    <w:ind w:firstLine="720"/>
                                    <w:jc w:val="both"/>
                                    <w:rPr>
                                      <w:sz w:val="22"/>
                                      <w:szCs w:val="22"/>
                                    </w:rPr>
                                  </w:pPr>
                                  <w:sdt>
                                    <w:sdtPr>
                                      <w:alias w:val="Numeris"/>
                                      <w:tag w:val="nr_5d8f98694dfc468291c605b6bacc6903"/>
                                      <w:lock w:val="sdtLocked"/>
                                      <w:richText/>
                                    </w:sdtPr>
                                    <w:sdtContent>
                                      <w:r>
                                        <w:rPr>
                                          <w:bCs/>
                                          <w:sz w:val="22"/>
                                          <w:szCs w:val="22"/>
                                        </w:rPr>
                                        <w:t>a</w:t>
                                      </w:r>
                                    </w:sdtContent>
                                  </w:sdt>
                                  <w:r>
                                    <w:rPr>
                                      <w:bCs/>
                                      <w:sz w:val="22"/>
                                      <w:szCs w:val="22"/>
                                    </w:rPr>
                                    <w:t xml:space="preserve">) turi stažuotės sutartį, patvirtinančią, kad užsienietis </w:t>
                                  </w:r>
                                  <w:r>
                                    <w:rPr>
                                      <w:sz w:val="22"/>
                                      <w:szCs w:val="22"/>
                                    </w:rPr>
                                    <w:t>perkeliamas įmonės viduje karjeros plėtojimo tikslais arba kad įgytų žinių apie verslo metodus ar būdus, ir apimančią stažuotės programą, jos trukmę ir darbuotojo – stažuotojo veiklos priežiūros sąlygas;</w:t>
                                  </w:r>
                                </w:p>
                              </w:sdtContent>
                            </w:sdt>
                            <w:sdt>
                              <w:sdtPr>
                                <w:alias w:val="44-2 str. 1 d. 3 p. b pp."/>
                                <w:tag w:val="part_1f0d5b488f684a9d86f7631027b69996"/>
                                <w:lock w:val="sdtLocked"/>
                                <w:richText/>
                              </w:sdtPr>
                              <w:sdtContent>
                                <w:p>
                                  <w:pPr>
                                    <w:ind w:firstLine="720"/>
                                    <w:jc w:val="both"/>
                                    <w:rPr>
                                      <w:sz w:val="22"/>
                                      <w:szCs w:val="22"/>
                                    </w:rPr>
                                  </w:pPr>
                                  <w:sdt>
                                    <w:sdtPr>
                                      <w:alias w:val="Numeris"/>
                                      <w:tag w:val="nr_1f0d5b488f684a9d86f7631027b69996"/>
                                      <w:lock w:val="sdtLocked"/>
                                      <w:richText/>
                                    </w:sdtPr>
                                    <w:sdtContent>
                                      <w:r>
                                        <w:rPr>
                                          <w:sz w:val="22"/>
                                          <w:szCs w:val="22"/>
                                        </w:rPr>
                                        <w:t>b</w:t>
                                      </w:r>
                                    </w:sdtContent>
                                  </w:sdt>
                                  <w:r>
                                    <w:rPr>
                                      <w:sz w:val="22"/>
                                      <w:szCs w:val="22"/>
                                    </w:rPr>
                                    <w:t>) turi aukštąjį universitetinį išsilavinimą;</w:t>
                                  </w:r>
                                </w:p>
                              </w:sdtContent>
                            </w:sdt>
                            <w:sdt>
                              <w:sdtPr>
                                <w:alias w:val="44-2 str. 1 d. 3 p. c pp."/>
                                <w:tag w:val="part_c52e128f134d402399cabb9e56665db4"/>
                                <w:lock w:val="sdtLocked"/>
                                <w:richText/>
                              </w:sdtPr>
                              <w:sdtContent>
                                <w:p>
                                  <w:pPr>
                                    <w:ind w:firstLine="720"/>
                                    <w:jc w:val="both"/>
                                    <w:rPr>
                                      <w:sz w:val="22"/>
                                      <w:szCs w:val="22"/>
                                    </w:rPr>
                                  </w:pPr>
                                  <w:sdt>
                                    <w:sdtPr>
                                      <w:alias w:val="Numeris"/>
                                      <w:tag w:val="nr_c52e128f134d402399cabb9e56665db4"/>
                                      <w:lock w:val="sdtLocked"/>
                                      <w:richText/>
                                    </w:sdtPr>
                                    <w:sdtContent>
                                      <w:r>
                                        <w:rPr>
                                          <w:sz w:val="22"/>
                                          <w:szCs w:val="22"/>
                                        </w:rPr>
                                        <w:t>c</w:t>
                                      </w:r>
                                    </w:sdtContent>
                                  </w:sdt>
                                  <w:r>
                                    <w:rPr>
                                      <w:sz w:val="22"/>
                                      <w:szCs w:val="22"/>
                                    </w:rPr>
                                    <w:t>) perkeltas įmonės viduje gaus darbo užmokestį;</w:t>
                                  </w:r>
                                </w:p>
                              </w:sdtContent>
                            </w:sdt>
                            <w:sdt>
                              <w:sdtPr>
                                <w:alias w:val="44-2 str. 1 d. 3 p. d pp."/>
                                <w:tag w:val="part_bb1bf27e45544c4a8aea3c3cc41a2d41"/>
                                <w:lock w:val="sdtLocked"/>
                                <w:richText/>
                              </w:sdtPr>
                              <w:sdtContent>
                                <w:p>
                                  <w:pPr>
                                    <w:ind w:firstLine="720"/>
                                    <w:jc w:val="both"/>
                                    <w:rPr>
                                      <w:sz w:val="22"/>
                                      <w:szCs w:val="22"/>
                                    </w:rPr>
                                  </w:pPr>
                                  <w:sdt>
                                    <w:sdtPr>
                                      <w:alias w:val="Numeris"/>
                                      <w:tag w:val="nr_bb1bf27e45544c4a8aea3c3cc41a2d41"/>
                                      <w:lock w:val="sdtLocked"/>
                                      <w:richText/>
                                    </w:sdtPr>
                                    <w:sdtContent>
                                      <w:r>
                                        <w:rPr>
                                          <w:sz w:val="22"/>
                                          <w:szCs w:val="22"/>
                                        </w:rPr>
                                        <w:t>d</w:t>
                                      </w:r>
                                    </w:sdtContent>
                                  </w:sdt>
                                  <w:r>
                                    <w:rPr>
                                      <w:sz w:val="22"/>
                                      <w:szCs w:val="22"/>
                                    </w:rPr>
                                    <w:t>) ne mažiau kaip pastaruosius 3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Content>
                    </w:sdt>
                    <w:sdt>
                      <w:sdtPr>
                        <w:alias w:val="1-1 d."/>
                        <w:tag w:val="part_31d3a4afe7ea4999814b8b309265705b"/>
                        <w:lock w:val="sdtLocked"/>
                        <w:richText/>
                      </w:sdtPr>
                      <w:sdtContent>
                        <w:p>
                          <w:pPr>
                            <w:ind w:firstLine="720"/>
                            <w:jc w:val="both"/>
                            <w:rPr>
                              <w:sz w:val="22"/>
                              <w:szCs w:val="22"/>
                            </w:rPr>
                          </w:pPr>
                          <w:sdt>
                            <w:sdtPr>
                              <w:alias w:val="Numeris"/>
                              <w:tag w:val="nr_31d3a4afe7ea4999814b8b309265705b"/>
                              <w:lock w:val="sdtLocked"/>
                              <w:richText/>
                            </w:sdtPr>
                            <w:sdtContent>
                              <w:r>
                                <w:rPr>
                                  <w:sz w:val="22"/>
                                  <w:szCs w:val="22"/>
                                </w:rPr>
                                <w:t>1</w:t>
                              </w:r>
                              <w:r>
                                <w:rPr>
                                  <w:sz w:val="22"/>
                                  <w:szCs w:val="22"/>
                                  <w:vertAlign w:val="superscript"/>
                                </w:rPr>
                                <w:t>1</w:t>
                              </w:r>
                            </w:sdtContent>
                          </w:sdt>
                          <w:r>
                            <w:rPr>
                              <w:sz w:val="22"/>
                              <w:szCs w:val="22"/>
                            </w:rPr>
                            <w:t xml:space="preserve">. Užsieniečio atitiktį šio straipsnio 1 dalyje nurodytiems reikalavimams gali patvirtinti priimančioji įmonė, įsteigta Lietuvos Respublikoje, jeigu ji yra įtraukta į patvirtintų įmonių sąrašą.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2 str. 2 d."/>
                        <w:tag w:val="part_5f4191ba747b42f9887716a6c90fe363"/>
                        <w:lock w:val="sdtLocked"/>
                        <w:richText/>
                      </w:sdtPr>
                      <w:sdtContent>
                        <w:p>
                          <w:pPr>
                            <w:ind w:firstLine="720"/>
                            <w:jc w:val="both"/>
                            <w:rPr>
                              <w:sz w:val="22"/>
                              <w:szCs w:val="22"/>
                            </w:rPr>
                          </w:pPr>
                          <w:sdt>
                            <w:sdtPr>
                              <w:alias w:val="Numeris"/>
                              <w:tag w:val="nr_5f4191ba747b42f9887716a6c90fe363"/>
                              <w:lock w:val="sdtLocked"/>
                              <w:richText/>
                            </w:sdtPr>
                            <w:sdtContent>
                              <w:r>
                                <w:rPr>
                                  <w:sz w:val="22"/>
                                  <w:szCs w:val="22"/>
                                </w:rPr>
                                <w:t>2</w:t>
                              </w:r>
                            </w:sdtContent>
                          </w:sdt>
                          <w:r>
                            <w:rPr>
                              <w:sz w:val="22"/>
                              <w:szCs w:val="22"/>
                            </w:rPr>
                            <w:t>. Leidimui laikinai gyventi išduoti pateikiami dokumentai, patvirtinantys, kad priimančioji įmonė, įsteigta Lietuvos Respublikoje, yra užsienio valstybėje, kuri nėra Europos Sąjungos valstybė narė, įsteigtos įmonės atstovybė, filialas ar tai pačiai įmonių grupei priklausanti įmonė, taip pat užsienio valstybėje, kuri nėra Europos Sąjungos valstybė narė, įsteigtos įmonės su perkeliamu įmonės viduje užsieniečiu sudaryta darbo sutartis ir paskyrimo raštas, kuriame nurodoma perkėlimo įmonės viduje trukmė, priimančiosios (priimančiųjų) įmonės (įmonių) buveinės (buveinių) adresas (adresai), pareigos, į kurias užsienietis perkeliamas įmonės viduje, ir jam paskirtas darbo užmokestis bei įsipareigojama, kad, pasibaigus perkėlimo įmonės viduje laikotarpiui, užsienietis bus perkeltas atgal į užsienio valstybėje, kuri nėra Europos Sąjungos valstybė narė, įsteigtą įmonę.</w:t>
                          </w:r>
                        </w:p>
                      </w:sdtContent>
                    </w:sdt>
                    <w:sdt>
                      <w:sdtPr>
                        <w:alias w:val="44-2 str. 3 d."/>
                        <w:tag w:val="part_f96a0dcf02244f6bac92f32de52ab274"/>
                        <w:lock w:val="sdtLocked"/>
                        <w:richText/>
                      </w:sdtPr>
                      <w:sdtContent>
                        <w:p>
                          <w:pPr>
                            <w:ind w:firstLine="720"/>
                            <w:jc w:val="both"/>
                            <w:rPr>
                              <w:sz w:val="22"/>
                              <w:szCs w:val="22"/>
                            </w:rPr>
                          </w:pPr>
                          <w:sdt>
                            <w:sdtPr>
                              <w:alias w:val="Numeris"/>
                              <w:tag w:val="nr_f96a0dcf02244f6bac92f32de52ab274"/>
                              <w:lock w:val="sdtLocked"/>
                              <w:richText/>
                            </w:sdtPr>
                            <w:sdtContent>
                              <w:r>
                                <w:rPr>
                                  <w:sz w:val="22"/>
                                  <w:szCs w:val="22"/>
                                </w:rPr>
                                <w:t>3</w:t>
                              </w:r>
                            </w:sdtContent>
                          </w:sdt>
                          <w:r>
                            <w:rPr>
                              <w:sz w:val="22"/>
                              <w:szCs w:val="22"/>
                            </w:rPr>
                            <w:t>. Jeigu užsienietis dirbs priimančioje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p>
                      </w:sdtContent>
                    </w:sdt>
                    <w:sdt>
                      <w:sdtPr>
                        <w:alias w:val="44-2 str. 4 d."/>
                        <w:tag w:val="part_9cbd3a4a7d4b40eab4d2647260da0cfb"/>
                        <w:lock w:val="sdtLocked"/>
                        <w:richText/>
                      </w:sdtPr>
                      <w:sdtContent>
                        <w:p>
                          <w:pPr>
                            <w:ind w:firstLine="720"/>
                            <w:jc w:val="both"/>
                            <w:rPr>
                              <w:sz w:val="22"/>
                              <w:szCs w:val="22"/>
                            </w:rPr>
                          </w:pPr>
                          <w:sdt>
                            <w:sdtPr>
                              <w:alias w:val="Numeris"/>
                              <w:tag w:val="nr_9cbd3a4a7d4b40eab4d2647260da0cfb"/>
                              <w:lock w:val="sdtLocked"/>
                              <w:richText/>
                            </w:sdtPr>
                            <w:sdtContent>
                              <w:r>
                                <w:rPr>
                                  <w:sz w:val="22"/>
                                  <w:szCs w:val="22"/>
                                </w:rPr>
                                <w:t>4</w:t>
                              </w:r>
                            </w:sdtContent>
                          </w:sdt>
                          <w:r>
                            <w:rPr>
                              <w:sz w:val="22"/>
                              <w:szCs w:val="22"/>
                            </w:rPr>
                            <w:t>. Prašymą išduoti leidimą laikinai gyventi gali pateikti užsienietis arba priimančioji įmonė, įsteigta Lietuvos Respublikoje.</w:t>
                          </w:r>
                        </w:p>
                      </w:sdtContent>
                    </w:sdt>
                    <w:sdt>
                      <w:sdtPr>
                        <w:alias w:val="44-2 str. 5 d."/>
                        <w:tag w:val="part_e715c4cfec6443f694381ac04901fce1"/>
                        <w:lock w:val="sdtLocked"/>
                        <w:richText/>
                      </w:sdtPr>
                      <w:sdtContent>
                        <w:p>
                          <w:pPr>
                            <w:ind w:firstLine="720"/>
                            <w:jc w:val="both"/>
                            <w:rPr>
                              <w:sz w:val="22"/>
                              <w:szCs w:val="22"/>
                            </w:rPr>
                          </w:pPr>
                          <w:sdt>
                            <w:sdtPr>
                              <w:alias w:val="Numeris"/>
                              <w:tag w:val="nr_e715c4cfec6443f694381ac04901fce1"/>
                              <w:lock w:val="sdtLocked"/>
                              <w:richText/>
                            </w:sdtPr>
                            <w:sdtContent>
                              <w:r>
                                <w:rPr>
                                  <w:color w:val="000000"/>
                                  <w:sz w:val="22"/>
                                  <w:szCs w:val="22"/>
                                </w:rPr>
                                <w:t>5</w:t>
                              </w:r>
                            </w:sdtContent>
                          </w:sdt>
                          <w:r>
                            <w:rPr>
                              <w:color w:val="000000"/>
                              <w:sz w:val="22"/>
                              <w:szCs w:val="22"/>
                            </w:rPr>
                            <w:t>. Jeigu numatytas perkeliamo įmonės viduje užsieniečio judėjimas tarp priimančiųjų įmonių, įsteigtų Lietuvos Respublikoje ir kitose Europos Sąjungos valstybėse narėse, prašymas išduoti leidimą laikinai gyventi gali būti pateiktas, jeigu į priimančiąją įmonę, įsteigtą Lietuvos Respublikoje, jis atvyksta pirmiausia arba ilgiausiam laikotarpiui. Apie numatomą perkeliamo įmonės viduje užsieniečio judėjimą į priimančiąsias įmones, įsteigtas kitose Europos Sąjungos valstybėse narėse (nepaisant to, ar perkėlimas į priimančiąją įmonę, įsteigtą kitoje Europos Sąjungos valstybėje narėje, truks ne ilgiau negu 90 dienų per 180 dienų laikotarpį ar ilgesnį laikotarpį), turi būti nurodyta pateikiant prašymą išduoti leidimą laikinai gyventi arba pagal šio Įstatymo 36 straipsnio 3 dalies 6</w:t>
                          </w:r>
                          <w:r>
                            <w:rPr>
                              <w:b/>
                              <w:color w:val="000000"/>
                              <w:sz w:val="22"/>
                              <w:szCs w:val="22"/>
                            </w:rPr>
                            <w:t xml:space="preserve"> </w:t>
                          </w:r>
                          <w:r>
                            <w:rPr>
                              <w:color w:val="000000"/>
                              <w:sz w:val="22"/>
                              <w:szCs w:val="22"/>
                            </w:rPr>
                            <w:t>punkte nustatytus reikalavimus, kai tokios aplinkybės paaiškėjo.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2 str. 6 d."/>
                        <w:tag w:val="part_26bb447154bf4a66a339fc64be756c8c"/>
                        <w:lock w:val="sdtLocked"/>
                        <w:richText/>
                      </w:sdtPr>
                      <w:sdtContent>
                        <w:p>
                          <w:pPr>
                            <w:ind w:firstLine="720"/>
                            <w:jc w:val="both"/>
                            <w:rPr>
                              <w:sz w:val="22"/>
                              <w:szCs w:val="22"/>
                            </w:rPr>
                          </w:pPr>
                          <w:sdt>
                            <w:sdtPr>
                              <w:alias w:val="Numeris"/>
                              <w:tag w:val="nr_26bb447154bf4a66a339fc64be756c8c"/>
                              <w:lock w:val="sdtLocked"/>
                              <w:richText/>
                            </w:sdtPr>
                            <w:sdtContent>
                              <w:r>
                                <w:rPr>
                                  <w:sz w:val="22"/>
                                  <w:szCs w:val="22"/>
                                </w:rPr>
                                <w:t>6</w:t>
                              </w:r>
                            </w:sdtContent>
                          </w:sdt>
                          <w:r>
                            <w:rPr>
                              <w:sz w:val="22"/>
                              <w:szCs w:val="22"/>
                            </w:rPr>
                            <w:t>. Užsieniečio perkėlimas įmonės viduje, įskaitant judėjimą tarp priimančiųjų įmonių, įsteigtų kitose Europos Sąjungos valstybėse narėse, negali trukti ilgiau negu 3 metus, kai jis perkeliamas įmonės viduje kaip vadovas arba kaip specialistas, ir negali trukti ilgiau negu vienus metus, kai perkeliamas įmonės viduje kaip darbuotojas – stažuotojas. Pasibaigus šiam laikotarpiui, užsienietis privalo išvykti iš Lietuvos Respublikos į užsienio valstybę, kuri nėra Europos Sąjungos valstybė narė. Naujas prašymas išduoti leidimą laikinai gyventi šiame straipsnyje nustatytais pagrindais gali būti pateiktas ne anksčiau kaip praėjus 3 mėnesiams nuo užsieniečio išvykimo iš Lietuvos Respublikos dienos, jeigu jo perkėlimas įmonės viduje truko šioje dalyje nurodytą ilgiausią leidžiamą perkėlimo įmonės viduje laikotarpį.</w:t>
                          </w:r>
                        </w:p>
                      </w:sdtContent>
                    </w:sdt>
                    <w:sdt>
                      <w:sdtPr>
                        <w:alias w:val="44-2 str. 7 d."/>
                        <w:tag w:val="part_4fb3dfec81c24f12b4df2e3b3cef5f6f"/>
                        <w:lock w:val="sdtLocked"/>
                        <w:richText/>
                      </w:sdtPr>
                      <w:sdtContent>
                        <w:p>
                          <w:pPr>
                            <w:ind w:firstLine="720"/>
                            <w:jc w:val="both"/>
                            <w:rPr>
                              <w:sz w:val="22"/>
                              <w:szCs w:val="22"/>
                            </w:rPr>
                          </w:pPr>
                          <w:sdt>
                            <w:sdtPr>
                              <w:alias w:val="Numeris"/>
                              <w:tag w:val="nr_4fb3dfec81c24f12b4df2e3b3cef5f6f"/>
                              <w:lock w:val="sdtLocked"/>
                              <w:richText/>
                            </w:sdtPr>
                            <w:sdtContent>
                              <w:r>
                                <w:rPr>
                                  <w:sz w:val="22"/>
                                  <w:szCs w:val="22"/>
                                </w:rPr>
                                <w:t>7</w:t>
                              </w:r>
                            </w:sdtContent>
                          </w:sdt>
                          <w:r>
                            <w:rPr>
                              <w:sz w:val="22"/>
                              <w:szCs w:val="22"/>
                            </w:rPr>
                            <w:t>. Užsieniečiui, kuris perkeliamas įmonės viduje, leidimas laikinai gyventi išduodamas laikotarpiui, kuriam jis perkeliamas į priimančiąją įmonę, įsteigtą Lietuvos Respublikoje, bet ne ilgiau kaip 3 metams, kai jis perkeliamas kaip vadovas arba specialistas, ir ne ilgiau kaip vieniems metams, kai jis perkeliamas kaip darbuotojas – stažuotojas.</w:t>
                          </w:r>
                        </w:p>
                      </w:sdtContent>
                    </w:sdt>
                    <w:sdt>
                      <w:sdtPr>
                        <w:alias w:val="44-2 str. 8 d."/>
                        <w:tag w:val="part_2160c11f1c1e4b3092ba0306fe6988e0"/>
                        <w:lock w:val="sdtLocked"/>
                        <w:richText/>
                      </w:sdtPr>
                      <w:sdtContent>
                        <w:p>
                          <w:pPr>
                            <w:ind w:firstLine="720"/>
                            <w:jc w:val="both"/>
                            <w:rPr>
                              <w:sz w:val="22"/>
                              <w:szCs w:val="22"/>
                            </w:rPr>
                          </w:pPr>
                          <w:sdt>
                            <w:sdtPr>
                              <w:alias w:val="Numeris"/>
                              <w:tag w:val="nr_2160c11f1c1e4b3092ba0306fe6988e0"/>
                              <w:lock w:val="sdtLocked"/>
                              <w:richText/>
                            </w:sdtPr>
                            <w:sdtContent>
                              <w:r>
                                <w:rPr>
                                  <w:sz w:val="22"/>
                                  <w:szCs w:val="22"/>
                                </w:rPr>
                                <w:t>8</w:t>
                              </w:r>
                            </w:sdtContent>
                          </w:sdt>
                          <w:r>
                            <w:rPr>
                              <w:sz w:val="22"/>
                              <w:szCs w:val="22"/>
                            </w:rPr>
                            <w:t>. Leidimas laikinai gyventi gali būti keičiamas, jeigu užsienietis atitinka šio straipsnio 1, 2 ir 3 dalyse nustatytus reikalavimus ir jo perkėlimas įmonės viduje netruks ilgiau kaip šio straipsnio 6 dalyje nustatytas laikotarpis.</w:t>
                          </w:r>
                        </w:p>
                      </w:sdtContent>
                    </w:sdt>
                    <w:sdt>
                      <w:sdtPr>
                        <w:alias w:val="44-2 str. 9 d."/>
                        <w:tag w:val="part_2c23a4cef3dc489d929873652049954e"/>
                        <w:lock w:val="sdtLocked"/>
                        <w:richText/>
                      </w:sdtPr>
                      <w:sdtContent>
                        <w:p>
                          <w:pPr>
                            <w:ind w:firstLine="720"/>
                            <w:jc w:val="both"/>
                            <w:rPr>
                              <w:sz w:val="22"/>
                              <w:szCs w:val="22"/>
                              <w:lang w:eastAsia="lt-LT"/>
                            </w:rPr>
                          </w:pPr>
                          <w:sdt>
                            <w:sdtPr>
                              <w:alias w:val="Numeris"/>
                              <w:tag w:val="nr_2c23a4cef3dc489d929873652049954e"/>
                              <w:lock w:val="sdtLocked"/>
                              <w:richText/>
                            </w:sdtPr>
                            <w:sdtContent>
                              <w:r>
                                <w:rPr>
                                  <w:sz w:val="22"/>
                                  <w:szCs w:val="22"/>
                                </w:rPr>
                                <w:t>9</w:t>
                              </w:r>
                            </w:sdtContent>
                          </w:sdt>
                          <w:r>
                            <w:rPr>
                              <w:sz w:val="22"/>
                              <w:szCs w:val="22"/>
                            </w:rPr>
                            <w:t>. Užsieniečiui, kuris turi kitos Europos Sąjungos valstybės narės išduotą galiojantį leidimą laikinai gyventi kaip perkeltas įmonės viduje ir atvyksta į priimančiąją įmonę, įsteigtą Lietuvos Respublikoje, ilgesniam negu 90 dienų per 180 dienų laikotarpiui, leidimui laikinai gyventi išduoti taikomi šio straipsnio 2, 3, 4, 6 ir 7 dalyse nustatyti reikalavimai.</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5 str."/>
                    <w:tag w:val="part_d3b5d2cea7e047dcad892f8437254412"/>
                    <w:lock w:val="sdtLocked"/>
                    <w:richText/>
                  </w:sdtPr>
                  <w:sdtContent>
                    <w:p>
                      <w:pPr>
                        <w:ind w:left="2410" w:hanging="1690"/>
                        <w:jc w:val="both"/>
                        <w:rPr>
                          <w:sz w:val="22"/>
                          <w:szCs w:val="22"/>
                        </w:rPr>
                      </w:pPr>
                      <w:sdt>
                        <w:sdtPr>
                          <w:alias w:val="Numeris"/>
                          <w:tag w:val="nr_d3b5d2cea7e047dcad892f8437254412"/>
                          <w:lock w:val="sdtLocked"/>
                          <w:richText/>
                        </w:sdtPr>
                        <w:sdtContent>
                          <w:r>
                            <w:rPr>
                              <w:b/>
                              <w:bCs/>
                              <w:sz w:val="22"/>
                              <w:szCs w:val="22"/>
                            </w:rPr>
                            <w:t>45</w:t>
                          </w:r>
                        </w:sdtContent>
                      </w:sdt>
                      <w:r>
                        <w:rPr>
                          <w:b/>
                          <w:bCs/>
                          <w:sz w:val="22"/>
                          <w:szCs w:val="22"/>
                        </w:rPr>
                        <w:t xml:space="preserve"> straipsnis. </w:t>
                      </w:r>
                      <w:sdt>
                        <w:sdtPr>
                          <w:alias w:val="Pavadinimas"/>
                          <w:tag w:val="title_d3b5d2cea7e047dcad892f8437254412"/>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e2341e7155bd4b6894fc9748e3c24cc0"/>
                            <w:lock w:val="sdtLocked"/>
                            <w:richText/>
                          </w:sdtPr>
                          <w:sdtContent>
                            <w:p>
                              <w:pPr>
                                <w:ind w:firstLine="720"/>
                                <w:jc w:val="both"/>
                                <w:rPr>
                                  <w:sz w:val="22"/>
                                  <w:szCs w:val="22"/>
                                </w:rPr>
                              </w:pPr>
                              <w:sdt>
                                <w:sdtPr>
                                  <w:alias w:val="Numeris"/>
                                  <w:tag w:val="nr_e2341e7155bd4b6894fc9748e3c24cc0"/>
                                  <w:lock w:val="sdtLocked"/>
                                  <w:richText/>
                                </w:sdtPr>
                                <w:sdtContent>
                                  <w:r>
                                    <w:rPr>
                                      <w:sz w:val="22"/>
                                      <w:szCs w:val="22"/>
                                    </w:rPr>
                                    <w:t>1</w:t>
                                  </w:r>
                                </w:sdtContent>
                              </w:sdt>
                              <w:r>
                                <w:rPr>
                                  <w:sz w:val="22"/>
                                  <w:szCs w:val="22"/>
                                </w:rPr>
                                <w:t>) yra dalyvis įmonės, kuri ne mažiau kaip pastaruosius 6 mėnesius iki užsieniečio kreipimosi dėl leidimo laikinai gyventi išdavimo pagal verslo planą vykdo steigimo dokumentuose nurodytą veiklą Lietuvos Respublikoje, kurioje visą darbo laiką dirba Lietuvos Respublikos, kitos Europos Sąjungos valstybės narės ar Europos laisvosios prekybos asociacijos valstybės narės piliečiai ar nuolat Lietuvos Respublikoje gyvenantys užsieniečiai, kuriems mokamas mėnesinis darbo užmokestis bendrai sudaro ne mažiau kaip 2</w:t>
                              </w:r>
                              <w:r>
                                <w:rPr>
                                  <w:b/>
                                  <w:sz w:val="22"/>
                                  <w:szCs w:val="22"/>
                                </w:rPr>
                                <w:t xml:space="preserve"> </w:t>
                              </w:r>
                              <w:r>
                                <w:rPr>
                                  <w:sz w:val="22"/>
                                  <w:szCs w:val="22"/>
                                </w:rPr>
                                <w:t xml:space="preserve">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dydžius, ir kurios nuosavo kapitalo (ne akcinės bendrovės ir ne uždarosios akcinės bendrovės atveju – turto) vertė sudaro ne mažiau kaip 28 000 eurų, iš kurių ne mažiau kaip 14 000 eurų – užsieniečio investuotos lėšos ar kitas turtas, ir jis yra šios įmonės vadovas arba yra akcinės bendrovės ar uždarosios akcinės bendrovės akcininkas, kuriam nuosavybės teise priklausančių bendrovės akcijų nominalioji vertė yra ne mažesnė kaip 1/3 šios bendrovės įstatinio kapitalo;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5 str. 1 d. 2 p."/>
                            <w:tag w:val="part_8366faae737747ab8a01f14eefa4354f"/>
                            <w:lock w:val="sdtLocked"/>
                            <w:richText/>
                          </w:sdtPr>
                          <w:sdtContent>
                            <w:p>
                              <w:pPr>
                                <w:ind w:firstLine="720"/>
                                <w:jc w:val="both"/>
                              </w:pPr>
                              <w:sdt>
                                <w:sdtPr>
                                  <w:alias w:val="Numeris"/>
                                  <w:tag w:val="nr_8366faae737747ab8a01f14eefa4354f"/>
                                  <w:lock w:val="sdtLocked"/>
                                  <w:richText/>
                                </w:sdtPr>
                                <w:sdtContent>
                                  <w:r>
                                    <w:rPr>
                                      <w:sz w:val="22"/>
                                      <w:szCs w:val="22"/>
                                    </w:rPr>
                                    <w:t>2</w:t>
                                  </w:r>
                                </w:sdtContent>
                              </w:sdt>
                              <w:r>
                                <w:rPr>
                                  <w:sz w:val="22"/>
                                  <w:szCs w:val="22"/>
                                </w:rPr>
                                <w:t xml:space="preserve">) yra šios dalies 1 punkte nurodytus reikalavimus atitinkančios įmonės vadovas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1 p."/>
                            <w:tag w:val="part_b5887dc189cd48b08e3cae357d42d316"/>
                            <w:lock w:val="sdtLocked"/>
                            <w:richText/>
                          </w:sdtPr>
                          <w:sdtContent>
                            <w:p>
                              <w:pPr>
                                <w:ind w:firstLine="720"/>
                                <w:jc w:val="both"/>
                              </w:pPr>
                              <w:sdt>
                                <w:sdtPr>
                                  <w:alias w:val="Numeris"/>
                                  <w:tag w:val="nr_b5887dc189cd48b08e3cae357d42d316"/>
                                  <w:lock w:val="sdtLocked"/>
                                  <w:richText/>
                                </w:sdtPr>
                                <w:sdtContent>
                                  <w:r>
                                    <w:rPr>
                                      <w:sz w:val="22"/>
                                      <w:szCs w:val="22"/>
                                    </w:rPr>
                                    <w:t>2</w:t>
                                  </w:r>
                                  <w:r>
                                    <w:rPr>
                                      <w:sz w:val="22"/>
                                      <w:szCs w:val="22"/>
                                      <w:vertAlign w:val="superscript"/>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penkios darbo vietos ir jose visą darbo laiką dirba Lietuvos Respublikos, kitos Europos Sąjungos valstybės narės ar Europos laisvosios prekybos asociacijos valstybės narės piliečiai ar nuolat Lietuvos Respublikoje gyvenantys užsieniečiai ir į kurios nuosavą kapitalą (ne akcinės bendrovės ir ne uždarosios akcinės bendrovės atveju – turtą) užsienietis investavo ne mažiau kaip 260 000 eurų, ir jis yra šios įmonės vadovas arba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2 p."/>
                            <w:tag w:val="part_c9ad109defab43de9aab9e54e30b6c3e"/>
                            <w:lock w:val="sdtLocked"/>
                            <w:richText/>
                          </w:sdtPr>
                          <w:sdtContent>
                            <w:p>
                              <w:pPr>
                                <w:ind w:firstLine="720"/>
                                <w:jc w:val="both"/>
                                <w:rPr>
                                  <w:sz w:val="22"/>
                                  <w:szCs w:val="22"/>
                                </w:rPr>
                              </w:pPr>
                              <w:sdt>
                                <w:sdtPr>
                                  <w:alias w:val="Numeris"/>
                                  <w:tag w:val="nr_c9ad109defab43de9aab9e54e30b6c3e"/>
                                  <w:lock w:val="sdtLocked"/>
                                  <w:richText/>
                                </w:sdtPr>
                                <w:sdtContent>
                                  <w:r>
                                    <w:rPr>
                                      <w:sz w:val="22"/>
                                      <w:szCs w:val="22"/>
                                    </w:rPr>
                                    <w:t>2</w:t>
                                  </w:r>
                                  <w:r>
                                    <w:rPr>
                                      <w:sz w:val="22"/>
                                      <w:szCs w:val="22"/>
                                      <w:vertAlign w:val="superscript"/>
                                    </w:rPr>
                                    <w:t>2</w:t>
                                  </w:r>
                                </w:sdtContent>
                              </w:sdt>
                              <w:r>
                                <w:rPr>
                                  <w:sz w:val="22"/>
                                  <w:szCs w:val="22"/>
                                </w:rPr>
                                <w:t>) yra vadovas įmonės, kuri vykdo steigimo dokumentuose nurodytą veiklą Lietuvos Respublikoje, kurios nuosavo kapitalo (ne akcinės bendrovės ir ne uždarosios akcinės bendrovės atveju – turto) vertė sudaro ne mažiau kaip 500 000 eurų ir kurioje įsteigtos ne mažiau kaip dešimt darbo vietų ir jose visą darbo laiką dirba Lietuvos Respublikos, kitos Europos Sąjungos valstybės narės ar Europos laisvosios prekybos asociacijos valstybės narės piliečiai ar nuolat Lietuvos Respublikoje gyvenantys užsieniečiai ir šiems darbuotojams mokamas mėnesinis darbo užmokestis, ne mažesnis negu</w:t>
                              </w:r>
                              <w:r>
                                <w:rPr>
                                  <w:b/>
                                  <w:sz w:val="22"/>
                                  <w:szCs w:val="22"/>
                                </w:rPr>
                                <w:t xml:space="preserve"> </w:t>
                              </w:r>
                              <w:r>
                                <w:rPr>
                                  <w:sz w:val="22"/>
                                  <w:szCs w:val="22"/>
                                </w:rPr>
                                <w:t xml:space="preserve">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dydis, arba užsieniečiai, kurie turi leidimą laikinai gyventi, išduotą šio Įstatymo 40 straipsnio 1 dalies 4</w:t>
                              </w:r>
                              <w:r>
                                <w:rPr>
                                  <w:sz w:val="22"/>
                                  <w:szCs w:val="22"/>
                                  <w:vertAlign w:val="superscript"/>
                                </w:rPr>
                                <w:t>1</w:t>
                              </w:r>
                              <w:r>
                                <w:rPr>
                                  <w:sz w:val="22"/>
                                  <w:szCs w:val="22"/>
                                </w:rPr>
                                <w:t xml:space="preserve"> punkte nurodytu pagrindu,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5 str. 1 d. 3 p."/>
                            <w:tag w:val="part_05c2bfaf3b9b4b68bfb8b3a96b5abe88"/>
                            <w:lock w:val="sdtLocked"/>
                            <w:richText/>
                          </w:sdtPr>
                          <w:sdtContent>
                            <w:p>
                              <w:pPr>
                                <w:suppressAutoHyphens/>
                                <w:ind w:firstLine="720"/>
                                <w:jc w:val="both"/>
                                <w:textAlignment w:val="baseline"/>
                                <w:rPr>
                                  <w:sz w:val="22"/>
                                  <w:szCs w:val="22"/>
                                </w:rPr>
                              </w:pPr>
                              <w:sdt>
                                <w:sdtPr>
                                  <w:alias w:val="Numeris"/>
                                  <w:tag w:val="nr_05c2bfaf3b9b4b68bfb8b3a96b5abe88"/>
                                  <w:lock w:val="sdtLocked"/>
                                  <w:richText/>
                                </w:sdtPr>
                                <w:sdtContent>
                                  <w:r>
                                    <w:rPr>
                                      <w:rFonts w:eastAsia="Calibri"/>
                                      <w:sz w:val="22"/>
                                      <w:szCs w:val="22"/>
                                    </w:rPr>
                                    <w:t>3</w:t>
                                  </w:r>
                                </w:sdtContent>
                              </w:sdt>
                              <w:r>
                                <w:rPr>
                                  <w:rFonts w:eastAsia="Calibri"/>
                                  <w:sz w:val="22"/>
                                  <w:szCs w:val="22"/>
                                </w:rPr>
                                <w:t xml:space="preserve">) yra sportininkas, dalyvaujantis aukšto meistriškumo sporte, arba treneris, kaip jie apibrėžiami Lietuvos Respublikos </w:t>
                              </w:r>
                              <w:r>
                                <w:rPr>
                                  <w:sz w:val="22"/>
                                  <w:szCs w:val="22"/>
                                </w:rPr>
                                <w:t>sporto įstatyme</w:t>
                              </w:r>
                              <w:r>
                                <w:rPr>
                                  <w:rFonts w:eastAsia="Calibri"/>
                                  <w:sz w:val="22"/>
                                  <w:szCs w:val="22"/>
                                </w:rPr>
                                <w:t>, atvykstantys į Lietuvos Respubliką užsiimti sporto veikla;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8c50dcda11e89a31865acf012092">
                                <w:r w:rsidRPr="00532B9F">
                                  <w:rPr>
                                    <w:rFonts w:ascii="Times New Roman" w:eastAsia="MS Mincho" w:hAnsi="Times New Roman"/>
                                    <w:sz w:val="20"/>
                                    <w:i/>
                                    <w:iCs/>
                                    <w:color w:val="0000FF" w:themeColor="hyperlink"/>
                                    <w:u w:val="single"/>
                                  </w:rPr>
                                  <w:t>XIII-1557</w:t>
                                </w:r>
                              </w:fldSimple>
                              <w:r>
                                <w:rPr>
                                  <w:rFonts w:ascii="Times New Roman" w:eastAsia="MS Mincho" w:hAnsi="Times New Roman"/>
                                  <w:sz w:val="20"/>
                                  <w:i/>
                                  <w:iCs/>
                                </w:rPr>
                                <w:t>,
2018-10-18,
paskelbta TAR 2018-10-31, i. k. 2018-17473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5c46a1af770e43e1978d4efd630d7a4c"/>
                            <w:lock w:val="sdtLocked"/>
                            <w:richText/>
                          </w:sdtPr>
                          <w:sdtContent>
                            <w:p>
                              <w:pPr>
                                <w:ind w:firstLine="720"/>
                                <w:jc w:val="both"/>
                                <w:rPr>
                                  <w:sz w:val="22"/>
                                  <w:szCs w:val="22"/>
                                </w:rPr>
                              </w:pPr>
                              <w:sdt>
                                <w:sdtPr>
                                  <w:alias w:val="Numeris"/>
                                  <w:tag w:val="nr_5c46a1af770e43e1978d4efd630d7a4c"/>
                                  <w:lock w:val="sdtLocked"/>
                                  <w:richText/>
                                </w:sdtPr>
                                <w:sdtContent>
                                  <w:r>
                                    <w:rPr>
                                      <w:bCs/>
                                      <w:sz w:val="22"/>
                                      <w:szCs w:val="22"/>
                                      <w:lang w:val="ga-IE"/>
                                    </w:rPr>
                                    <w:t>8</w:t>
                                  </w:r>
                                </w:sdtContent>
                              </w:sdt>
                              <w:r>
                                <w:rPr>
                                  <w:bCs/>
                                  <w:sz w:val="22"/>
                                  <w:szCs w:val="22"/>
                                  <w:lang w:val="ga-IE"/>
                                </w:rPr>
                                <w:t>) yra Europos Sąjungos ar jos valstybių narių pripažįstamų savanoriškos veiklos programų, apimančių praktinio solidarumo veiksmų programas, kuriomis siekiama visuotinės svarbos tikslų nesiekiant pelno ir kuriose veiksmai nėra atlyginami, išskyrus išlaidų, susijusių su savanoriška veikla, kompensavimą, dalyvis ir pateikia su savanoriškos veiklos organizatoriumi sudarytą savanoriškos veiklos sutartį, prie kurios pridedama savanoriškos veiklos programa</w:t>
                              </w:r>
                              <w:r>
                                <w:rPr>
                                  <w:bCs/>
                                  <w:sz w:val="22"/>
                                  <w:szCs w:val="22"/>
                                  <w:lang w:val="ga-IE"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45 str. 2 d."/>
                        <w:tag w:val="part_c88c59f8762d482096e70fafdb5d937f"/>
                        <w:lock w:val="sdtLocked"/>
                        <w:richText/>
                      </w:sdtPr>
                      <w:sdtContent>
                        <w:p>
                          <w:pPr>
                            <w:ind w:firstLine="720"/>
                            <w:jc w:val="both"/>
                            <w:rPr>
                              <w:sz w:val="22"/>
                              <w:szCs w:val="22"/>
                            </w:rPr>
                          </w:pPr>
                          <w:sdt>
                            <w:sdtPr>
                              <w:alias w:val="Numeris"/>
                              <w:tag w:val="nr_c88c59f8762d482096e70fafdb5d937f"/>
                              <w:lock w:val="sdtLocked"/>
                              <w:richText/>
                            </w:sdtPr>
                            <w:sdtContent>
                              <w:r>
                                <w:rPr>
                                  <w:sz w:val="22"/>
                                  <w:szCs w:val="22"/>
                                </w:rPr>
                                <w:t>2</w:t>
                              </w:r>
                            </w:sdtContent>
                          </w:sdt>
                          <w:r>
                            <w:rPr>
                              <w:sz w:val="22"/>
                              <w:szCs w:val="22"/>
                            </w:rPr>
                            <w:t>. Užsieniečiui, kuris užsiima ir ketina toliau užsiimti teisėta veikla Lietuvos Respublikoje, leidimas laikinai gyventi išduodamas ir keičiamas 2 metams (išskyrus šio straipsnio 3 dalyje nurodytus atvejus) arba užsieniečio veiklos Lietuvos Respublikoje laikotarpiui, jeigu užsieniečio teisėta veikla Lietuvos Respublikoje truks trumpiau negu 2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3 d."/>
                        <w:tag w:val="part_b4085bff071d496bb43f5d688aa50d0c"/>
                        <w:lock w:val="sdtLocked"/>
                        <w:richText/>
                      </w:sdtPr>
                      <w:sdtContent>
                        <w:p>
                          <w:pPr>
                            <w:ind w:firstLine="720"/>
                            <w:jc w:val="both"/>
                            <w:rPr>
                              <w:sz w:val="22"/>
                              <w:szCs w:val="22"/>
                            </w:rPr>
                          </w:pPr>
                          <w:sdt>
                            <w:sdtPr>
                              <w:alias w:val="Numeris"/>
                              <w:tag w:val="nr_b4085bff071d496bb43f5d688aa50d0c"/>
                              <w:lock w:val="sdtLocked"/>
                              <w:richText/>
                            </w:sdtPr>
                            <w:sdtContent>
                              <w:r>
                                <w:rPr>
                                  <w:sz w:val="22"/>
                                  <w:szCs w:val="22"/>
                                </w:rPr>
                                <w:t>3</w:t>
                              </w:r>
                            </w:sdtContent>
                          </w:sdt>
                          <w:r>
                            <w:rPr>
                              <w:sz w:val="22"/>
                              <w:szCs w:val="22"/>
                            </w:rPr>
                            <w:t>. Šio straipsnio 1 dalies 2</w:t>
                          </w:r>
                          <w:r>
                            <w:rPr>
                              <w:sz w:val="22"/>
                              <w:szCs w:val="22"/>
                              <w:vertAlign w:val="superscript"/>
                            </w:rPr>
                            <w:t>1</w:t>
                          </w:r>
                          <w:r>
                            <w:rPr>
                              <w:sz w:val="22"/>
                              <w:szCs w:val="22"/>
                            </w:rPr>
                            <w:t xml:space="preserve"> ir 2</w:t>
                          </w:r>
                          <w:r>
                            <w:rPr>
                              <w:sz w:val="22"/>
                              <w:szCs w:val="22"/>
                              <w:vertAlign w:val="superscript"/>
                            </w:rPr>
                            <w:t>2</w:t>
                          </w:r>
                          <w:r>
                            <w:rPr>
                              <w:sz w:val="22"/>
                              <w:szCs w:val="22"/>
                            </w:rPr>
                            <w:t xml:space="preserve"> punktuose nurodytam užsieniečiui leidimas laikinai gyventi išduodamas ir keičiamas 3 metams arba užsieniečio veiklos Lietuvos Respublikoje laikotarpiui, jeigu užsieniečio teisėta veikla Lietuvos Respublikoje truks trumpiau negu 3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4 d."/>
                        <w:tag w:val="part_294fbaa6aa8843369ae4ccf9d960ea04"/>
                        <w:lock w:val="sdtLocked"/>
                        <w:richText/>
                      </w:sdtPr>
                      <w:sdtContent>
                        <w:p>
                          <w:pPr>
                            <w:ind w:firstLine="720"/>
                            <w:jc w:val="both"/>
                            <w:rPr>
                              <w:sz w:val="22"/>
                              <w:szCs w:val="22"/>
                            </w:rPr>
                          </w:pPr>
                          <w:sdt>
                            <w:sdtPr>
                              <w:alias w:val="Numeris"/>
                              <w:tag w:val="nr_294fbaa6aa8843369ae4ccf9d960ea04"/>
                              <w:lock w:val="sdtLocked"/>
                              <w:richText/>
                            </w:sdtPr>
                            <w:sdtContent>
                              <w:r>
                                <w:rPr>
                                  <w:sz w:val="22"/>
                                  <w:szCs w:val="22"/>
                                </w:rPr>
                                <w:t>4</w:t>
                              </w:r>
                            </w:sdtContent>
                          </w:sdt>
                          <w:r>
                            <w:rPr>
                              <w:sz w:val="22"/>
                              <w:szCs w:val="22"/>
                            </w:rPr>
                            <w:t>. Užsienietis, nutraukęs teisėtą veiklą Lietuvos Respublikoje, privalo išvykti iš Lietuvos Respublikos.</w:t>
                          </w:r>
                        </w:p>
                      </w:sdtContent>
                    </w:sdt>
                    <w:sdt>
                      <w:sdtPr>
                        <w:alias w:val="45 str. 5 d."/>
                        <w:tag w:val="part_64d257b0435f4e38b2ef078b4caa6e71"/>
                        <w:lock w:val="sdtLocked"/>
                        <w:richText/>
                      </w:sdtPr>
                      <w:sdtContent>
                        <w:p>
                          <w:pPr>
                            <w:ind w:firstLine="720"/>
                            <w:jc w:val="both"/>
                          </w:pPr>
                          <w:sdt>
                            <w:sdtPr>
                              <w:alias w:val="Numeris"/>
                              <w:tag w:val="nr_64d257b0435f4e38b2ef078b4caa6e71"/>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ar vadovas yra šis užsienietis, yra fiktyvi.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 d."/>
                        <w:tag w:val="part_e4dcf9d4185c4960b9fd077201e49932"/>
                        <w:lock w:val="sdtLocked"/>
                        <w:richText/>
                      </w:sdtPr>
                      <w:sdtContent>
                        <w:p>
                          <w:pPr>
                            <w:ind w:firstLine="720"/>
                            <w:jc w:val="both"/>
                            <w:rPr>
                              <w:bCs/>
                              <w:sz w:val="22"/>
                              <w:szCs w:val="22"/>
                              <w:lang w:val="ga-IE" w:eastAsia="lt-LT"/>
                            </w:rPr>
                          </w:pPr>
                          <w:sdt>
                            <w:sdtPr>
                              <w:alias w:val="Numeris"/>
                              <w:tag w:val="nr_e4dcf9d4185c4960b9fd077201e49932"/>
                              <w:lock w:val="sdtLocked"/>
                              <w:richText/>
                            </w:sdtPr>
                            <w:sdtContent>
                              <w:r>
                                <w:rPr>
                                  <w:bCs/>
                                  <w:sz w:val="22"/>
                                  <w:szCs w:val="22"/>
                                  <w:lang w:val="ga-IE" w:eastAsia="lt-LT"/>
                                </w:rPr>
                                <w:t>6</w:t>
                              </w:r>
                            </w:sdtContent>
                          </w:sdt>
                          <w:r>
                            <w:rPr>
                              <w:bCs/>
                              <w:sz w:val="22"/>
                              <w:szCs w:val="22"/>
                              <w:lang w:val="ga-IE" w:eastAsia="lt-LT"/>
                            </w:rPr>
                            <w:t>. Užsieniečio su savanoriškos veiklos organizatoriumi sudarytoje savanoriškos veiklos sutartyje, be kitų sutarties sąlygų, turi būti nurodyta:</w:t>
                          </w:r>
                        </w:p>
                        <w:sdt>
                          <w:sdtPr>
                            <w:alias w:val="6 d. 1 p."/>
                            <w:tag w:val="part_d6ddf070980d459ca48a489b5ced4eb7"/>
                            <w:lock w:val="sdtLocked"/>
                            <w:richText/>
                          </w:sdtPr>
                          <w:sdtContent>
                            <w:p>
                              <w:pPr>
                                <w:ind w:firstLine="720"/>
                                <w:jc w:val="both"/>
                                <w:rPr>
                                  <w:bCs/>
                                  <w:sz w:val="22"/>
                                  <w:szCs w:val="22"/>
                                  <w:lang w:val="ga-IE" w:eastAsia="lt-LT"/>
                                </w:rPr>
                              </w:pPr>
                              <w:sdt>
                                <w:sdtPr>
                                  <w:alias w:val="Numeris"/>
                                  <w:tag w:val="nr_d6ddf070980d459ca48a489b5ced4eb7"/>
                                  <w:lock w:val="sdtLocked"/>
                                  <w:richText/>
                                </w:sdtPr>
                                <w:sdtContent>
                                  <w:r>
                                    <w:rPr>
                                      <w:bCs/>
                                      <w:sz w:val="22"/>
                                      <w:szCs w:val="22"/>
                                      <w:lang w:val="ga-IE" w:eastAsia="lt-LT"/>
                                    </w:rPr>
                                    <w:t>1</w:t>
                                  </w:r>
                                </w:sdtContent>
                              </w:sdt>
                              <w:r>
                                <w:rPr>
                                  <w:bCs/>
                                  <w:sz w:val="22"/>
                                  <w:szCs w:val="22"/>
                                  <w:lang w:val="ga-IE" w:eastAsia="lt-LT"/>
                                </w:rPr>
                                <w:t>) savanoriškos veiklos programos pavadinimas;</w:t>
                              </w:r>
                            </w:p>
                          </w:sdtContent>
                        </w:sdt>
                        <w:sdt>
                          <w:sdtPr>
                            <w:alias w:val="6 d. 2 p."/>
                            <w:tag w:val="part_3df17d5069404b33bc74dcd6bc477ed6"/>
                            <w:lock w:val="sdtLocked"/>
                            <w:richText/>
                          </w:sdtPr>
                          <w:sdtContent>
                            <w:p>
                              <w:pPr>
                                <w:ind w:firstLine="720"/>
                                <w:jc w:val="both"/>
                                <w:rPr>
                                  <w:bCs/>
                                  <w:sz w:val="22"/>
                                  <w:szCs w:val="22"/>
                                  <w:lang w:val="ga-IE" w:eastAsia="lt-LT"/>
                                </w:rPr>
                              </w:pPr>
                              <w:sdt>
                                <w:sdtPr>
                                  <w:alias w:val="Numeris"/>
                                  <w:tag w:val="nr_3df17d5069404b33bc74dcd6bc477ed6"/>
                                  <w:lock w:val="sdtLocked"/>
                                  <w:richText/>
                                </w:sdtPr>
                                <w:sdtContent>
                                  <w:r>
                                    <w:rPr>
                                      <w:bCs/>
                                      <w:sz w:val="22"/>
                                      <w:szCs w:val="22"/>
                                      <w:lang w:val="ga-IE" w:eastAsia="lt-LT"/>
                                    </w:rPr>
                                    <w:t>2</w:t>
                                  </w:r>
                                </w:sdtContent>
                              </w:sdt>
                              <w:r>
                                <w:rPr>
                                  <w:bCs/>
                                  <w:sz w:val="22"/>
                                  <w:szCs w:val="22"/>
                                  <w:lang w:val="ga-IE" w:eastAsia="lt-LT"/>
                                </w:rPr>
                                <w:t>) savanoriškos veiklos trukmė;</w:t>
                              </w:r>
                            </w:p>
                          </w:sdtContent>
                        </w:sdt>
                        <w:sdt>
                          <w:sdtPr>
                            <w:alias w:val="6 d. 3 p."/>
                            <w:tag w:val="part_507e0a69f2c5458081d849d8910352f0"/>
                            <w:lock w:val="sdtLocked"/>
                            <w:richText/>
                          </w:sdtPr>
                          <w:sdtContent>
                            <w:p>
                              <w:pPr>
                                <w:ind w:firstLine="720"/>
                                <w:jc w:val="both"/>
                                <w:rPr>
                                  <w:bCs/>
                                  <w:sz w:val="22"/>
                                  <w:szCs w:val="22"/>
                                  <w:lang w:val="ga-IE" w:eastAsia="lt-LT"/>
                                </w:rPr>
                              </w:pPr>
                              <w:sdt>
                                <w:sdtPr>
                                  <w:alias w:val="Numeris"/>
                                  <w:tag w:val="nr_507e0a69f2c5458081d849d8910352f0"/>
                                  <w:lock w:val="sdtLocked"/>
                                  <w:richText/>
                                </w:sdtPr>
                                <w:sdtContent>
                                  <w:r>
                                    <w:rPr>
                                      <w:bCs/>
                                      <w:sz w:val="22"/>
                                      <w:szCs w:val="22"/>
                                      <w:lang w:val="ga-IE" w:eastAsia="lt-LT"/>
                                    </w:rPr>
                                    <w:t>3</w:t>
                                  </w:r>
                                </w:sdtContent>
                              </w:sdt>
                              <w:r>
                                <w:rPr>
                                  <w:bCs/>
                                  <w:sz w:val="22"/>
                                  <w:szCs w:val="22"/>
                                  <w:lang w:val="ga-IE" w:eastAsia="lt-LT"/>
                                </w:rPr>
                                <w:t>) savanoriškos veiklos programos įgyvendinimo vieta ir savanoriškos veiklos priežiūros sąlygos;</w:t>
                              </w:r>
                            </w:p>
                          </w:sdtContent>
                        </w:sdt>
                        <w:sdt>
                          <w:sdtPr>
                            <w:alias w:val="6 d. 4 p."/>
                            <w:tag w:val="part_9005e0dbefdc4ea2accaff57bef862d2"/>
                            <w:lock w:val="sdtLocked"/>
                            <w:richText/>
                          </w:sdtPr>
                          <w:sdtContent>
                            <w:p>
                              <w:pPr>
                                <w:ind w:firstLine="720"/>
                                <w:jc w:val="both"/>
                                <w:rPr>
                                  <w:bCs/>
                                  <w:sz w:val="22"/>
                                  <w:szCs w:val="22"/>
                                  <w:lang w:val="ga-IE" w:eastAsia="lt-LT"/>
                                </w:rPr>
                              </w:pPr>
                              <w:sdt>
                                <w:sdtPr>
                                  <w:alias w:val="Numeris"/>
                                  <w:tag w:val="nr_9005e0dbefdc4ea2accaff57bef862d2"/>
                                  <w:lock w:val="sdtLocked"/>
                                  <w:richText/>
                                </w:sdtPr>
                                <w:sdtContent>
                                  <w:r>
                                    <w:rPr>
                                      <w:bCs/>
                                      <w:sz w:val="22"/>
                                      <w:szCs w:val="22"/>
                                      <w:lang w:val="ga-IE" w:eastAsia="lt-LT"/>
                                    </w:rPr>
                                    <w:t>4</w:t>
                                  </w:r>
                                </w:sdtContent>
                              </w:sdt>
                              <w:r>
                                <w:rPr>
                                  <w:bCs/>
                                  <w:sz w:val="22"/>
                                  <w:szCs w:val="22"/>
                                  <w:lang w:val="ga-IE" w:eastAsia="lt-LT"/>
                                </w:rPr>
                                <w:t>) savanoriškos veiklos laikas;</w:t>
                              </w:r>
                            </w:p>
                          </w:sdtContent>
                        </w:sdt>
                        <w:sdt>
                          <w:sdtPr>
                            <w:alias w:val="6 d. 5 p."/>
                            <w:tag w:val="part_8e98c422341e46a8a1374bba3bf52185"/>
                            <w:lock w:val="sdtLocked"/>
                            <w:richText/>
                          </w:sdtPr>
                          <w:sdtContent>
                            <w:p>
                              <w:pPr>
                                <w:ind w:firstLine="720"/>
                                <w:jc w:val="both"/>
                                <w:rPr>
                                  <w:color w:val="000000"/>
                                  <w:sz w:val="22"/>
                                  <w:szCs w:val="22"/>
                                  <w:lang w:val="ga-IE"/>
                                </w:rPr>
                              </w:pPr>
                              <w:sdt>
                                <w:sdtPr>
                                  <w:alias w:val="Numeris"/>
                                  <w:tag w:val="nr_8e98c422341e46a8a1374bba3bf52185"/>
                                  <w:lock w:val="sdtLocked"/>
                                  <w:richText/>
                                </w:sdtPr>
                                <w:sdtContent>
                                  <w:r>
                                    <w:rPr>
                                      <w:bCs/>
                                      <w:sz w:val="22"/>
                                      <w:szCs w:val="22"/>
                                      <w:lang w:val="ga-IE" w:eastAsia="lt-LT"/>
                                    </w:rPr>
                                    <w:t>5</w:t>
                                  </w:r>
                                </w:sdtContent>
                              </w:sdt>
                              <w:r>
                                <w:rPr>
                                  <w:bCs/>
                                  <w:sz w:val="22"/>
                                  <w:szCs w:val="22"/>
                                  <w:lang w:val="ga-IE" w:eastAsia="lt-LT"/>
                                </w:rPr>
                                <w:t xml:space="preserve">) užsieniečio turimos lėšos pragyvenimo ir apgyvendinimo išlaidoms padengti </w:t>
                              </w:r>
                              <w:r>
                                <w:rPr>
                                  <w:color w:val="000000"/>
                                  <w:sz w:val="22"/>
                                  <w:szCs w:val="22"/>
                                  <w:lang w:val="ga-IE"/>
                                </w:rPr>
                                <w:t>ir užsieniečiui kompensuojamos su savanoriška veikla susijusios išlaidos;</w:t>
                              </w:r>
                            </w:p>
                          </w:sdtContent>
                        </w:sdt>
                        <w:sdt>
                          <w:sdtPr>
                            <w:alias w:val="6 d. 6 p."/>
                            <w:tag w:val="part_60accb5babb94926bc11f7b7247f5b83"/>
                            <w:lock w:val="sdtLocked"/>
                            <w:richText/>
                          </w:sdtPr>
                          <w:sdtContent>
                            <w:p>
                              <w:pPr>
                                <w:ind w:firstLine="720"/>
                                <w:jc w:val="both"/>
                              </w:pPr>
                              <w:sdt>
                                <w:sdtPr>
                                  <w:alias w:val="Numeris"/>
                                  <w:tag w:val="nr_60accb5babb94926bc11f7b7247f5b83"/>
                                  <w:lock w:val="sdtLocked"/>
                                  <w:richText/>
                                </w:sdtPr>
                                <w:sdtContent>
                                  <w:r>
                                    <w:rPr>
                                      <w:color w:val="000000"/>
                                      <w:sz w:val="22"/>
                                      <w:szCs w:val="22"/>
                                      <w:lang w:val="ga-IE"/>
                                    </w:rPr>
                                    <w:t>6</w:t>
                                  </w:r>
                                </w:sdtContent>
                              </w:sdt>
                              <w:r>
                                <w:rPr>
                                  <w:color w:val="000000"/>
                                  <w:sz w:val="22"/>
                                  <w:szCs w:val="22"/>
                                  <w:lang w:val="ga-IE"/>
                                </w:rPr>
                                <w:t>) mokymai, susiję su užsieniečio parengimu numatytai savanoriškai veiklai atlikti (jeigu jie numatyti).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83"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84"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5-1 str."/>
                    <w:tag w:val="part_d36ecc9ccf44426183dd08d06965d4e3"/>
                    <w:lock w:val="sdtLocked"/>
                    <w:richText/>
                  </w:sdtPr>
                  <w:sdtContent>
                    <w:p>
                      <w:pPr>
                        <w:ind w:left="2268" w:hanging="1548"/>
                        <w:jc w:val="both"/>
                        <w:rPr>
                          <w:sz w:val="22"/>
                          <w:szCs w:val="22"/>
                        </w:rPr>
                      </w:pPr>
                      <w:sdt>
                        <w:sdtPr>
                          <w:alias w:val="Numeris"/>
                          <w:tag w:val="nr_d36ecc9ccf44426183dd08d06965d4e3"/>
                          <w:lock w:val="sdtLocked"/>
                          <w:richText/>
                        </w:sdtPr>
                        <w:sdtContent>
                          <w:r>
                            <w:rPr>
                              <w:b/>
                              <w:bCs/>
                              <w:sz w:val="22"/>
                              <w:szCs w:val="22"/>
                            </w:rPr>
                            <w:t>45</w:t>
                          </w:r>
                          <w:r>
                            <w:rPr>
                              <w:b/>
                              <w:bCs/>
                              <w:sz w:val="22"/>
                              <w:szCs w:val="22"/>
                              <w:vertAlign w:val="superscript"/>
                            </w:rPr>
                            <w:t>1</w:t>
                          </w:r>
                        </w:sdtContent>
                      </w:sdt>
                      <w:r>
                        <w:rPr>
                          <w:b/>
                          <w:bCs/>
                          <w:sz w:val="22"/>
                          <w:szCs w:val="22"/>
                        </w:rPr>
                        <w:t xml:space="preserve"> straipsnis. </w:t>
                      </w:r>
                      <w:sdt>
                        <w:sdtPr>
                          <w:alias w:val="Pavadinimas"/>
                          <w:tag w:val="title_d36ecc9ccf44426183dd08d06965d4e3"/>
                          <w:lock w:val="sdtLocked"/>
                          <w:richText/>
                        </w:sdtPr>
                        <w:sdtContent>
                          <w:r>
                            <w:rPr>
                              <w:b/>
                              <w:bCs/>
                              <w:sz w:val="22"/>
                              <w:szCs w:val="22"/>
                            </w:rPr>
                            <w:t>Leidimo laikinai gyventi išdavimas užsieniečiui, kuris ketina užsiimti teisėta veikla, susijusia su naujų technologijų ar kitų Lietuvos Respublikos ūkio ir socialinei plėtrai reikšmingų naujovių diegimu</w:t>
                          </w:r>
                        </w:sdtContent>
                      </w:sdt>
                    </w:p>
                    <w:sdt>
                      <w:sdtPr>
                        <w:alias w:val="45-1 str. 1 d."/>
                        <w:tag w:val="part_b5b26aca5c9242389a199b46ebaac201"/>
                        <w:lock w:val="sdtLocked"/>
                        <w:richText/>
                      </w:sdtPr>
                      <w:sdtContent>
                        <w:p>
                          <w:pPr>
                            <w:ind w:firstLine="720"/>
                            <w:jc w:val="both"/>
                            <w:rPr>
                              <w:sz w:val="22"/>
                              <w:szCs w:val="22"/>
                            </w:rPr>
                          </w:pPr>
                          <w:sdt>
                            <w:sdtPr>
                              <w:alias w:val="Numeris"/>
                              <w:tag w:val="nr_b5b26aca5c9242389a199b46ebaac201"/>
                              <w:lock w:val="sdtLocked"/>
                              <w:richText/>
                            </w:sdtPr>
                            <w:sdtContent>
                              <w:r>
                                <w:rPr>
                                  <w:sz w:val="22"/>
                                  <w:szCs w:val="22"/>
                                </w:rPr>
                                <w:t>1</w:t>
                              </w:r>
                            </w:sdtContent>
                          </w:sdt>
                          <w:r>
                            <w:rPr>
                              <w:sz w:val="22"/>
                              <w:szCs w:val="22"/>
                            </w:rPr>
                            <w:t>. Leidimas laikinai gyventi gali būti išduodamas užsieniečiui, kuris ketina užsiimti teisėta veikla, susijusia su naujų technologijų ar kitų Lietuvos Respublikos ūkio ir socialinei plėtrai reikšmingų naujovių diegimu, jeigu ekonomikos ir inovacijų ministro įgaliota institucija raštu patvirtina, kad teisėta veikla, kuria ketina užsiimti užsienietis, yra susijusi su naujų technologijų ar kitų Lietuvos Respublikos ūkio ir socialinei plėtrai reikšmingų naujovių diegimu ir kad užsiimti šia veikla užsienietis turi reikiamą kvalifikaciją, finansavimą bei verslo planą, ir kad šio užsieniečio, būsiančio numatomos įsteigti įmonės dalyviu, buvimas Lietuvos Respublikoje būtinas šios įmonės veiklai.</w:t>
                          </w:r>
                        </w:p>
                      </w:sdtContent>
                    </w:sdt>
                    <w:sdt>
                      <w:sdtPr>
                        <w:alias w:val="45-1 str. 2 d."/>
                        <w:tag w:val="part_03c4afc16f86449f9526dc334d1b5bde"/>
                        <w:lock w:val="sdtLocked"/>
                        <w:richText/>
                      </w:sdtPr>
                      <w:sdtContent>
                        <w:p>
                          <w:pPr>
                            <w:ind w:firstLine="720"/>
                            <w:jc w:val="both"/>
                            <w:rPr>
                              <w:sz w:val="22"/>
                              <w:szCs w:val="22"/>
                            </w:rPr>
                          </w:pPr>
                          <w:sdt>
                            <w:sdtPr>
                              <w:alias w:val="Numeris"/>
                              <w:tag w:val="nr_03c4afc16f86449f9526dc334d1b5bde"/>
                              <w:lock w:val="sdtLocked"/>
                              <w:richText/>
                            </w:sdtPr>
                            <w:sdtContent>
                              <w:r>
                                <w:rPr>
                                  <w:sz w:val="22"/>
                                  <w:szCs w:val="22"/>
                                </w:rPr>
                                <w:t>2</w:t>
                              </w:r>
                            </w:sdtContent>
                          </w:sdt>
                          <w:r>
                            <w:rPr>
                              <w:sz w:val="22"/>
                              <w:szCs w:val="22"/>
                            </w:rPr>
                            <w:t>. Vertinimo tvarką, pagal kurią nustatoma, ar numatomos steigti įmonės veikla susijusi su naujų technologijų ar kitų Lietuvos Respublikos ūkio ir socialinei plėtrai reikšmingų naujovių diegimu ir ar užsiimti šia veikla užsienietis turi reikiamą kvalifikaciją, finansavimą bei verslo planą, nustato ekonomikos ir inovacijų ministras, suderinęs su švietimo ir mokslo ministru ir vidaus reikalų ministru.</w:t>
                          </w:r>
                        </w:p>
                      </w:sdtContent>
                    </w:sdt>
                    <w:sdt>
                      <w:sdtPr>
                        <w:alias w:val="45-1 str. 3 d."/>
                        <w:tag w:val="part_0fc7e212f3e641baac331bea95699650"/>
                        <w:lock w:val="sdtLocked"/>
                        <w:richText/>
                      </w:sdtPr>
                      <w:sdtContent>
                        <w:p>
                          <w:pPr>
                            <w:ind w:firstLine="720"/>
                            <w:jc w:val="both"/>
                            <w:rPr>
                              <w:sz w:val="22"/>
                              <w:szCs w:val="22"/>
                            </w:rPr>
                          </w:pPr>
                          <w:sdt>
                            <w:sdtPr>
                              <w:alias w:val="Numeris"/>
                              <w:tag w:val="nr_0fc7e212f3e641baac331bea95699650"/>
                              <w:lock w:val="sdtLocked"/>
                              <w:richText/>
                            </w:sdtPr>
                            <w:sdtContent>
                              <w:r>
                                <w:rPr>
                                  <w:sz w:val="22"/>
                                  <w:szCs w:val="22"/>
                                </w:rPr>
                                <w:t>3</w:t>
                              </w:r>
                            </w:sdtContent>
                          </w:sdt>
                          <w:r>
                            <w:rPr>
                              <w:sz w:val="22"/>
                              <w:szCs w:val="22"/>
                            </w:rPr>
                            <w:t>. Užsieniečiui, kuris ketina užsiimti teisėta veikla, susijusia su naujų technologijų ar kitų Lietuvos Respublikos ūkio ir socialinei plėtrai reikšmingų naujovių diegimu, leidimas laikinai gyventi išduodamas vieneriems metams. Šis leidimas, ekonomikos ir inovacijų ministro įgaliotai institucijai patvirtinus, kad užsienietis atitinka šio straipsnio 1 dalyje nurodytus reikalavimus, gali būti pakeistas vieneriems metams du kartus.</w:t>
                          </w:r>
                        </w:p>
                      </w:sdtContent>
                    </w:sdt>
                    <w:sdt>
                      <w:sdtPr>
                        <w:alias w:val="45-1 str. 4 d."/>
                        <w:tag w:val="part_a792d8beda944bc3b1c83c2b5d92bba3"/>
                        <w:lock w:val="sdtLocked"/>
                        <w:richText/>
                      </w:sdtPr>
                      <w:sdtContent>
                        <w:p>
                          <w:pPr>
                            <w:ind w:firstLine="720"/>
                            <w:jc w:val="both"/>
                          </w:pPr>
                          <w:sdt>
                            <w:sdtPr>
                              <w:alias w:val="Numeris"/>
                              <w:tag w:val="nr_a792d8beda944bc3b1c83c2b5d92bba3"/>
                              <w:lock w:val="sdtLocked"/>
                              <w:richText/>
                            </w:sdtPr>
                            <w:sdtContent>
                              <w:r>
                                <w:rPr>
                                  <w:sz w:val="22"/>
                                  <w:szCs w:val="22"/>
                                </w:rPr>
                                <w:t>4</w:t>
                              </w:r>
                            </w:sdtContent>
                          </w:sdt>
                          <w:r>
                            <w:rPr>
                              <w:sz w:val="22"/>
                              <w:szCs w:val="22"/>
                            </w:rPr>
                            <w:t>. Užsienietis, nutraukęs teisėtą veiklą, susijusią su naujų technologijų ar kitų Lietuvos Respublikos ūkio ir socialinei plėtrai reikšmingų naujovių diegimu, privalo išvykti iš Lietuvos Respublikos.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6 str."/>
                    <w:tag w:val="part_18911125020846f5881aee24295bac48"/>
                    <w:lock w:val="sdtLocked"/>
                    <w:richText/>
                  </w:sdtPr>
                  <w:sdtContent>
                    <w:p>
                      <w:pPr>
                        <w:ind w:firstLine="720"/>
                        <w:jc w:val="both"/>
                        <w:rPr>
                          <w:sz w:val="22"/>
                          <w:szCs w:val="22"/>
                          <w:lang w:val="ga-IE"/>
                        </w:rPr>
                      </w:pPr>
                      <w:sdt>
                        <w:sdtPr>
                          <w:alias w:val="Numeris"/>
                          <w:tag w:val="nr_18911125020846f5881aee24295bac48"/>
                          <w:lock w:val="sdtLocked"/>
                          <w:richText/>
                        </w:sdtPr>
                        <w:sdtContent>
                          <w:r>
                            <w:rPr>
                              <w:b/>
                              <w:bCs/>
                              <w:sz w:val="22"/>
                              <w:szCs w:val="22"/>
                              <w:lang w:val="ga-IE"/>
                            </w:rPr>
                            <w:t>46</w:t>
                          </w:r>
                        </w:sdtContent>
                      </w:sdt>
                      <w:r>
                        <w:rPr>
                          <w:b/>
                          <w:bCs/>
                          <w:sz w:val="22"/>
                          <w:szCs w:val="22"/>
                        </w:rPr>
                        <w:t xml:space="preserve"> </w:t>
                      </w:r>
                      <w:r>
                        <w:rPr>
                          <w:b/>
                          <w:bCs/>
                          <w:sz w:val="22"/>
                          <w:szCs w:val="22"/>
                          <w:lang w:val="ga-IE"/>
                        </w:rPr>
                        <w:t xml:space="preserve">straipsnis. </w:t>
                      </w:r>
                      <w:sdt>
                        <w:sdtPr>
                          <w:alias w:val="Pavadinimas"/>
                          <w:tag w:val="title_18911125020846f5881aee24295bac48"/>
                          <w:lock w:val="sdtLocked"/>
                          <w:richText/>
                        </w:sdtPr>
                        <w:sdtContent>
                          <w:r>
                            <w:rPr>
                              <w:b/>
                              <w:bCs/>
                              <w:sz w:val="22"/>
                              <w:szCs w:val="22"/>
                              <w:lang w:val="ga-IE"/>
                            </w:rPr>
                            <w:t>Leidimo laikinai gyventi išdavimas užsieniečiui, kuris ketina mokytis</w:t>
                          </w:r>
                        </w:sdtContent>
                      </w:sdt>
                    </w:p>
                    <w:sdt>
                      <w:sdtPr>
                        <w:alias w:val="46 str. 1 d."/>
                        <w:tag w:val="part_eae7345293bb47eabeedbf632fd7ada2"/>
                        <w:lock w:val="sdtLocked"/>
                        <w:richText/>
                      </w:sdtPr>
                      <w:sdtContent>
                        <w:p>
                          <w:pPr>
                            <w:ind w:firstLine="720"/>
                            <w:jc w:val="both"/>
                            <w:rPr>
                              <w:sz w:val="22"/>
                              <w:szCs w:val="22"/>
                              <w:lang w:val="ga-IE"/>
                            </w:rPr>
                          </w:pPr>
                          <w:sdt>
                            <w:sdtPr>
                              <w:alias w:val="Numeris"/>
                              <w:tag w:val="nr_eae7345293bb47eabeedbf632fd7ada2"/>
                              <w:lock w:val="sdtLocked"/>
                              <w:richText/>
                            </w:sdtPr>
                            <w:sdtContent>
                              <w:r>
                                <w:rPr>
                                  <w:sz w:val="22"/>
                                  <w:szCs w:val="22"/>
                                  <w:lang w:val="ga-IE"/>
                                </w:rPr>
                                <w:t>1</w:t>
                              </w:r>
                            </w:sdtContent>
                          </w:sdt>
                          <w:r>
                            <w:rPr>
                              <w:sz w:val="22"/>
                              <w:szCs w:val="22"/>
                              <w:lang w:val="ga-IE"/>
                            </w:rPr>
                            <w:t>. Leidimas laikinai gyventi gali būti išduodamas užsieniečiui, jeigu jis:</w:t>
                          </w:r>
                        </w:p>
                        <w:sdt>
                          <w:sdtPr>
                            <w:alias w:val="46 str. 1 d. 1 p."/>
                            <w:tag w:val="part_81cdd8330c354fc3b80a4e8eaa460cb3"/>
                            <w:lock w:val="sdtLocked"/>
                            <w:richText/>
                          </w:sdtPr>
                          <w:sdtContent>
                            <w:p>
                              <w:pPr>
                                <w:ind w:firstLine="720"/>
                                <w:jc w:val="both"/>
                                <w:rPr>
                                  <w:sz w:val="22"/>
                                  <w:szCs w:val="22"/>
                                  <w:lang w:val="ga-IE"/>
                                </w:rPr>
                              </w:pPr>
                              <w:sdt>
                                <w:sdtPr>
                                  <w:alias w:val="Numeris"/>
                                  <w:tag w:val="nr_81cdd8330c354fc3b80a4e8eaa460cb3"/>
                                  <w:lock w:val="sdtLocked"/>
                                  <w:richText/>
                                </w:sdtPr>
                                <w:sdtContent>
                                  <w:r>
                                    <w:rPr>
                                      <w:sz w:val="22"/>
                                      <w:szCs w:val="22"/>
                                      <w:lang w:val="ga-IE"/>
                                    </w:rPr>
                                    <w:t>1</w:t>
                                  </w:r>
                                </w:sdtContent>
                              </w:sdt>
                              <w:r>
                                <w:rPr>
                                  <w:sz w:val="22"/>
                                  <w:szCs w:val="22"/>
                                  <w:lang w:val="ga-IE"/>
                                </w:rPr>
                                <w:t>) priimtas studijuoti į mokslo ir studijų instituciją pagal studijų programą (programas) arba į doktorantūrą;</w:t>
                              </w:r>
                            </w:p>
                          </w:sdtContent>
                        </w:sdt>
                        <w:sdt>
                          <w:sdtPr>
                            <w:alias w:val="46 str. 1 d. 2 p."/>
                            <w:tag w:val="part_4590e1f6104d48c49266a090f40223ca"/>
                            <w:lock w:val="sdtLocked"/>
                            <w:richText/>
                          </w:sdtPr>
                          <w:sdtContent>
                            <w:p>
                              <w:pPr>
                                <w:ind w:firstLine="720"/>
                                <w:jc w:val="both"/>
                                <w:rPr>
                                  <w:sz w:val="22"/>
                                  <w:szCs w:val="22"/>
                                  <w:lang w:val="ga-IE"/>
                                </w:rPr>
                              </w:pPr>
                              <w:sdt>
                                <w:sdtPr>
                                  <w:alias w:val="Numeris"/>
                                  <w:tag w:val="nr_4590e1f6104d48c49266a090f40223ca"/>
                                  <w:lock w:val="sdtLocked"/>
                                  <w:richText/>
                                </w:sdtPr>
                                <w:sdtContent>
                                  <w:r>
                                    <w:rPr>
                                      <w:sz w:val="22"/>
                                      <w:szCs w:val="22"/>
                                      <w:lang w:val="ga-IE"/>
                                    </w:rPr>
                                    <w:t>2</w:t>
                                  </w:r>
                                </w:sdtContent>
                              </w:sdt>
                              <w:r>
                                <w:rPr>
                                  <w:sz w:val="22"/>
                                  <w:szCs w:val="22"/>
                                  <w:lang w:val="ga-IE"/>
                                </w:rPr>
                                <w:t>) priimtas mokytis į švietimo įstaigą pagal bendrojo ugdymo arba profesinio mokymo programą (programas);</w:t>
                              </w:r>
                            </w:p>
                          </w:sdtContent>
                        </w:sdt>
                        <w:sdt>
                          <w:sdtPr>
                            <w:alias w:val="46 str. 1 d. 3 p."/>
                            <w:tag w:val="part_5b8b78828a5b4957952bd20d7dc28e81"/>
                            <w:lock w:val="sdtLocked"/>
                            <w:richText/>
                          </w:sdtPr>
                          <w:sdtContent>
                            <w:p>
                              <w:pPr>
                                <w:ind w:firstLine="720"/>
                                <w:jc w:val="both"/>
                                <w:rPr>
                                  <w:color w:val="000000"/>
                                  <w:sz w:val="22"/>
                                  <w:szCs w:val="22"/>
                                  <w:lang w:val="ga-IE" w:eastAsia="lt-LT"/>
                                </w:rPr>
                              </w:pPr>
                              <w:sdt>
                                <w:sdtPr>
                                  <w:alias w:val="Numeris"/>
                                  <w:tag w:val="nr_5b8b78828a5b4957952bd20d7dc28e81"/>
                                  <w:lock w:val="sdtLocked"/>
                                  <w:richText/>
                                </w:sdtPr>
                                <w:sdtContent>
                                  <w:r>
                                    <w:rPr>
                                      <w:sz w:val="22"/>
                                      <w:szCs w:val="22"/>
                                      <w:lang w:val="ga-IE"/>
                                    </w:rPr>
                                    <w:t>3</w:t>
                                  </w:r>
                                </w:sdtContent>
                              </w:sdt>
                              <w:r>
                                <w:rPr>
                                  <w:sz w:val="22"/>
                                  <w:szCs w:val="22"/>
                                  <w:lang w:val="ga-IE"/>
                                </w:rPr>
                                <w:t xml:space="preserve">) prašymo išduoti leidimą laikinai gyventi pateikimo metu studijuoja užsienio valstybėje, kuri nėra Europos Sąjungos valstybė narė, ir po jo studijų suteikiama aukštojo mokslo kvalifikacija ir yra sudaręs su priimančiuoju subjektu </w:t>
                              </w:r>
                              <w:r>
                                <w:rPr>
                                  <w:color w:val="000000"/>
                                  <w:sz w:val="22"/>
                                  <w:szCs w:val="22"/>
                                  <w:lang w:val="ga-IE" w:eastAsia="lt-LT"/>
                                </w:rPr>
                                <w:t>stažuotės atlikimo sutartį</w:t>
                              </w:r>
                              <w:r>
                                <w:rPr>
                                  <w:sz w:val="22"/>
                                  <w:szCs w:val="22"/>
                                  <w:lang w:val="ga-IE"/>
                                </w:rPr>
                                <w:t xml:space="preserve"> toje pačioje srityje kaip ir studijos</w:t>
                              </w:r>
                              <w:r>
                                <w:rPr>
                                  <w:color w:val="000000"/>
                                  <w:sz w:val="22"/>
                                  <w:szCs w:val="22"/>
                                  <w:lang w:val="ga-IE" w:eastAsia="lt-LT"/>
                                </w:rPr>
                                <w:t>. Leidimas laikinai gyventi taip pat gali būti išduodamas užsieniečiui, atitinkančiam šiame punkte išvardytas sąlygas, jeigu jis yra užbaigęs studijas toje pačioje srityje kaip ir numatoma stažuotė ne vėliau kaip prieš 2 metus iki prašymo išduoti leidimą laikinai gyventi pateikimo datos;</w:t>
                              </w:r>
                            </w:p>
                          </w:sdtContent>
                        </w:sdt>
                        <w:sdt>
                          <w:sdtPr>
                            <w:alias w:val="46 str. 1 d. 4 p."/>
                            <w:tag w:val="part_b8814190b076462f867faf1b86d6f6aa"/>
                            <w:lock w:val="sdtLocked"/>
                            <w:richText/>
                          </w:sdtPr>
                          <w:sdtContent>
                            <w:p>
                              <w:pPr>
                                <w:ind w:firstLine="720"/>
                                <w:jc w:val="both"/>
                                <w:rPr>
                                  <w:sz w:val="22"/>
                                  <w:szCs w:val="22"/>
                                  <w:lang w:val="ga-IE"/>
                                </w:rPr>
                              </w:pPr>
                              <w:sdt>
                                <w:sdtPr>
                                  <w:alias w:val="Numeris"/>
                                  <w:tag w:val="nr_b8814190b076462f867faf1b86d6f6aa"/>
                                  <w:lock w:val="sdtLocked"/>
                                  <w:richText/>
                                </w:sdtPr>
                                <w:sdtContent>
                                  <w:r>
                                    <w:rPr>
                                      <w:color w:val="000000"/>
                                      <w:sz w:val="22"/>
                                      <w:szCs w:val="22"/>
                                      <w:lang w:val="ga-IE" w:eastAsia="lt-LT"/>
                                    </w:rPr>
                                    <w:t>4</w:t>
                                  </w:r>
                                </w:sdtContent>
                              </w:sdt>
                              <w:r>
                                <w:rPr>
                                  <w:color w:val="000000"/>
                                  <w:sz w:val="22"/>
                                  <w:szCs w:val="22"/>
                                  <w:lang w:val="ga-IE" w:eastAsia="lt-LT"/>
                                </w:rPr>
                                <w:t>) pakviestas tobulinti kvalifikacijos į mokslo ir studijų instituciją.</w:t>
                              </w:r>
                            </w:p>
                          </w:sdtContent>
                        </w:sdt>
                      </w:sdtContent>
                    </w:sdt>
                    <w:sdt>
                      <w:sdtPr>
                        <w:alias w:val="46 str. 2 d."/>
                        <w:tag w:val="part_3705e0c1ad3340839013019b5e36d5c1"/>
                        <w:lock w:val="sdtLocked"/>
                        <w:richText/>
                      </w:sdtPr>
                      <w:sdtContent>
                        <w:p>
                          <w:pPr>
                            <w:ind w:firstLine="720"/>
                            <w:jc w:val="both"/>
                            <w:rPr>
                              <w:sz w:val="22"/>
                              <w:szCs w:val="22"/>
                              <w:lang w:val="ga-IE"/>
                            </w:rPr>
                          </w:pPr>
                          <w:sdt>
                            <w:sdtPr>
                              <w:alias w:val="Numeris"/>
                              <w:tag w:val="nr_3705e0c1ad3340839013019b5e36d5c1"/>
                              <w:lock w:val="sdtLocked"/>
                              <w:richText/>
                            </w:sdtPr>
                            <w:sdtContent>
                              <w:r>
                                <w:rPr>
                                  <w:sz w:val="22"/>
                                  <w:szCs w:val="22"/>
                                </w:rPr>
                                <w:t>2</w:t>
                              </w:r>
                            </w:sdtContent>
                          </w:sdt>
                          <w:r>
                            <w:rPr>
                              <w:sz w:val="22"/>
                              <w:szCs w:val="22"/>
                            </w:rPr>
                            <w:t>. Šio straipsnio 1 dalies 1 punkte nurodytam užsieniečiui leidimas laikinai gyventi išduodamas studijų laikotarpiui, bet ne ilgiau kaip dvejiems metams. Tais atvejais, kai leidimas laikinai gyventi išduodamas arba keičiamas studijų paskutinių metų laikotarpiui, leidimas laikinai gyventi išduodamas arba keičiamas laikotarpiui, 3 mėnesiais ilgesniam negu numatomas studijų laikotarpis. Šio straipsnio 1 dalies 2, 3 ir 4 punktuose nurodytam užsieniečiui leidimas laikinai gyventi išduodamas mokymosi, stažuotės ar kvalifikacijos tobulinimo laikotarpiui, bet ne ilgiau kaip vieneriems metams. Leidimas laikinai gyventi gali būti keičiamas, jeigu užsienietis atitinka šio Įstatymo 26 straipsnio 1 dalyje nustatytas sąlygas (su šio Įstatymo 26 straipsnio 3</w:t>
                          </w:r>
                          <w:r>
                            <w:rPr>
                              <w:sz w:val="22"/>
                              <w:szCs w:val="22"/>
                              <w:vertAlign w:val="superscript"/>
                            </w:rPr>
                            <w:t>1</w:t>
                          </w:r>
                          <w:r>
                            <w:rPr>
                              <w:sz w:val="22"/>
                              <w:szCs w:val="22"/>
                            </w:rPr>
                            <w:t xml:space="preserve"> dalyje nurodyta išimtimi), jeigu užsienietis, priimtas studijuoti į mokslo ir studijų instituciją pagal studijų programą (programas), yra surinkęs ne mažiau kaip 40 studijų kreditų per pastaruosius vienerius studijų metus arba yra surinkęs mažiau kaip 40 studijų kreditų per pastaruosius vienerius studijų metus ir šio Įstatymo 35 straipsnio 1</w:t>
                          </w:r>
                          <w:r>
                            <w:rPr>
                              <w:sz w:val="22"/>
                              <w:szCs w:val="22"/>
                              <w:vertAlign w:val="superscript"/>
                            </w:rPr>
                            <w:t xml:space="preserve">1 </w:t>
                          </w:r>
                          <w:r>
                            <w:rPr>
                              <w:sz w:val="22"/>
                              <w:szCs w:val="22"/>
                            </w:rPr>
                            <w:t>dalyje nustatyta tvarka nustatyta pateisinamų priežasčių, nėra nutraukęs studijų, mokymosi, stažuotės ar kvalifikacijos tobulinimo ir studijuodamas ar mokydamasis laikosi apribojimo, nustatyto šio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6 str. 3 d."/>
                        <w:tag w:val="part_1e7dbb5bb7874b9eb64330c526b82494"/>
                        <w:lock w:val="sdtLocked"/>
                        <w:richText/>
                      </w:sdtPr>
                      <w:sdtContent>
                        <w:p>
                          <w:pPr>
                            <w:ind w:firstLine="720"/>
                            <w:jc w:val="both"/>
                            <w:rPr>
                              <w:sz w:val="22"/>
                              <w:szCs w:val="22"/>
                              <w:lang w:val="ga-IE"/>
                            </w:rPr>
                          </w:pPr>
                          <w:sdt>
                            <w:sdtPr>
                              <w:alias w:val="Numeris"/>
                              <w:tag w:val="nr_1e7dbb5bb7874b9eb64330c526b82494"/>
                              <w:lock w:val="sdtLocked"/>
                              <w:richText/>
                            </w:sdtPr>
                            <w:sdtContent>
                              <w:r>
                                <w:rPr>
                                  <w:sz w:val="22"/>
                                  <w:szCs w:val="22"/>
                                  <w:lang w:val="ga-IE"/>
                                </w:rPr>
                                <w:t>3</w:t>
                              </w:r>
                            </w:sdtContent>
                          </w:sdt>
                          <w:r>
                            <w:rPr>
                              <w:sz w:val="22"/>
                              <w:szCs w:val="22"/>
                              <w:lang w:val="ga-IE"/>
                            </w:rPr>
                            <w:t>. Kai pasibaigia mokymosi, studijų, stažuotės ar kvalifikacijos tobulinimo laikotarpis arba užsienietis nutraukia mokymąsi, studijas, stažuotę ar kvalifikacijos tobulinimą, jis privalo išvykti iš Lietuvos Respublikos, išskyrus atvejus, kai jam išduodamas leidimas laikinai gyventi kitu šio Įstatymo 40 straipsnio 1 dalyje nustatytu pagrindu.</w:t>
                          </w:r>
                        </w:p>
                      </w:sdtContent>
                    </w:sdt>
                    <w:sdt>
                      <w:sdtPr>
                        <w:alias w:val="46 str. 4 d."/>
                        <w:tag w:val="part_779bb65a52374be6b1dbe7b03c0ac5c5"/>
                        <w:lock w:val="sdtLocked"/>
                        <w:richText/>
                      </w:sdtPr>
                      <w:sdtContent>
                        <w:p>
                          <w:pPr>
                            <w:ind w:firstLine="720"/>
                            <w:jc w:val="both"/>
                            <w:rPr>
                              <w:sz w:val="22"/>
                              <w:szCs w:val="22"/>
                              <w:lang w:val="ga-IE"/>
                            </w:rPr>
                          </w:pPr>
                          <w:sdt>
                            <w:sdtPr>
                              <w:alias w:val="Numeris"/>
                              <w:tag w:val="nr_779bb65a52374be6b1dbe7b03c0ac5c5"/>
                              <w:lock w:val="sdtLocked"/>
                              <w:richText/>
                            </w:sdtPr>
                            <w:sdtContent>
                              <w:r>
                                <w:rPr>
                                  <w:sz w:val="22"/>
                                  <w:szCs w:val="22"/>
                                </w:rPr>
                                <w:t>4</w:t>
                              </w:r>
                            </w:sdtContent>
                          </w:sdt>
                          <w:r>
                            <w:rPr>
                              <w:sz w:val="22"/>
                              <w:szCs w:val="22"/>
                            </w:rPr>
                            <w:t>. Užsienietis studijų ar mokymosi laikotarpiu turi teisę dirbti ne daugiau kaip 20 valandų per savaitę, išskyrus švietimo įstaigos ar mokslo ir studijų institucijos nustatytą vasaros atostogų</w:t>
                          </w:r>
                          <w:r>
                            <w:rPr>
                              <w:bCs/>
                              <w:sz w:val="22"/>
                              <w:szCs w:val="22"/>
                            </w:rPr>
                            <w:t>,</w:t>
                          </w:r>
                          <w:r>
                            <w:rPr>
                              <w:sz w:val="22"/>
                              <w:szCs w:val="22"/>
                            </w:rPr>
                            <w:t xml:space="preserve"> </w:t>
                          </w:r>
                          <w:r>
                            <w:rPr>
                              <w:bCs/>
                              <w:sz w:val="22"/>
                              <w:szCs w:val="22"/>
                            </w:rPr>
                            <w:t>studijų arba mokymosi laikotarpiu numatytos praktikos</w:t>
                          </w:r>
                          <w:r>
                            <w:rPr>
                              <w:sz w:val="22"/>
                              <w:szCs w:val="22"/>
                            </w:rPr>
                            <w:t xml:space="preserve"> laikotarpį. Šioje dalyje nustatytas darbo laiko apribojimas netaikomas užsieniečiams, studijuojantiems doktorantūroje.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6 str. 5 d."/>
                        <w:tag w:val="part_8c566d16b8ea4dc6ae1d78ddf4181965"/>
                        <w:lock w:val="sdtLocked"/>
                        <w:richText/>
                      </w:sdtPr>
                      <w:sdtContent>
                        <w:p>
                          <w:pPr>
                            <w:ind w:firstLine="720"/>
                            <w:jc w:val="both"/>
                            <w:rPr>
                              <w:sz w:val="22"/>
                              <w:szCs w:val="22"/>
                              <w:lang w:val="ga-IE"/>
                            </w:rPr>
                          </w:pPr>
                          <w:sdt>
                            <w:sdtPr>
                              <w:alias w:val="Numeris"/>
                              <w:tag w:val="nr_8c566d16b8ea4dc6ae1d78ddf4181965"/>
                              <w:lock w:val="sdtLocked"/>
                              <w:richText/>
                            </w:sdtPr>
                            <w:sdtContent>
                              <w:r>
                                <w:rPr>
                                  <w:sz w:val="22"/>
                                  <w:szCs w:val="22"/>
                                  <w:lang w:val="ga-IE"/>
                                </w:rPr>
                                <w:t>5</w:t>
                              </w:r>
                            </w:sdtContent>
                          </w:sdt>
                          <w:r>
                            <w:rPr>
                              <w:sz w:val="22"/>
                              <w:szCs w:val="22"/>
                              <w:lang w:val="ga-IE"/>
                            </w:rPr>
                            <w:t>. Paskutiniais mokymosi metais užsieniečiui jo prašymu leidimas laikinai gyventi gali būti pakeistas laikotarpiui, neviršijančiam 6 mėnesių termino, skaičiuojant nuo paskutinės mokymosi dienos.</w:t>
                          </w:r>
                        </w:p>
                      </w:sdtContent>
                    </w:sdt>
                    <w:sdt>
                      <w:sdtPr>
                        <w:alias w:val="46 str. 6 d."/>
                        <w:tag w:val="part_c2bc565e29b746c3913ada4b48dc1f0e"/>
                        <w:lock w:val="sdtLocked"/>
                        <w:richText/>
                      </w:sdtPr>
                      <w:sdtContent>
                        <w:p>
                          <w:pPr>
                            <w:ind w:firstLine="720"/>
                            <w:jc w:val="both"/>
                            <w:rPr>
                              <w:sz w:val="22"/>
                              <w:szCs w:val="22"/>
                              <w:lang w:val="ga-IE"/>
                            </w:rPr>
                          </w:pPr>
                          <w:sdt>
                            <w:sdtPr>
                              <w:alias w:val="Numeris"/>
                              <w:tag w:val="nr_c2bc565e29b746c3913ada4b48dc1f0e"/>
                              <w:lock w:val="sdtLocked"/>
                              <w:richText/>
                            </w:sdtPr>
                            <w:sdtContent>
                              <w:r>
                                <w:rPr>
                                  <w:color w:val="000000"/>
                                  <w:sz w:val="22"/>
                                  <w:szCs w:val="22"/>
                                </w:rPr>
                                <w:t>6</w:t>
                              </w:r>
                            </w:sdtContent>
                          </w:sdt>
                          <w:r>
                            <w:rPr>
                              <w:color w:val="000000"/>
                              <w:sz w:val="22"/>
                              <w:szCs w:val="22"/>
                            </w:rPr>
                            <w:t>. Šio straipsnio 1 dalies 1 punkte nurodytas užsienietis turi teisę pateikti prašymą būti priimtas studijuoti į kitos mokslo ir studijų institucijos lygiavertę studijų programą arba į doktorantūrą, jeigu paaiškėja šio Įstatymo 50 straipsnio 1 dalies 19 punkte nurodytos aplinkybės. Tokiu atveju sprendimas dėl leidimo laikinai gyventi panaikinimo nepriimamas tol, kol sprendžiamas klausimas dėl jo priėmimo studijuoti. Apie kitai mokslo ir studijų institucijai pateiktą prašymą užsienietis privalo pranešti Migracijos departamentui pagal šio Įstatymo 36 straipsnio 1 dalies 5 punktą. Jeigu užsienietis per 2 mėnesius nuo pranešimo Migracijos departamentui</w:t>
                          </w:r>
                          <w:r>
                            <w:rPr>
                              <w:b/>
                              <w:color w:val="000000"/>
                              <w:sz w:val="22"/>
                              <w:szCs w:val="22"/>
                            </w:rPr>
                            <w:t xml:space="preserve"> </w:t>
                          </w:r>
                          <w:r>
                            <w:rPr>
                              <w:color w:val="000000"/>
                              <w:sz w:val="22"/>
                              <w:szCs w:val="22"/>
                            </w:rPr>
                            <w:t>pateikimo datos nepateikia įrodymų, patvirtinančių, kad jis buvo priimtas studijuoti į kitos mokslo ir studijų institucijos lygiavertę studijų programą arba į doktorantūrą, leidimas laikinai gyventi panaikinamas pagal šio Įstatymo 50 straipsnio 1 dalies 19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6 str. 7 d."/>
                        <w:tag w:val="part_e124b342334847a1bcabbc195c108ef4"/>
                        <w:lock w:val="sdtLocked"/>
                        <w:richText/>
                      </w:sdtPr>
                      <w:sdtContent>
                        <w:p>
                          <w:pPr>
                            <w:ind w:firstLine="720"/>
                            <w:jc w:val="both"/>
                          </w:pPr>
                          <w:sdt>
                            <w:sdtPr>
                              <w:alias w:val="Numeris"/>
                              <w:tag w:val="nr_e124b342334847a1bcabbc195c108ef4"/>
                              <w:lock w:val="sdtLocked"/>
                              <w:richText/>
                            </w:sdtPr>
                            <w:sdtContent>
                              <w:r>
                                <w:rPr>
                                  <w:sz w:val="22"/>
                                  <w:szCs w:val="22"/>
                                  <w:lang w:val="ga-IE"/>
                                </w:rPr>
                                <w:t>7</w:t>
                              </w:r>
                            </w:sdtContent>
                          </w:sdt>
                          <w:r>
                            <w:rPr>
                              <w:sz w:val="22"/>
                              <w:szCs w:val="22"/>
                              <w:lang w:val="ga-IE"/>
                            </w:rPr>
                            <w:t>. Šio straipsnio 1 dalies 3 punkte nurodyta stažuotės sutartis sudaroma laikantis švietimo ir mokslo ministro patvirtintos sutarties formos.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15" w:history="1">
                            <w:r>
                              <w:rPr>
                                <w:rFonts w:eastAsia="MS Mincho"/>
                                <w:i/>
                                <w:iCs/>
                                <w:color w:val="0000FF"/>
                                <w:sz w:val="20"/>
                                <w:u w:val="single"/>
                              </w:rPr>
                              <w:t>X-1442</w:t>
                            </w:r>
                          </w:hyperlink>
                          <w:r>
                            <w:rPr>
                              <w:rFonts w:eastAsia="MS Mincho"/>
                              <w:i/>
                              <w:iCs/>
                              <w:sz w:val="20"/>
                            </w:rPr>
                            <w:t>, 2008-02-01, Žin., 2008, Nr. 22-803 (2008-02-22)</w:t>
                          </w:r>
                        </w:p>
                        <w:p>
                          <w:pPr>
                            <w:jc w:val="both"/>
                            <w:rPr>
                              <w:sz w:val="22"/>
                            </w:rPr>
                          </w:pPr>
                          <w:r>
                            <w:rPr>
                              <w:i/>
                              <w:sz w:val="20"/>
                            </w:rPr>
                            <w:t xml:space="preserve">Nr. </w:t>
                          </w:r>
                          <w:hyperlink r:id="rId216"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916cf8c2d2a64d46808fa0fcd8075666"/>
                    <w:lock w:val="sdtLocked"/>
                    <w:richText/>
                  </w:sdtPr>
                  <w:sdtContent>
                    <w:p>
                      <w:pPr>
                        <w:ind w:left="2430" w:hanging="1710"/>
                        <w:jc w:val="both"/>
                        <w:rPr>
                          <w:sz w:val="22"/>
                        </w:rPr>
                      </w:pPr>
                      <w:sdt>
                        <w:sdtPr>
                          <w:alias w:val="Numeris"/>
                          <w:tag w:val="nr_916cf8c2d2a64d46808fa0fcd8075666"/>
                          <w:lock w:val="sdtLocked"/>
                          <w:richText/>
                        </w:sdtPr>
                        <w:sdtContent>
                          <w:r>
                            <w:rPr>
                              <w:b/>
                              <w:sz w:val="22"/>
                            </w:rPr>
                            <w:t>49</w:t>
                          </w:r>
                        </w:sdtContent>
                      </w:sdt>
                      <w:r>
                        <w:rPr>
                          <w:b/>
                          <w:sz w:val="22"/>
                        </w:rPr>
                        <w:t xml:space="preserve"> straipsnis.</w:t>
                      </w:r>
                      <w:r>
                        <w:rPr>
                          <w:sz w:val="22"/>
                        </w:rPr>
                        <w:t xml:space="preserve"> </w:t>
                      </w:r>
                      <w:sdt>
                        <w:sdtPr>
                          <w:alias w:val="Pavadinimas"/>
                          <w:tag w:val="title_916cf8c2d2a64d46808fa0fcd8075666"/>
                          <w:lock w:val="sdtLocked"/>
                          <w:richText/>
                        </w:sdtPr>
                        <w:sdtContent>
                          <w:r>
                            <w:rPr>
                              <w:b/>
                              <w:sz w:val="22"/>
                            </w:rPr>
                            <w:t>Leidimo laikinai gyventi išdavimas užsieniečiui suteikus laikinąją apsaugą Lietuvos Respublikoje</w:t>
                          </w:r>
                        </w:sdtContent>
                      </w:sdt>
                    </w:p>
                    <w:sdt>
                      <w:sdtPr>
                        <w:alias w:val="49 str. 1 d."/>
                        <w:tag w:val="part_35adf2f3d655498cb7a87583de310c80"/>
                        <w:lock w:val="sdtLocked"/>
                        <w:richText/>
                      </w:sdtPr>
                      <w:sdtContent>
                        <w:p>
                          <w:pPr>
                            <w:ind w:firstLine="720"/>
                            <w:jc w:val="both"/>
                            <w:rPr>
                              <w:sz w:val="22"/>
                            </w:rPr>
                          </w:pPr>
                          <w:sdt>
                            <w:sdtPr>
                              <w:alias w:val="Numeris"/>
                              <w:tag w:val="nr_35adf2f3d655498cb7a87583de310c80"/>
                              <w:lock w:val="sdtLocked"/>
                              <w:richText/>
                            </w:sdtPr>
                            <w:sdtContent>
                              <w:r>
                                <w:rPr>
                                  <w:sz w:val="22"/>
                                </w:rPr>
                                <w:t>1</w:t>
                              </w:r>
                            </w:sdtContent>
                          </w:sdt>
                          <w:r>
                            <w:rPr>
                              <w:sz w:val="22"/>
                            </w:rPr>
                            <w:t>. Leidimas laikinai gyventi užsieniečiui išduodamas, jeigu jam šio Įstatymo nustatyta tvarka suteikta laikinoji apsauga Lietuvos Respublikoje.</w:t>
                          </w:r>
                        </w:p>
                      </w:sdtContent>
                    </w:sdt>
                    <w:sdt>
                      <w:sdtPr>
                        <w:alias w:val="49 str. 2 d."/>
                        <w:tag w:val="part_de23e35050ab402499f74e848e619539"/>
                        <w:lock w:val="sdtLocked"/>
                        <w:richText/>
                      </w:sdtPr>
                      <w:sdtContent>
                        <w:p>
                          <w:pPr>
                            <w:ind w:firstLine="720"/>
                            <w:jc w:val="both"/>
                            <w:rPr>
                              <w:sz w:val="22"/>
                            </w:rPr>
                          </w:pPr>
                          <w:sdt>
                            <w:sdtPr>
                              <w:alias w:val="Numeris"/>
                              <w:tag w:val="nr_de23e35050ab402499f74e848e619539"/>
                              <w:lock w:val="sdtLocked"/>
                              <w:richText/>
                            </w:sdtPr>
                            <w:sdtContent>
                              <w:r>
                                <w:rPr>
                                  <w:sz w:val="22"/>
                                </w:rPr>
                                <w:t>2</w:t>
                              </w:r>
                            </w:sdtContent>
                          </w:sdt>
                          <w:r>
                            <w:rPr>
                              <w:sz w:val="22"/>
                            </w:rPr>
                            <w:t>. Leidimas laikinai gyventi užsieniečiui išduodamas Lietuvos Respublikos Vyriausybės nustatytam laikinosios apsaugos Lietuvos Respublikoje suteikimo laikotarpiui.</w:t>
                          </w:r>
                        </w:p>
                        <w:p>
                          <w:pPr>
                            <w:ind w:firstLine="720"/>
                            <w:jc w:val="both"/>
                            <w:rPr>
                              <w:sz w:val="22"/>
                            </w:rPr>
                          </w:pPr>
                        </w:p>
                      </w:sdtContent>
                    </w:sdt>
                  </w:sdtContent>
                </w:sdt>
                <w:sdt>
                  <w:sdtPr>
                    <w:alias w:val="49-1 str."/>
                    <w:tag w:val="part_ba986c19df6f43f7b50126291c53e32d"/>
                    <w:lock w:val="sdtLocked"/>
                    <w:richText/>
                  </w:sdtPr>
                  <w:sdtContent>
                    <w:p>
                      <w:pPr>
                        <w:ind w:left="2520" w:hanging="1800"/>
                        <w:jc w:val="both"/>
                        <w:rPr>
                          <w:b/>
                          <w:sz w:val="22"/>
                          <w:szCs w:val="22"/>
                        </w:rPr>
                      </w:pPr>
                      <w:sdt>
                        <w:sdtPr>
                          <w:alias w:val="Numeris"/>
                          <w:tag w:val="nr_ba986c19df6f43f7b50126291c53e32d"/>
                          <w:lock w:val="sdtLocked"/>
                          <w:richText/>
                        </w:sdtPr>
                        <w:sdtContent>
                          <w:r>
                            <w:rPr>
                              <w:b/>
                              <w:sz w:val="22"/>
                              <w:szCs w:val="22"/>
                            </w:rPr>
                            <w:t>49</w:t>
                          </w:r>
                          <w:r>
                            <w:rPr>
                              <w:b/>
                              <w:sz w:val="22"/>
                              <w:szCs w:val="22"/>
                              <w:vertAlign w:val="superscript"/>
                            </w:rPr>
                            <w:t>1</w:t>
                          </w:r>
                        </w:sdtContent>
                      </w:sdt>
                      <w:r>
                        <w:rPr>
                          <w:b/>
                          <w:sz w:val="22"/>
                          <w:szCs w:val="22"/>
                        </w:rPr>
                        <w:t xml:space="preserve"> straipsnis. </w:t>
                      </w:r>
                      <w:sdt>
                        <w:sdtPr>
                          <w:alias w:val="Pavadinimas"/>
                          <w:tag w:val="title_ba986c19df6f43f7b50126291c53e32d"/>
                          <w:lock w:val="sdtLocked"/>
                          <w:richText/>
                        </w:sdtPr>
                        <w:sdtContent>
                          <w:r>
                            <w:rPr>
                              <w:b/>
                              <w:sz w:val="22"/>
                              <w:szCs w:val="22"/>
                            </w:rPr>
                            <w:t>Leidimo laikinai gyventi išdavimas užsieniečiui, kuris bendradarbiauja su ikiteisminio tyrimo įstaiga arba teismu kovojant su prekyba žmonėmis ar su nusikaltimais, susijusiais su prekyba žmonėmis arba su nelegaliu darbu</w:t>
                          </w:r>
                        </w:sdtContent>
                      </w:sdt>
                    </w:p>
                    <w:sdt>
                      <w:sdtPr>
                        <w:alias w:val="49-1 str. 1 d."/>
                        <w:tag w:val="part_383b1ee7458f47329d8514eb6193f54a"/>
                        <w:lock w:val="sdtLocked"/>
                        <w:richText/>
                      </w:sdtPr>
                      <w:sdtContent>
                        <w:p>
                          <w:pPr>
                            <w:ind w:firstLine="720"/>
                            <w:jc w:val="both"/>
                            <w:rPr>
                              <w:sz w:val="22"/>
                              <w:szCs w:val="22"/>
                            </w:rPr>
                          </w:pPr>
                          <w:sdt>
                            <w:sdtPr>
                              <w:alias w:val="Numeris"/>
                              <w:tag w:val="nr_383b1ee7458f47329d8514eb6193f54a"/>
                              <w:lock w:val="sdtLocked"/>
                              <w:richText/>
                            </w:sdtPr>
                            <w:sdtContent>
                              <w:r>
                                <w:rPr>
                                  <w:sz w:val="22"/>
                                  <w:szCs w:val="22"/>
                                </w:rPr>
                                <w:t>1</w:t>
                              </w:r>
                            </w:sdtContent>
                          </w:sdt>
                          <w:r>
                            <w:rPr>
                              <w:sz w:val="22"/>
                              <w:szCs w:val="22"/>
                            </w:rPr>
                            <w:t>.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sdtContent>
                    </w:sdt>
                    <w:sdt>
                      <w:sdtPr>
                        <w:alias w:val="49-1 str. 2 d."/>
                        <w:tag w:val="part_62057a130e894391b11d6eb0bf4d68a6"/>
                        <w:lock w:val="sdtLocked"/>
                        <w:richText/>
                      </w:sdtPr>
                      <w:sdtContent>
                        <w:p>
                          <w:pPr>
                            <w:ind w:firstLine="720"/>
                            <w:jc w:val="both"/>
                            <w:rPr>
                              <w:sz w:val="22"/>
                            </w:rPr>
                          </w:pPr>
                          <w:sdt>
                            <w:sdtPr>
                              <w:alias w:val="Numeris"/>
                              <w:tag w:val="nr_62057a130e894391b11d6eb0bf4d68a6"/>
                              <w:lock w:val="sdtLocked"/>
                              <w:richText/>
                            </w:sdtPr>
                            <w:sdtContent>
                              <w:r>
                                <w:rPr>
                                  <w:sz w:val="22"/>
                                </w:rPr>
                                <w:t>2</w:t>
                              </w:r>
                            </w:sdtContent>
                          </w:sdt>
                          <w:r>
                            <w:rPr>
                              <w:sz w:val="22"/>
                            </w:rPr>
                            <w:t>. Užsieniečiui, dėl kurio tarpininkauja ikiteisminio tyrimo įstaiga arba teismas, leidimas laikinai gyventi išduodamas 6 mėnesiams.</w:t>
                          </w:r>
                        </w:p>
                      </w:sdtContent>
                    </w:sdt>
                    <w:sdt>
                      <w:sdtPr>
                        <w:alias w:val="49-1 str. 3 d."/>
                        <w:tag w:val="part_7b5ebbeed9714692b2987d89ffa1a916"/>
                        <w:lock w:val="sdtLocked"/>
                        <w:richText/>
                      </w:sdtPr>
                      <w:sdtContent>
                        <w:p>
                          <w:pPr>
                            <w:ind w:firstLine="720"/>
                            <w:jc w:val="both"/>
                            <w:rPr>
                              <w:sz w:val="22"/>
                            </w:rPr>
                          </w:pPr>
                          <w:sdt>
                            <w:sdtPr>
                              <w:alias w:val="Numeris"/>
                              <w:tag w:val="nr_7b5ebbeed9714692b2987d89ffa1a916"/>
                              <w:lock w:val="sdtLocked"/>
                              <w:richText/>
                            </w:sdtPr>
                            <w:sdtContent>
                              <w:r>
                                <w:rPr>
                                  <w:sz w:val="22"/>
                                </w:rPr>
                                <w:t>3</w:t>
                              </w:r>
                            </w:sdtContent>
                          </w:sdt>
                          <w:r>
                            <w:rPr>
                              <w:sz w:val="22"/>
                            </w:rPr>
                            <w:t>. Šio straipsnio 2 dalyje nurodytas leidimas laikinai gyventi užsieniečiui gali būti keičiamas, jei dėl jo tarpininkauja ikiteisminio tyrimo įstaiga arba teismas.</w:t>
                          </w:r>
                        </w:p>
                      </w:sdtContent>
                    </w:sdt>
                    <w:sdt>
                      <w:sdtPr>
                        <w:alias w:val="49-1 str. 4 d."/>
                        <w:tag w:val="part_d4bfd433c8404f1ca72afc2e8fc49068"/>
                        <w:lock w:val="sdtLocked"/>
                        <w:richText/>
                      </w:sdtPr>
                      <w:sdtContent>
                        <w:p>
                          <w:pPr>
                            <w:ind w:firstLine="720"/>
                            <w:jc w:val="both"/>
                            <w:rPr>
                              <w:sz w:val="22"/>
                            </w:rPr>
                          </w:pPr>
                          <w:sdt>
                            <w:sdtPr>
                              <w:alias w:val="Numeris"/>
                              <w:tag w:val="nr_d4bfd433c8404f1ca72afc2e8fc49068"/>
                              <w:lock w:val="sdtLocked"/>
                              <w:richText/>
                            </w:sdtPr>
                            <w:sdtContent>
                              <w:r>
                                <w:rPr>
                                  <w:sz w:val="22"/>
                                </w:rPr>
                                <w:t>4</w:t>
                              </w:r>
                            </w:sdtContent>
                          </w:sdt>
                          <w:r>
                            <w:rPr>
                              <w:sz w:val="22"/>
                            </w:rPr>
                            <w:t>. Šio straipsnio 1 dalyje nurodytam užsieniečiui išdavus leidimą laikinai gyventi, tarpininkavusios ikiteisminio tyrimo įstaigos arba teismo sprendimu užsieniečiui leidžiama apsigyventi jo pasirinktoje vietoje arba minėtos įstaigos nustatytoje vietoje.</w:t>
                          </w:r>
                        </w:p>
                      </w:sdtContent>
                    </w:sdt>
                    <w:sdt>
                      <w:sdtPr>
                        <w:alias w:val="49-1 str. 5 d."/>
                        <w:tag w:val="part_48cea14b49a84e0d92334cc2c3b2c535"/>
                        <w:lock w:val="sdtLocked"/>
                        <w:richText/>
                      </w:sdtPr>
                      <w:sdtContent>
                        <w:p>
                          <w:pPr>
                            <w:ind w:firstLine="720"/>
                            <w:jc w:val="both"/>
                            <w:rPr>
                              <w:sz w:val="22"/>
                            </w:rPr>
                          </w:pPr>
                          <w:sdt>
                            <w:sdtPr>
                              <w:alias w:val="Numeris"/>
                              <w:tag w:val="nr_48cea14b49a84e0d92334cc2c3b2c535"/>
                              <w:lock w:val="sdtLocked"/>
                              <w:richText/>
                            </w:sdtPr>
                            <w:sdtContent>
                              <w:r>
                                <w:rPr>
                                  <w:sz w:val="22"/>
                                </w:rPr>
                                <w:t>5</w:t>
                              </w:r>
                            </w:sdtContent>
                          </w:sdt>
                          <w:r>
                            <w:rPr>
                              <w:sz w:val="22"/>
                            </w:rPr>
                            <w:t>.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sdtContent>
                    </w:sdt>
                    <w:sdt>
                      <w:sdtPr>
                        <w:alias w:val="49-1 str. 6 d."/>
                        <w:tag w:val="part_13ec778a918041e9b00174ed4e0011c2"/>
                        <w:lock w:val="sdtLocked"/>
                        <w:richText/>
                      </w:sdtPr>
                      <w:sdtContent>
                        <w:p>
                          <w:pPr>
                            <w:ind w:firstLine="720"/>
                            <w:jc w:val="both"/>
                            <w:rPr>
                              <w:sz w:val="22"/>
                            </w:rPr>
                          </w:pPr>
                          <w:sdt>
                            <w:sdtPr>
                              <w:alias w:val="Numeris"/>
                              <w:tag w:val="nr_13ec778a918041e9b00174ed4e0011c2"/>
                              <w:lock w:val="sdtLocked"/>
                              <w:richText/>
                            </w:sdtPr>
                            <w:sdtContent>
                              <w:r>
                                <w:rPr>
                                  <w:sz w:val="22"/>
                                </w:rPr>
                                <w:t>6</w:t>
                              </w:r>
                            </w:sdtContent>
                          </w:sdt>
                          <w:r>
                            <w:rPr>
                              <w:sz w:val="22"/>
                            </w:rPr>
                            <w:t>. Užsienietis, kuriam šio Įstatymo 40 straipsnio 1 dalies 12 punkte numatytu pagrindu išduotas leidimas laikinai gyventi, gavęs leidimą dirbti, turi teisę dirbti leidimo laikinai gyventi galiojimo laikotarpiu.</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2 str."/>
                    <w:tag w:val="part_c91ec00920054267980aa168ceb8ccf1"/>
                    <w:lock w:val="sdtLocked"/>
                    <w:richText/>
                  </w:sdtPr>
                  <w:sdtContent>
                    <w:p>
                      <w:pPr>
                        <w:ind w:left="2410" w:hanging="1690"/>
                        <w:jc w:val="both"/>
                        <w:rPr>
                          <w:b/>
                          <w:bCs/>
                          <w:sz w:val="22"/>
                          <w:szCs w:val="22"/>
                          <w:lang w:val="ga-IE"/>
                        </w:rPr>
                      </w:pPr>
                      <w:sdt>
                        <w:sdtPr>
                          <w:alias w:val="Numeris"/>
                          <w:tag w:val="nr_c91ec00920054267980aa168ceb8ccf1"/>
                          <w:lock w:val="sdtLocked"/>
                          <w:richText/>
                        </w:sdtPr>
                        <w:sdtContent>
                          <w:r>
                            <w:rPr>
                              <w:b/>
                              <w:bCs/>
                              <w:sz w:val="22"/>
                              <w:szCs w:val="22"/>
                              <w:lang w:val="ga-IE"/>
                            </w:rPr>
                            <w:t>49</w:t>
                          </w:r>
                          <w:r>
                            <w:rPr>
                              <w:b/>
                              <w:bCs/>
                              <w:sz w:val="22"/>
                              <w:szCs w:val="22"/>
                              <w:vertAlign w:val="superscript"/>
                              <w:lang w:val="ga-IE"/>
                            </w:rPr>
                            <w:t>2</w:t>
                          </w:r>
                        </w:sdtContent>
                      </w:sdt>
                      <w:r>
                        <w:rPr>
                          <w:b/>
                          <w:bCs/>
                          <w:sz w:val="22"/>
                          <w:szCs w:val="22"/>
                          <w:lang w:val="ga-IE"/>
                        </w:rPr>
                        <w:t xml:space="preserve"> straipsnis. </w:t>
                      </w:r>
                      <w:sdt>
                        <w:sdtPr>
                          <w:alias w:val="Pavadinimas"/>
                          <w:tag w:val="title_c91ec00920054267980aa168ceb8ccf1"/>
                          <w:lock w:val="sdtLocked"/>
                          <w:richText/>
                        </w:sdtPr>
                        <w:sdtContent>
                          <w:r>
                            <w:rPr>
                              <w:b/>
                              <w:bCs/>
                              <w:sz w:val="22"/>
                              <w:szCs w:val="22"/>
                              <w:lang w:val="ga-IE"/>
                            </w:rPr>
                            <w:t>Leidimo laikinai gyventi išdavimas užsieniečiui, kuris ketina dirbti kaip dėstytojas arba tyrėjas</w:t>
                          </w:r>
                        </w:sdtContent>
                      </w:sdt>
                    </w:p>
                    <w:sdt>
                      <w:sdtPr>
                        <w:alias w:val="49-2 str. 1 d."/>
                        <w:tag w:val="part_9fb097ab4cdb4c9e8508b8555f1b6359"/>
                        <w:lock w:val="sdtLocked"/>
                        <w:richText/>
                      </w:sdtPr>
                      <w:sdtContent>
                        <w:p>
                          <w:pPr>
                            <w:ind w:firstLine="720"/>
                            <w:jc w:val="both"/>
                            <w:rPr>
                              <w:sz w:val="22"/>
                              <w:szCs w:val="22"/>
                              <w:lang w:val="ga-IE"/>
                            </w:rPr>
                          </w:pPr>
                          <w:sdt>
                            <w:sdtPr>
                              <w:alias w:val="Numeris"/>
                              <w:tag w:val="nr_9fb097ab4cdb4c9e8508b8555f1b6359"/>
                              <w:lock w:val="sdtLocked"/>
                              <w:richText/>
                            </w:sdtPr>
                            <w:sdtContent>
                              <w:r>
                                <w:rPr>
                                  <w:sz w:val="22"/>
                                  <w:szCs w:val="22"/>
                                  <w:lang w:val="ga-IE"/>
                                </w:rPr>
                                <w:t>1</w:t>
                              </w:r>
                            </w:sdtContent>
                          </w:sdt>
                          <w:r>
                            <w:rPr>
                              <w:sz w:val="22"/>
                              <w:szCs w:val="22"/>
                              <w:lang w:val="ga-IE"/>
                            </w:rPr>
                            <w:t>. Leidimas laikinai gyventi gali būti išduodamas užsieniečiui, kuris ketina pagal darbo sutartį, sudarytą su mokslo ir studijų institucija, dirbti kaip dėstytojas arba tyrėjas.</w:t>
                          </w:r>
                        </w:p>
                      </w:sdtContent>
                    </w:sdt>
                    <w:sdt>
                      <w:sdtPr>
                        <w:alias w:val="49-2 str. 2 d."/>
                        <w:tag w:val="part_4df82112f6544ee782767e0a6e499a63"/>
                        <w:lock w:val="sdtLocked"/>
                        <w:richText/>
                      </w:sdtPr>
                      <w:sdtContent>
                        <w:p>
                          <w:pPr>
                            <w:ind w:firstLine="720"/>
                            <w:jc w:val="both"/>
                            <w:rPr>
                              <w:strike/>
                              <w:sz w:val="22"/>
                              <w:szCs w:val="22"/>
                              <w:lang w:val="ga-IE"/>
                            </w:rPr>
                          </w:pPr>
                          <w:sdt>
                            <w:sdtPr>
                              <w:alias w:val="Numeris"/>
                              <w:tag w:val="nr_4df82112f6544ee782767e0a6e499a63"/>
                              <w:lock w:val="sdtLocked"/>
                              <w:richText/>
                            </w:sdtPr>
                            <w:sdtContent>
                              <w:r>
                                <w:rPr>
                                  <w:sz w:val="22"/>
                                  <w:szCs w:val="22"/>
                                  <w:lang w:val="ga-IE" w:eastAsia="lt-LT"/>
                                </w:rPr>
                                <w:t>2</w:t>
                              </w:r>
                            </w:sdtContent>
                          </w:sdt>
                          <w:r>
                            <w:rPr>
                              <w:sz w:val="22"/>
                              <w:szCs w:val="22"/>
                              <w:lang w:val="ga-IE" w:eastAsia="lt-LT"/>
                            </w:rPr>
                            <w:t>. Prašymą išduoti leidimą laikinai gyventi gali pateikti užsienietis arba mokslo ir studijų institucija.</w:t>
                          </w:r>
                        </w:p>
                      </w:sdtContent>
                    </w:sdt>
                    <w:sdt>
                      <w:sdtPr>
                        <w:alias w:val="49-2 str. 3 d."/>
                        <w:tag w:val="part_3984a549f2ae44078077eecb59e9ead7"/>
                        <w:lock w:val="sdtLocked"/>
                        <w:richText/>
                      </w:sdtPr>
                      <w:sdtContent>
                        <w:p>
                          <w:pPr>
                            <w:ind w:firstLine="720"/>
                            <w:jc w:val="both"/>
                            <w:rPr>
                              <w:sz w:val="22"/>
                              <w:szCs w:val="22"/>
                              <w:lang w:val="ga-IE"/>
                            </w:rPr>
                          </w:pPr>
                          <w:sdt>
                            <w:sdtPr>
                              <w:alias w:val="Numeris"/>
                              <w:tag w:val="nr_3984a549f2ae44078077eecb59e9ead7"/>
                              <w:lock w:val="sdtLocked"/>
                              <w:richText/>
                            </w:sdtPr>
                            <w:sdtContent>
                              <w:r>
                                <w:rPr>
                                  <w:sz w:val="22"/>
                                  <w:szCs w:val="22"/>
                                  <w:lang w:val="ga-IE"/>
                                </w:rPr>
                                <w:t>3</w:t>
                              </w:r>
                            </w:sdtContent>
                          </w:sdt>
                          <w:r>
                            <w:rPr>
                              <w:sz w:val="22"/>
                              <w:szCs w:val="22"/>
                              <w:lang w:val="ga-IE"/>
                            </w:rPr>
                            <w:t>. Šio straipsnio 1 dalyje nurodytam užsieniečiui leidimas laikinai gyventi išduodamas 2 metams arba, jeigu jo darbo dėstytoju arba tyrėju trukmė yra mažesnė negu 2 metai, 3</w:t>
                          </w:r>
                          <w:r>
                            <w:rPr>
                              <w:sz w:val="22"/>
                              <w:szCs w:val="22"/>
                            </w:rPr>
                            <w:t> </w:t>
                          </w:r>
                          <w:r>
                            <w:rPr>
                              <w:sz w:val="22"/>
                              <w:szCs w:val="22"/>
                              <w:lang w:val="ga-IE"/>
                            </w:rPr>
                            <w:t>mėnesiais ilgesniam negu šių darbų trukmė laikotarpiui. Leidimas laikinai gyventi gali būti keičiamas, jeigu užsienietis atitinka šio Įstatymo 26 straipsnio 1 dalyje nustatytas sąlygas ir tęsia mokslinius tyrimus ir eksperimentinės plėtros darbus.</w:t>
                          </w:r>
                        </w:p>
                      </w:sdtContent>
                    </w:sdt>
                    <w:sdt>
                      <w:sdtPr>
                        <w:alias w:val="49-2 str. 4 d."/>
                        <w:tag w:val="part_09a0df755fc24d2ea9e23df0f3842f37"/>
                        <w:lock w:val="sdtLocked"/>
                        <w:richText/>
                      </w:sdtPr>
                      <w:sdtContent>
                        <w:p>
                          <w:pPr>
                            <w:ind w:firstLine="720"/>
                            <w:jc w:val="both"/>
                            <w:rPr>
                              <w:sz w:val="22"/>
                              <w:szCs w:val="22"/>
                              <w:lang w:val="ga-IE"/>
                            </w:rPr>
                          </w:pPr>
                          <w:sdt>
                            <w:sdtPr>
                              <w:alias w:val="Numeris"/>
                              <w:tag w:val="nr_09a0df755fc24d2ea9e23df0f3842f37"/>
                              <w:lock w:val="sdtLocked"/>
                              <w:richText/>
                            </w:sdtPr>
                            <w:sdtContent>
                              <w:r>
                                <w:rPr>
                                  <w:sz w:val="22"/>
                                  <w:szCs w:val="22"/>
                                  <w:lang w:val="ga-IE"/>
                                </w:rPr>
                                <w:t>4</w:t>
                              </w:r>
                            </w:sdtContent>
                          </w:sdt>
                          <w:r>
                            <w:rPr>
                              <w:sz w:val="22"/>
                              <w:szCs w:val="22"/>
                              <w:lang w:val="ga-IE"/>
                            </w:rPr>
                            <w:t>. Užsienietis, dirbdamas tyrėju, turi teisę dirbti ir kaip dėstytojas.</w:t>
                          </w:r>
                        </w:p>
                      </w:sdtContent>
                    </w:sdt>
                    <w:sdt>
                      <w:sdtPr>
                        <w:alias w:val="49-2 str. 5 d."/>
                        <w:tag w:val="part_dd7e4975c3344bb5a324951a4d11019b"/>
                        <w:lock w:val="sdtLocked"/>
                        <w:richText/>
                      </w:sdtPr>
                      <w:sdtContent>
                        <w:p>
                          <w:pPr>
                            <w:ind w:firstLine="720"/>
                            <w:jc w:val="both"/>
                            <w:rPr>
                              <w:sz w:val="22"/>
                              <w:szCs w:val="22"/>
                              <w:lang w:val="ga-IE"/>
                            </w:rPr>
                          </w:pPr>
                          <w:sdt>
                            <w:sdtPr>
                              <w:alias w:val="Numeris"/>
                              <w:tag w:val="nr_dd7e4975c3344bb5a324951a4d11019b"/>
                              <w:lock w:val="sdtLocked"/>
                              <w:richText/>
                            </w:sdtPr>
                            <w:sdtContent>
                              <w:r>
                                <w:rPr>
                                  <w:sz w:val="22"/>
                                  <w:szCs w:val="22"/>
                                  <w:lang w:val="ga-IE"/>
                                </w:rPr>
                                <w:t>5</w:t>
                              </w:r>
                            </w:sdtContent>
                          </w:sdt>
                          <w:r>
                            <w:rPr>
                              <w:sz w:val="22"/>
                              <w:szCs w:val="22"/>
                              <w:lang w:val="ga-IE"/>
                            </w:rPr>
                            <w:t>. Užsienietis, nutraukęs dėstytojo arba tyrėjo darbą arba pasibaigus užsieniečio darbo sutarčiai, sudarytai su mokslo ir studijų institucija, privalo išvykti iš Lietuvos Respublikos, išskyrus atvejus, kai jam išduodamas leidimas laikinai gyventi kitu šio Įstatymo 40 straipsnio 1</w:t>
                          </w:r>
                          <w:r>
                            <w:rPr>
                              <w:sz w:val="22"/>
                              <w:szCs w:val="22"/>
                            </w:rPr>
                            <w:t> </w:t>
                          </w:r>
                          <w:r>
                            <w:rPr>
                              <w:sz w:val="22"/>
                              <w:szCs w:val="22"/>
                              <w:lang w:val="ga-IE"/>
                            </w:rPr>
                            <w:t>dalyje nustatytu pagrindu.</w:t>
                          </w:r>
                        </w:p>
                      </w:sdtContent>
                    </w:sdt>
                    <w:sdt>
                      <w:sdtPr>
                        <w:alias w:val="49-2 str. 6 d."/>
                        <w:tag w:val="part_7d4cf803012e4f9abdafe1163184f1ae"/>
                        <w:lock w:val="sdtLocked"/>
                        <w:richText/>
                      </w:sdtPr>
                      <w:sdtContent>
                        <w:p>
                          <w:pPr>
                            <w:ind w:firstLine="720"/>
                            <w:jc w:val="both"/>
                            <w:rPr>
                              <w:sz w:val="22"/>
                              <w:szCs w:val="22"/>
                              <w:lang w:val="ga-IE"/>
                            </w:rPr>
                          </w:pPr>
                          <w:sdt>
                            <w:sdtPr>
                              <w:alias w:val="Numeris"/>
                              <w:tag w:val="nr_7d4cf803012e4f9abdafe1163184f1ae"/>
                              <w:lock w:val="sdtLocked"/>
                              <w:richText/>
                            </w:sdtPr>
                            <w:sdtContent>
                              <w:r>
                                <w:rPr>
                                  <w:sz w:val="22"/>
                                  <w:szCs w:val="22"/>
                                  <w:lang w:val="ga-IE"/>
                                </w:rPr>
                                <w:t>6</w:t>
                              </w:r>
                            </w:sdtContent>
                          </w:sdt>
                          <w:r>
                            <w:rPr>
                              <w:sz w:val="22"/>
                              <w:szCs w:val="22"/>
                              <w:lang w:val="ga-IE"/>
                            </w:rPr>
                            <w:t>. Leidimui laikinai gyventi išduoti pateikiami dokumentai, patvirtinantys, kad mokslo ir studijų institucija, pageidaujanti priimti tyrėją, įvertino mokslinių tyrimų ir eksperimentinės plėtros darbų tikslą, trukmę ir užsieniečio kvalifikaciją, taip pat kad mokslo ir studijų institucija turi pakankamai finansinių išteklių moksliniams tyrimams ir eksperimentinės plėtros darbams vykdyti.</w:t>
                          </w:r>
                        </w:p>
                      </w:sdtContent>
                    </w:sdt>
                    <w:sdt>
                      <w:sdtPr>
                        <w:alias w:val="49-2 str. 7 d."/>
                        <w:tag w:val="part_ac436f296b634e7c878305be4e5a5915"/>
                        <w:lock w:val="sdtLocked"/>
                        <w:richText/>
                      </w:sdtPr>
                      <w:sdtContent>
                        <w:p>
                          <w:pPr>
                            <w:ind w:firstLine="720"/>
                            <w:jc w:val="both"/>
                            <w:rPr>
                              <w:sz w:val="22"/>
                              <w:szCs w:val="22"/>
                              <w:lang w:val="ga-IE"/>
                            </w:rPr>
                          </w:pPr>
                          <w:sdt>
                            <w:sdtPr>
                              <w:alias w:val="Numeris"/>
                              <w:tag w:val="nr_ac436f296b634e7c878305be4e5a5915"/>
                              <w:lock w:val="sdtLocked"/>
                              <w:richText/>
                            </w:sdtPr>
                            <w:sdtContent>
                              <w:r>
                                <w:rPr>
                                  <w:sz w:val="22"/>
                                  <w:szCs w:val="22"/>
                                  <w:lang w:val="ga-IE"/>
                                </w:rPr>
                                <w:t>7</w:t>
                              </w:r>
                            </w:sdtContent>
                          </w:sdt>
                          <w:r>
                            <w:rPr>
                              <w:sz w:val="22"/>
                              <w:szCs w:val="22"/>
                              <w:lang w:val="ga-IE"/>
                            </w:rPr>
                            <w:t>. Tyrėjo darbo sutartyje, be kitų darbo sutarties sąlygų, taip pat turi būti nurodyta:</w:t>
                          </w:r>
                        </w:p>
                        <w:sdt>
                          <w:sdtPr>
                            <w:alias w:val="49-2 str. 7 d. 1 p."/>
                            <w:tag w:val="part_4ab1371e332f428f8588f3a3502edd65"/>
                            <w:lock w:val="sdtLocked"/>
                            <w:richText/>
                          </w:sdtPr>
                          <w:sdtContent>
                            <w:p>
                              <w:pPr>
                                <w:ind w:firstLine="720"/>
                                <w:jc w:val="both"/>
                                <w:rPr>
                                  <w:sz w:val="22"/>
                                  <w:szCs w:val="22"/>
                                  <w:lang w:val="ga-IE"/>
                                </w:rPr>
                              </w:pPr>
                              <w:sdt>
                                <w:sdtPr>
                                  <w:alias w:val="Numeris"/>
                                  <w:tag w:val="nr_4ab1371e332f428f8588f3a3502edd65"/>
                                  <w:lock w:val="sdtLocked"/>
                                  <w:richText/>
                                </w:sdtPr>
                                <w:sdtContent>
                                  <w:r>
                                    <w:rPr>
                                      <w:sz w:val="22"/>
                                      <w:szCs w:val="22"/>
                                      <w:lang w:val="ga-IE"/>
                                    </w:rPr>
                                    <w:t>1</w:t>
                                  </w:r>
                                </w:sdtContent>
                              </w:sdt>
                              <w:r>
                                <w:rPr>
                                  <w:sz w:val="22"/>
                                  <w:szCs w:val="22"/>
                                  <w:lang w:val="ga-IE"/>
                                </w:rPr>
                                <w:t>) mokslinių tyrimų ir eksperimentinės plėtros darbų pavadinimas ar tikslas;</w:t>
                              </w:r>
                            </w:p>
                          </w:sdtContent>
                        </w:sdt>
                        <w:sdt>
                          <w:sdtPr>
                            <w:alias w:val="49-2 str. 7 d. 2 p."/>
                            <w:tag w:val="part_8b8e726dfe6147b9b9baf249e21649da"/>
                            <w:lock w:val="sdtLocked"/>
                            <w:richText/>
                          </w:sdtPr>
                          <w:sdtContent>
                            <w:p>
                              <w:pPr>
                                <w:ind w:firstLine="720"/>
                                <w:jc w:val="both"/>
                                <w:rPr>
                                  <w:sz w:val="22"/>
                                  <w:szCs w:val="22"/>
                                  <w:lang w:val="ga-IE"/>
                                </w:rPr>
                              </w:pPr>
                              <w:sdt>
                                <w:sdtPr>
                                  <w:alias w:val="Numeris"/>
                                  <w:tag w:val="nr_8b8e726dfe6147b9b9baf249e21649da"/>
                                  <w:lock w:val="sdtLocked"/>
                                  <w:richText/>
                                </w:sdtPr>
                                <w:sdtContent>
                                  <w:r>
                                    <w:rPr>
                                      <w:sz w:val="22"/>
                                      <w:szCs w:val="22"/>
                                      <w:lang w:val="ga-IE"/>
                                    </w:rPr>
                                    <w:t>2</w:t>
                                  </w:r>
                                </w:sdtContent>
                              </w:sdt>
                              <w:r>
                                <w:rPr>
                                  <w:sz w:val="22"/>
                                  <w:szCs w:val="22"/>
                                  <w:lang w:val="ga-IE"/>
                                </w:rPr>
                                <w:t>) užsieniečio įsipareigojimas vykdyti mokslinius tyrimus ir eksperimentinės plėtros darbus;</w:t>
                              </w:r>
                            </w:p>
                          </w:sdtContent>
                        </w:sdt>
                        <w:sdt>
                          <w:sdtPr>
                            <w:alias w:val="49-2 str. 7 d. 3 p."/>
                            <w:tag w:val="part_eef0d792a6bb487bb6b7d84b74635128"/>
                            <w:lock w:val="sdtLocked"/>
                            <w:richText/>
                          </w:sdtPr>
                          <w:sdtContent>
                            <w:p>
                              <w:pPr>
                                <w:ind w:firstLine="720"/>
                                <w:jc w:val="both"/>
                                <w:rPr>
                                  <w:strike/>
                                  <w:sz w:val="22"/>
                                  <w:szCs w:val="22"/>
                                  <w:lang w:val="ga-IE"/>
                                </w:rPr>
                              </w:pPr>
                              <w:sdt>
                                <w:sdtPr>
                                  <w:alias w:val="Numeris"/>
                                  <w:tag w:val="nr_eef0d792a6bb487bb6b7d84b74635128"/>
                                  <w:lock w:val="sdtLocked"/>
                                  <w:richText/>
                                </w:sdtPr>
                                <w:sdtContent>
                                  <w:r>
                                    <w:rPr>
                                      <w:sz w:val="22"/>
                                      <w:szCs w:val="22"/>
                                      <w:lang w:val="ga-IE"/>
                                    </w:rPr>
                                    <w:t>3</w:t>
                                  </w:r>
                                </w:sdtContent>
                              </w:sdt>
                              <w:r>
                                <w:rPr>
                                  <w:sz w:val="22"/>
                                  <w:szCs w:val="22"/>
                                  <w:lang w:val="ga-IE"/>
                                </w:rPr>
                                <w:t xml:space="preserve">) mokslinių tyrimų organizacijos įsipareigojimas priimti užsienietį moksliniams tyrimams ir eksperimentinės plėtros darbams vykdyti; </w:t>
                              </w:r>
                            </w:p>
                          </w:sdtContent>
                        </w:sdt>
                        <w:sdt>
                          <w:sdtPr>
                            <w:alias w:val="49-2 str. 7 d. 4 p."/>
                            <w:tag w:val="part_312c428990134bdfa61b2c98c9b427bf"/>
                            <w:lock w:val="sdtLocked"/>
                            <w:richText/>
                          </w:sdtPr>
                          <w:sdtContent>
                            <w:p>
                              <w:pPr>
                                <w:ind w:firstLine="720"/>
                                <w:jc w:val="both"/>
                                <w:rPr>
                                  <w:sz w:val="22"/>
                                  <w:szCs w:val="22"/>
                                  <w:lang w:val="ga-IE"/>
                                </w:rPr>
                              </w:pPr>
                              <w:sdt>
                                <w:sdtPr>
                                  <w:alias w:val="Numeris"/>
                                  <w:tag w:val="nr_312c428990134bdfa61b2c98c9b427bf"/>
                                  <w:lock w:val="sdtLocked"/>
                                  <w:richText/>
                                </w:sdtPr>
                                <w:sdtContent>
                                  <w:r>
                                    <w:rPr>
                                      <w:sz w:val="22"/>
                                      <w:szCs w:val="22"/>
                                      <w:lang w:val="ga-IE"/>
                                    </w:rPr>
                                    <w:t>4</w:t>
                                  </w:r>
                                </w:sdtContent>
                              </w:sdt>
                              <w:r>
                                <w:rPr>
                                  <w:sz w:val="22"/>
                                  <w:szCs w:val="22"/>
                                  <w:lang w:val="ga-IE"/>
                                </w:rPr>
                                <w:t>) mokslinių tyrimų ir eksperimentinės plėtros darbų pradžios ir pabaigos datos arba numatoma trukmė;</w:t>
                              </w:r>
                            </w:p>
                          </w:sdtContent>
                        </w:sdt>
                        <w:sdt>
                          <w:sdtPr>
                            <w:alias w:val="49-2 str. 7 d. 5 p."/>
                            <w:tag w:val="part_7b5839d0d68f43cf8444c5ba202bc90d"/>
                            <w:lock w:val="sdtLocked"/>
                            <w:richText/>
                          </w:sdtPr>
                          <w:sdtContent>
                            <w:p>
                              <w:pPr>
                                <w:ind w:firstLine="720"/>
                                <w:jc w:val="both"/>
                                <w:rPr>
                                  <w:sz w:val="22"/>
                                  <w:szCs w:val="22"/>
                                  <w:lang w:val="ga-IE"/>
                                </w:rPr>
                              </w:pPr>
                              <w:sdt>
                                <w:sdtPr>
                                  <w:alias w:val="Numeris"/>
                                  <w:tag w:val="nr_7b5839d0d68f43cf8444c5ba202bc90d"/>
                                  <w:lock w:val="sdtLocked"/>
                                  <w:richText/>
                                </w:sdtPr>
                                <w:sdtContent>
                                  <w:r>
                                    <w:rPr>
                                      <w:sz w:val="22"/>
                                      <w:szCs w:val="22"/>
                                      <w:lang w:val="ga-IE"/>
                                    </w:rPr>
                                    <w:t>5</w:t>
                                  </w:r>
                                </w:sdtContent>
                              </w:sdt>
                              <w:r>
                                <w:rPr>
                                  <w:sz w:val="22"/>
                                  <w:szCs w:val="22"/>
                                  <w:lang w:val="ga-IE"/>
                                </w:rPr>
                                <w:t>) informacija apie numatomą judėjimą vienoje arba keliose Europos Sąjungos valstybėse narėse, jeigu apie tyrėjo judėjimą žinoma.</w:t>
                              </w:r>
                            </w:p>
                          </w:sdtContent>
                        </w:sdt>
                      </w:sdtContent>
                    </w:sdt>
                    <w:sdt>
                      <w:sdtPr>
                        <w:alias w:val="49-2 str. 8 d."/>
                        <w:tag w:val="part_6156919fd8a247f29696517059a1215e"/>
                        <w:lock w:val="sdtLocked"/>
                        <w:richText/>
                      </w:sdtPr>
                      <w:sdtContent>
                        <w:p>
                          <w:pPr>
                            <w:ind w:firstLine="720"/>
                            <w:jc w:val="both"/>
                          </w:pPr>
                          <w:sdt>
                            <w:sdtPr>
                              <w:alias w:val="Numeris"/>
                              <w:tag w:val="nr_6156919fd8a247f29696517059a1215e"/>
                              <w:lock w:val="sdtLocked"/>
                              <w:richText/>
                            </w:sdtPr>
                            <w:sdtContent>
                              <w:r>
                                <w:rPr>
                                  <w:sz w:val="22"/>
                                  <w:szCs w:val="22"/>
                                  <w:lang w:val="ga-IE"/>
                                </w:rPr>
                                <w:t>8</w:t>
                              </w:r>
                            </w:sdtContent>
                          </w:sdt>
                          <w:r>
                            <w:rPr>
                              <w:sz w:val="22"/>
                              <w:szCs w:val="22"/>
                              <w:lang w:val="ga-IE"/>
                            </w:rPr>
                            <w:t>. Tyrėjas kartu su dokumentais, pateikiamais leidimui laikinai gyventi išduoti, pateikia ir kitos Europos Sąjungos valstybės narės išduotą galiojantį leidimą laikinai gyventi ar nacionalinę vizą mokslinių tyrimų ir eksperimentinės plėtros darbų vykdymo tikslu, jeigu tokie buvo išduoti.</w:t>
                          </w:r>
                          <w:r>
                            <w:t xml:space="preserve"> </w:t>
                          </w:r>
                        </w:p>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217"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sz w:val="22"/>
                            </w:rPr>
                          </w:pPr>
                          <w:r>
                            <w:rPr>
                              <w:i/>
                              <w:sz w:val="20"/>
                            </w:rPr>
                            <w:t xml:space="preserve">Nr. </w:t>
                          </w:r>
                          <w:hyperlink r:id="rId218"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8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4 str."/>
                    <w:tag w:val="part_af158b729ac74b9bb4edcc57a1861dfa"/>
                    <w:lock w:val="sdtLocked"/>
                    <w:richText/>
                  </w:sdtPr>
                  <w:sdtContent>
                    <w:p>
                      <w:pPr>
                        <w:ind w:left="2552" w:hanging="1832"/>
                        <w:jc w:val="both"/>
                        <w:rPr>
                          <w:b/>
                          <w:sz w:val="22"/>
                          <w:szCs w:val="22"/>
                          <w:lang w:val="ga-IE"/>
                        </w:rPr>
                      </w:pPr>
                      <w:sdt>
                        <w:sdtPr>
                          <w:alias w:val="Numeris"/>
                          <w:tag w:val="nr_af158b729ac74b9bb4edcc57a1861dfa"/>
                          <w:lock w:val="sdtLocked"/>
                          <w:richText/>
                        </w:sdtPr>
                        <w:sdtContent>
                          <w:r>
                            <w:rPr>
                              <w:b/>
                              <w:sz w:val="22"/>
                              <w:szCs w:val="22"/>
                              <w:lang w:val="ga-IE"/>
                            </w:rPr>
                            <w:t>49</w:t>
                          </w:r>
                          <w:r>
                            <w:rPr>
                              <w:b/>
                              <w:sz w:val="22"/>
                              <w:szCs w:val="22"/>
                              <w:vertAlign w:val="superscript"/>
                              <w:lang w:val="ga-IE"/>
                            </w:rPr>
                            <w:t>4</w:t>
                          </w:r>
                        </w:sdtContent>
                      </w:sdt>
                      <w:r>
                        <w:rPr>
                          <w:b/>
                          <w:sz w:val="22"/>
                          <w:szCs w:val="22"/>
                          <w:lang w:val="ga-IE"/>
                        </w:rPr>
                        <w:t xml:space="preserve"> straipsnis.</w:t>
                      </w:r>
                      <w:r>
                        <w:rPr>
                          <w:sz w:val="22"/>
                          <w:szCs w:val="22"/>
                          <w:lang w:val="ga-IE"/>
                        </w:rPr>
                        <w:t> </w:t>
                      </w:r>
                      <w:sdt>
                        <w:sdtPr>
                          <w:alias w:val="Pavadinimas"/>
                          <w:tag w:val="title_af158b729ac74b9bb4edcc57a1861dfa"/>
                          <w:lock w:val="sdtLocked"/>
                          <w:richText/>
                        </w:sdtPr>
                        <w:sdtContent>
                          <w:r>
                            <w:rPr>
                              <w:b/>
                              <w:sz w:val="22"/>
                              <w:szCs w:val="22"/>
                              <w:lang w:val="ga-IE"/>
                            </w:rPr>
                            <w:t xml:space="preserve">Leidimo laikinai gyventi išdavimas užsieniečiui, užbaigusiam studijas, arba tyrėjui, užbaigusiam mokslinius tyrimus ir eksperimentinės plėtros darbus </w:t>
                          </w:r>
                        </w:sdtContent>
                      </w:sdt>
                    </w:p>
                    <w:sdt>
                      <w:sdtPr>
                        <w:alias w:val="49-4 str. 1 d."/>
                        <w:tag w:val="part_fec39cf5dc534867b2c7477f19171bd1"/>
                        <w:lock w:val="sdtLocked"/>
                        <w:richText/>
                      </w:sdtPr>
                      <w:sdtContent>
                        <w:p>
                          <w:pPr>
                            <w:ind w:firstLine="720"/>
                            <w:jc w:val="both"/>
                            <w:rPr>
                              <w:sz w:val="22"/>
                              <w:szCs w:val="22"/>
                              <w:lang w:val="ga-IE"/>
                            </w:rPr>
                          </w:pPr>
                          <w:sdt>
                            <w:sdtPr>
                              <w:alias w:val="Numeris"/>
                              <w:tag w:val="nr_fec39cf5dc534867b2c7477f19171bd1"/>
                              <w:lock w:val="sdtLocked"/>
                              <w:richText/>
                            </w:sdtPr>
                            <w:sdtContent>
                              <w:r>
                                <w:rPr>
                                  <w:sz w:val="22"/>
                                  <w:szCs w:val="22"/>
                                  <w:lang w:val="ga-IE"/>
                                </w:rPr>
                                <w:t>1</w:t>
                              </w:r>
                            </w:sdtContent>
                          </w:sdt>
                          <w:r>
                            <w:rPr>
                              <w:sz w:val="22"/>
                              <w:szCs w:val="22"/>
                              <w:lang w:val="ga-IE"/>
                            </w:rPr>
                            <w:t xml:space="preserve">. Užsieniečiui, užbaigusiam studijas, arba tyrėjui, užbaigusiam mokslinius tyrimus ir eksperimentinės plėtros darbus, gali būti išduotas leidimas laikinai gyventi, kad jis galėtų ieškoti darbo arba pradėti veiklą kaip savarankiškai dirbantis asmuo, jeigu jis pateikia mokslo ir studijų institucijos patvirtinimą, kad moksliniai tyrimai ir eksperimentinės plėtros darbai yra užbaigti, arba patvirtinimą, kad jis įgijo aukštojo mokslo kvalifikaciją. </w:t>
                          </w:r>
                        </w:p>
                      </w:sdtContent>
                    </w:sdt>
                    <w:sdt>
                      <w:sdtPr>
                        <w:alias w:val="49-4 str. 2 d."/>
                        <w:tag w:val="part_528bf1fcbcf6453a80901ab7662fa5d2"/>
                        <w:lock w:val="sdtLocked"/>
                        <w:richText/>
                      </w:sdtPr>
                      <w:sdtContent>
                        <w:p>
                          <w:pPr>
                            <w:ind w:firstLine="720"/>
                            <w:jc w:val="both"/>
                            <w:rPr>
                              <w:sz w:val="22"/>
                              <w:szCs w:val="22"/>
                              <w:lang w:val="ga-IE"/>
                            </w:rPr>
                          </w:pPr>
                          <w:sdt>
                            <w:sdtPr>
                              <w:alias w:val="Numeris"/>
                              <w:tag w:val="nr_528bf1fcbcf6453a80901ab7662fa5d2"/>
                              <w:lock w:val="sdtLocked"/>
                              <w:richText/>
                            </w:sdtPr>
                            <w:sdtContent>
                              <w:r>
                                <w:rPr>
                                  <w:sz w:val="22"/>
                                  <w:szCs w:val="22"/>
                                  <w:lang w:val="ga-IE"/>
                                </w:rPr>
                                <w:t>2</w:t>
                              </w:r>
                            </w:sdtContent>
                          </w:sdt>
                          <w:r>
                            <w:rPr>
                              <w:sz w:val="22"/>
                              <w:szCs w:val="22"/>
                              <w:lang w:val="ga-IE"/>
                            </w:rPr>
                            <w:t>. Šio straipsnio 1 dalyje nurodytam užsieniečiui leidimas laikinai gyventi išduodamas 12 mėnesių laikotarpiui.</w:t>
                          </w:r>
                        </w:p>
                      </w:sdtContent>
                    </w:sdt>
                    <w:sdt>
                      <w:sdtPr>
                        <w:alias w:val="49-4 str. 3 d."/>
                        <w:tag w:val="part_72eac28ed42043bebbfe01d50734d76f"/>
                        <w:lock w:val="sdtLocked"/>
                        <w:richText/>
                      </w:sdtPr>
                      <w:sdtContent>
                        <w:p>
                          <w:pPr>
                            <w:ind w:firstLine="720"/>
                            <w:jc w:val="both"/>
                            <w:rPr>
                              <w:sz w:val="22"/>
                            </w:rPr>
                          </w:pPr>
                          <w:sdt>
                            <w:sdtPr>
                              <w:alias w:val="Numeris"/>
                              <w:tag w:val="nr_72eac28ed42043bebbfe01d50734d76f"/>
                              <w:lock w:val="sdtLocked"/>
                              <w:richText/>
                            </w:sdtPr>
                            <w:sdtContent>
                              <w:r>
                                <w:rPr>
                                  <w:sz w:val="22"/>
                                  <w:szCs w:val="22"/>
                                  <w:lang w:val="ga-IE"/>
                                </w:rPr>
                                <w:t>3</w:t>
                              </w:r>
                            </w:sdtContent>
                          </w:sdt>
                          <w:r>
                            <w:rPr>
                              <w:sz w:val="22"/>
                              <w:szCs w:val="22"/>
                              <w:lang w:val="ga-IE"/>
                            </w:rPr>
                            <w:t>. Užsieniečio, užbaigusio doktorantūros studijas, ir tyrėjo, pasinaudojusių šio straipsnio 1 dalyje numatyta galimybe, šeimos nariams leidimas laikinai gyventi išduodamas tam pačiam laikotarpiui kaip ir užsieniečiui.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5 str."/>
                    <w:tag w:val="part_128b7f7d64b14a84ac475f9d9cd91545"/>
                    <w:lock w:val="sdtLocked"/>
                    <w:richText/>
                  </w:sdtPr>
                  <w:sdtContent>
                    <w:p>
                      <w:pPr>
                        <w:ind w:left="2268" w:hanging="1548"/>
                        <w:jc w:val="both"/>
                        <w:rPr>
                          <w:b/>
                          <w:sz w:val="22"/>
                          <w:szCs w:val="22"/>
                        </w:rPr>
                      </w:pPr>
                      <w:sdt>
                        <w:sdtPr>
                          <w:alias w:val="Numeris"/>
                          <w:tag w:val="nr_128b7f7d64b14a84ac475f9d9cd91545"/>
                          <w:lock w:val="sdtLocked"/>
                          <w:richText/>
                        </w:sdtPr>
                        <w:sdtContent>
                          <w:r>
                            <w:rPr>
                              <w:b/>
                              <w:sz w:val="22"/>
                              <w:szCs w:val="22"/>
                            </w:rPr>
                            <w:t>49</w:t>
                          </w:r>
                          <w:r>
                            <w:rPr>
                              <w:b/>
                              <w:sz w:val="22"/>
                              <w:szCs w:val="22"/>
                              <w:vertAlign w:val="superscript"/>
                            </w:rPr>
                            <w:t>5</w:t>
                          </w:r>
                        </w:sdtContent>
                      </w:sdt>
                      <w:r>
                        <w:rPr>
                          <w:b/>
                          <w:sz w:val="22"/>
                          <w:szCs w:val="22"/>
                        </w:rPr>
                        <w:t xml:space="preserve"> straipsnis. </w:t>
                      </w:r>
                      <w:sdt>
                        <w:sdtPr>
                          <w:alias w:val="Pavadinimas"/>
                          <w:tag w:val="title_128b7f7d64b14a84ac475f9d9cd91545"/>
                          <w:lock w:val="sdtLocked"/>
                          <w:richText/>
                        </w:sdtPr>
                        <w:sdtContent>
                          <w:r>
                            <w:rPr>
                              <w:b/>
                              <w:sz w:val="22"/>
                              <w:szCs w:val="22"/>
                            </w:rPr>
                            <w:t xml:space="preserve">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
                      <w:sdtPr>
                        <w:alias w:val="49-5 str. 1 d."/>
                        <w:tag w:val="part_60eb51a59a394aa1aa91a8169394940c"/>
                        <w:lock w:val="sdtLocked"/>
                        <w:richText/>
                      </w:sdtPr>
                      <w:sdtContent>
                        <w:p>
                          <w:pPr>
                            <w:ind w:firstLine="720"/>
                            <w:jc w:val="both"/>
                            <w:rPr>
                              <w:sz w:val="22"/>
                              <w:szCs w:val="22"/>
                            </w:rPr>
                          </w:pPr>
                          <w:sdt>
                            <w:sdtPr>
                              <w:alias w:val="Numeris"/>
                              <w:tag w:val="nr_60eb51a59a394aa1aa91a8169394940c"/>
                              <w:lock w:val="sdtLocked"/>
                              <w:richText/>
                            </w:sdtPr>
                            <w:sdtContent>
                              <w:r>
                                <w:rPr>
                                  <w:sz w:val="22"/>
                                  <w:szCs w:val="22"/>
                                </w:rPr>
                                <w:t>1</w:t>
                              </w:r>
                            </w:sdtContent>
                          </w:sdt>
                          <w:r>
                            <w:rPr>
                              <w:sz w:val="22"/>
                              <w:szCs w:val="22"/>
                            </w:rPr>
                            <w:t>. Leidimas laikinai gyventi gali būti išduodamas ir keičiamas Australijos, Japonijos, Jungtinės Didžiosios Britanijos ir Šiaurės Airijos Karalystės, Jungtinių Amerikos Valstijų, Kanados, Naujosios Zelandijos, Pietų Korėjos piliečiui, kuris Lietuvos Respublikoje:</w:t>
                          </w:r>
                        </w:p>
                        <w:sdt>
                          <w:sdtPr>
                            <w:alias w:val="49-5 str. 1 d. 1 p."/>
                            <w:tag w:val="part_e7f766bfc091423ba3f058c257401cb5"/>
                            <w:lock w:val="sdtLocked"/>
                            <w:richText/>
                          </w:sdtPr>
                          <w:sdtContent>
                            <w:p>
                              <w:pPr>
                                <w:ind w:firstLine="720"/>
                                <w:jc w:val="both"/>
                                <w:rPr>
                                  <w:sz w:val="22"/>
                                  <w:szCs w:val="22"/>
                                </w:rPr>
                              </w:pPr>
                              <w:sdt>
                                <w:sdtPr>
                                  <w:alias w:val="Numeris"/>
                                  <w:tag w:val="nr_e7f766bfc091423ba3f058c257401cb5"/>
                                  <w:lock w:val="sdtLocked"/>
                                  <w:richText/>
                                </w:sdtPr>
                                <w:sdtContent>
                                  <w:r>
                                    <w:rPr>
                                      <w:sz w:val="22"/>
                                      <w:szCs w:val="22"/>
                                    </w:rPr>
                                    <w:t>1</w:t>
                                  </w:r>
                                </w:sdtContent>
                              </w:sdt>
                              <w:r>
                                <w:rPr>
                                  <w:sz w:val="22"/>
                                  <w:szCs w:val="22"/>
                                </w:rPr>
                                <w:t>) dirba pagal darbo sutartį arba pateikiamas darbdavio įsipareigojimas jį įdarbinti pagal darbo sutartį;</w:t>
                              </w:r>
                            </w:p>
                          </w:sdtContent>
                        </w:sdt>
                        <w:sdt>
                          <w:sdtPr>
                            <w:alias w:val="49-5 str. 1 d. 2 p."/>
                            <w:tag w:val="part_bfad716e8a5f4557851986e320bd05d2"/>
                            <w:lock w:val="sdtLocked"/>
                            <w:richText/>
                          </w:sdtPr>
                          <w:sdtContent>
                            <w:p>
                              <w:pPr>
                                <w:ind w:firstLine="720"/>
                                <w:jc w:val="both"/>
                                <w:rPr>
                                  <w:sz w:val="22"/>
                                  <w:szCs w:val="22"/>
                                </w:rPr>
                              </w:pPr>
                              <w:sdt>
                                <w:sdtPr>
                                  <w:alias w:val="Numeris"/>
                                  <w:tag w:val="nr_bfad716e8a5f4557851986e320bd05d2"/>
                                  <w:lock w:val="sdtLocked"/>
                                  <w:richText/>
                                </w:sdtPr>
                                <w:sdtContent>
                                  <w:r>
                                    <w:rPr>
                                      <w:sz w:val="22"/>
                                      <w:szCs w:val="22"/>
                                    </w:rPr>
                                    <w:t>2</w:t>
                                  </w:r>
                                </w:sdtContent>
                              </w:sdt>
                              <w:r>
                                <w:rPr>
                                  <w:sz w:val="22"/>
                                  <w:szCs w:val="22"/>
                                </w:rPr>
                                <w:t>) yra įmonės, kuri vykdo steigimo dokumentuose nurodytą veiklą Lietuvos Respublikoje, dalyvis ar vadovas ir jo atvykimo tikslas yra darbas toje įmonėje;</w:t>
                              </w:r>
                            </w:p>
                          </w:sdtContent>
                        </w:sdt>
                        <w:sdt>
                          <w:sdtPr>
                            <w:alias w:val="49-5 str. 1 d. 3 p."/>
                            <w:tag w:val="part_97529928c51042c78c217296980b5fcc"/>
                            <w:lock w:val="sdtLocked"/>
                            <w:richText/>
                          </w:sdtPr>
                          <w:sdtContent>
                            <w:p>
                              <w:pPr>
                                <w:ind w:firstLine="720"/>
                                <w:jc w:val="both"/>
                              </w:pPr>
                              <w:sdt>
                                <w:sdtPr>
                                  <w:alias w:val="Numeris"/>
                                  <w:tag w:val="nr_97529928c51042c78c217296980b5fcc"/>
                                  <w:lock w:val="sdtLocked"/>
                                  <w:richText/>
                                </w:sdtPr>
                                <w:sdtContent>
                                  <w:r>
                                    <w:rPr>
                                      <w:sz w:val="22"/>
                                      <w:szCs w:val="22"/>
                                    </w:rPr>
                                    <w:t>3</w:t>
                                  </w:r>
                                </w:sdtContent>
                              </w:sdt>
                              <w:r>
                                <w:rPr>
                                  <w:sz w:val="22"/>
                                  <w:szCs w:val="22"/>
                                </w:rPr>
                                <w:t>) užsiima kita teisėta veikla ar pateikia dokumentus, patvirtinančius, kad ketina užsiimti kita teisėta veikla, įskaitant individualią veiklą, kaip ji apibrėžiama Lietuvos Respublikos gyventojų pajamų mokesčio įstatyme.</w:t>
                              </w:r>
                              <w:r>
                                <w:t xml:space="preserve"> </w:t>
                              </w:r>
                            </w:p>
                            <w:p>
                              <w:pPr>
                                <w:jc w:val="both"/>
                              </w:pPr>
                              <w:r>
                                <w:rPr>
                                  <w:b/>
                                  <w:i/>
                                  <w:sz w:val="20"/>
                                </w:rPr>
                                <w:t>TAR pastaba.</w:t>
                              </w:r>
                              <w:r>
                                <w:rPr>
                                  <w:i/>
                                  <w:sz w:val="20"/>
                                </w:rPr>
                                <w:t xml:space="preserve"> 1 dalies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
                      <w:sdtPr>
                        <w:alias w:val="49-5 str. 2 d."/>
                        <w:tag w:val="part_1baaac171b0441a1bfb38f7da8cd7588"/>
                        <w:lock w:val="sdtLocked"/>
                        <w:richText/>
                      </w:sdtPr>
                      <w:sdtContent>
                        <w:p>
                          <w:pPr>
                            <w:ind w:firstLine="720"/>
                            <w:jc w:val="both"/>
                            <w:rPr>
                              <w:sz w:val="22"/>
                              <w:szCs w:val="22"/>
                            </w:rPr>
                          </w:pPr>
                          <w:sdt>
                            <w:sdtPr>
                              <w:alias w:val="Numeris"/>
                              <w:tag w:val="nr_1baaac171b0441a1bfb38f7da8cd7588"/>
                              <w:lock w:val="sdtLocked"/>
                              <w:richText/>
                            </w:sdtPr>
                            <w:sdtContent>
                              <w:r>
                                <w:rPr>
                                  <w:sz w:val="22"/>
                                  <w:szCs w:val="22"/>
                                </w:rPr>
                                <w:t>2</w:t>
                              </w:r>
                            </w:sdtContent>
                          </w:sdt>
                          <w:r>
                            <w:rPr>
                              <w:sz w:val="22"/>
                              <w:szCs w:val="22"/>
                            </w:rPr>
                            <w:t>. Šio straipsnio 1 dalyje nurodytas u</w:t>
                          </w:r>
                          <w:r>
                            <w:rPr>
                              <w:color w:val="000000"/>
                              <w:sz w:val="22"/>
                              <w:szCs w:val="22"/>
                            </w:rPr>
                            <w:t>žsienietis, ketinantis dirbti ar užsiimti veikla pagal reglamentuojamą profesiją, kaip ji apibrėžta Reglamentuojamų profesinių kvalifikacijų pripažinimo įstatyme, turi turėti dokumentą, patvirtinantį, kad atitinka Lietuvos Respublikos teisės aktuose nustatytas sąlygas užsiimti reglamentuojama profesine veikla.</w:t>
                          </w:r>
                        </w:p>
                      </w:sdtContent>
                    </w:sdt>
                    <w:sdt>
                      <w:sdtPr>
                        <w:alias w:val="49-5 str. 3 d."/>
                        <w:tag w:val="part_d3d9024f15904270b0cdb7ab7f34fbd4"/>
                        <w:lock w:val="sdtLocked"/>
                        <w:richText/>
                      </w:sdtPr>
                      <w:sdtContent>
                        <w:p>
                          <w:pPr>
                            <w:ind w:firstLine="720"/>
                            <w:jc w:val="both"/>
                            <w:rPr>
                              <w:sz w:val="22"/>
                              <w:szCs w:val="22"/>
                            </w:rPr>
                          </w:pPr>
                          <w:sdt>
                            <w:sdtPr>
                              <w:alias w:val="Numeris"/>
                              <w:tag w:val="nr_d3d9024f15904270b0cdb7ab7f34fbd4"/>
                              <w:lock w:val="sdtLocked"/>
                              <w:richText/>
                            </w:sdtPr>
                            <w:sdtContent>
                              <w:r>
                                <w:rPr>
                                  <w:sz w:val="22"/>
                                  <w:szCs w:val="22"/>
                                </w:rPr>
                                <w:t>3</w:t>
                              </w:r>
                            </w:sdtContent>
                          </w:sdt>
                          <w:r>
                            <w:rPr>
                              <w:sz w:val="22"/>
                              <w:szCs w:val="22"/>
                            </w:rPr>
                            <w:t>. Šio straipsnio 1 dalyje nurodytam užsieniečiui leidimas laikinai gyventi išduodamas ir keičiamas trejiems metams, o jeigu jo darbas ar kita teisėta veikla Lietuvos Respublikoje truks trumpiau negu trejus metus, – darbo ar kitos teisėtos veiklos Lietuvos Respublikoje laikotarpiui ir dar 3 mėnesiams.</w:t>
                          </w:r>
                        </w:p>
                      </w:sdtContent>
                    </w:sdt>
                    <w:sdt>
                      <w:sdtPr>
                        <w:alias w:val="49-5 str. 4 d."/>
                        <w:tag w:val="part_c1dbcf43bba949e2889a1a244ce3f0ee"/>
                        <w:lock w:val="sdtLocked"/>
                        <w:richText/>
                      </w:sdtPr>
                      <w:sdtContent>
                        <w:p>
                          <w:pPr>
                            <w:ind w:firstLine="720"/>
                            <w:jc w:val="both"/>
                            <w:rPr>
                              <w:sz w:val="22"/>
                            </w:rPr>
                          </w:pPr>
                          <w:sdt>
                            <w:sdtPr>
                              <w:alias w:val="Numeris"/>
                              <w:tag w:val="nr_c1dbcf43bba949e2889a1a244ce3f0ee"/>
                              <w:lock w:val="sdtLocked"/>
                              <w:richText/>
                            </w:sdtPr>
                            <w:sdtContent>
                              <w:r>
                                <w:rPr>
                                  <w:sz w:val="22"/>
                                  <w:szCs w:val="22"/>
                                </w:rPr>
                                <w:t>4</w:t>
                              </w:r>
                            </w:sdtContent>
                          </w:sdt>
                          <w:r>
                            <w:rPr>
                              <w:sz w:val="22"/>
                              <w:szCs w:val="22"/>
                            </w:rPr>
                            <w:t>. Prašymą išduoti leidimą laikinai gyventi pagal šio straipsnio 1 dalies 1 punktą gali pateikti užsienietis arba jį įdarbinęs ar įsipareigojantis įdarbinti darbdavys.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w:tag w:val="part_56942a5787bf443f8749e795bb3635f4"/>
                    <w:lock w:val="sdtLocked"/>
                    <w:richText/>
                  </w:sdtPr>
                  <w:sdtContent>
                    <w:p>
                      <w:pPr>
                        <w:ind w:firstLine="720"/>
                        <w:jc w:val="both"/>
                        <w:rPr>
                          <w:b/>
                          <w:sz w:val="22"/>
                        </w:rPr>
                      </w:pPr>
                      <w:sdt>
                        <w:sdtPr>
                          <w:alias w:val="Numeris"/>
                          <w:tag w:val="nr_56942a5787bf443f8749e795bb3635f4"/>
                          <w:lock w:val="sdtLocked"/>
                          <w:richText/>
                        </w:sdtPr>
                        <w:sdtContent>
                          <w:r>
                            <w:rPr>
                              <w:b/>
                              <w:sz w:val="22"/>
                            </w:rPr>
                            <w:t>50</w:t>
                          </w:r>
                        </w:sdtContent>
                      </w:sdt>
                      <w:r>
                        <w:rPr>
                          <w:b/>
                          <w:sz w:val="22"/>
                        </w:rPr>
                        <w:t xml:space="preserve"> straipsnis. </w:t>
                      </w:r>
                      <w:sdt>
                        <w:sdtPr>
                          <w:alias w:val="Pavadinimas"/>
                          <w:tag w:val="title_56942a5787bf443f8749e795bb3635f4"/>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253a7b528ad14b68a43b1d484e5fe62b"/>
                            <w:lock w:val="sdtLocked"/>
                            <w:richText/>
                          </w:sdtPr>
                          <w:sdtContent>
                            <w:p>
                              <w:pPr>
                                <w:ind w:firstLine="720"/>
                                <w:jc w:val="both"/>
                                <w:rPr>
                                  <w:sz w:val="22"/>
                                </w:rPr>
                              </w:pPr>
                              <w:sdt>
                                <w:sdtPr>
                                  <w:alias w:val="Numeris"/>
                                  <w:tag w:val="nr_253a7b528ad14b68a43b1d484e5fe62b"/>
                                  <w:lock w:val="sdtLocked"/>
                                  <w:richText/>
                                </w:sdtPr>
                                <w:sdtContent>
                                  <w:r>
                                    <w:rPr>
                                      <w:sz w:val="22"/>
                                    </w:rPr>
                                    <w:t>2</w:t>
                                  </w:r>
                                </w:sdtContent>
                              </w:sdt>
                              <w:r>
                                <w:rPr>
                                  <w:sz w:val="22"/>
                                </w:rPr>
                                <w:t xml:space="preserve">) paaiškėja, kad yra šio Įstatymo 35 straipsnio 1 dalyje nustatyti pagrindai; </w:t>
                              </w:r>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d902aab45ffe479492f243746afa2229"/>
                            <w:lock w:val="sdtLocked"/>
                            <w:richText/>
                          </w:sdtPr>
                          <w:sdtContent>
                            <w:p>
                              <w:pPr>
                                <w:ind w:firstLine="720"/>
                                <w:jc w:val="both"/>
                                <w:rPr>
                                  <w:sz w:val="22"/>
                                </w:rPr>
                              </w:pPr>
                              <w:sdt>
                                <w:sdtPr>
                                  <w:alias w:val="Numeris"/>
                                  <w:tag w:val="nr_d902aab45ffe479492f243746afa2229"/>
                                  <w:lock w:val="sdtLocked"/>
                                  <w:richText/>
                                </w:sdtPr>
                                <w:sdtContent>
                                  <w:r>
                                    <w:rPr>
                                      <w:sz w:val="22"/>
                                    </w:rPr>
                                    <w:t>5</w:t>
                                  </w:r>
                                </w:sdtContent>
                              </w:sdt>
                              <w:r>
                                <w:rPr>
                                  <w:sz w:val="22"/>
                                </w:rPr>
                                <w:t xml:space="preserve">) užsieniečiui panaikinamas leidimas dirbti Lietuvos Respublikoje; </w:t>
                              </w:r>
                            </w:p>
                          </w:sdtContent>
                        </w:sdt>
                        <w:sdt>
                          <w:sdtPr>
                            <w:alias w:val="50 str. 1 d. 6 p."/>
                            <w:tag w:val="part_24ce1351b10d46138826f1fda19e5a53"/>
                            <w:lock w:val="sdtLocked"/>
                            <w:richText/>
                          </w:sdtPr>
                          <w:sdtContent>
                            <w:p>
                              <w:pPr>
                                <w:ind w:firstLine="720"/>
                                <w:jc w:val="both"/>
                                <w:rPr>
                                  <w:sz w:val="22"/>
                                  <w:szCs w:val="22"/>
                                </w:rPr>
                              </w:pPr>
                              <w:sdt>
                                <w:sdtPr>
                                  <w:alias w:val="Numeris"/>
                                  <w:tag w:val="nr_24ce1351b10d46138826f1fda19e5a53"/>
                                  <w:lock w:val="sdtLocked"/>
                                  <w:richText/>
                                </w:sdtPr>
                                <w:sdtContent>
                                  <w:r>
                                    <w:rPr>
                                      <w:sz w:val="22"/>
                                      <w:szCs w:val="22"/>
                                    </w:rPr>
                                    <w:t>6</w:t>
                                  </w:r>
                                </w:sdtContent>
                              </w:sdt>
                              <w:r>
                                <w:rPr>
                                  <w:sz w:val="22"/>
                                  <w:szCs w:val="22"/>
                                </w:rPr>
                                <w:t>) nutraukiama darbo sutartis su užsieniečiu (išskyrus šios dalies 18 ir 21 punktuose nurodytus atvejus, kai užsienietis, kuriam leidimas laikinai gyventi buvo išduotas pagal šio Įstatymo 40 straipsnio 1 dalies 4</w:t>
                              </w:r>
                              <w:r>
                                <w:rPr>
                                  <w:sz w:val="22"/>
                                  <w:szCs w:val="22"/>
                                  <w:vertAlign w:val="superscript"/>
                                </w:rPr>
                                <w:t>1</w:t>
                              </w:r>
                              <w:r>
                                <w:rPr>
                                  <w:sz w:val="22"/>
                                  <w:szCs w:val="22"/>
                                </w:rPr>
                                <w:t xml:space="preserve"> ar 16 punktą, tapo bedarbiu) arba nustatoma, kad su užsieniečiu darbo sutartis nesudaryta, arba užsienietis, kuriam leidimas laikinai gyventi išduotas pagal šio Įstatymo 44 straipsnio 1 dalies 3 punktą, pakeitė darbdavį ar darbo funkciją nesilaikydamas šio Įstatymo 44 straipsnio 7 dalyje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7 p."/>
                            <w:tag w:val="part_22b3f6714ffa45afb4db50871c531ff1"/>
                            <w:lock w:val="sdtLocked"/>
                            <w:richText/>
                          </w:sdtPr>
                          <w:sdtContent>
                            <w:p>
                              <w:pPr>
                                <w:ind w:firstLine="720"/>
                                <w:jc w:val="both"/>
                              </w:pPr>
                              <w:sdt>
                                <w:sdtPr>
                                  <w:alias w:val="Numeris"/>
                                  <w:tag w:val="nr_22b3f6714ffa45afb4db50871c531ff1"/>
                                  <w:lock w:val="sdtLocked"/>
                                  <w:richText/>
                                </w:sdtPr>
                                <w:sdtContent>
                                  <w:r>
                                    <w:rPr>
                                      <w:sz w:val="22"/>
                                      <w:szCs w:val="22"/>
                                    </w:rPr>
                                    <w:t>7</w:t>
                                  </w:r>
                                </w:sdtContent>
                              </w:sdt>
                              <w:r>
                                <w:rPr>
                                  <w:sz w:val="22"/>
                                  <w:szCs w:val="22"/>
                                </w:rPr>
                                <w:t>) nustatoma, kad priimančioji įmonė, įsteigta Lietuvos Respublikoje, į kurią užsienietis perkeltas įmonės viduje, arba</w:t>
                              </w:r>
                              <w:r>
                                <w:rPr>
                                  <w:b/>
                                  <w:sz w:val="22"/>
                                  <w:szCs w:val="22"/>
                                </w:rPr>
                                <w:t xml:space="preserve"> </w:t>
                              </w:r>
                              <w:r>
                                <w:rPr>
                                  <w:sz w:val="22"/>
                                  <w:szCs w:val="22"/>
                                </w:rPr>
                                <w:t>įmonė, kurios dalyvis ar vadovas yra užsienietis, yra fiktyvi, kad įmonė ar užsienietis neatitinka šio Įstatymo 45 straipsnio 1 dalies 1, 2</w:t>
                              </w:r>
                              <w:r>
                                <w:rPr>
                                  <w:sz w:val="22"/>
                                  <w:szCs w:val="22"/>
                                  <w:vertAlign w:val="superscript"/>
                                </w:rPr>
                                <w:t>1</w:t>
                              </w:r>
                              <w:r>
                                <w:rPr>
                                  <w:sz w:val="22"/>
                                  <w:szCs w:val="22"/>
                                </w:rPr>
                                <w:t xml:space="preserve"> ar 2</w:t>
                              </w:r>
                              <w:r>
                                <w:rPr>
                                  <w:sz w:val="22"/>
                                  <w:szCs w:val="22"/>
                                  <w:vertAlign w:val="superscript"/>
                                </w:rPr>
                                <w:t>2</w:t>
                              </w:r>
                              <w:r>
                                <w:rPr>
                                  <w:sz w:val="22"/>
                                  <w:szCs w:val="22"/>
                                </w:rPr>
                                <w:t xml:space="preserve"> punkte nustatytų reikalavimų arba kad užsienietis nebėra įmonės vadovas arba jam nuosavybės teise nebepriklauso akcinės bendrovės ar uždarosios akcinės bendrovės akcijos, kurių nominalioji vertė sudaro 1/3 šios bendrovės įstatinio kapitalo;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7-1 p."/>
                            <w:tag w:val="part_383229e5a6394f47bf8400b4ed71a737"/>
                            <w:lock w:val="sdtLocked"/>
                            <w:richText/>
                          </w:sdtPr>
                          <w:sdtContent>
                            <w:p>
                              <w:pPr>
                                <w:ind w:firstLine="720"/>
                                <w:jc w:val="both"/>
                                <w:rPr>
                                  <w:sz w:val="22"/>
                                  <w:szCs w:val="22"/>
                                </w:rPr>
                              </w:pPr>
                              <w:sdt>
                                <w:sdtPr>
                                  <w:alias w:val="Numeris"/>
                                  <w:tag w:val="nr_383229e5a6394f47bf8400b4ed71a737"/>
                                  <w:lock w:val="sdtLocked"/>
                                  <w:richText/>
                                </w:sdtPr>
                                <w:sdtContent>
                                  <w:r>
                                    <w:rPr>
                                      <w:sz w:val="22"/>
                                      <w:szCs w:val="22"/>
                                    </w:rPr>
                                    <w:t>7</w:t>
                                  </w:r>
                                  <w:r>
                                    <w:rPr>
                                      <w:sz w:val="22"/>
                                      <w:szCs w:val="22"/>
                                      <w:vertAlign w:val="superscript"/>
                                    </w:rPr>
                                    <w:t>1</w:t>
                                  </w:r>
                                </w:sdtContent>
                              </w:sdt>
                              <w:r>
                                <w:rPr>
                                  <w:sz w:val="22"/>
                                  <w:szCs w:val="22"/>
                                </w:rPr>
                                <w:t>) užsienietis neįvykdė šio Įstatymo 36 straipsnio 2 dalyje numatyto įpareigojimo ir nustatoma, kad šis užsienietis neįsteigė įmonės ar nevykdo įmonės steigimo dokumentuose nurodytos veiklos, arba užsienietis, kuriam išduotas leidimas laikinai gyventi šio Įstatymo 40 straipsnio 1 dalies 5</w:t>
                              </w:r>
                              <w:r>
                                <w:rPr>
                                  <w:sz w:val="22"/>
                                  <w:szCs w:val="22"/>
                                  <w:vertAlign w:val="superscript"/>
                                </w:rPr>
                                <w:t>1</w:t>
                              </w:r>
                              <w:r>
                                <w:rPr>
                                  <w:sz w:val="22"/>
                                  <w:szCs w:val="22"/>
                                </w:rPr>
                                <w:t xml:space="preserve"> punkte nustatytu pagrindu, nebėra įmonės dalyvis ar šio užsieniečio buvimas Lietuvos Respublikoje nėra būtinas įmonės veiklai arba įsteigta fiktyvi įmonė;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dd5a3d6c5d7c421094a7e04560dad836"/>
                            <w:lock w:val="sdtLocked"/>
                            <w:richText/>
                          </w:sdtPr>
                          <w:sdtContent>
                            <w:p>
                              <w:pPr>
                                <w:ind w:firstLine="720"/>
                                <w:jc w:val="both"/>
                                <w:rPr>
                                  <w:sz w:val="22"/>
                                  <w:szCs w:val="22"/>
                                </w:rPr>
                              </w:pPr>
                              <w:sdt>
                                <w:sdtPr>
                                  <w:alias w:val="Numeris"/>
                                  <w:tag w:val="nr_dd5a3d6c5d7c421094a7e04560dad836"/>
                                  <w:lock w:val="sdtLocked"/>
                                  <w:richText/>
                                </w:sdtPr>
                                <w:sdtContent>
                                  <w:r>
                                    <w:rPr>
                                      <w:sz w:val="22"/>
                                      <w:szCs w:val="22"/>
                                    </w:rPr>
                                    <w:t>9</w:t>
                                  </w:r>
                                </w:sdtContent>
                              </w:sdt>
                              <w:r>
                                <w:rPr>
                                  <w:sz w:val="22"/>
                                  <w:szCs w:val="22"/>
                                </w:rPr>
                                <w:t>) nutraukiamas mokymasis, studijos, stažuotė, kvalifikacijos tobulinimas arba jeigu užsienietis, kuriam leidimas laikinai gyventi išduotas šio Įstatymo 40 straipsnio 1 dalies 6 punkte nurodytu pagrindu, neatvyko mokytis, studijuoti, stažuotis ar tobulinti kvalifikacijos, taip pat jeigu užsienietis, priimtas studijuoti į mokslo ir studijų instituciją pagal studijų programą (programas), yra surinkęs mažiau kaip 40 studijų kreditų per pastaruosius vienerius studijų metus ir šio straipsnio 1</w:t>
                              </w:r>
                              <w:r>
                                <w:rPr>
                                  <w:sz w:val="22"/>
                                  <w:szCs w:val="22"/>
                                  <w:vertAlign w:val="superscript"/>
                                </w:rPr>
                                <w:t xml:space="preserve">1 </w:t>
                              </w:r>
                              <w:r>
                                <w:rPr>
                                  <w:sz w:val="22"/>
                                  <w:szCs w:val="22"/>
                                </w:rPr>
                                <w:t>dalyje nustatyta tvarka nenustatyta pateisinamų priežasčių, arba studijuodamas ar mokydamasis nesilaiko apribojimo, nustatyto šio Įstatymo 46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0fc3644f5b8143ddab3a9b592739397f"/>
                            <w:lock w:val="sdtLocked"/>
                            <w:richText/>
                          </w:sdtPr>
                          <w:sdtContent>
                            <w:p>
                              <w:pPr>
                                <w:ind w:firstLine="720"/>
                                <w:jc w:val="both"/>
                                <w:rPr>
                                  <w:sz w:val="22"/>
                                </w:rPr>
                              </w:pPr>
                              <w:sdt>
                                <w:sdtPr>
                                  <w:alias w:val="Numeris"/>
                                  <w:tag w:val="nr_0fc3644f5b8143ddab3a9b592739397f"/>
                                  <w:lock w:val="sdtLocked"/>
                                  <w:richText/>
                                </w:sdtPr>
                                <w:sdtContent>
                                  <w:r>
                                    <w:rPr>
                                      <w:sz w:val="22"/>
                                      <w:szCs w:val="22"/>
                                    </w:rPr>
                                    <w:t>11</w:t>
                                  </w:r>
                                </w:sdtContent>
                              </w:sdt>
                              <w:r>
                                <w:rPr>
                                  <w:sz w:val="22"/>
                                  <w:szCs w:val="22"/>
                                </w:rPr>
                                <w:t>) išnyko priežastys, dėl kurių užsienietis nebuvo grąžintas į užsienio valstybę, išsiųstas</w:t>
                              </w:r>
                              <w:r>
                                <w:rPr>
                                  <w:b/>
                                  <w:sz w:val="22"/>
                                  <w:szCs w:val="22"/>
                                </w:rPr>
                                <w:t xml:space="preserve"> </w:t>
                              </w:r>
                              <w:r>
                                <w:rPr>
                                  <w:sz w:val="22"/>
                                  <w:szCs w:val="22"/>
                                </w:rPr>
                                <w:t>arba negalėjo išvykti iš Lietuvos Respublikos</w:t>
                              </w:r>
                              <w:r>
                                <w:rPr>
                                  <w:b/>
                                  <w:sz w:val="22"/>
                                  <w:szCs w:val="22"/>
                                </w:rPr>
                                <w:t xml:space="preserve"> </w:t>
                              </w:r>
                              <w:r>
                                <w:rPr>
                                  <w:sz w:val="22"/>
                                  <w:szCs w:val="22"/>
                                </w:rPr>
                                <w:t>dėl humanitarinių priežasčių, kai leidimas laikinai gyventi jam išduotas šio Įstatymo 40 straipsnio 1 dalies 8 punkte nustatytu pagrindu;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d614a67387994fe88dd73a60cd89a0d2"/>
                            <w:lock w:val="sdtLocked"/>
                            <w:richText/>
                          </w:sdtPr>
                          <w:sdtContent>
                            <w:p>
                              <w:pPr>
                                <w:ind w:firstLine="720"/>
                                <w:jc w:val="both"/>
                                <w:rPr>
                                  <w:sz w:val="22"/>
                                </w:rPr>
                              </w:pPr>
                              <w:sdt>
                                <w:sdtPr>
                                  <w:alias w:val="Numeris"/>
                                  <w:tag w:val="nr_d614a67387994fe88dd73a60cd89a0d2"/>
                                  <w:lock w:val="sdtLocked"/>
                                  <w:richText/>
                                </w:sdtPr>
                                <w:sdtContent>
                                  <w:r>
                                    <w:rPr>
                                      <w:sz w:val="22"/>
                                      <w:szCs w:val="22"/>
                                      <w:lang w:val="ga-IE"/>
                                    </w:rPr>
                                    <w:t>13</w:t>
                                  </w:r>
                                </w:sdtContent>
                              </w:sdt>
                              <w:r>
                                <w:rPr>
                                  <w:sz w:val="22"/>
                                  <w:szCs w:val="22"/>
                                  <w:lang w:val="ga-IE"/>
                                </w:rPr>
                                <w:t>) užsienietis išvyksta gyventi arba gyvena užsienio valstybėje ilgiau negu 6 mėnesius, išskyrus atvejus, kai leidimas laikinai gyventi išduotas pagal šio Įstatymo 40 straipsnio 1 dalies 4</w:t>
                              </w:r>
                              <w:r>
                                <w:rPr>
                                  <w:sz w:val="22"/>
                                  <w:szCs w:val="22"/>
                                  <w:vertAlign w:val="superscript"/>
                                  <w:lang w:val="ga-IE"/>
                                </w:rPr>
                                <w:t>1</w:t>
                              </w:r>
                              <w:r>
                                <w:rPr>
                                  <w:sz w:val="22"/>
                                  <w:szCs w:val="22"/>
                                  <w:lang w:val="ga-IE"/>
                                </w:rPr>
                                <w:t>, 4</w:t>
                              </w:r>
                              <w:r>
                                <w:rPr>
                                  <w:sz w:val="22"/>
                                  <w:szCs w:val="22"/>
                                  <w:vertAlign w:val="superscript"/>
                                  <w:lang w:val="ga-IE"/>
                                </w:rPr>
                                <w:t>2</w:t>
                              </w:r>
                              <w:r>
                                <w:rPr>
                                  <w:sz w:val="22"/>
                                  <w:szCs w:val="22"/>
                                  <w:lang w:val="ga-IE"/>
                                </w:rPr>
                                <w:t xml:space="preserve"> ar 13 punktą arba 46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e043c2d817f449ed87c12dd172eefa6d"/>
                            <w:lock w:val="sdtLocked"/>
                            <w:richText/>
                          </w:sdtPr>
                          <w:sdtContent>
                            <w:p>
                              <w:pPr>
                                <w:ind w:firstLine="720"/>
                                <w:jc w:val="both"/>
                                <w:rPr>
                                  <w:sz w:val="22"/>
                                  <w:szCs w:val="22"/>
                                </w:rPr>
                              </w:pPr>
                              <w:sdt>
                                <w:sdtPr>
                                  <w:alias w:val="Numeris"/>
                                  <w:tag w:val="nr_e043c2d817f449ed87c12dd172eefa6d"/>
                                  <w:lock w:val="sdtLocked"/>
                                  <w:richText/>
                                </w:sdtPr>
                                <w:sdtContent>
                                  <w:r>
                                    <w:rPr>
                                      <w:sz w:val="22"/>
                                      <w:szCs w:val="22"/>
                                    </w:rPr>
                                    <w:t>15</w:t>
                                  </w:r>
                                </w:sdtContent>
                              </w:sdt>
                              <w:r>
                                <w:rPr>
                                  <w:sz w:val="22"/>
                                  <w:szCs w:val="22"/>
                                </w:rPr>
                                <w:t>) užsienietis pakartotinai neįvykdė šio Įstatymo 36 straipsnio 1 dalyje numatytų įpareigojimų;</w:t>
                              </w:r>
                            </w:p>
                          </w:sdtContent>
                        </w:sdt>
                        <w:sdt>
                          <w:sdtPr>
                            <w:alias w:val="50 str. 1 d. 16 p."/>
                            <w:tag w:val="part_5d211cfb93c94a67948dea1c7d48bf50"/>
                            <w:lock w:val="sdtLocked"/>
                            <w:richText/>
                          </w:sdtPr>
                          <w:sdtContent>
                            <w:p>
                              <w:pPr>
                                <w:ind w:firstLine="720"/>
                                <w:jc w:val="both"/>
                                <w:rPr>
                                  <w:sz w:val="22"/>
                                </w:rPr>
                              </w:pPr>
                              <w:sdt>
                                <w:sdtPr>
                                  <w:alias w:val="Numeris"/>
                                  <w:tag w:val="nr_5d211cfb93c94a67948dea1c7d48bf50"/>
                                  <w:lock w:val="sdtLocked"/>
                                  <w:richText/>
                                </w:sdtPr>
                                <w:sdtContent>
                                  <w:r>
                                    <w:rPr>
                                      <w:sz w:val="22"/>
                                      <w:szCs w:val="22"/>
                                    </w:rPr>
                                    <w:t>16</w:t>
                                  </w:r>
                                </w:sdtContent>
                              </w:sdt>
                              <w:r>
                                <w:rPr>
                                  <w:sz w:val="22"/>
                                  <w:szCs w:val="22"/>
                                </w:rPr>
                                <w:t>)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sdtContent>
                        </w:sdt>
                        <w:sdt>
                          <w:sdtPr>
                            <w:alias w:val="50 str. 1 d. 17 p."/>
                            <w:tag w:val="part_4bcad97508414508a1828ac34b5462bd"/>
                            <w:lock w:val="sdtLocked"/>
                            <w:richText/>
                          </w:sdtPr>
                          <w:sdtContent>
                            <w:p>
                              <w:pPr>
                                <w:ind w:firstLine="720"/>
                                <w:jc w:val="both"/>
                                <w:rPr>
                                  <w:bCs/>
                                  <w:sz w:val="22"/>
                                  <w:szCs w:val="22"/>
                                </w:rPr>
                              </w:pPr>
                              <w:sdt>
                                <w:sdtPr>
                                  <w:alias w:val="Numeris"/>
                                  <w:tag w:val="nr_4bcad97508414508a1828ac34b5462bd"/>
                                  <w:lock w:val="sdtLocked"/>
                                  <w:richText/>
                                </w:sdtPr>
                                <w:sdtContent>
                                  <w:r>
                                    <w:rPr>
                                      <w:sz w:val="22"/>
                                      <w:szCs w:val="22"/>
                                      <w:lang w:val="ga-IE"/>
                                    </w:rPr>
                                    <w:t>17</w:t>
                                  </w:r>
                                </w:sdtContent>
                              </w:sdt>
                              <w:r>
                                <w:rPr>
                                  <w:sz w:val="22"/>
                                  <w:szCs w:val="22"/>
                                  <w:lang w:val="ga-IE"/>
                                </w:rPr>
                                <w:t>) nutraukiamas dėstytojo darbas, moksliniai tyrimai ir eksperimentinės plėtros darbai arba pasibaigia užsieniečio darbo sutartis, sudaryta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8 p."/>
                            <w:tag w:val="part_6d49f5f188804790bb94b755d53dfe7f"/>
                            <w:lock w:val="sdtLocked"/>
                            <w:richText/>
                          </w:sdtPr>
                          <w:sdtContent>
                            <w:p>
                              <w:pPr>
                                <w:ind w:firstLine="720"/>
                                <w:jc w:val="both"/>
                                <w:rPr>
                                  <w:sz w:val="22"/>
                                </w:rPr>
                              </w:pPr>
                              <w:sdt>
                                <w:sdtPr>
                                  <w:alias w:val="Numeris"/>
                                  <w:tag w:val="nr_6d49f5f188804790bb94b755d53dfe7f"/>
                                  <w:lock w:val="sdtLocked"/>
                                  <w:richText/>
                                </w:sdtPr>
                                <w:sdtContent>
                                  <w:r>
                                    <w:rPr>
                                      <w:sz w:val="22"/>
                                      <w:szCs w:val="22"/>
                                    </w:rPr>
                                    <w:t>18</w:t>
                                  </w:r>
                                </w:sdtContent>
                              </w:sdt>
                              <w:r>
                                <w:rPr>
                                  <w:sz w:val="22"/>
                                  <w:szCs w:val="22"/>
                                </w:rPr>
                                <w:t>) užsienietis neatitinka tų šio Įstatymo 44</w:t>
                              </w:r>
                              <w:r>
                                <w:rPr>
                                  <w:sz w:val="22"/>
                                  <w:szCs w:val="22"/>
                                  <w:vertAlign w:val="superscript"/>
                                </w:rPr>
                                <w:t>1</w:t>
                              </w:r>
                              <w:r>
                                <w:rPr>
                                  <w:sz w:val="22"/>
                                  <w:szCs w:val="22"/>
                                </w:rPr>
                                <w:t xml:space="preserve"> straipsnyje nustatytų sąlygų dirbti aukštos profesinės kvalifikacijos reikalaujantį darbą, pagal kurias jam buvo išduotas leidimas laikinai gyventi (išskyrus šio Įstatymo 44</w:t>
                              </w:r>
                              <w:r>
                                <w:rPr>
                                  <w:sz w:val="22"/>
                                  <w:szCs w:val="22"/>
                                  <w:vertAlign w:val="superscript"/>
                                </w:rPr>
                                <w:t>1</w:t>
                              </w:r>
                              <w:r>
                                <w:rPr>
                                  <w:sz w:val="22"/>
                                  <w:szCs w:val="22"/>
                                </w:rPr>
                                <w:t xml:space="preserve"> straipsnio 6 dalyje nurodytą atvejį), arba per pirmuosius dvejus teisėto darbo Lietuvos Respublikoje metus pakeitė darbdavį ar darbo funkciją nesilaikydamas šio Įstatymo 44</w:t>
                              </w:r>
                              <w:r>
                                <w:rPr>
                                  <w:sz w:val="22"/>
                                  <w:szCs w:val="22"/>
                                  <w:vertAlign w:val="superscript"/>
                                </w:rPr>
                                <w:t>1</w:t>
                              </w:r>
                              <w:r>
                                <w:rPr>
                                  <w:sz w:val="22"/>
                                  <w:szCs w:val="22"/>
                                </w:rPr>
                                <w:t xml:space="preserve"> straipsnio 5 dalyje nustatytų reikalavimų, arba tapo bedarbiu ilgiau negu 3 mėnesiams iš eilės ar daugiau negu vieną kartą per leidimo laikinai gyventi galiojimo laikotarpį, kai leidimas laikinai gyventi buvo išduotas pagal šio Įstatymo 40 straipsnio 1 dalies 4</w:t>
                              </w:r>
                              <w:r>
                                <w:rPr>
                                  <w:sz w:val="22"/>
                                  <w:szCs w:val="22"/>
                                  <w:vertAlign w:val="superscript"/>
                                </w:rPr>
                                <w:t>1</w:t>
                              </w:r>
                              <w:r>
                                <w:rPr>
                                  <w:sz w:val="22"/>
                                  <w:szCs w:val="22"/>
                                </w:rPr>
                                <w:t xml:space="preserve"> punktą</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0 str. 1 d. 19 p."/>
                            <w:tag w:val="part_c29ec3f3881248f39e804e463f7c6e3c"/>
                            <w:lock w:val="sdtLocked"/>
                            <w:richText/>
                          </w:sdtPr>
                          <w:sdtContent>
                            <w:p>
                              <w:pPr>
                                <w:ind w:firstLine="720"/>
                                <w:jc w:val="both"/>
                                <w:rPr>
                                  <w:sz w:val="22"/>
                                  <w:szCs w:val="22"/>
                                  <w:lang w:val="ga-IE"/>
                                </w:rPr>
                              </w:pPr>
                              <w:sdt>
                                <w:sdtPr>
                                  <w:alias w:val="Numeris"/>
                                  <w:tag w:val="nr_c29ec3f3881248f39e804e463f7c6e3c"/>
                                  <w:lock w:val="sdtLocked"/>
                                  <w:richText/>
                                </w:sdtPr>
                                <w:sdtContent>
                                  <w:r>
                                    <w:rPr>
                                      <w:sz w:val="22"/>
                                      <w:szCs w:val="22"/>
                                      <w:lang w:val="ga-IE"/>
                                    </w:rPr>
                                    <w:t>19</w:t>
                                  </w:r>
                                </w:sdtContent>
                              </w:sdt>
                              <w:r>
                                <w:rPr>
                                  <w:sz w:val="22"/>
                                  <w:szCs w:val="22"/>
                                  <w:lang w:val="ga-IE"/>
                                </w:rPr>
                                <w:t>) darbdavys, kuris įsipareigojo įdarbinti užsienietį pagal darbo sutartį, kai leidimas laikinai gyventi išduotas pagal šio Įstatymo 40 straipsnio 1 dalies 4 ar 4</w:t>
                              </w:r>
                              <w:r>
                                <w:rPr>
                                  <w:sz w:val="22"/>
                                  <w:szCs w:val="22"/>
                                  <w:vertAlign w:val="superscript"/>
                                  <w:lang w:val="ga-IE"/>
                                </w:rPr>
                                <w:t>1</w:t>
                              </w:r>
                              <w:r>
                                <w:rPr>
                                  <w:sz w:val="22"/>
                                  <w:szCs w:val="22"/>
                                </w:rPr>
                                <w:t xml:space="preserve"> </w:t>
                              </w:r>
                              <w:r>
                                <w:rPr>
                                  <w:sz w:val="22"/>
                                  <w:szCs w:val="22"/>
                                  <w:lang w:val="ga-IE"/>
                                </w:rPr>
                                <w:t>punktą, ar priimančioji įmonė, įsteigta Lietuvos Respublikoje, į kurią užsienietis perkeltas įmonės viduje, ar priimantysis subjektas:</w:t>
                              </w:r>
                            </w:p>
                            <w:sdt>
                              <w:sdtPr>
                                <w:alias w:val="50 str. 1 d. 19 p. a pp."/>
                                <w:tag w:val="part_c575ce756dbd4581a31b77a787b49604"/>
                                <w:lock w:val="sdtLocked"/>
                                <w:richText/>
                              </w:sdtPr>
                              <w:sdtContent>
                                <w:p>
                                  <w:pPr>
                                    <w:ind w:firstLine="720"/>
                                    <w:jc w:val="both"/>
                                    <w:rPr>
                                      <w:sz w:val="22"/>
                                      <w:szCs w:val="22"/>
                                      <w:lang w:val="ga-IE"/>
                                    </w:rPr>
                                  </w:pPr>
                                  <w:sdt>
                                    <w:sdtPr>
                                      <w:alias w:val="Numeris"/>
                                      <w:tag w:val="nr_c575ce756dbd4581a31b77a787b49604"/>
                                      <w:lock w:val="sdtLocked"/>
                                      <w:richText/>
                                    </w:sdtPr>
                                    <w:sdtContent>
                                      <w:r>
                                        <w:rPr>
                                          <w:sz w:val="22"/>
                                          <w:szCs w:val="22"/>
                                          <w:lang w:val="ga-IE"/>
                                        </w:rPr>
                                        <w:t>a</w:t>
                                      </w:r>
                                    </w:sdtContent>
                                  </w:sdt>
                                  <w:r>
                                    <w:rPr>
                                      <w:sz w:val="22"/>
                                      <w:szCs w:val="22"/>
                                      <w:lang w:val="ga-IE"/>
                                    </w:rPr>
                                    <w:t>) yra bausti už leidimą dirbti nelegalų darbą ar už leidimą dirbti nelegaliai trečiųjų šalių piliečiams</w:t>
                                  </w:r>
                                  <w:r>
                                    <w:rPr>
                                      <w:sz w:val="22"/>
                                      <w:szCs w:val="22"/>
                                    </w:rPr>
                                    <w:t xml:space="preserve"> </w:t>
                                  </w:r>
                                  <w:r>
                                    <w:rPr>
                                      <w:sz w:val="22"/>
                                      <w:szCs w:val="22"/>
                                      <w:lang w:val="ga-IE"/>
                                    </w:rPr>
                                    <w:t>ir nuo dienos, kurią skirta nuobauda baigta vykdyti, praėjo mažiau kaip vieni metai arba per pastaruosius 5 metus yra įsiteisėjęs apkaltinamasis teismo nuosprendis dėl Lietuvos Respublikoje nelegaliai esančių trečiųjų šalių piliečių darbo;</w:t>
                                  </w:r>
                                </w:p>
                              </w:sdtContent>
                            </w:sdt>
                            <w:sdt>
                              <w:sdtPr>
                                <w:alias w:val="50 str. 1 d. 19 p. b pp."/>
                                <w:tag w:val="part_f8a98414379849d3a3da6880c299ac2e"/>
                                <w:lock w:val="sdtLocked"/>
                                <w:richText/>
                              </w:sdtPr>
                              <w:sdtContent>
                                <w:p>
                                  <w:pPr>
                                    <w:ind w:firstLine="720"/>
                                    <w:jc w:val="both"/>
                                    <w:rPr>
                                      <w:sz w:val="22"/>
                                      <w:szCs w:val="22"/>
                                      <w:lang w:val="ga-IE"/>
                                    </w:rPr>
                                  </w:pPr>
                                  <w:sdt>
                                    <w:sdtPr>
                                      <w:alias w:val="Numeris"/>
                                      <w:tag w:val="nr_f8a98414379849d3a3da6880c299ac2e"/>
                                      <w:lock w:val="sdtLocked"/>
                                      <w:richText/>
                                    </w:sdtPr>
                                    <w:sdtContent>
                                      <w:r>
                                        <w:rPr>
                                          <w:sz w:val="22"/>
                                          <w:szCs w:val="22"/>
                                        </w:rPr>
                                        <w:t>b</w:t>
                                      </w:r>
                                    </w:sdtContent>
                                  </w:sdt>
                                  <w:r>
                                    <w:rPr>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c pp."/>
                                <w:tag w:val="part_722ddb79a6494b128dfacb9a928bdded"/>
                                <w:lock w:val="sdtLocked"/>
                                <w:richText/>
                              </w:sdtPr>
                              <w:sdtContent>
                                <w:p>
                                  <w:pPr>
                                    <w:ind w:firstLine="720"/>
                                    <w:jc w:val="both"/>
                                    <w:rPr>
                                      <w:sz w:val="22"/>
                                      <w:szCs w:val="22"/>
                                      <w:lang w:val="ga-IE"/>
                                    </w:rPr>
                                  </w:pPr>
                                  <w:sdt>
                                    <w:sdtPr>
                                      <w:alias w:val="Numeris"/>
                                      <w:tag w:val="nr_722ddb79a6494b128dfacb9a928bdded"/>
                                      <w:lock w:val="sdtLocked"/>
                                      <w:richText/>
                                    </w:sdtPr>
                                    <w:sdtContent>
                                      <w:r>
                                        <w:rPr>
                                          <w:sz w:val="22"/>
                                          <w:szCs w:val="22"/>
                                        </w:rPr>
                                        <w:t>c</w:t>
                                      </w:r>
                                    </w:sdtContent>
                                  </w:sdt>
                                  <w:r>
                                    <w:rPr>
                                      <w:sz w:val="22"/>
                                      <w:szCs w:val="22"/>
                                    </w:rPr>
                                    <w:t>) nevykdo įsipareigojimų muitinei arba yra nesumokėję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d pp."/>
                                <w:tag w:val="part_fbebed93033740aabf9cd9a9fcbeab26"/>
                                <w:lock w:val="sdtLocked"/>
                                <w:richText/>
                              </w:sdtPr>
                              <w:sdtContent>
                                <w:p>
                                  <w:pPr>
                                    <w:ind w:firstLine="720"/>
                                    <w:jc w:val="both"/>
                                  </w:pPr>
                                  <w:sdt>
                                    <w:sdtPr>
                                      <w:alias w:val="Numeris"/>
                                      <w:tag w:val="nr_fbebed93033740aabf9cd9a9fcbeab26"/>
                                      <w:lock w:val="sdtLocked"/>
                                      <w:richText/>
                                    </w:sdtPr>
                                    <w:sdtContent>
                                      <w:r>
                                        <w:rPr>
                                          <w:sz w:val="22"/>
                                          <w:szCs w:val="22"/>
                                          <w:lang w:val="ga-IE"/>
                                        </w:rPr>
                                        <w:t>d</w:t>
                                      </w:r>
                                    </w:sdtContent>
                                  </w:sdt>
                                  <w:r>
                                    <w:rPr>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21 p."/>
                            <w:tag w:val="part_e59761ac747046f68da765e8480ca86b"/>
                            <w:lock w:val="sdtLocked"/>
                            <w:richText/>
                          </w:sdtPr>
                          <w:sdtContent>
                            <w:p>
                              <w:pPr>
                                <w:ind w:firstLine="720"/>
                                <w:jc w:val="both"/>
                                <w:rPr>
                                  <w:sz w:val="22"/>
                                </w:rPr>
                              </w:pPr>
                              <w:sdt>
                                <w:sdtPr>
                                  <w:alias w:val="Numeris"/>
                                  <w:tag w:val="nr_e59761ac747046f68da765e8480ca86b"/>
                                  <w:lock w:val="sdtLocked"/>
                                  <w:richText/>
                                </w:sdtPr>
                                <w:sdtContent>
                                  <w:r>
                                    <w:rPr>
                                      <w:sz w:val="22"/>
                                      <w:szCs w:val="22"/>
                                    </w:rPr>
                                    <w:t>21</w:t>
                                  </w:r>
                                </w:sdtContent>
                              </w:sdt>
                              <w:r>
                                <w:rPr>
                                  <w:sz w:val="22"/>
                                  <w:szCs w:val="22"/>
                                </w:rPr>
                                <w:t>) jis tapo bedarbiu ilgiau negu 3 mėnesiams iš eilės ar daugiau negu vieną kartą per leidimo laikinai gyventi galiojimo laikotarpį, kai leidimas laikinai gyventi buvo išduotas pagal šio Įstatymo 40 straipsnio 1 dalies 16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Content>
                    </w:sdt>
                    <w:sdt>
                      <w:sdtPr>
                        <w:alias w:val="1-1 d."/>
                        <w:tag w:val="part_03de2ab5e04d474a83535b6982b55643"/>
                        <w:lock w:val="sdtLocked"/>
                        <w:richText/>
                      </w:sdtPr>
                      <w:sdtContent>
                        <w:p>
                          <w:pPr>
                            <w:ind w:firstLine="720"/>
                            <w:jc w:val="both"/>
                          </w:pPr>
                          <w:sdt>
                            <w:sdtPr>
                              <w:alias w:val="Numeris"/>
                              <w:tag w:val="nr_03de2ab5e04d474a83535b6982b55643"/>
                              <w:lock w:val="sdtLocked"/>
                              <w:richText/>
                            </w:sdtPr>
                            <w:sdtContent>
                              <w:r>
                                <w:rPr>
                                  <w:sz w:val="22"/>
                                  <w:szCs w:val="22"/>
                                </w:rPr>
                                <w:t>1</w:t>
                              </w:r>
                              <w:r>
                                <w:rPr>
                                  <w:sz w:val="22"/>
                                  <w:szCs w:val="22"/>
                                  <w:vertAlign w:val="superscript"/>
                                </w:rPr>
                                <w:t>1</w:t>
                              </w:r>
                            </w:sdtContent>
                          </w:sdt>
                          <w:r>
                            <w:rPr>
                              <w:sz w:val="22"/>
                              <w:szCs w:val="22"/>
                            </w:rPr>
                            <w:t xml:space="preserve">. Sprendimą dėl leidimo laikinai gyventi panaikinimo šio straipsnio 1 dalies 9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9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9170ed447790489895fccc7ad6d2298c"/>
                    <w:lock w:val="sdtLocked"/>
                    <w:richText/>
                  </w:sdtPr>
                  <w:sdtContent>
                    <w:p>
                      <w:pPr>
                        <w:ind w:firstLine="720"/>
                        <w:jc w:val="both"/>
                        <w:rPr>
                          <w:sz w:val="22"/>
                          <w:szCs w:val="22"/>
                        </w:rPr>
                      </w:pPr>
                      <w:sdt>
                        <w:sdtPr>
                          <w:alias w:val="Numeris"/>
                          <w:tag w:val="nr_9170ed447790489895fccc7ad6d2298c"/>
                          <w:lock w:val="sdtLocked"/>
                          <w:richText/>
                        </w:sdtPr>
                        <w:sdtContent>
                          <w:r>
                            <w:rPr>
                              <w:b/>
                              <w:bCs/>
                              <w:color w:val="000000"/>
                              <w:sz w:val="22"/>
                              <w:szCs w:val="22"/>
                            </w:rPr>
                            <w:t>51</w:t>
                          </w:r>
                        </w:sdtContent>
                      </w:sdt>
                      <w:r>
                        <w:rPr>
                          <w:b/>
                          <w:bCs/>
                          <w:color w:val="000000"/>
                          <w:sz w:val="22"/>
                          <w:szCs w:val="22"/>
                        </w:rPr>
                        <w:t xml:space="preserve"> straipsnis. </w:t>
                      </w:r>
                      <w:sdt>
                        <w:sdtPr>
                          <w:alias w:val="Pavadinimas"/>
                          <w:tag w:val="title_9170ed447790489895fccc7ad6d2298c"/>
                          <w:lock w:val="sdtLocked"/>
                          <w:richText/>
                        </w:sdtPr>
                        <w:sdtContent>
                          <w:r>
                            <w:rPr>
                              <w:b/>
                              <w:bCs/>
                              <w:color w:val="000000"/>
                              <w:sz w:val="22"/>
                              <w:szCs w:val="22"/>
                            </w:rPr>
                            <w:t>Leidimo laikinai gyventi išdavimas, keitimas ir panaikinimas</w:t>
                          </w:r>
                        </w:sdtContent>
                      </w:sdt>
                    </w:p>
                    <w:sdt>
                      <w:sdtPr>
                        <w:alias w:val="51 str. 1 d."/>
                        <w:tag w:val="part_a203181045dd4ce6bf424fbe341b4072"/>
                        <w:lock w:val="sdtLocked"/>
                        <w:richText/>
                      </w:sdtPr>
                      <w:sdtContent>
                        <w:p>
                          <w:pPr>
                            <w:ind w:firstLine="720"/>
                            <w:jc w:val="both"/>
                            <w:rPr>
                              <w:color w:val="000000"/>
                              <w:sz w:val="22"/>
                              <w:szCs w:val="22"/>
                            </w:rPr>
                          </w:pPr>
                          <w:sdt>
                            <w:sdtPr>
                              <w:alias w:val="Numeris"/>
                              <w:tag w:val="nr_a203181045dd4ce6bf424fbe341b4072"/>
                              <w:lock w:val="sdtLocked"/>
                              <w:richText/>
                            </w:sdtPr>
                            <w:sdtContent>
                              <w:r>
                                <w:rPr>
                                  <w:color w:val="000000"/>
                                  <w:sz w:val="22"/>
                                  <w:szCs w:val="22"/>
                                </w:rPr>
                                <w:t>1</w:t>
                              </w:r>
                            </w:sdtContent>
                          </w:sdt>
                          <w:r>
                            <w:rPr>
                              <w:color w:val="000000"/>
                              <w:sz w:val="22"/>
                              <w:szCs w:val="22"/>
                            </w:rPr>
                            <w:t>. Prašymas išduoti arba pakeisti leidimą laikinai gyventi pateikiamas šio Įstatymo 28, 29 straipsniuose nurodytoms institucijoms.</w:t>
                          </w:r>
                        </w:p>
                      </w:sdtContent>
                    </w:sdt>
                    <w:sdt>
                      <w:sdtPr>
                        <w:alias w:val="51 str. 2 d."/>
                        <w:tag w:val="part_a1afcb0483d243708e19a2cdae801367"/>
                        <w:lock w:val="sdtLocked"/>
                        <w:richText/>
                      </w:sdtPr>
                      <w:sdtContent>
                        <w:p>
                          <w:pPr>
                            <w:ind w:firstLine="720"/>
                            <w:jc w:val="both"/>
                            <w:rPr>
                              <w:strike/>
                              <w:color w:val="000000"/>
                              <w:sz w:val="22"/>
                              <w:szCs w:val="22"/>
                            </w:rPr>
                          </w:pPr>
                          <w:sdt>
                            <w:sdtPr>
                              <w:alias w:val="Numeris"/>
                              <w:tag w:val="nr_a1afcb0483d243708e19a2cdae801367"/>
                              <w:lock w:val="sdtLocked"/>
                              <w:richText/>
                            </w:sdtPr>
                            <w:sdtContent>
                              <w:r>
                                <w:rPr>
                                  <w:color w:val="000000"/>
                                  <w:sz w:val="22"/>
                                  <w:szCs w:val="22"/>
                                </w:rPr>
                                <w:t>2</w:t>
                              </w:r>
                            </w:sdtContent>
                          </w:sdt>
                          <w:r>
                            <w:rPr>
                              <w:color w:val="000000"/>
                              <w:sz w:val="22"/>
                              <w:szCs w:val="22"/>
                            </w:rPr>
                            <w:t>. Sprendimą dėl leidimo laikinai gyventi užsieniečiui išdavimo, keitimo ir panaikinimo priima ir leidimą laikinai gyventi užsieniečiui išduoda ir keičia Migracijos departamentas.</w:t>
                          </w:r>
                        </w:p>
                      </w:sdtContent>
                    </w:sdt>
                    <w:sdt>
                      <w:sdtPr>
                        <w:alias w:val="51 str. 3 d."/>
                        <w:tag w:val="part_52e479e47baf43519ecde07c6bdcc296"/>
                        <w:lock w:val="sdtLocked"/>
                        <w:richText/>
                      </w:sdtPr>
                      <w:sdtContent>
                        <w:p>
                          <w:pPr>
                            <w:ind w:firstLine="720"/>
                            <w:jc w:val="both"/>
                          </w:pPr>
                          <w:sdt>
                            <w:sdtPr>
                              <w:alias w:val="Numeris"/>
                              <w:tag w:val="nr_52e479e47baf43519ecde07c6bdcc296"/>
                              <w:lock w:val="sdtLocked"/>
                              <w:richText/>
                            </w:sdtPr>
                            <w:sdtContent>
                              <w:r>
                                <w:rPr>
                                  <w:color w:val="000000"/>
                                  <w:sz w:val="22"/>
                                  <w:szCs w:val="22"/>
                                </w:rPr>
                                <w:t>3</w:t>
                              </w:r>
                            </w:sdtContent>
                          </w:sdt>
                          <w:r>
                            <w:rPr>
                              <w:color w:val="000000"/>
                              <w:sz w:val="22"/>
                              <w:szCs w:val="22"/>
                            </w:rPr>
                            <w:t>. Prašymų išduoti ar pakeisti leidimą laikinai gyventi pateikimo ir leidimų laikinai gyventi užsieniečiams išdavimo, keitimo, panaikinimo tvarką, taip pat tvarką, kaip įvertinama, ar užsienietis atitinka leidimo laikinai gyventi išdavimo ar keitimo sąlygas, ar nėra atsisakymo išduoti ar pakeisti leidimą laikinai gyventi ir leidimo laikinai gyventi panaikinimo pagrindų, ir tvarką, kaip įvertinama, ar santuoka, registruota partnerystė, įvaikinimas ar įmonė yra fiktyvūs, nustato vidaus reikalų ministras, suderinęs su užsienio reikalų ministru.</w:t>
                          </w:r>
                          <w:r>
                            <w:t xml:space="preserve"> </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4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i/>
                              <w:sz w:val="20"/>
                            </w:rPr>
                            <w:t xml:space="preserve">Nr. </w:t>
                          </w:r>
                          <w:hyperlink r:id="rId241"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42"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426c5fb3e3f44b219398347f44e23824"/>
                    <w:lock w:val="sdtLocked"/>
                    <w:richText/>
                  </w:sdtPr>
                  <w:sdtContent>
                    <w:p>
                      <w:pPr>
                        <w:ind w:firstLine="720"/>
                        <w:jc w:val="both"/>
                        <w:rPr>
                          <w:b/>
                          <w:sz w:val="22"/>
                        </w:rPr>
                      </w:pPr>
                      <w:sdt>
                        <w:sdtPr>
                          <w:alias w:val="Numeris"/>
                          <w:tag w:val="nr_426c5fb3e3f44b219398347f44e23824"/>
                          <w:lock w:val="sdtLocked"/>
                          <w:richText/>
                        </w:sdtPr>
                        <w:sdtContent>
                          <w:r>
                            <w:rPr>
                              <w:b/>
                              <w:sz w:val="22"/>
                            </w:rPr>
                            <w:t>53</w:t>
                          </w:r>
                        </w:sdtContent>
                      </w:sdt>
                      <w:r>
                        <w:rPr>
                          <w:b/>
                          <w:sz w:val="22"/>
                        </w:rPr>
                        <w:t xml:space="preserve"> straipsnis. </w:t>
                      </w:r>
                      <w:sdt>
                        <w:sdtPr>
                          <w:alias w:val="Pavadinimas"/>
                          <w:tag w:val="title_426c5fb3e3f44b219398347f44e23824"/>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6bf230f8179a4ab09898da43c5ddf00d"/>
                            <w:lock w:val="sdtLocked"/>
                            <w:richText/>
                          </w:sdtPr>
                          <w:sdtContent>
                            <w:p>
                              <w:pPr>
                                <w:ind w:firstLine="720"/>
                                <w:jc w:val="both"/>
                                <w:rPr>
                                  <w:sz w:val="22"/>
                                </w:rPr>
                              </w:pPr>
                              <w:sdt>
                                <w:sdtPr>
                                  <w:alias w:val="Numeris"/>
                                  <w:tag w:val="nr_6bf230f8179a4ab09898da43c5ddf00d"/>
                                  <w:lock w:val="sdtLocked"/>
                                  <w:richText/>
                                </w:sdtPr>
                                <w:sdtContent>
                                  <w:r>
                                    <w:rPr>
                                      <w:sz w:val="22"/>
                                    </w:rPr>
                                    <w:t>8</w:t>
                                  </w:r>
                                </w:sdtContent>
                              </w:sdt>
                              <w:r>
                                <w:rPr>
                                  <w:sz w:val="22"/>
                                </w:rPr>
                                <w:t>) jis pragyveno Lietuvos Respublikoje be pertraukos pastaruosius 5 metus ir turėjo leidimą laikinai gyventi;</w:t>
                              </w:r>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ab9224169597499f9db6e64a5f8c0a15"/>
                        <w:lock w:val="sdtLocked"/>
                        <w:richText/>
                      </w:sdtPr>
                      <w:sdtContent>
                        <w:p>
                          <w:pPr>
                            <w:ind w:firstLine="720"/>
                            <w:rPr>
                              <w:sz w:val="22"/>
                            </w:rPr>
                          </w:pPr>
                          <w:sdt>
                            <w:sdtPr>
                              <w:alias w:val="Numeris"/>
                              <w:tag w:val="nr_ab9224169597499f9db6e64a5f8c0a15"/>
                              <w:lock w:val="sdtLocked"/>
                              <w:richText/>
                            </w:sdtPr>
                            <w:sdtContent>
                              <w:r>
                                <w:rPr>
                                  <w:sz w:val="22"/>
                                </w:rPr>
                                <w:t>2</w:t>
                              </w:r>
                            </w:sdtContent>
                          </w:sdt>
                          <w:r>
                            <w:rPr>
                              <w:sz w:val="22"/>
                            </w:rPr>
                            <w:t>. Leidimas nuolat gyventi užsieniečio prašymu gali būti pakeistas, jeigu:</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Content>
                    </w:sdt>
                    <w:sdt>
                      <w:sdtPr>
                        <w:alias w:val="53 str. 3 d."/>
                        <w:tag w:val="part_a1f034f9b95a40e5b25478d1d5233f00"/>
                        <w:lock w:val="sdtLocked"/>
                        <w:richText/>
                      </w:sdtPr>
                      <w:sdtContent>
                        <w:p>
                          <w:pPr>
                            <w:ind w:firstLine="720"/>
                            <w:jc w:val="both"/>
                            <w:rPr>
                              <w:sz w:val="22"/>
                              <w:szCs w:val="22"/>
                            </w:rPr>
                          </w:pPr>
                          <w:sdt>
                            <w:sdtPr>
                              <w:alias w:val="Numeris"/>
                              <w:tag w:val="nr_a1f034f9b95a40e5b25478d1d5233f00"/>
                              <w:lock w:val="sdtLocked"/>
                              <w:richText/>
                            </w:sdtPr>
                            <w:sdtContent>
                              <w:r>
                                <w:rPr>
                                  <w:sz w:val="22"/>
                                  <w:szCs w:val="22"/>
                                </w:rPr>
                                <w:t>3</w:t>
                              </w:r>
                            </w:sdtContent>
                          </w:sdt>
                          <w:r>
                            <w:rPr>
                              <w:sz w:val="22"/>
                              <w:szCs w:val="22"/>
                            </w:rPr>
                            <w:t>. Užsienietis, kuriam išduodamas leidimas nuolat gyventi, turi atitikti šio Įstatymo 26 straipsnio 1 dalies 1–3 punktuose nustatytas sąlygas. Leidimą nuolat gyventi išduodant užsieniečiui šio straipsnio 1 dalies 8 ir 8</w:t>
                          </w:r>
                          <w:r>
                            <w:rPr>
                              <w:sz w:val="22"/>
                              <w:szCs w:val="22"/>
                              <w:vertAlign w:val="superscript"/>
                            </w:rPr>
                            <w:t>1</w:t>
                          </w:r>
                          <w:r>
                            <w:rPr>
                              <w:sz w:val="22"/>
                              <w:szCs w:val="22"/>
                            </w:rPr>
                            <w:t xml:space="preserve"> punktuose nustatytais pagrindais, pragyventas laikotarpis apskaičiuojamas vidaus reikalų ministro nustatyta tvarka.</w:t>
                          </w:r>
                        </w:p>
                      </w:sdtContent>
                    </w:sdt>
                    <w:sdt>
                      <w:sdtPr>
                        <w:alias w:val="53 str. 4 d."/>
                        <w:tag w:val="part_1061faaa01fe46248a77c9c5d2afd1b6"/>
                        <w:lock w:val="sdtLocked"/>
                        <w:richText/>
                      </w:sdtPr>
                      <w:sdtContent>
                        <w:p>
                          <w:pPr>
                            <w:ind w:firstLine="720"/>
                            <w:jc w:val="both"/>
                            <w:rPr>
                              <w:sz w:val="22"/>
                            </w:rPr>
                          </w:pPr>
                          <w:sdt>
                            <w:sdtPr>
                              <w:alias w:val="Numeris"/>
                              <w:tag w:val="nr_1061faaa01fe46248a77c9c5d2afd1b6"/>
                              <w:lock w:val="sdtLocked"/>
                              <w:richText/>
                            </w:sdtPr>
                            <w:sdtContent>
                              <w:r>
                                <w:rPr>
                                  <w:sz w:val="22"/>
                                </w:rPr>
                                <w:t>4</w:t>
                              </w:r>
                            </w:sdtContent>
                          </w:sdt>
                          <w:r>
                            <w:rPr>
                              <w:sz w:val="22"/>
                            </w:rPr>
                            <w:t xml:space="preserve">. Leidimas nuolat gyventi užsieniečiui įforminamas 5 metams, o praėjus šiam terminui – keičiamas. </w:t>
                          </w:r>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ab7d1683645b4482a70de017b8f42cb4"/>
                        <w:lock w:val="sdtLocked"/>
                        <w:richText/>
                      </w:sdtPr>
                      <w:sdtContent>
                        <w:p>
                          <w:pPr>
                            <w:ind w:firstLine="720"/>
                            <w:jc w:val="both"/>
                            <w:rPr>
                              <w:sz w:val="22"/>
                              <w:szCs w:val="22"/>
                            </w:rPr>
                          </w:pPr>
                          <w:sdt>
                            <w:sdtPr>
                              <w:alias w:val="Numeris"/>
                              <w:tag w:val="nr_ab7d1683645b4482a70de017b8f42cb4"/>
                              <w:lock w:val="sdtLocked"/>
                              <w:richText/>
                            </w:sdtPr>
                            <w:sdtContent>
                              <w:r>
                                <w:rPr>
                                  <w:sz w:val="22"/>
                                  <w:szCs w:val="22"/>
                                </w:rPr>
                                <w:t>6</w:t>
                              </w:r>
                            </w:sdtContent>
                          </w:sdt>
                          <w:r>
                            <w:rPr>
                              <w:sz w:val="22"/>
                              <w:szCs w:val="22"/>
                            </w:rPr>
                            <w:t>. Leidimas nuolat gyventi, išduodamas šio straipsnio 1 dalies 8 ir</w:t>
                          </w:r>
                          <w:r>
                            <w:rPr>
                              <w:b/>
                              <w:sz w:val="22"/>
                              <w:szCs w:val="22"/>
                            </w:rPr>
                            <w:t xml:space="preserve"> </w:t>
                          </w:r>
                          <w:r>
                            <w:rPr>
                              <w:sz w:val="22"/>
                              <w:szCs w:val="22"/>
                            </w:rPr>
                            <w:t>8</w:t>
                          </w:r>
                          <w:r>
                            <w:rPr>
                              <w:sz w:val="22"/>
                              <w:szCs w:val="22"/>
                              <w:vertAlign w:val="superscript"/>
                            </w:rPr>
                            <w:t>1</w:t>
                          </w:r>
                          <w:r>
                            <w:rPr>
                              <w:sz w:val="22"/>
                              <w:szCs w:val="22"/>
                            </w:rPr>
                            <w:t xml:space="preserve"> punktuose</w:t>
                          </w:r>
                          <w:r>
                            <w:rPr>
                              <w:b/>
                              <w:sz w:val="22"/>
                              <w:szCs w:val="22"/>
                            </w:rPr>
                            <w:t xml:space="preserve"> </w:t>
                          </w:r>
                          <w:r>
                            <w:rPr>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7da3a45abc9643798604a77c8b45946e"/>
                        <w:lock w:val="sdtLocked"/>
                        <w:richText/>
                      </w:sdtPr>
                      <w:sdtContent>
                        <w:p>
                          <w:pPr>
                            <w:ind w:firstLine="720"/>
                            <w:jc w:val="both"/>
                            <w:rPr>
                              <w:bCs/>
                              <w:sz w:val="22"/>
                              <w:szCs w:val="22"/>
                            </w:rPr>
                          </w:pPr>
                          <w:sdt>
                            <w:sdtPr>
                              <w:alias w:val="Numeris"/>
                              <w:tag w:val="nr_7da3a45abc9643798604a77c8b45946e"/>
                              <w:lock w:val="sdtLocked"/>
                              <w:richText/>
                            </w:sdtPr>
                            <w:sdtContent>
                              <w:r>
                                <w:rPr>
                                  <w:bCs/>
                                  <w:sz w:val="22"/>
                                  <w:szCs w:val="22"/>
                                </w:rPr>
                                <w:t>8</w:t>
                              </w:r>
                            </w:sdtContent>
                          </w:sdt>
                          <w:r>
                            <w:rPr>
                              <w:bCs/>
                              <w:sz w:val="22"/>
                              <w:szCs w:val="22"/>
                            </w:rPr>
                            <w:t>. Asmenims, kuriems sukako 75 metai, asmenims, kuriems nustatytas 0–25 procentų darbingumo lygis (iki 2007 m. birželio 30 d. – I grupės invalidai), ir asmenims, kuriems teisės aktų nustatyta tvarka yra nustatyti specialieji poreikiai, taip pat sunkių lėtinių psichikos ir elgesio sutrikimų turintiems asmenims ir užsieniečiams, kurių anksčiau turėtas leidimas nuolat gyventi buvo panaikintas šio Įstatymo 54 straipsnio 1 dalies 3 ar 4 punkte nustatytais pagrindais, šio Įstatymo 53 straipsnio 6 dalies reikalavimai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sdtContent>
                    </w:sdt>
                    <w:sdt>
                      <w:sdtPr>
                        <w:alias w:val="53 str. 9 d."/>
                        <w:tag w:val="part_ef2d0ec69a3b4e79a1bef418b4e013fc"/>
                        <w:lock w:val="sdtLocked"/>
                        <w:richText/>
                      </w:sdtPr>
                      <w:sdtContent>
                        <w:p>
                          <w:pPr>
                            <w:ind w:firstLine="720"/>
                            <w:jc w:val="both"/>
                            <w:rPr>
                              <w:sz w:val="22"/>
                              <w:szCs w:val="22"/>
                            </w:rPr>
                          </w:pPr>
                          <w:sdt>
                            <w:sdtPr>
                              <w:alias w:val="Numeris"/>
                              <w:tag w:val="nr_ef2d0ec69a3b4e79a1bef418b4e013fc"/>
                              <w:lock w:val="sdtLocked"/>
                              <w:richText/>
                            </w:sdtPr>
                            <w:sdtContent>
                              <w:r>
                                <w:rPr>
                                  <w:sz w:val="22"/>
                                  <w:szCs w:val="22"/>
                                  <w:lang w:val="ga-IE"/>
                                </w:rPr>
                                <w:t>9</w:t>
                              </w:r>
                            </w:sdtContent>
                          </w:sdt>
                          <w:r>
                            <w:rPr>
                              <w:sz w:val="22"/>
                              <w:szCs w:val="22"/>
                              <w:lang w:val="ga-IE"/>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 Ši nuostata netaikoma užsieniečiui, kuris Lietuvos Respublikoje baigė studijas ir įgijo aukštojo mokslo kvalifikaciją.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281a93fe898744b68a97875e790eae32"/>
                        <w:lock w:val="sdtLocked"/>
                        <w:richText/>
                      </w:sdtPr>
                      <w:sdtContent>
                        <w:p>
                          <w:pPr>
                            <w:ind w:firstLine="720"/>
                            <w:jc w:val="both"/>
                            <w:rPr>
                              <w:sz w:val="22"/>
                              <w:szCs w:val="22"/>
                            </w:rPr>
                          </w:pPr>
                          <w:sdt>
                            <w:sdtPr>
                              <w:alias w:val="Numeris"/>
                              <w:tag w:val="nr_281a93fe898744b68a97875e790eae32"/>
                              <w:lock w:val="sdtLocked"/>
                              <w:richText/>
                            </w:sdtPr>
                            <w:sdtContent>
                              <w:r>
                                <w:rPr>
                                  <w:sz w:val="22"/>
                                  <w:szCs w:val="22"/>
                                </w:rPr>
                                <w:t>10</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pragyvento laikotarpio nepertraukia buvimo už atitinkamai Lietuvos Respublikos ar kitos Europos Sąjungos valstybės narės teritorijos ribų laikas, jeigu jis netrunka ilgiau kaip 6 mėnesius iš eilės ir iš viso per 5 metų laikotarpį nesudaro daugiau kaip 10 mėnesių. Jeigu užsienietis, kuris leidimą nuolat gyventi siekia gauti šio straipsnio 1 dalies 8</w:t>
                          </w:r>
                          <w:r>
                            <w:rPr>
                              <w:sz w:val="22"/>
                              <w:szCs w:val="22"/>
                              <w:vertAlign w:val="superscript"/>
                            </w:rPr>
                            <w:t>1</w:t>
                          </w:r>
                          <w:r>
                            <w:rPr>
                              <w:sz w:val="22"/>
                              <w:szCs w:val="22"/>
                            </w:rPr>
                            <w:t xml:space="preserve"> punkte nustatytu pagrindu, įrodo, kad buvo išvykęs į savo kilmės valstybę dirbti, užsiimti kita teisėta veikla arba studijuoti, pragyvento laikotarpio nepertraukia buvimo už Lietuvos Respublikos ar kitos Europos Sąjungos valstybės narės teritorijos ribų laikas, jeigu jis netrunka ilgiau kaip 12 mėnesių iš eilės ir iš viso per 5 metų laikotarpį nesudaro daugiau kaip 18 mėnesių.</w:t>
                          </w:r>
                        </w:p>
                      </w:sdtContent>
                    </w:sdt>
                    <w:sdt>
                      <w:sdtPr>
                        <w:alias w:val="53 str. 11 d."/>
                        <w:tag w:val="part_e58bca30121e4226a05932c4bc81ca7c"/>
                        <w:lock w:val="sdtLocked"/>
                        <w:richText/>
                      </w:sdtPr>
                      <w:sdtContent>
                        <w:p>
                          <w:pPr>
                            <w:ind w:firstLine="720"/>
                            <w:jc w:val="both"/>
                            <w:rPr>
                              <w:sz w:val="22"/>
                              <w:szCs w:val="22"/>
                            </w:rPr>
                          </w:pPr>
                          <w:sdt>
                            <w:sdtPr>
                              <w:alias w:val="Numeris"/>
                              <w:tag w:val="nr_e58bca30121e4226a05932c4bc81ca7c"/>
                              <w:lock w:val="sdtLocked"/>
                              <w:richText/>
                            </w:sdtPr>
                            <w:sdtContent>
                              <w:r>
                                <w:rPr>
                                  <w:sz w:val="22"/>
                                  <w:szCs w:val="22"/>
                                </w:rPr>
                                <w:t>11</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pragyventą laikotarpį nutraukia </w:t>
                          </w:r>
                          <w:r>
                            <w:rPr>
                              <w:bCs/>
                              <w:sz w:val="22"/>
                              <w:szCs w:val="22"/>
                            </w:rPr>
                            <w:t>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3"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94"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6"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97"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9b7c6dcec1f4417aa936498ae78b5484"/>
                            <w:lock w:val="sdtLocked"/>
                            <w:richText/>
                          </w:sdtPr>
                          <w:sdtContent>
                            <w:p>
                              <w:pPr>
                                <w:ind w:firstLine="720"/>
                                <w:jc w:val="both"/>
                                <w:rPr>
                                  <w:sz w:val="22"/>
                                  <w:szCs w:val="22"/>
                                </w:rPr>
                              </w:pPr>
                              <w:sdt>
                                <w:sdtPr>
                                  <w:alias w:val="Numeris"/>
                                  <w:tag w:val="nr_9b7c6dcec1f4417aa936498ae78b5484"/>
                                  <w:lock w:val="sdtLocked"/>
                                  <w:richText/>
                                </w:sdtPr>
                                <w:sdtContent>
                                  <w:r>
                                    <w:rPr>
                                      <w:sz w:val="22"/>
                                      <w:szCs w:val="22"/>
                                    </w:rPr>
                                    <w:t>3</w:t>
                                  </w:r>
                                </w:sdtContent>
                              </w:sdt>
                              <w:r>
                                <w:rPr>
                                  <w:sz w:val="22"/>
                                  <w:szCs w:val="22"/>
                                </w:rPr>
                                <w:t>) užsienietis gyvena ne Europos Sąjungos valstybėje narėje ilgiau negu 12 mėnesių iš eilės. Jeigu užsienietis, kuris gavo leidimą nuolat gyventi šio Įstatymo 53 straipsnio 1 dalies 8</w:t>
                              </w:r>
                              <w:r>
                                <w:rPr>
                                  <w:sz w:val="22"/>
                                  <w:szCs w:val="22"/>
                                  <w:vertAlign w:val="superscript"/>
                                </w:rPr>
                                <w:t>1</w:t>
                              </w:r>
                              <w:r>
                                <w:rPr>
                                  <w:sz w:val="22"/>
                                  <w:szCs w:val="22"/>
                                </w:rPr>
                                <w:t xml:space="preserve"> punkte nustatytu pagrindu, įrodo, kad yra išvykęs į savo kilmės valstybę dirbti, užsiimti kita teisėta veikla arba studijuoti, šis laikotarpis jam ir jo šeimos nariams, kurie turi leidimą nuolat gyventi, pratęsiamas iki 24 mėnesių iš eilės;</w:t>
                              </w:r>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99"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e420e5df8b994e23951b1e2b705bd425"/>
                    <w:lock w:val="sdtLocked"/>
                    <w:richText/>
                  </w:sdtPr>
                  <w:sdtContent>
                    <w:p>
                      <w:pPr>
                        <w:ind w:firstLine="720"/>
                        <w:jc w:val="both"/>
                        <w:rPr>
                          <w:sz w:val="22"/>
                          <w:szCs w:val="22"/>
                        </w:rPr>
                      </w:pPr>
                      <w:sdt>
                        <w:sdtPr>
                          <w:alias w:val="Numeris"/>
                          <w:tag w:val="nr_e420e5df8b994e23951b1e2b705bd425"/>
                          <w:lock w:val="sdtLocked"/>
                          <w:richText/>
                        </w:sdtPr>
                        <w:sdtContent>
                          <w:r>
                            <w:rPr>
                              <w:b/>
                              <w:sz w:val="22"/>
                              <w:szCs w:val="22"/>
                            </w:rPr>
                            <w:t>55</w:t>
                          </w:r>
                        </w:sdtContent>
                      </w:sdt>
                      <w:r>
                        <w:rPr>
                          <w:b/>
                          <w:sz w:val="22"/>
                          <w:szCs w:val="22"/>
                        </w:rPr>
                        <w:t xml:space="preserve"> straipsnis. </w:t>
                      </w:r>
                      <w:sdt>
                        <w:sdtPr>
                          <w:alias w:val="Pavadinimas"/>
                          <w:tag w:val="title_e420e5df8b994e23951b1e2b705bd425"/>
                          <w:lock w:val="sdtLocked"/>
                          <w:richText/>
                        </w:sdtPr>
                        <w:sdtContent>
                          <w:r>
                            <w:rPr>
                              <w:b/>
                              <w:bCs/>
                              <w:color w:val="000000"/>
                              <w:sz w:val="22"/>
                              <w:szCs w:val="22"/>
                            </w:rPr>
                            <w:t>Leidimo nuolat gyventi išdavimas, keitimas ir panaikinimas</w:t>
                          </w:r>
                        </w:sdtContent>
                      </w:sdt>
                    </w:p>
                    <w:sdt>
                      <w:sdtPr>
                        <w:alias w:val="55 str. 1 d."/>
                        <w:tag w:val="part_f74adc2e39e24894b39c6df00bf85e78"/>
                        <w:lock w:val="sdtLocked"/>
                        <w:richText/>
                      </w:sdtPr>
                      <w:sdtContent>
                        <w:p>
                          <w:pPr>
                            <w:ind w:firstLine="720"/>
                            <w:jc w:val="both"/>
                            <w:rPr>
                              <w:color w:val="000000"/>
                              <w:sz w:val="22"/>
                              <w:szCs w:val="22"/>
                            </w:rPr>
                          </w:pPr>
                          <w:sdt>
                            <w:sdtPr>
                              <w:alias w:val="Numeris"/>
                              <w:tag w:val="nr_f74adc2e39e24894b39c6df00bf85e78"/>
                              <w:lock w:val="sdtLocked"/>
                              <w:richText/>
                            </w:sdtPr>
                            <w:sdtContent>
                              <w:r>
                                <w:rPr>
                                  <w:color w:val="000000"/>
                                  <w:sz w:val="22"/>
                                  <w:szCs w:val="22"/>
                                </w:rPr>
                                <w:t>1</w:t>
                              </w:r>
                            </w:sdtContent>
                          </w:sdt>
                          <w:r>
                            <w:rPr>
                              <w:color w:val="000000"/>
                              <w:sz w:val="22"/>
                              <w:szCs w:val="22"/>
                            </w:rPr>
                            <w:t>. Užsienietis prašymą išduoti arba pakeisti leidimą nuolat gyventi pateikia šio Įstatymo 28, 29 straipsniuose nurodytoms institucijoms.</w:t>
                          </w:r>
                        </w:p>
                      </w:sdtContent>
                    </w:sdt>
                    <w:sdt>
                      <w:sdtPr>
                        <w:alias w:val="55 str. 2 d."/>
                        <w:tag w:val="part_26cd82d5b06f44ea9e6e75230818be17"/>
                        <w:lock w:val="sdtLocked"/>
                        <w:richText/>
                      </w:sdtPr>
                      <w:sdtContent>
                        <w:p>
                          <w:pPr>
                            <w:ind w:firstLine="720"/>
                            <w:jc w:val="both"/>
                            <w:rPr>
                              <w:strike/>
                              <w:color w:val="000000"/>
                              <w:sz w:val="22"/>
                              <w:szCs w:val="22"/>
                            </w:rPr>
                          </w:pPr>
                          <w:sdt>
                            <w:sdtPr>
                              <w:alias w:val="Numeris"/>
                              <w:tag w:val="nr_26cd82d5b06f44ea9e6e75230818be17"/>
                              <w:lock w:val="sdtLocked"/>
                              <w:richText/>
                            </w:sdtPr>
                            <w:sdtContent>
                              <w:r>
                                <w:rPr>
                                  <w:color w:val="000000"/>
                                  <w:sz w:val="22"/>
                                  <w:szCs w:val="22"/>
                                </w:rPr>
                                <w:t>2</w:t>
                              </w:r>
                            </w:sdtContent>
                          </w:sdt>
                          <w:r>
                            <w:rPr>
                              <w:color w:val="000000"/>
                              <w:sz w:val="22"/>
                              <w:szCs w:val="22"/>
                            </w:rPr>
                            <w:t>. Sprendimą dėl leidimo nuolat gyventi užsieniečiui išdavimo, keitimo ir panaikinimo priima ir leidimą nuolat gyventi užsieniečiui išduoda ir keičia Migracijos departamentas.</w:t>
                          </w:r>
                        </w:p>
                      </w:sdtContent>
                    </w:sdt>
                    <w:sdt>
                      <w:sdtPr>
                        <w:alias w:val="55 str. 3 d."/>
                        <w:tag w:val="part_af4b711c2a4a43a981db246d9414f9e8"/>
                        <w:lock w:val="sdtLocked"/>
                        <w:richText/>
                      </w:sdtPr>
                      <w:sdtContent>
                        <w:p>
                          <w:pPr>
                            <w:ind w:firstLine="720"/>
                            <w:jc w:val="both"/>
                          </w:pPr>
                          <w:sdt>
                            <w:sdtPr>
                              <w:alias w:val="Numeris"/>
                              <w:tag w:val="nr_af4b711c2a4a43a981db246d9414f9e8"/>
                              <w:lock w:val="sdtLocked"/>
                              <w:richText/>
                            </w:sdtPr>
                            <w:sdtContent>
                              <w:r>
                                <w:rPr>
                                  <w:color w:val="000000"/>
                                  <w:sz w:val="22"/>
                                  <w:szCs w:val="22"/>
                                </w:rPr>
                                <w:t>3</w:t>
                              </w:r>
                            </w:sdtContent>
                          </w:sdt>
                          <w:r>
                            <w:rPr>
                              <w:color w:val="000000"/>
                              <w:sz w:val="22"/>
                              <w:szCs w:val="22"/>
                            </w:rPr>
                            <w:t>. Tvarką, reglamentuojančią dokumentų leidimui nuolat gyventi gauti pateikimą ir leidimų nuolat gyventi užsieniečiams išdavimą, keitimą, panaikinimą, taip pat fiktyvios santuokos sudarymo, fiktyvios registruotos partnerystės ar fiktyvaus įvaikinimo įvertinimą nustato vidaus reikalų ministras.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43"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44"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0"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ac77b20ed3a44132a4aee9d3b6c48f68"/>
                    <w:lock w:val="sdtLocked"/>
                    <w:richText/>
                  </w:sdtPr>
                  <w:sdtContent>
                    <w:p>
                      <w:pPr>
                        <w:keepNext/>
                        <w:ind w:firstLine="720"/>
                        <w:jc w:val="both"/>
                        <w:rPr>
                          <w:b/>
                          <w:sz w:val="22"/>
                        </w:rPr>
                      </w:pPr>
                      <w:sdt>
                        <w:sdtPr>
                          <w:alias w:val="Numeris"/>
                          <w:tag w:val="nr_ac77b20ed3a44132a4aee9d3b6c48f68"/>
                          <w:lock w:val="sdtLocked"/>
                          <w:richText/>
                        </w:sdtPr>
                        <w:sdtContent>
                          <w:r>
                            <w:rPr>
                              <w:b/>
                              <w:sz w:val="22"/>
                            </w:rPr>
                            <w:t>57</w:t>
                          </w:r>
                        </w:sdtContent>
                      </w:sdt>
                      <w:r>
                        <w:rPr>
                          <w:b/>
                          <w:sz w:val="22"/>
                        </w:rPr>
                        <w:t xml:space="preserve"> straipsnis. </w:t>
                      </w:r>
                      <w:sdt>
                        <w:sdtPr>
                          <w:alias w:val="Pavadinimas"/>
                          <w:tag w:val="title_ac77b20ed3a44132a4aee9d3b6c48f68"/>
                          <w:lock w:val="sdtLocked"/>
                          <w:richText/>
                        </w:sdtPr>
                        <w:sdtContent>
                          <w:r>
                            <w:rPr>
                              <w:b/>
                              <w:sz w:val="22"/>
                            </w:rPr>
                            <w:t>Užsieniečio pareiga įsigyti leidimą dirbti Lietuvos Respublikoje</w:t>
                          </w:r>
                        </w:sdtContent>
                      </w:sdt>
                    </w:p>
                    <w:sdt>
                      <w:sdtPr>
                        <w:alias w:val="57 str. 1 d."/>
                        <w:tag w:val="part_f48448c473a044d4901ceac42a4b1ae7"/>
                        <w:lock w:val="sdtLocked"/>
                        <w:richText/>
                      </w:sdtPr>
                      <w:sdtContent>
                        <w:p>
                          <w:pPr>
                            <w:ind w:firstLine="720"/>
                            <w:jc w:val="both"/>
                            <w:rPr>
                              <w:sz w:val="22"/>
                              <w:szCs w:val="22"/>
                            </w:rPr>
                          </w:pPr>
                          <w:sdt>
                            <w:sdtPr>
                              <w:alias w:val="Numeris"/>
                              <w:tag w:val="nr_f48448c473a044d4901ceac42a4b1ae7"/>
                              <w:lock w:val="sdtLocked"/>
                              <w:richText/>
                            </w:sdtPr>
                            <w:sdtContent>
                              <w:r>
                                <w:rPr>
                                  <w:sz w:val="22"/>
                                  <w:szCs w:val="22"/>
                                </w:rPr>
                                <w:t>1</w:t>
                              </w:r>
                            </w:sdtContent>
                          </w:sdt>
                          <w:r>
                            <w:rPr>
                              <w:sz w:val="22"/>
                              <w:szCs w:val="22"/>
                            </w:rPr>
                            <w:t>. Užsienietis, kuris ketina dirbti Lietuvos Respublikoje, privalo įsigyti leidimą dirbti, jeigu:</w:t>
                          </w:r>
                        </w:p>
                        <w:sdt>
                          <w:sdtPr>
                            <w:alias w:val="57 str. 1 d. 1 p."/>
                            <w:tag w:val="part_1f8c498dd3ef4e1f8684f44d7bf2d79d"/>
                            <w:lock w:val="sdtLocked"/>
                            <w:richText/>
                          </w:sdtPr>
                          <w:sdtContent>
                            <w:p>
                              <w:pPr>
                                <w:tabs>
                                  <w:tab w:val="left" w:pos="884"/>
                                </w:tabs>
                                <w:ind w:firstLine="720"/>
                                <w:rPr>
                                  <w:sz w:val="22"/>
                                  <w:szCs w:val="22"/>
                                </w:rPr>
                              </w:pPr>
                              <w:sdt>
                                <w:sdtPr>
                                  <w:alias w:val="Numeris"/>
                                  <w:tag w:val="nr_1f8c498dd3ef4e1f8684f44d7bf2d79d"/>
                                  <w:lock w:val="sdtLocked"/>
                                  <w:richText/>
                                </w:sdtPr>
                                <w:sdtContent>
                                  <w:r>
                                    <w:rPr>
                                      <w:color w:val="000000"/>
                                      <w:sz w:val="22"/>
                                      <w:szCs w:val="22"/>
                                    </w:rPr>
                                    <w:t>1</w:t>
                                  </w:r>
                                </w:sdtContent>
                              </w:sdt>
                              <w:r>
                                <w:rPr>
                                  <w:color w:val="000000"/>
                                  <w:sz w:val="22"/>
                                  <w:szCs w:val="22"/>
                                </w:rPr>
                                <w:t>) ketina įgyvendinti teisę dirbti pagal šio Įstatymo 49</w:t>
                              </w:r>
                              <w:r>
                                <w:rPr>
                                  <w:color w:val="000000"/>
                                  <w:sz w:val="22"/>
                                  <w:szCs w:val="22"/>
                                  <w:vertAlign w:val="superscript"/>
                                </w:rPr>
                                <w:t>1</w:t>
                              </w:r>
                              <w:r>
                                <w:rPr>
                                  <w:color w:val="000000"/>
                                  <w:sz w:val="22"/>
                                  <w:szCs w:val="22"/>
                                </w:rPr>
                                <w:t xml:space="preserve"> straipsnio 6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7 str. 1 d. 2 p."/>
                            <w:tag w:val="part_40232a325a3545d6bba5193a2e2e2846"/>
                            <w:lock w:val="sdtLocked"/>
                            <w:richText/>
                          </w:sdtPr>
                          <w:sdtContent>
                            <w:p>
                              <w:pPr>
                                <w:ind w:firstLine="720"/>
                                <w:jc w:val="both"/>
                                <w:rPr>
                                  <w:sz w:val="22"/>
                                  <w:szCs w:val="22"/>
                                </w:rPr>
                              </w:pPr>
                              <w:sdt>
                                <w:sdtPr>
                                  <w:alias w:val="Numeris"/>
                                  <w:tag w:val="nr_40232a325a3545d6bba5193a2e2e2846"/>
                                  <w:lock w:val="sdtLocked"/>
                                  <w:richText/>
                                </w:sdtPr>
                                <w:sdtContent>
                                  <w:r>
                                    <w:rPr>
                                      <w:sz w:val="22"/>
                                      <w:szCs w:val="22"/>
                                    </w:rPr>
                                    <w:t>2</w:t>
                                  </w:r>
                                </w:sdtContent>
                              </w:sdt>
                              <w:r>
                                <w:rPr>
                                  <w:sz w:val="22"/>
                                  <w:szCs w:val="22"/>
                                </w:rPr>
                                <w:t>) atvyksta į Lietuvos Respubliką dirbti sezoninio darbo arba dirbti kaip stažuotojas (išskyrus šio Įstatymo 58 straipsnio 5 punkte nurodytą atvejį arba kai leidimas laikinai gyventi išduodamas ar keičiamas darbuotojui – stažuotojui pagal šio Įstatymo 40 straipsnio 1 dalies 4</w:t>
                              </w:r>
                              <w:r>
                                <w:rPr>
                                  <w:sz w:val="22"/>
                                  <w:szCs w:val="22"/>
                                  <w:vertAlign w:val="superscript"/>
                                </w:rPr>
                                <w:t>2</w:t>
                              </w:r>
                              <w:r>
                                <w:rPr>
                                  <w:sz w:val="22"/>
                                  <w:szCs w:val="22"/>
                                </w:rPr>
                                <w:t> punktą)</w:t>
                              </w:r>
                              <w:r>
                                <w:rPr>
                                  <w:b/>
                                  <w:sz w:val="22"/>
                                  <w:szCs w:val="22"/>
                                </w:rPr>
                                <w:t xml:space="preserve"> </w:t>
                              </w:r>
                              <w:r>
                                <w:rPr>
                                  <w:sz w:val="22"/>
                                  <w:szCs w:val="22"/>
                                </w:rPr>
                                <w:t>ar praktikantas;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 d. 3 p."/>
                            <w:tag w:val="part_5a6c51aa251c44b08a6a98c5066ed09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 d. 4 p."/>
                            <w:tag w:val="part_f36f28bf330c4d11995a4bdd6a9ab0f7"/>
                            <w:lock w:val="sdtLocked"/>
                            <w:richText/>
                          </w:sdtPr>
                          <w:sdtContent>
                            <w:p>
                              <w:pPr>
                                <w:ind w:firstLine="720"/>
                                <w:jc w:val="both"/>
                                <w:rPr>
                                  <w:sz w:val="22"/>
                                  <w:szCs w:val="22"/>
                                </w:rPr>
                              </w:pPr>
                              <w:sdt>
                                <w:sdtPr>
                                  <w:alias w:val="Numeris"/>
                                  <w:tag w:val="nr_f36f28bf330c4d11995a4bdd6a9ab0f7"/>
                                  <w:lock w:val="sdtLocked"/>
                                  <w:richText/>
                                </w:sdtPr>
                                <w:sdtContent>
                                  <w:r>
                                    <w:rPr>
                                      <w:sz w:val="22"/>
                                      <w:szCs w:val="22"/>
                                    </w:rPr>
                                    <w:t>4</w:t>
                                  </w:r>
                                </w:sdtContent>
                              </w:sdt>
                              <w:r>
                                <w:rPr>
                                  <w:sz w:val="22"/>
                                  <w:szCs w:val="22"/>
                                </w:rPr>
                                <w:t>) jis pagal šio Įstatymo 58 straipsnį nėra atleidžiamas nuo pareigos įsigyti leidimą dirbti;</w:t>
                              </w:r>
                            </w:p>
                          </w:sdtContent>
                        </w:sdt>
                        <w:sdt>
                          <w:sdtPr>
                            <w:alias w:val="1 d. 5 p."/>
                            <w:tag w:val="part_54dfd05fd48d4310bed3c04ca91b4ab1"/>
                            <w:lock w:val="sdtLocked"/>
                            <w:richText/>
                          </w:sdtPr>
                          <w:sdtContent>
                            <w:p>
                              <w:pPr>
                                <w:ind w:firstLine="720"/>
                                <w:jc w:val="both"/>
                                <w:rPr>
                                  <w:sz w:val="22"/>
                                  <w:szCs w:val="22"/>
                                </w:rPr>
                              </w:pPr>
                              <w:sdt>
                                <w:sdtPr>
                                  <w:alias w:val="Numeris"/>
                                  <w:tag w:val="nr_54dfd05fd48d4310bed3c04ca91b4ab1"/>
                                  <w:lock w:val="sdtLocked"/>
                                  <w:richText/>
                                </w:sdtPr>
                                <w:sdtContent>
                                  <w:r>
                                    <w:rPr>
                                      <w:bCs/>
                                      <w:sz w:val="22"/>
                                      <w:szCs w:val="22"/>
                                    </w:rPr>
                                    <w:t>5</w:t>
                                  </w:r>
                                </w:sdtContent>
                              </w:sdt>
                              <w:r>
                                <w:rPr>
                                  <w:bCs/>
                                  <w:sz w:val="22"/>
                                  <w:szCs w:val="22"/>
                                </w:rPr>
                                <w:t>) neatvyksta į Lietuvos Respubliką, tačiau ketina dirbti pagal nuotolinio darbo sutartį, sudarytą su įmone, vykdančia veiklą Lietuvos Respublikoje</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2 d."/>
                        <w:tag w:val="part_dcb3aa6e40ae456e8f7a118087fb1466"/>
                        <w:lock w:val="sdtLocked"/>
                        <w:richText/>
                      </w:sdtPr>
                      <w:sdtContent>
                        <w:p>
                          <w:pPr>
                            <w:ind w:firstLine="720"/>
                            <w:jc w:val="both"/>
                            <w:rPr>
                              <w:sz w:val="20"/>
                            </w:rPr>
                          </w:pPr>
                          <w:sdt>
                            <w:sdtPr>
                              <w:alias w:val="Numeris"/>
                              <w:tag w:val="nr_dcb3aa6e40ae456e8f7a118087fb1466"/>
                              <w:lock w:val="sdtLocked"/>
                              <w:richText/>
                            </w:sdtPr>
                            <w:sdtContent>
                              <w:r>
                                <w:rPr>
                                  <w:sz w:val="22"/>
                                  <w:szCs w:val="22"/>
                                </w:rPr>
                                <w:t>2</w:t>
                              </w:r>
                            </w:sdtContent>
                          </w:sdt>
                          <w:r>
                            <w:rPr>
                              <w:sz w:val="22"/>
                              <w:szCs w:val="22"/>
                            </w:rPr>
                            <w:t>. Leidimą dirbti užsienietis privalo įsigyti iki atvykimo į Lietuvos Respubliką, išskyrus šio straipsnio 1 dalies 1, 5 punktuose nurodytus atvejus.</w:t>
                          </w:r>
                          <w:r>
                            <w:rPr>
                              <w:sz w:val="2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3 d."/>
                        <w:tag w:val="part_c8f45f2b928a41df8196c17887628288"/>
                        <w:lock w:val="sdtLocked"/>
                        <w:richText/>
                      </w:sdtPr>
                      <w:sdtContent>
                        <w:p>
                          <w:pPr>
                            <w:ind w:firstLine="720"/>
                            <w:jc w:val="both"/>
                            <w:rPr>
                              <w:strike/>
                              <w:sz w:val="22"/>
                              <w:szCs w:val="22"/>
                            </w:rPr>
                          </w:pPr>
                          <w:sdt>
                            <w:sdtPr>
                              <w:alias w:val="Numeris"/>
                              <w:tag w:val="nr_c8f45f2b928a41df8196c17887628288"/>
                              <w:lock w:val="sdtLocked"/>
                              <w:richText/>
                            </w:sdtPr>
                            <w:sdtContent>
                              <w:r>
                                <w:rPr>
                                  <w:sz w:val="22"/>
                                  <w:szCs w:val="22"/>
                                </w:rPr>
                                <w:t>3</w:t>
                              </w:r>
                            </w:sdtContent>
                          </w:sdt>
                          <w:r>
                            <w:rPr>
                              <w:sz w:val="22"/>
                              <w:szCs w:val="22"/>
                            </w:rPr>
                            <w:t xml:space="preserve">. Leidimas dirbti užsieniečiui gali būti išduodamas, jeigu: </w:t>
                          </w:r>
                        </w:p>
                        <w:sdt>
                          <w:sdtPr>
                            <w:alias w:val="57 str. 3 d. 1 p."/>
                            <w:tag w:val="part_3bfecadfb16a488d9a7fa17b10ffb163"/>
                            <w:lock w:val="sdtLocked"/>
                            <w:richText/>
                          </w:sdtPr>
                          <w:sdtContent>
                            <w:p>
                              <w:pPr>
                                <w:ind w:firstLine="720"/>
                                <w:jc w:val="both"/>
                                <w:rPr>
                                  <w:sz w:val="22"/>
                                  <w:szCs w:val="22"/>
                                </w:rPr>
                              </w:pPr>
                              <w:sdt>
                                <w:sdtPr>
                                  <w:alias w:val="Numeris"/>
                                  <w:tag w:val="nr_3bfecadfb16a488d9a7fa17b10ffb163"/>
                                  <w:lock w:val="sdtLocked"/>
                                  <w:richText/>
                                </w:sdtPr>
                                <w:sdtContent>
                                  <w:r>
                                    <w:rPr>
                                      <w:sz w:val="22"/>
                                      <w:szCs w:val="22"/>
                                    </w:rPr>
                                    <w:t>1</w:t>
                                  </w:r>
                                </w:sdtContent>
                              </w:sdt>
                              <w:r>
                                <w:rPr>
                                  <w:sz w:val="22"/>
                                  <w:szCs w:val="22"/>
                                </w:rPr>
                                <w:t xml:space="preserve">) Lietuvos Respublikoje nėra specialisto, atitinkančio darbdavio keliamus kvalifikacinius reikalavimus; </w:t>
                              </w:r>
                            </w:p>
                          </w:sdtContent>
                        </w:sdt>
                        <w:sdt>
                          <w:sdtPr>
                            <w:alias w:val="57 str. 3 d. 2 p."/>
                            <w:tag w:val="part_3c9ce01fa0ec4a1cb98f3edd00f90489"/>
                            <w:lock w:val="sdtLocked"/>
                            <w:richText/>
                          </w:sdtPr>
                          <w:sdtContent>
                            <w:p>
                              <w:pPr>
                                <w:ind w:firstLine="720"/>
                                <w:jc w:val="both"/>
                                <w:rPr>
                                  <w:sz w:val="22"/>
                                  <w:szCs w:val="22"/>
                                </w:rPr>
                              </w:pPr>
                              <w:sdt>
                                <w:sdtPr>
                                  <w:alias w:val="Numeris"/>
                                  <w:tag w:val="nr_3c9ce01fa0ec4a1cb98f3edd00f90489"/>
                                  <w:lock w:val="sdtLocked"/>
                                  <w:richText/>
                                </w:sdtPr>
                                <w:sdtContent>
                                  <w:r>
                                    <w:rPr>
                                      <w:sz w:val="22"/>
                                      <w:szCs w:val="22"/>
                                    </w:rPr>
                                    <w:t>2</w:t>
                                  </w:r>
                                </w:sdtContent>
                              </w:sdt>
                              <w:r>
                                <w:rPr>
                                  <w:sz w:val="22"/>
                                  <w:szCs w:val="22"/>
                                </w:rPr>
                                <w:t xml:space="preserve">) pateikiamas darbdavio įsipareigojimas įdarbinti užsienietį pagal darbo sutartį ne trumpesniam negu 6 mėnesių laikotarpiui; </w:t>
                              </w:r>
                            </w:p>
                          </w:sdtContent>
                        </w:sdt>
                        <w:sdt>
                          <w:sdtPr>
                            <w:alias w:val="57 str. 3 d. 3 p."/>
                            <w:tag w:val="part_cd66c6f50a804147b899b7ae15049557"/>
                            <w:lock w:val="sdtLocked"/>
                            <w:richText/>
                          </w:sdtPr>
                          <w:sdtContent>
                            <w:p>
                              <w:pPr>
                                <w:ind w:firstLine="720"/>
                                <w:jc w:val="both"/>
                                <w:rPr>
                                  <w:sz w:val="22"/>
                                </w:rPr>
                              </w:pPr>
                              <w:sdt>
                                <w:sdtPr>
                                  <w:alias w:val="Numeris"/>
                                  <w:tag w:val="nr_cd66c6f50a804147b899b7ae15049557"/>
                                  <w:lock w:val="sdtLocked"/>
                                  <w:richText/>
                                </w:sdtPr>
                                <w:sdtContent>
                                  <w:r>
                                    <w:rPr>
                                      <w:sz w:val="22"/>
                                      <w:szCs w:val="22"/>
                                    </w:rPr>
                                    <w:t>3</w:t>
                                  </w:r>
                                </w:sdtContent>
                              </w:sdt>
                              <w:r>
                                <w:rPr>
                                  <w:sz w:val="22"/>
                                  <w:szCs w:val="22"/>
                                </w:rPr>
                                <w:t>) pateikiama darbdavio informacija apie užsieniečio turimą kvalifikaciją ir jos atitiktį darbo vietai ir ne mažesnę negu vienerių metų darbo patirtį pagal turimą kvalifikaciją per pastaruosius penkerius metus, o jeigu darbdavys yra įtrauktas į patvirtintų įmonių sąrašą, pateikiama darbdavio informacija apie užsieniečio turimą kvalifikaciją ir jos atitiktį darbo vietai arba ne mažesnę negu vienerių metų darbo patirtį pagal darbdavio nurodytą profesiją per pastaruosius penkerius metus. Šiame punkte nurodytos sąlygos dėl užsieniečio kvalifikacijos ir darbo patirties netaikomos užsieniečiui, kuris atvyksta dirbti kaip stažuotojas ar praktikantas.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57 str. 4 d."/>
                        <w:tag w:val="part_57b9bf448605459b94ace9c88e7723da"/>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5 d."/>
                        <w:tag w:val="part_e67c06dba1f94ac4ab3cd3ff841cec9d"/>
                        <w:lock w:val="sdtLocked"/>
                        <w:richText/>
                      </w:sdtPr>
                      <w:sdtContent>
                        <w:p>
                          <w:pPr>
                            <w:ind w:firstLine="720"/>
                            <w:jc w:val="both"/>
                            <w:rPr>
                              <w:sz w:val="22"/>
                              <w:szCs w:val="22"/>
                            </w:rPr>
                          </w:pPr>
                          <w:sdt>
                            <w:sdtPr>
                              <w:alias w:val="Numeris"/>
                              <w:tag w:val="nr_e67c06dba1f94ac4ab3cd3ff841cec9d"/>
                              <w:lock w:val="sdtLocked"/>
                              <w:richText/>
                            </w:sdtPr>
                            <w:sdtContent>
                              <w:r>
                                <w:rPr>
                                  <w:sz w:val="22"/>
                                  <w:szCs w:val="22"/>
                                </w:rPr>
                                <w:t>5</w:t>
                              </w:r>
                            </w:sdtContent>
                          </w:sdt>
                          <w:r>
                            <w:rPr>
                              <w:sz w:val="22"/>
                              <w:szCs w:val="22"/>
                            </w:rPr>
                            <w:t>. Leidimo dirbti užsieniečiams išdavimo tvarką nustato socialinės apsaugos ir darbo ministras, suderinęs su vidaus reikalų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57 str. 6 d."/>
                        <w:tag w:val="part_256a833477fa4c9692ce5794bcb711fb"/>
                        <w:lock w:val="sdtLocked"/>
                        <w:richText/>
                      </w:sdtPr>
                      <w:sdtContent>
                        <w:p>
                          <w:pPr>
                            <w:ind w:firstLine="720"/>
                            <w:rPr>
                              <w:sz w:val="22"/>
                            </w:rPr>
                          </w:pPr>
                          <w:sdt>
                            <w:sdtPr>
                              <w:alias w:val="Numeris"/>
                              <w:tag w:val="nr_256a833477fa4c9692ce5794bcb711fb"/>
                              <w:lock w:val="sdtLocked"/>
                              <w:richText/>
                            </w:sdtPr>
                            <w:sdtContent>
                              <w:r>
                                <w:rPr>
                                  <w:sz w:val="22"/>
                                  <w:szCs w:val="22"/>
                                </w:rPr>
                                <w:t>6</w:t>
                              </w:r>
                            </w:sdtContent>
                          </w:sdt>
                          <w:r>
                            <w:rPr>
                              <w:sz w:val="22"/>
                              <w:szCs w:val="22"/>
                            </w:rPr>
                            <w:t>. Leidimą dirbti (prireikus jo dublikatą) užsieniečiui išduoda ir panaikina, leidimo dirbti galiojimo laiką pratęsia Užimtumo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0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02" w:history="1">
                        <w:r>
                          <w:rPr>
                            <w:i/>
                            <w:color w:val="0000FF"/>
                            <w:sz w:val="20"/>
                            <w:u w:val="single"/>
                          </w:rPr>
                          <w:t>XII-965</w:t>
                        </w:r>
                      </w:hyperlink>
                      <w:r>
                        <w:rPr>
                          <w:i/>
                          <w:sz w:val="20"/>
                        </w:rPr>
                        <w:t>, 2014-06-26, paskelbta TAR 2014-07-10, i. k. 2014-09973</w:t>
                      </w:r>
                    </w:p>
                    <w:p>
                      <w:pPr>
                        <w:ind w:firstLine="720"/>
                        <w:jc w:val="both"/>
                      </w:pPr>
                    </w:p>
                  </w:sdtContent>
                </w:sdt>
                <w:sdt>
                  <w:sdtPr>
                    <w:alias w:val="57-1 str."/>
                    <w:tag w:val="part_07f881b9126841089e19724dbadcba82"/>
                    <w:lock w:val="sdtLocked"/>
                    <w:richText/>
                  </w:sdtPr>
                  <w:sdtContent>
                    <w:p>
                      <w:pPr>
                        <w:ind w:firstLine="720"/>
                        <w:jc w:val="both"/>
                        <w:rPr>
                          <w:b/>
                          <w:sz w:val="22"/>
                          <w:szCs w:val="22"/>
                        </w:rPr>
                      </w:pPr>
                      <w:sdt>
                        <w:sdtPr>
                          <w:alias w:val="Numeris"/>
                          <w:tag w:val="nr_07f881b9126841089e19724dbadcba82"/>
                          <w:lock w:val="sdtLocked"/>
                          <w:richText/>
                        </w:sdtPr>
                        <w:sdtContent>
                          <w:r>
                            <w:rPr>
                              <w:b/>
                              <w:sz w:val="22"/>
                              <w:szCs w:val="22"/>
                            </w:rPr>
                            <w:t>57</w:t>
                          </w:r>
                          <w:r>
                            <w:rPr>
                              <w:b/>
                              <w:sz w:val="22"/>
                              <w:szCs w:val="22"/>
                              <w:vertAlign w:val="superscript"/>
                            </w:rPr>
                            <w:t>1</w:t>
                          </w:r>
                        </w:sdtContent>
                      </w:sdt>
                      <w:r>
                        <w:rPr>
                          <w:b/>
                          <w:sz w:val="22"/>
                          <w:szCs w:val="22"/>
                        </w:rPr>
                        <w:t xml:space="preserve"> straipsnis. </w:t>
                      </w:r>
                      <w:sdt>
                        <w:sdtPr>
                          <w:alias w:val="Pavadinimas"/>
                          <w:tag w:val="title_07f881b9126841089e19724dbadcba82"/>
                          <w:lock w:val="sdtLocked"/>
                          <w:richText/>
                        </w:sdtPr>
                        <w:sdtContent>
                          <w:r>
                            <w:rPr>
                              <w:b/>
                              <w:sz w:val="22"/>
                              <w:szCs w:val="22"/>
                            </w:rPr>
                            <w:t>Kvotos nustatymas ir naudojimas</w:t>
                          </w:r>
                        </w:sdtContent>
                      </w:sdt>
                    </w:p>
                    <w:sdt>
                      <w:sdtPr>
                        <w:alias w:val="57-1 str. 1 d."/>
                        <w:tag w:val="part_8bab14063f574c018353afdedd4fbfef"/>
                        <w:lock w:val="sdtLocked"/>
                        <w:richText/>
                      </w:sdtPr>
                      <w:sdtContent>
                        <w:p>
                          <w:pPr>
                            <w:ind w:firstLine="720"/>
                            <w:jc w:val="both"/>
                            <w:rPr>
                              <w:sz w:val="22"/>
                              <w:szCs w:val="22"/>
                            </w:rPr>
                          </w:pPr>
                          <w:sdt>
                            <w:sdtPr>
                              <w:alias w:val="Numeris"/>
                              <w:tag w:val="nr_8bab14063f574c018353afdedd4fbfef"/>
                              <w:lock w:val="sdtLocked"/>
                              <w:richText/>
                            </w:sdtPr>
                            <w:sdtContent>
                              <w:r>
                                <w:rPr>
                                  <w:sz w:val="22"/>
                                  <w:szCs w:val="22"/>
                                </w:rPr>
                                <w:t>1</w:t>
                              </w:r>
                            </w:sdtContent>
                          </w:sdt>
                          <w:r>
                            <w:rPr>
                              <w:sz w:val="22"/>
                              <w:szCs w:val="22"/>
                            </w:rPr>
                            <w:t xml:space="preserve">. Kvota nustatoma užsieniečiams, kurie atvyksta į Lietuvos Respubliką dirbti pagal profesiją, kuri įtraukta į Profesijų, kurių darbuotojų trūksta Lietuvos Respublikoje, sąrašą pagal ekonominės veiklos rūšis, kurie atleidžiami nuo pareigos įsigyti leidimą dirbti ir dėl kurių darbo atitikties Lietuvos darbo rinkos poreikiams Užimtumo tarnyba neturi priimti sprendimo (toliau – kvota). </w:t>
                          </w:r>
                        </w:p>
                      </w:sdtContent>
                    </w:sdt>
                    <w:sdt>
                      <w:sdtPr>
                        <w:alias w:val="57-1 str. 2 d."/>
                        <w:tag w:val="part_03dcc44c45ea44c1970c2d6ac104d3c8"/>
                        <w:lock w:val="sdtLocked"/>
                        <w:richText/>
                      </w:sdtPr>
                      <w:sdtContent>
                        <w:p>
                          <w:pPr>
                            <w:ind w:firstLine="720"/>
                            <w:jc w:val="both"/>
                            <w:rPr>
                              <w:sz w:val="22"/>
                              <w:szCs w:val="22"/>
                            </w:rPr>
                          </w:pPr>
                          <w:sdt>
                            <w:sdtPr>
                              <w:alias w:val="Numeris"/>
                              <w:tag w:val="nr_03dcc44c45ea44c1970c2d6ac104d3c8"/>
                              <w:lock w:val="sdtLocked"/>
                              <w:richText/>
                            </w:sdtPr>
                            <w:sdtContent>
                              <w:r>
                                <w:rPr>
                                  <w:sz w:val="22"/>
                                  <w:szCs w:val="22"/>
                                </w:rPr>
                                <w:t>2</w:t>
                              </w:r>
                            </w:sdtContent>
                          </w:sdt>
                          <w:r>
                            <w:rPr>
                              <w:sz w:val="22"/>
                              <w:szCs w:val="22"/>
                            </w:rPr>
                            <w:t xml:space="preserve">. </w:t>
                          </w:r>
                          <w:r>
                            <w:rPr>
                              <w:bCs/>
                              <w:sz w:val="22"/>
                              <w:szCs w:val="22"/>
                            </w:rPr>
                            <w:t>R</w:t>
                          </w:r>
                          <w:r>
                            <w:rPr>
                              <w:sz w:val="22"/>
                              <w:szCs w:val="22"/>
                            </w:rPr>
                            <w:t xml:space="preserve">emdamasis Užimtumo tarnybos atliekama darbo rinkos stebėsena, padėties darbo rinkoje vertinimu ir jos pokyčių prognoze Užimtumo tarnybos direktorius tvirtina Profesijų, kurių darbuotojų trūksta Lietuvos Respublikoje, sąrašą pagal ekonominės veiklos rūšis kalendoriniams metams ir socialinės apsaugos ir darbo ministrui teikia siūlymą dėl kvotos nustatymo ar jos patikslinimo. Profesijų, kurių darbuotojų trūksta Lietuvos Respublikoje, sąrašas pagal ekonominės veiklos rūšis gali būti patikslintas vieną kartą per metus.  </w:t>
                          </w:r>
                        </w:p>
                      </w:sdtContent>
                    </w:sdt>
                    <w:sdt>
                      <w:sdtPr>
                        <w:alias w:val="57-1 str. 3 d."/>
                        <w:tag w:val="part_247606a92d3546a08ced111bf7c8d784"/>
                        <w:lock w:val="sdtLocked"/>
                        <w:richText/>
                      </w:sdtPr>
                      <w:sdtContent>
                        <w:p>
                          <w:pPr>
                            <w:pBdr>
                              <w:top w:val="nil"/>
                              <w:left w:val="nil"/>
                              <w:bottom w:val="nil"/>
                              <w:right w:val="nil"/>
                              <w:between w:val="nil"/>
                              <w:bar w:val="nil"/>
                            </w:pBdr>
                            <w:ind w:firstLine="720"/>
                            <w:jc w:val="both"/>
                            <w:rPr>
                              <w:sz w:val="22"/>
                              <w:szCs w:val="22"/>
                            </w:rPr>
                          </w:pPr>
                          <w:sdt>
                            <w:sdtPr>
                              <w:alias w:val="Numeris"/>
                              <w:tag w:val="nr_247606a92d3546a08ced111bf7c8d784"/>
                              <w:lock w:val="sdtLocked"/>
                              <w:richText/>
                            </w:sdtPr>
                            <w:sdtContent>
                              <w:r>
                                <w:rPr>
                                  <w:rFonts w:eastAsia="Arial Unicode MS"/>
                                  <w:sz w:val="22"/>
                                  <w:szCs w:val="22"/>
                                  <w:bdr w:val="nil"/>
                                </w:rPr>
                                <w:t>3</w:t>
                              </w:r>
                            </w:sdtContent>
                          </w:sdt>
                          <w:r>
                            <w:rPr>
                              <w:rFonts w:eastAsia="Arial Unicode MS"/>
                              <w:sz w:val="22"/>
                              <w:szCs w:val="22"/>
                              <w:bdr w:val="nil"/>
                            </w:rPr>
                            <w:t>. Atsižvelgdamas į šio straipsnio 2 dalyje nurodytą siūlymą dėl kvotos nustatymo, kvotą kalendoriniams metams tvirtina socialinės apsaugos ir darbo ministras, suderinęs su vidaus reikalų ministru. Kvotos dydis gali būti patikslintas vieną kartą per metus. Kvotos nustatymo kalendoriniams metams tvarką nustato socialinės apsaugos ir darbo ministras, suderinęs su vidaus reikalų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7-1 str. 4 d."/>
                        <w:tag w:val="part_758d8c8f1228491282d6b6d0fb09a487"/>
                        <w:lock w:val="sdtLocked"/>
                        <w:richText/>
                      </w:sdtPr>
                      <w:sdtContent>
                        <w:p>
                          <w:pPr>
                            <w:ind w:firstLine="720"/>
                            <w:jc w:val="both"/>
                            <w:rPr>
                              <w:sz w:val="22"/>
                              <w:szCs w:val="22"/>
                              <w:lang w:eastAsia="lt-LT"/>
                            </w:rPr>
                          </w:pPr>
                          <w:sdt>
                            <w:sdtPr>
                              <w:alias w:val="Numeris"/>
                              <w:tag w:val="nr_758d8c8f1228491282d6b6d0fb09a487"/>
                              <w:lock w:val="sdtLocked"/>
                              <w:richText/>
                            </w:sdtPr>
                            <w:sdtContent>
                              <w:r>
                                <w:rPr>
                                  <w:sz w:val="22"/>
                                  <w:szCs w:val="22"/>
                                  <w:lang w:eastAsia="lt-LT"/>
                                </w:rPr>
                                <w:t>4</w:t>
                              </w:r>
                            </w:sdtContent>
                          </w:sdt>
                          <w:r>
                            <w:rPr>
                              <w:sz w:val="22"/>
                              <w:szCs w:val="22"/>
                              <w:lang w:eastAsia="lt-LT"/>
                            </w:rPr>
                            <w:t>. Kvota laikoma išnaudota, jeigu užsieniečiams, kurie atvyksta dirbti pagal profesiją, kuri įtraukta į Profesijų, kurių darbuotojų trūksta Lietuvos Respublikoje, sąrašą pagal ekonominės veiklos rūšis, Lietuvos Respublikos diplomatinių atstovybių ar konsulinių įstaigų užsienyje išduotų nacionalinių vizų, Migracijos departamento išduotų leidimų laikinai gyventi skaičius ir šio Įstatymo 62 straipsnio 1</w:t>
                          </w:r>
                          <w:r>
                            <w:rPr>
                              <w:sz w:val="22"/>
                              <w:szCs w:val="22"/>
                              <w:vertAlign w:val="superscript"/>
                              <w:lang w:eastAsia="lt-LT"/>
                            </w:rPr>
                            <w:t>1</w:t>
                          </w:r>
                          <w:r>
                            <w:rPr>
                              <w:sz w:val="22"/>
                              <w:szCs w:val="22"/>
                              <w:lang w:eastAsia="lt-LT"/>
                            </w:rPr>
                            <w:t xml:space="preserve"> dalyje nurodytų užsieniečių, apie kurių įdarbinimą pagal tokią profesiją pranešta Užimtumo tarnybai, skaičius bendrai pasiekia kalendoriniams metams nustatytą kvotą.</w:t>
                          </w:r>
                        </w:p>
                      </w:sdtContent>
                    </w:sdt>
                    <w:sdt>
                      <w:sdtPr>
                        <w:alias w:val="57-1 str. 5 d."/>
                        <w:tag w:val="part_c52062862a9e449fa5ac560d7d123510"/>
                        <w:lock w:val="sdtLocked"/>
                        <w:richText/>
                      </w:sdtPr>
                      <w:sdtContent>
                        <w:p>
                          <w:pPr>
                            <w:ind w:firstLine="720"/>
                            <w:jc w:val="both"/>
                            <w:rPr>
                              <w:sz w:val="22"/>
                              <w:szCs w:val="22"/>
                              <w:lang w:eastAsia="lt-LT"/>
                            </w:rPr>
                          </w:pPr>
                          <w:sdt>
                            <w:sdtPr>
                              <w:alias w:val="Numeris"/>
                              <w:tag w:val="nr_c52062862a9e449fa5ac560d7d123510"/>
                              <w:lock w:val="sdtLocked"/>
                              <w:richText/>
                            </w:sdtPr>
                            <w:sdtContent>
                              <w:r>
                                <w:rPr>
                                  <w:sz w:val="22"/>
                                  <w:szCs w:val="22"/>
                                  <w:lang w:eastAsia="lt-LT"/>
                                </w:rPr>
                                <w:t>5</w:t>
                              </w:r>
                            </w:sdtContent>
                          </w:sdt>
                          <w:r>
                            <w:rPr>
                              <w:sz w:val="22"/>
                              <w:szCs w:val="22"/>
                              <w:lang w:eastAsia="lt-LT"/>
                            </w:rPr>
                            <w:t>. Migracijos departamentas skaičiuoja kvotos išnaudojimą ir apie išnaudotą kvotą skelbia viešai. Užimtumo tarnyba teikia Migracijos departamentui informaciją apie šio Įstatymo 62 straipsnio 1</w:t>
                          </w:r>
                          <w:r>
                            <w:rPr>
                              <w:sz w:val="22"/>
                              <w:szCs w:val="22"/>
                              <w:vertAlign w:val="superscript"/>
                              <w:lang w:eastAsia="lt-LT"/>
                            </w:rPr>
                            <w:t>1</w:t>
                          </w:r>
                          <w:r>
                            <w:rPr>
                              <w:sz w:val="22"/>
                              <w:szCs w:val="22"/>
                              <w:lang w:eastAsia="lt-LT"/>
                            </w:rPr>
                            <w:t xml:space="preserve"> dalyje nurodytų užsieniečių įdarbinimą ne vėliau kaip kitą darbo dieną nuo informacijos apie užsieniečio įdarbinimą gavimo šio Įstatymo 62 straipsnio 7 dalyje nustatyta tvarka. </w:t>
                          </w:r>
                        </w:p>
                      </w:sdtContent>
                    </w:sdt>
                    <w:sdt>
                      <w:sdtPr>
                        <w:alias w:val="57-1 str. 6 d."/>
                        <w:tag w:val="part_7fb2b188553d4e708148d91c81cee43b"/>
                        <w:lock w:val="sdtLocked"/>
                        <w:richText/>
                      </w:sdtPr>
                      <w:sdtContent>
                        <w:p>
                          <w:pPr>
                            <w:ind w:firstLine="720"/>
                            <w:jc w:val="both"/>
                            <w:rPr>
                              <w:sz w:val="22"/>
                            </w:rPr>
                          </w:pPr>
                          <w:sdt>
                            <w:sdtPr>
                              <w:alias w:val="Numeris"/>
                              <w:tag w:val="nr_7fb2b188553d4e708148d91c81cee43b"/>
                              <w:lock w:val="sdtLocked"/>
                              <w:richText/>
                            </w:sdtPr>
                            <w:sdtContent>
                              <w:r>
                                <w:rPr>
                                  <w:sz w:val="22"/>
                                  <w:szCs w:val="22"/>
                                  <w:lang w:eastAsia="lt-LT"/>
                                </w:rPr>
                                <w:t>6</w:t>
                              </w:r>
                            </w:sdtContent>
                          </w:sdt>
                          <w:r>
                            <w:rPr>
                              <w:sz w:val="22"/>
                              <w:szCs w:val="22"/>
                              <w:lang w:eastAsia="lt-LT"/>
                            </w:rPr>
                            <w:t>. Išnaudojus kvotą, šio straipsnio 1 dalyje nurodyti užsieniečiai, kurie ketina dirbti Lietuvos Respublikoje, privalo įsigyti leidimą dirbti.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w:tag w:val="part_76caa83f4bd1408080c9af8cf754e0ae"/>
                    <w:lock w:val="sdtLocked"/>
                    <w:richText/>
                  </w:sdtPr>
                  <w:sdtContent>
                    <w:p>
                      <w:pPr>
                        <w:ind w:firstLine="720"/>
                        <w:jc w:val="both"/>
                        <w:rPr>
                          <w:sz w:val="22"/>
                          <w:szCs w:val="22"/>
                        </w:rPr>
                      </w:pPr>
                      <w:sdt>
                        <w:sdtPr>
                          <w:alias w:val="Numeris"/>
                          <w:tag w:val="nr_76caa83f4bd1408080c9af8cf754e0ae"/>
                          <w:lock w:val="sdtLocked"/>
                          <w:richText/>
                        </w:sdtPr>
                        <w:sdtContent>
                          <w:r>
                            <w:rPr>
                              <w:b/>
                              <w:sz w:val="22"/>
                              <w:szCs w:val="22"/>
                            </w:rPr>
                            <w:t>58</w:t>
                          </w:r>
                        </w:sdtContent>
                      </w:sdt>
                      <w:r>
                        <w:rPr>
                          <w:b/>
                          <w:sz w:val="22"/>
                          <w:szCs w:val="22"/>
                        </w:rPr>
                        <w:t xml:space="preserve"> straipsnis. </w:t>
                      </w:r>
                      <w:sdt>
                        <w:sdtPr>
                          <w:alias w:val="Pavadinimas"/>
                          <w:tag w:val="title_76caa83f4bd1408080c9af8cf754e0ae"/>
                          <w:lock w:val="sdtLocked"/>
                          <w:richText/>
                        </w:sdtPr>
                        <w:sdtContent>
                          <w:r>
                            <w:rPr>
                              <w:b/>
                              <w:sz w:val="22"/>
                              <w:szCs w:val="22"/>
                            </w:rPr>
                            <w:t>Užsieniečio atleidimas nuo pareigos įsigyti leidimą dirbti</w:t>
                          </w:r>
                        </w:sdtContent>
                      </w:sdt>
                    </w:p>
                    <w:sdt>
                      <w:sdtPr>
                        <w:alias w:val="58 str. 1 d."/>
                        <w:tag w:val="part_6550c3b17a2443cf823491cf12a2efef"/>
                        <w:lock w:val="sdtLocked"/>
                        <w:richText/>
                      </w:sdtPr>
                      <w:sdtContent>
                        <w:p>
                          <w:pPr>
                            <w:ind w:firstLine="720"/>
                            <w:jc w:val="both"/>
                            <w:rPr>
                              <w:sz w:val="22"/>
                              <w:szCs w:val="22"/>
                            </w:rPr>
                          </w:pPr>
                          <w:r>
                            <w:rPr>
                              <w:sz w:val="22"/>
                              <w:szCs w:val="22"/>
                            </w:rPr>
                            <w:t>Užsienietis atleidžiamas nuo pareigos įsigyti leidimą dirbti, jeigu:</w:t>
                          </w:r>
                        </w:p>
                        <w:sdt>
                          <w:sdtPr>
                            <w:alias w:val="58 str. 1 d. 1 p."/>
                            <w:tag w:val="part_cef1b29fc3a94f579ea9c1f8e2c7e285"/>
                            <w:lock w:val="sdtLocked"/>
                            <w:richText/>
                          </w:sdtPr>
                          <w:sdtContent>
                            <w:p>
                              <w:pPr>
                                <w:ind w:firstLine="720"/>
                                <w:jc w:val="both"/>
                                <w:rPr>
                                  <w:sz w:val="22"/>
                                  <w:szCs w:val="22"/>
                                </w:rPr>
                              </w:pPr>
                              <w:sdt>
                                <w:sdtPr>
                                  <w:alias w:val="Numeris"/>
                                  <w:tag w:val="nr_cef1b29fc3a94f579ea9c1f8e2c7e285"/>
                                  <w:lock w:val="sdtLocked"/>
                                  <w:richText/>
                                </w:sdtPr>
                                <w:sdtContent>
                                  <w:r>
                                    <w:rPr>
                                      <w:sz w:val="22"/>
                                      <w:szCs w:val="22"/>
                                    </w:rPr>
                                    <w:t>1</w:t>
                                  </w:r>
                                </w:sdtContent>
                              </w:sdt>
                              <w:r>
                                <w:rPr>
                                  <w:sz w:val="22"/>
                                  <w:szCs w:val="22"/>
                                </w:rPr>
                                <w:t xml:space="preserve">) turi leidimą laikinai gyventi, išduotą pagal šio Įstatymo 40 straipsnio 1 dalies 1–3, </w:t>
                                <w:br/>
                                <w:t>7–10 punktus;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8 str. 1 d. 2 p."/>
                            <w:tag w:val="part_9fff7c8ffeda4ed481cf285825564249"/>
                            <w:lock w:val="sdtLocked"/>
                            <w:richText/>
                          </w:sdtPr>
                          <w:sdtContent>
                            <w:p>
                              <w:pPr>
                                <w:ind w:firstLine="720"/>
                                <w:jc w:val="both"/>
                                <w:rPr>
                                  <w:strike/>
                                  <w:sz w:val="22"/>
                                  <w:szCs w:val="22"/>
                                </w:rPr>
                              </w:pPr>
                              <w:sdt>
                                <w:sdtPr>
                                  <w:alias w:val="Numeris"/>
                                  <w:tag w:val="nr_9fff7c8ffeda4ed481cf285825564249"/>
                                  <w:lock w:val="sdtLocked"/>
                                  <w:richText/>
                                </w:sdtPr>
                                <w:sdtContent>
                                  <w:r>
                                    <w:rPr>
                                      <w:sz w:val="22"/>
                                      <w:szCs w:val="22"/>
                                      <w:lang w:val="ga-IE"/>
                                    </w:rPr>
                                    <w:t>2</w:t>
                                  </w:r>
                                </w:sdtContent>
                              </w:sdt>
                              <w:r>
                                <w:rPr>
                                  <w:sz w:val="22"/>
                                  <w:szCs w:val="22"/>
                                  <w:lang w:val="ga-IE"/>
                                </w:rPr>
                                <w:t>)</w:t>
                              </w:r>
                              <w:r>
                                <w:rPr>
                                  <w:sz w:val="22"/>
                                  <w:szCs w:val="22"/>
                                </w:rPr>
                                <w:t xml:space="preserve"> </w:t>
                              </w:r>
                              <w:r>
                                <w:rPr>
                                  <w:sz w:val="22"/>
                                  <w:szCs w:val="22"/>
                                  <w:lang w:val="ga-IE"/>
                                </w:rPr>
                                <w:t>turi leidimą laikinai gyventi, išduotą pagal šio Įstatymo 40 straipsnio 1 dalies 6 punktą, ir įdarbinamas praktinio mokymo (praktikos) laikotarpiu mokslo ir studijų institucijoje mokslinių tyrimų ir eksperimentinės plėtros darbų srityje arba studijuodamas ar mokydamasis ketina dirbti, laikydamasis apribojimo, nustatyto šio Įstatymo 46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a6388a6498ff406298db62cc9a69df49"/>
                            <w:lock w:val="sdtLocked"/>
                            <w:richText/>
                          </w:sdtPr>
                          <w:sdtContent>
                            <w:p>
                              <w:pPr>
                                <w:ind w:firstLine="720"/>
                                <w:jc w:val="both"/>
                                <w:rPr>
                                  <w:sz w:val="22"/>
                                  <w:szCs w:val="22"/>
                                </w:rPr>
                              </w:pPr>
                              <w:sdt>
                                <w:sdtPr>
                                  <w:alias w:val="Numeris"/>
                                  <w:tag w:val="nr_a6388a6498ff406298db62cc9a69df49"/>
                                  <w:lock w:val="sdtLocked"/>
                                  <w:richText/>
                                </w:sdtPr>
                                <w:sdtContent>
                                  <w:r>
                                    <w:rPr>
                                      <w:sz w:val="22"/>
                                      <w:szCs w:val="22"/>
                                    </w:rPr>
                                    <w:t>4</w:t>
                                  </w:r>
                                </w:sdtContent>
                              </w:sdt>
                              <w:r>
                                <w:rPr>
                                  <w:sz w:val="22"/>
                                  <w:szCs w:val="22"/>
                                </w:rPr>
                                <w:t>) turi leidimą laikinai gyventi, išduotą pagal šio Įstatymo 40 straipsnio 1 dalies 4</w:t>
                              </w:r>
                              <w:r>
                                <w:rPr>
                                  <w:sz w:val="22"/>
                                  <w:szCs w:val="22"/>
                                  <w:vertAlign w:val="superscript"/>
                                </w:rPr>
                                <w:t>1</w:t>
                              </w:r>
                              <w:r>
                                <w:rPr>
                                  <w:sz w:val="22"/>
                                  <w:szCs w:val="22"/>
                                </w:rPr>
                                <w:t>, 4</w:t>
                              </w:r>
                              <w:r>
                                <w:rPr>
                                  <w:sz w:val="22"/>
                                  <w:szCs w:val="22"/>
                                  <w:vertAlign w:val="superscript"/>
                                </w:rPr>
                                <w:t>2</w:t>
                              </w:r>
                              <w:r>
                                <w:rPr>
                                  <w:sz w:val="22"/>
                                  <w:szCs w:val="22"/>
                                </w:rPr>
                                <w:t>, 5, 5</w:t>
                              </w:r>
                              <w:r>
                                <w:rPr>
                                  <w:sz w:val="22"/>
                                  <w:szCs w:val="22"/>
                                  <w:vertAlign w:val="superscript"/>
                                </w:rPr>
                                <w:t>1</w:t>
                              </w:r>
                              <w:r>
                                <w:rPr>
                                  <w:sz w:val="22"/>
                                  <w:szCs w:val="22"/>
                                </w:rPr>
                                <w:t>, 13, 14, 15 ar 16 punktus ar šio Įstatymo 44 straipsnio 1 dalies 3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1 d. 5 p."/>
                            <w:tag w:val="part_f12107cb2e264556bb437dae86a47eeb"/>
                            <w:lock w:val="sdtLocked"/>
                            <w:richText/>
                          </w:sdtPr>
                          <w:sdtContent>
                            <w:p>
                              <w:pPr>
                                <w:ind w:firstLine="720"/>
                                <w:jc w:val="both"/>
                                <w:rPr>
                                  <w:sz w:val="22"/>
                                  <w:szCs w:val="22"/>
                                </w:rPr>
                              </w:pPr>
                              <w:sdt>
                                <w:sdtPr>
                                  <w:alias w:val="Numeris"/>
                                  <w:tag w:val="nr_f12107cb2e264556bb437dae86a47eeb"/>
                                  <w:lock w:val="sdtLocked"/>
                                  <w:richText/>
                                </w:sdtPr>
                                <w:sdtContent>
                                  <w:r>
                                    <w:rPr>
                                      <w:sz w:val="22"/>
                                      <w:szCs w:val="22"/>
                                    </w:rPr>
                                    <w:t>5</w:t>
                                  </w:r>
                                </w:sdtContent>
                              </w:sdt>
                              <w:r>
                                <w:rPr>
                                  <w:sz w:val="22"/>
                                  <w:szCs w:val="22"/>
                                </w:rPr>
                                <w:t>) jis yra šio Įstatymo 11 straipsnio 5</w:t>
                              </w:r>
                              <w:r>
                                <w:rPr>
                                  <w:sz w:val="22"/>
                                  <w:szCs w:val="22"/>
                                  <w:vertAlign w:val="superscript"/>
                                </w:rPr>
                                <w:t>1</w:t>
                              </w:r>
                              <w:r>
                                <w:rPr>
                                  <w:sz w:val="22"/>
                                  <w:szCs w:val="22"/>
                                </w:rPr>
                                <w:t xml:space="preserve"> dalyje nurodytas užsienietis, perkeliamas įmonės viduje ne ilgesniam negu 90 dienų per 180 dienų laikotarpiui dirbti į priimančiąją įmonę, įsteigtą Lietuvos Respublikoje, ir jeigu užsieniečio perkėlimas įmonės viduje, įskaitant judėjimą tarp priimančiųjų įmonių, įsteigtų kitose Europos Sąjungos valstybėse narėse, netrunka ilgiau negu 3 metus, kai užsienietis perkeliamas įmonės viduje kaip vadovas arba specialistas, ar ilgiau negu vienus metus, kai jis perkeliamas įmonės viduje kaip darbuotojas – stažuotojas. </w:t>
                              </w:r>
                              <w:r>
                                <w:rPr>
                                  <w:color w:val="000000"/>
                                  <w:sz w:val="22"/>
                                  <w:szCs w:val="22"/>
                                </w:rPr>
                                <w:t>Jeigu užsienietis dirbs</w:t>
                              </w:r>
                              <w:r>
                                <w:rPr>
                                  <w:sz w:val="22"/>
                                  <w:szCs w:val="22"/>
                                </w:rPr>
                                <w:t xml:space="preserve"> priimančiojoje įmonėje, įsteigtoje Lietuvos Respublikoje, </w:t>
                              </w:r>
                              <w:r>
                                <w:rPr>
                                  <w:color w:val="000000"/>
                                  <w:sz w:val="22"/>
                                  <w:szCs w:val="22"/>
                                </w:rPr>
                                <w:t>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8 str. 1 d. 5-1 p."/>
                            <w:tag w:val="part_9770fa10aad14786aabd59a255e06395"/>
                            <w:lock w:val="sdtLocked"/>
                            <w:richText/>
                          </w:sdtPr>
                          <w:sdtContent>
                            <w:p>
                              <w:pPr>
                                <w:tabs>
                                  <w:tab w:val="left" w:pos="8693"/>
                                </w:tabs>
                                <w:ind w:firstLine="720"/>
                                <w:jc w:val="both"/>
                                <w:rPr>
                                  <w:sz w:val="22"/>
                                  <w:szCs w:val="22"/>
                                </w:rPr>
                              </w:pPr>
                              <w:sdt>
                                <w:sdtPr>
                                  <w:alias w:val="Numeris"/>
                                  <w:tag w:val="nr_9770fa10aad14786aabd59a255e06395"/>
                                  <w:lock w:val="sdtLocked"/>
                                  <w:richText/>
                                </w:sdtPr>
                                <w:sdtContent>
                                  <w:r>
                                    <w:rPr>
                                      <w:sz w:val="22"/>
                                      <w:szCs w:val="22"/>
                                      <w:lang w:val="ga-IE"/>
                                    </w:rPr>
                                    <w:t>5</w:t>
                                  </w:r>
                                  <w:r>
                                    <w:rPr>
                                      <w:sz w:val="22"/>
                                      <w:szCs w:val="22"/>
                                      <w:vertAlign w:val="superscript"/>
                                      <w:lang w:val="ga-IE"/>
                                    </w:rPr>
                                    <w:t>1</w:t>
                                  </w:r>
                                </w:sdtContent>
                              </w:sdt>
                              <w:r>
                                <w:rPr>
                                  <w:sz w:val="22"/>
                                  <w:szCs w:val="22"/>
                                  <w:lang w:val="ga-IE"/>
                                </w:rPr>
                                <w:t>) jis yra šio Įstatymo 11 straipsnio 5</w:t>
                              </w:r>
                              <w:r>
                                <w:rPr>
                                  <w:sz w:val="22"/>
                                  <w:szCs w:val="22"/>
                                  <w:vertAlign w:val="superscript"/>
                                  <w:lang w:val="ga-IE"/>
                                </w:rPr>
                                <w:t>3</w:t>
                              </w:r>
                              <w:r>
                                <w:rPr>
                                  <w:sz w:val="22"/>
                                  <w:szCs w:val="22"/>
                                  <w:lang w:val="ga-IE"/>
                                </w:rPr>
                                <w:t xml:space="preserve">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6 p."/>
                            <w:tag w:val="part_26c43ade974a46ddb7af0b8883a4b799"/>
                            <w:lock w:val="sdtLocked"/>
                            <w:richText/>
                          </w:sdtPr>
                          <w:sdtContent>
                            <w:p>
                              <w:pPr>
                                <w:ind w:firstLine="720"/>
                                <w:jc w:val="both"/>
                                <w:rPr>
                                  <w:sz w:val="22"/>
                                  <w:szCs w:val="22"/>
                                </w:rPr>
                              </w:pPr>
                              <w:sdt>
                                <w:sdtPr>
                                  <w:alias w:val="Numeris"/>
                                  <w:tag w:val="nr_26c43ade974a46ddb7af0b8883a4b799"/>
                                  <w:lock w:val="sdtLocked"/>
                                  <w:richText/>
                                </w:sdtPr>
                                <w:sdtContent>
                                  <w:r>
                                    <w:rPr>
                                      <w:sz w:val="22"/>
                                      <w:szCs w:val="22"/>
                                    </w:rPr>
                                    <w:t>6</w:t>
                                  </w:r>
                                </w:sdtContent>
                              </w:sdt>
                              <w:r>
                                <w:rPr>
                                  <w:sz w:val="22"/>
                                  <w:szCs w:val="22"/>
                                </w:rPr>
                                <w:t xml:space="preserve">) yra Europos Sąjungos ar Europos laisvosios prekybos asociacijos valstybėje narėje įsteigtos įmonės nuolatinis darbuotojas, šios įmonės atsiunčiamas laikinai dirbti į Lietuvos Respubliką, ir yra apdraustas socialiniu draudimu toje valstybėje narėje; </w:t>
                              </w:r>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1c64df7dc4234fd7b2e4a3acc4a3ed60"/>
                            <w:lock w:val="sdtLocked"/>
                            <w:richText/>
                          </w:sdtPr>
                          <w:sdtContent>
                            <w:p>
                              <w:pPr>
                                <w:ind w:firstLine="720"/>
                                <w:jc w:val="both"/>
                                <w:rPr>
                                  <w:sz w:val="22"/>
                                  <w:szCs w:val="22"/>
                                </w:rPr>
                              </w:pPr>
                              <w:sdt>
                                <w:sdtPr>
                                  <w:alias w:val="Numeris"/>
                                  <w:tag w:val="nr_1c64df7dc4234fd7b2e4a3acc4a3ed60"/>
                                  <w:lock w:val="sdtLocked"/>
                                  <w:richText/>
                                </w:sdtPr>
                                <w:sdtContent>
                                  <w:r>
                                    <w:rPr>
                                      <w:sz w:val="22"/>
                                      <w:szCs w:val="22"/>
                                      <w:lang w:val="ga-IE"/>
                                    </w:rPr>
                                    <w:t>9</w:t>
                                  </w:r>
                                </w:sdtContent>
                              </w:sdt>
                              <w:r>
                                <w:rPr>
                                  <w:sz w:val="22"/>
                                  <w:szCs w:val="22"/>
                                  <w:lang w:val="ga-IE"/>
                                </w:rPr>
                                <w:t>) atvyksta į Lietuvos Respubliką užsiimti šio Įstatymo 45 straipsnio 1 dalies 3–8 punktuose nurodyta teisėta veikla, taip pat dirbti kaip dėstytojas arba atlikti mokslinus tyrimus ir eksperimentinės plėtros darbus kaip tyrėjas, turėdamas darbo arba autorinę sutartį, sudarytą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10 p."/>
                            <w:tag w:val="part_b4e8566c6b7547acbb2b528f04c9277b"/>
                            <w:lock w:val="sdtLocked"/>
                            <w:richText/>
                          </w:sdtPr>
                          <w:sdtContent>
                            <w:p>
                              <w:pPr>
                                <w:ind w:firstLine="720"/>
                                <w:jc w:val="both"/>
                              </w:pPr>
                              <w:sdt>
                                <w:sdtPr>
                                  <w:alias w:val="Numeris"/>
                                  <w:tag w:val="nr_b4e8566c6b7547acbb2b528f04c9277b"/>
                                  <w:lock w:val="sdtLocked"/>
                                  <w:richText/>
                                </w:sdtPr>
                                <w:sdtContent>
                                  <w:r>
                                    <w:rPr>
                                      <w:sz w:val="22"/>
                                      <w:szCs w:val="22"/>
                                    </w:rPr>
                                    <w:t>10</w:t>
                                  </w:r>
                                </w:sdtContent>
                              </w:sdt>
                              <w:r>
                                <w:rPr>
                                  <w:sz w:val="22"/>
                                  <w:szCs w:val="22"/>
                                </w:rPr>
                                <w:t>) atvyksta į Lietuvos Respubliką užsiimti teisėta veikla ir yra dalyvis įmonės, vykdančios steigimo dokumentuose nurodytą veiklą Lietuvos Respublikoje, kurios nuosavo kapitalo (ne akcinės bendrovės ir ne uždarosios akcinės bendrovės atveju – turto) vertė sudaro ne mažiau kaip 28 000 eurų, iš kurių ne mažiau kaip 14 000 eurų – užsieniečio investuotos lėšos ar kitas turtas, arba yra vadovas įmonės, vykdančios steigimo dokumentuose nurodytą veiklą Lietuvos Respublikoje, kurios nuosavo kapitalo (ne akcinės bendrovės ir ne uždarosios akcinės bendrovės atveju – turto) vertė sudaro ne mažiau kaip 28 000 eurų,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11 p."/>
                            <w:tag w:val="part_21b31f8479c54c99a6534e1a31ed53ef"/>
                            <w:lock w:val="sdtLocked"/>
                            <w:richText/>
                          </w:sdtPr>
                          <w:sdtContent>
                            <w:p>
                              <w:pPr>
                                <w:ind w:firstLine="720"/>
                                <w:jc w:val="both"/>
                              </w:pPr>
                              <w:sdt>
                                <w:sdtPr>
                                  <w:alias w:val="Numeris"/>
                                  <w:tag w:val="nr_21b31f8479c54c99a6534e1a31ed53ef"/>
                                  <w:lock w:val="sdtLocked"/>
                                  <w:richText/>
                                </w:sdtPr>
                                <w:sdtContent>
                                  <w:r>
                                    <w:rPr>
                                      <w:sz w:val="22"/>
                                      <w:szCs w:val="22"/>
                                    </w:rPr>
                                    <w:t>11</w:t>
                                  </w:r>
                                </w:sdtContent>
                              </w:sdt>
                              <w:r>
                                <w:rPr>
                                  <w:sz w:val="22"/>
                                  <w:szCs w:val="22"/>
                                </w:rPr>
                                <w:t>) atvyksta į Lietuvos Respubliką dirbti ir yra užsienietis, kurio profesija yra įtraukta į Užimtumo tarnybos direktoriaus patvirtintą profesijų, kurių darbuotojų trūksta Lietuvos Respublikoje, sąrašą pagal ekonominės veiklos rūšis;</w:t>
                              </w:r>
                              <w:r>
                                <w:t xml:space="preserve"> </w:t>
                              </w:r>
                            </w:p>
                            <w:p>
                              <w:pPr>
                                <w:jc w:val="both"/>
                                <w:rPr>
                                  <w:b/>
                                  <w:i/>
                                  <w:sz w:val="20"/>
                                </w:rPr>
                              </w:pPr>
                              <w:r>
                                <w:rPr>
                                  <w:b/>
                                  <w:i/>
                                  <w:sz w:val="20"/>
                                </w:rPr>
                                <w:t>11 punkto redakcija nuo 2021-01-01:</w:t>
                              </w:r>
                            </w:p>
                            <w:p>
                              <w:pPr>
                                <w:ind w:firstLine="720"/>
                                <w:jc w:val="both"/>
                              </w:pPr>
                              <w:r>
                                <w:t xml:space="preserve">11) atvyksta </w:t>
                              </w:r>
                              <w:r>
                                <w:rPr>
                                  <w:sz w:val="22"/>
                                  <w:szCs w:val="22"/>
                                </w:rPr>
                                <w:t>į Lietuvos Respubliką dirbti ir yra užsienietis, kurio profesija yra įtraukta į Profesijų, kurių darbuotojų trūksta Lietuvos Respublikoje, sąrašą pagal ekonominės veiklos rūšis, ir nėra išnaudota kvota, nustatoma pagal šio Įstatymo 57</w:t>
                              </w:r>
                              <w:r>
                                <w:rPr>
                                  <w:sz w:val="22"/>
                                  <w:szCs w:val="22"/>
                                  <w:vertAlign w:val="superscript"/>
                                </w:rPr>
                                <w:t>1</w:t>
                              </w:r>
                              <w:r>
                                <w:rPr>
                                  <w:sz w:val="22"/>
                                  <w:szCs w:val="22"/>
                                </w:rPr>
                                <w:t xml:space="preserve"> straipsnį;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8 str. 1 d. 13 p."/>
                            <w:tag w:val="part_74f757c24eea44c38c348479fb879cc0"/>
                            <w:lock w:val="sdtLocked"/>
                            <w:richText/>
                          </w:sdtPr>
                          <w:sdtContent>
                            <w:p>
                              <w:pPr>
                                <w:ind w:firstLine="720"/>
                                <w:jc w:val="both"/>
                                <w:rPr>
                                  <w:sz w:val="22"/>
                                  <w:szCs w:val="22"/>
                                </w:rPr>
                              </w:pPr>
                              <w:sdt>
                                <w:sdtPr>
                                  <w:alias w:val="Numeris"/>
                                  <w:tag w:val="nr_74f757c24eea44c38c348479fb879cc0"/>
                                  <w:lock w:val="sdtLocked"/>
                                  <w:richText/>
                                </w:sdtPr>
                                <w:sdtContent>
                                  <w:r>
                                    <w:rPr>
                                      <w:sz w:val="22"/>
                                      <w:szCs w:val="22"/>
                                    </w:rPr>
                                    <w:t>13</w:t>
                                  </w:r>
                                </w:sdtContent>
                              </w:sdt>
                              <w:r>
                                <w:rPr>
                                  <w:sz w:val="22"/>
                                  <w:szCs w:val="22"/>
                                </w:rPr>
                                <w:t xml:space="preserve">)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 </w:t>
                              </w:r>
                            </w:p>
                            <w:p>
                              <w:pPr>
                                <w:jc w:val="both"/>
                              </w:pPr>
                              <w:r>
                                <w:rPr>
                                  <w:b/>
                                  <w:i/>
                                  <w:sz w:val="20"/>
                                </w:rPr>
                                <w:t>TAR pastaba.</w:t>
                              </w:r>
                              <w:r>
                                <w:rPr>
                                  <w:i/>
                                  <w:sz w:val="20"/>
                                </w:rPr>
                                <w:t xml:space="preserve"> 13 punkto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
                          <w:sdtPr>
                            <w:alias w:val="58 str. 1 d. 14 p."/>
                            <w:tag w:val="part_8bb0d052d03542e48cf9b26c8b883bb5"/>
                            <w:lock w:val="sdtLocked"/>
                            <w:richText/>
                          </w:sdtPr>
                          <w:sdtContent>
                            <w:p>
                              <w:pPr>
                                <w:ind w:firstLine="720"/>
                                <w:jc w:val="both"/>
                              </w:pPr>
                              <w:sdt>
                                <w:sdtPr>
                                  <w:alias w:val="Numeris"/>
                                  <w:tag w:val="nr_8bb0d052d03542e48cf9b26c8b883bb5"/>
                                  <w:lock w:val="sdtLocked"/>
                                  <w:richText/>
                                </w:sdtPr>
                                <w:sdtContent>
                                  <w:r>
                                    <w:rPr>
                                      <w:rFonts w:eastAsia="Arial Unicode MS"/>
                                      <w:sz w:val="22"/>
                                      <w:szCs w:val="22"/>
                                    </w:rPr>
                                    <w:t>14</w:t>
                                  </w:r>
                                </w:sdtContent>
                              </w:sdt>
                              <w:r>
                                <w:rPr>
                                  <w:rFonts w:eastAsia="Arial Unicode MS"/>
                                  <w:sz w:val="22"/>
                                  <w:szCs w:val="22"/>
                                </w:rPr>
                                <w:t>) jis yra įgijęs šio Įstatymo 71 straipsnio 1 dalies 11 punkte nurodytą teisę.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5 p."/>
                            <w:tag w:val="part_71a7c47d0eb44546b9350e5bdb69c00a"/>
                            <w:lock w:val="sdtLocked"/>
                            <w:richText/>
                          </w:sdtPr>
                          <w:sdtContent>
                            <w:p>
                              <w:pPr>
                                <w:ind w:firstLine="720"/>
                                <w:jc w:val="both"/>
                              </w:pPr>
                              <w:sdt>
                                <w:sdtPr>
                                  <w:alias w:val="Numeris"/>
                                  <w:tag w:val="nr_71a7c47d0eb44546b9350e5bdb69c00a"/>
                                  <w:lock w:val="sdtLocked"/>
                                  <w:richText/>
                                </w:sdtPr>
                                <w:sdtContent>
                                  <w:r>
                                    <w:rPr>
                                      <w:bCs/>
                                      <w:sz w:val="22"/>
                                      <w:szCs w:val="22"/>
                                    </w:rPr>
                                    <w:t>15</w:t>
                                  </w:r>
                                </w:sdtContent>
                              </w:sdt>
                              <w:r>
                                <w:rPr>
                                  <w:bCs/>
                                  <w:sz w:val="22"/>
                                  <w:szCs w:val="22"/>
                                </w:rPr>
                                <w:t xml:space="preserve">) jis yra užsienietis, kuris ketina dirbti aukštos profesinės kvalifikacijos reikalaujantį darbą ir kurio profesija yra įtraukta į Profesijų, kurioms būtina aukšta profesinė kvalifikacija, kurių darbuotojų trūksta Lietuvos Respublikoje, sąrašą arba kuriam darbdavys įsipareigoja mokėti mėnesinį darbo užmokestį, ne mažesnį negu 3 Lietuvos statistikos departamento paskutinio paskelbto ketvirčio šalies ūkio BDU dydžiai. Jeigu užsienietis dirbs pagal reglamentuojamą profesiją, kaip ji apibrėžta Reglamentuojamų profesinių kvalifikacijų pripažinimo įstatyme, turi būti pateiktas dokumentas, patvirtinantis, kad užsienietis atitinka Lietuvos Respublikos teisės aktuose nustatytas sąlygas vykdyti reglamentuojamą profesinę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b9d1bbbc6c304266946fe1171b8c6317"/>
                            <w:lock w:val="sdtLocked"/>
                            <w:richText/>
                          </w:sdtPr>
                          <w:sdtContent>
                            <w:p>
                              <w:pPr>
                                <w:ind w:firstLine="720"/>
                                <w:jc w:val="both"/>
                              </w:pPr>
                              <w:sdt>
                                <w:sdtPr>
                                  <w:alias w:val="Numeris"/>
                                  <w:tag w:val="nr_b9d1bbbc6c304266946fe1171b8c6317"/>
                                  <w:lock w:val="sdtLocked"/>
                                  <w:richText/>
                                </w:sdtPr>
                                <w:sdtContent>
                                  <w:r>
                                    <w:rPr>
                                      <w:bCs/>
                                      <w:sz w:val="22"/>
                                      <w:szCs w:val="22"/>
                                    </w:rPr>
                                    <w:t>17</w:t>
                                  </w:r>
                                </w:sdtContent>
                              </w:sdt>
                              <w:r>
                                <w:rPr>
                                  <w:bCs/>
                                  <w:sz w:val="22"/>
                                  <w:szCs w:val="22"/>
                                </w:rPr>
                                <w:t>) neatvyksta į Lietuvos Respubliką ir ketina visą darbo laiką dirbti nuotoliniu būdu</w:t>
                              </w:r>
                              <w:r>
                                <w:rPr>
                                  <w:sz w:val="22"/>
                                  <w:szCs w:val="22"/>
                                </w:rPr>
                                <w:t xml:space="preserve"> </w:t>
                              </w:r>
                              <w:r>
                                <w:rPr>
                                  <w:bCs/>
                                  <w:sz w:val="22"/>
                                  <w:szCs w:val="22"/>
                                </w:rPr>
                                <w:t>pagal</w:t>
                              </w:r>
                              <w:r>
                                <w:rPr>
                                  <w:sz w:val="22"/>
                                  <w:szCs w:val="22"/>
                                </w:rPr>
                                <w:t xml:space="preserve"> </w:t>
                              </w:r>
                              <w:r>
                                <w:rPr>
                                  <w:bCs/>
                                  <w:sz w:val="22"/>
                                  <w:szCs w:val="22"/>
                                </w:rPr>
                                <w:t>darbo sutartį, sudarytą su įmone, vykdančia veiklą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103"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104"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8abe226052f747cf880ff1599dbfde52"/>
                    <w:lock w:val="sdtLocked"/>
                    <w:richText/>
                  </w:sdtPr>
                  <w:sdtContent>
                    <w:p>
                      <w:pPr>
                        <w:ind w:firstLine="720"/>
                        <w:jc w:val="both"/>
                        <w:rPr>
                          <w:b/>
                          <w:sz w:val="22"/>
                        </w:rPr>
                      </w:pPr>
                      <w:sdt>
                        <w:sdtPr>
                          <w:alias w:val="Numeris"/>
                          <w:tag w:val="nr_8abe226052f747cf880ff1599dbfde52"/>
                          <w:lock w:val="sdtLocked"/>
                          <w:richText/>
                        </w:sdtPr>
                        <w:sdtContent>
                          <w:r>
                            <w:rPr>
                              <w:b/>
                              <w:sz w:val="22"/>
                            </w:rPr>
                            <w:t>59</w:t>
                          </w:r>
                        </w:sdtContent>
                      </w:sdt>
                      <w:r>
                        <w:rPr>
                          <w:b/>
                          <w:sz w:val="22"/>
                        </w:rPr>
                        <w:t xml:space="preserve"> straipsnis. </w:t>
                      </w:r>
                      <w:sdt>
                        <w:sdtPr>
                          <w:alias w:val="Pavadinimas"/>
                          <w:tag w:val="title_8abe226052f747cf880ff1599dbfde52"/>
                          <w:lock w:val="sdtLocked"/>
                          <w:richText/>
                        </w:sdtPr>
                        <w:sdtContent>
                          <w:r>
                            <w:rPr>
                              <w:b/>
                              <w:sz w:val="22"/>
                            </w:rPr>
                            <w:t>Leidimo dirbti išdavimo pagrįstumas</w:t>
                          </w:r>
                        </w:sdtContent>
                      </w:sdt>
                    </w:p>
                    <w:sdt>
                      <w:sdtPr>
                        <w:alias w:val="59 str. 1 d."/>
                        <w:tag w:val="part_ebb91c422e8d4fc08eab813ae1d20888"/>
                        <w:lock w:val="sdtLocked"/>
                        <w:richText/>
                      </w:sdtPr>
                      <w:sdtContent>
                        <w:p>
                          <w:pPr>
                            <w:ind w:firstLine="720"/>
                            <w:jc w:val="both"/>
                            <w:rPr>
                              <w:sz w:val="22"/>
                            </w:rPr>
                          </w:pPr>
                          <w:r>
                            <w:rPr>
                              <w:sz w:val="22"/>
                            </w:rPr>
                            <w:t>Leidimas dirbti užsieniečiui išduodamas atsižvelgiant į Lietuvos Respublikos darbo rinkos poreikius.</w:t>
                          </w:r>
                        </w:p>
                        <w:p>
                          <w:pPr>
                            <w:ind w:firstLine="720"/>
                            <w:jc w:val="both"/>
                            <w:rPr>
                              <w:sz w:val="22"/>
                            </w:rPr>
                          </w:pPr>
                        </w:p>
                      </w:sdtContent>
                    </w:sdt>
                  </w:sdtContent>
                </w:sdt>
                <w:sdt>
                  <w:sdtPr>
                    <w:alias w:val="60 str."/>
                    <w:tag w:val="part_540b5545233c41c092cca8178719cf81"/>
                    <w:lock w:val="sdtLocked"/>
                    <w:richText/>
                  </w:sdtPr>
                  <w:sdtContent>
                    <w:p>
                      <w:pPr>
                        <w:ind w:firstLine="720"/>
                        <w:jc w:val="both"/>
                        <w:rPr>
                          <w:b/>
                          <w:sz w:val="22"/>
                          <w:szCs w:val="22"/>
                        </w:rPr>
                      </w:pPr>
                      <w:sdt>
                        <w:sdtPr>
                          <w:alias w:val="Numeris"/>
                          <w:tag w:val="nr_540b5545233c41c092cca8178719cf81"/>
                          <w:lock w:val="sdtLocked"/>
                          <w:richText/>
                        </w:sdtPr>
                        <w:sdtContent>
                          <w:r>
                            <w:rPr>
                              <w:b/>
                              <w:bCs/>
                              <w:sz w:val="22"/>
                              <w:szCs w:val="22"/>
                            </w:rPr>
                            <w:t>60</w:t>
                          </w:r>
                        </w:sdtContent>
                      </w:sdt>
                      <w:r>
                        <w:rPr>
                          <w:b/>
                          <w:bCs/>
                          <w:sz w:val="22"/>
                          <w:szCs w:val="22"/>
                        </w:rPr>
                        <w:t xml:space="preserve"> straipsnis. </w:t>
                      </w:r>
                      <w:sdt>
                        <w:sdtPr>
                          <w:alias w:val="Pavadinimas"/>
                          <w:tag w:val="title_540b5545233c41c092cca8178719cf81"/>
                          <w:lock w:val="sdtLocked"/>
                          <w:richText/>
                        </w:sdtPr>
                        <w:sdtContent>
                          <w:r>
                            <w:rPr>
                              <w:b/>
                              <w:sz w:val="22"/>
                              <w:szCs w:val="22"/>
                            </w:rPr>
                            <w:t>Prašymo išduoti leidimą dirbti nagrinėjimo terminai</w:t>
                          </w:r>
                        </w:sdtContent>
                      </w:sdt>
                    </w:p>
                    <w:sdt>
                      <w:sdtPr>
                        <w:alias w:val="60 str. 1 d."/>
                        <w:tag w:val="part_acd7b09d47a94cd1a21177118b02afb1"/>
                        <w:lock w:val="sdtLocked"/>
                        <w:richText/>
                      </w:sdtPr>
                      <w:sdtContent>
                        <w:p>
                          <w:pPr>
                            <w:ind w:firstLine="720"/>
                            <w:jc w:val="both"/>
                            <w:rPr>
                              <w:sz w:val="22"/>
                            </w:rPr>
                          </w:pPr>
                          <w:r>
                            <w:rPr>
                              <w:sz w:val="22"/>
                              <w:szCs w:val="22"/>
                            </w:rPr>
                            <w:t>Užsieniečio prašymas išduoti leidimą dirbti turi būti išnagrinėtas ne vėliau kaip per 2 mėnesius nuo prašymo gavimo Užimtumo tarnyboje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1 str."/>
                    <w:tag w:val="part_1daf0626b2834335b9876606542539cc"/>
                    <w:lock w:val="sdtLocked"/>
                    <w:richText/>
                  </w:sdtPr>
                  <w:sdtContent>
                    <w:p>
                      <w:pPr>
                        <w:keepNext/>
                        <w:ind w:firstLine="720"/>
                        <w:outlineLvl w:val="2"/>
                        <w:rPr>
                          <w:b/>
                          <w:bCs/>
                          <w:sz w:val="22"/>
                          <w:szCs w:val="26"/>
                        </w:rPr>
                      </w:pPr>
                      <w:sdt>
                        <w:sdtPr>
                          <w:alias w:val="Numeris"/>
                          <w:tag w:val="nr_1daf0626b2834335b9876606542539cc"/>
                          <w:lock w:val="sdtLocked"/>
                          <w:richText/>
                        </w:sdtPr>
                        <w:sdtContent>
                          <w:r>
                            <w:rPr>
                              <w:b/>
                              <w:bCs/>
                              <w:sz w:val="22"/>
                              <w:szCs w:val="26"/>
                            </w:rPr>
                            <w:t>61</w:t>
                          </w:r>
                        </w:sdtContent>
                      </w:sdt>
                      <w:r>
                        <w:rPr>
                          <w:b/>
                          <w:bCs/>
                          <w:sz w:val="22"/>
                          <w:szCs w:val="26"/>
                        </w:rPr>
                        <w:t xml:space="preserve"> straipsnis. </w:t>
                      </w:r>
                      <w:sdt>
                        <w:sdtPr>
                          <w:alias w:val="Pavadinimas"/>
                          <w:tag w:val="title_1daf0626b2834335b9876606542539cc"/>
                          <w:lock w:val="sdtLocked"/>
                          <w:richText/>
                        </w:sdtPr>
                        <w:sdtContent>
                          <w:r>
                            <w:rPr>
                              <w:b/>
                              <w:bCs/>
                              <w:sz w:val="22"/>
                              <w:szCs w:val="26"/>
                            </w:rPr>
                            <w:t>Leidimo dirbti galiojimas</w:t>
                          </w:r>
                        </w:sdtContent>
                      </w:sdt>
                    </w:p>
                    <w:sdt>
                      <w:sdtPr>
                        <w:alias w:val="61 str. 1 d."/>
                        <w:tag w:val="part_fca378f65ac9485599ad07762b26e9d7"/>
                        <w:lock w:val="sdtLocked"/>
                        <w:richText/>
                      </w:sdtPr>
                      <w:sdtContent>
                        <w:p>
                          <w:pPr>
                            <w:ind w:firstLine="720"/>
                            <w:jc w:val="both"/>
                            <w:rPr>
                              <w:sz w:val="22"/>
                            </w:rPr>
                          </w:pPr>
                          <w:sdt>
                            <w:sdtPr>
                              <w:alias w:val="Numeris"/>
                              <w:tag w:val="nr_fca378f65ac9485599ad07762b26e9d7"/>
                              <w:lock w:val="sdtLocked"/>
                              <w:richText/>
                            </w:sdtPr>
                            <w:sdtContent>
                              <w:r>
                                <w:rPr>
                                  <w:sz w:val="22"/>
                                </w:rPr>
                                <w:t>1</w:t>
                              </w:r>
                            </w:sdtContent>
                          </w:sdt>
                          <w:r>
                            <w:rPr>
                              <w:sz w:val="22"/>
                            </w:rPr>
                            <w:t xml:space="preserve">. Leidimas dirbti užsieniečiui išduodamas iki 2 metų, nurodant darbą (pareigas) ir įmonę, įstaigą ar organizaciją, kurioje užsienietis dirbs. </w:t>
                          </w:r>
                        </w:p>
                      </w:sdtContent>
                    </w:sdt>
                    <w:sdt>
                      <w:sdtPr>
                        <w:alias w:val="61 str. 2 d."/>
                        <w:tag w:val="part_8e87a4eec52346a8a9901e6d960735ac"/>
                        <w:lock w:val="sdtLocked"/>
                        <w:richText/>
                      </w:sdtPr>
                      <w:sdtContent>
                        <w:p>
                          <w:pPr>
                            <w:ind w:firstLine="720"/>
                            <w:jc w:val="both"/>
                            <w:rPr>
                              <w:sz w:val="22"/>
                            </w:rPr>
                          </w:pPr>
                          <w:sdt>
                            <w:sdtPr>
                              <w:alias w:val="Numeris"/>
                              <w:tag w:val="nr_8e87a4eec52346a8a9901e6d960735ac"/>
                              <w:lock w:val="sdtLocked"/>
                              <w:richText/>
                            </w:sdtPr>
                            <w:sdtContent>
                              <w:r>
                                <w:rPr>
                                  <w:sz w:val="22"/>
                                  <w:szCs w:val="22"/>
                                </w:rPr>
                                <w:t>2</w:t>
                              </w:r>
                            </w:sdtContent>
                          </w:sdt>
                          <w:r>
                            <w:rPr>
                              <w:sz w:val="22"/>
                              <w:szCs w:val="22"/>
                            </w:rPr>
                            <w:t>. Užsieniečiui, kuris atvyksta į Lietuvos Respubliką dirbti sezoninio darbo, leidimas dirbti išduodamas iki 6 mėnesių per 12 mėnesių laikotarpį, skaičiuojant nuo pirmosios atvykimo į Lietuvos Respubliką dienos. Leidimo dirbti sezoninį darbą galiojimas iki 6 mėnesių gali sudaryti vieną nepertraukiamą laikotarpį arba kelis trumpesnius laikotarpius, kurių bendra trukmė negali viršyti nustatyto 6 mėnesių per 12 mėnesių laikotarpio.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1 str. 3 d."/>
                        <w:tag w:val="part_d6cfd10f8f2b49738c46fcc887a0cc83"/>
                        <w:lock w:val="sdtLocked"/>
                        <w:richText/>
                      </w:sdtPr>
                      <w:sdtContent>
                        <w:p>
                          <w:pPr>
                            <w:ind w:firstLine="720"/>
                            <w:jc w:val="both"/>
                            <w:rPr>
                              <w:sz w:val="22"/>
                            </w:rPr>
                          </w:pPr>
                          <w:sdt>
                            <w:sdtPr>
                              <w:alias w:val="Numeris"/>
                              <w:tag w:val="nr_d6cfd10f8f2b49738c46fcc887a0cc83"/>
                              <w:lock w:val="sdtLocked"/>
                              <w:richText/>
                            </w:sdtPr>
                            <w:sdtContent>
                              <w:r>
                                <w:rPr>
                                  <w:sz w:val="22"/>
                                </w:rPr>
                                <w:t>3</w:t>
                              </w:r>
                            </w:sdtContent>
                          </w:sdt>
                          <w:r>
                            <w:rPr>
                              <w:sz w:val="22"/>
                            </w:rPr>
                            <w:t>. Užsieniečiui, kuris atvyksta dirbti į Lietuvos Respubliką kaip stažuotojas ar praktikantas, leidimas dirbti išduodamas vieneriems metams, jo galiojimas gali būti pratęsiamas išimtiniais atvejais, kai stažuotės ar praktikos laikotarpis yra ilgesnis negu vieneri metai ir tai būtina atitinkamos srities kvalifikacijai įgyti.</w:t>
                          </w:r>
                        </w:p>
                        <w:p>
                          <w:pPr>
                            <w:ind w:firstLine="720"/>
                            <w:jc w:val="both"/>
                            <w:rPr>
                              <w:sz w:val="22"/>
                            </w:rPr>
                          </w:pPr>
                        </w:p>
                      </w:sdtContent>
                    </w:sdt>
                  </w:sdtContent>
                </w:sdt>
                <w:sdt>
                  <w:sdtPr>
                    <w:alias w:val="62 str."/>
                    <w:tag w:val="part_cb59b7e99bf34588aa4c8b2490f65cdb"/>
                    <w:lock w:val="sdtLocked"/>
                    <w:richText/>
                  </w:sdtPr>
                  <w:sdtContent>
                    <w:p>
                      <w:pPr>
                        <w:keepNext/>
                        <w:ind w:firstLine="720"/>
                        <w:outlineLvl w:val="2"/>
                        <w:rPr>
                          <w:b/>
                          <w:bCs/>
                          <w:sz w:val="22"/>
                          <w:szCs w:val="26"/>
                        </w:rPr>
                      </w:pPr>
                      <w:sdt>
                        <w:sdtPr>
                          <w:alias w:val="Numeris"/>
                          <w:tag w:val="nr_cb59b7e99bf34588aa4c8b2490f65cdb"/>
                          <w:lock w:val="sdtLocked"/>
                          <w:richText/>
                        </w:sdtPr>
                        <w:sdtContent>
                          <w:r>
                            <w:rPr>
                              <w:b/>
                              <w:bCs/>
                              <w:sz w:val="22"/>
                              <w:szCs w:val="26"/>
                            </w:rPr>
                            <w:t>62</w:t>
                          </w:r>
                        </w:sdtContent>
                      </w:sdt>
                      <w:r>
                        <w:rPr>
                          <w:b/>
                          <w:bCs/>
                          <w:sz w:val="22"/>
                          <w:szCs w:val="26"/>
                        </w:rPr>
                        <w:t xml:space="preserve"> straipsnis. </w:t>
                      </w:r>
                      <w:sdt>
                        <w:sdtPr>
                          <w:alias w:val="Pavadinimas"/>
                          <w:tag w:val="title_cb59b7e99bf34588aa4c8b2490f65cdb"/>
                          <w:lock w:val="sdtLocked"/>
                          <w:richText/>
                        </w:sdtPr>
                        <w:sdtContent>
                          <w:r>
                            <w:rPr>
                              <w:b/>
                              <w:bCs/>
                              <w:sz w:val="22"/>
                              <w:szCs w:val="26"/>
                            </w:rPr>
                            <w:t>Užsieniečių įsidarbinimas</w:t>
                          </w:r>
                        </w:sdtContent>
                      </w:sdt>
                    </w:p>
                    <w:sdt>
                      <w:sdtPr>
                        <w:alias w:val="62 str. 1 d."/>
                        <w:tag w:val="part_db39954580694941954d965d11646f8e"/>
                        <w:lock w:val="sdtLocked"/>
                        <w:richText/>
                      </w:sdtPr>
                      <w:sdtContent>
                        <w:p>
                          <w:pPr>
                            <w:ind w:firstLine="720"/>
                            <w:jc w:val="both"/>
                            <w:rPr>
                              <w:sz w:val="22"/>
                            </w:rPr>
                          </w:pPr>
                          <w:sdt>
                            <w:sdtPr>
                              <w:alias w:val="Numeris"/>
                              <w:tag w:val="nr_db39954580694941954d965d11646f8e"/>
                              <w:lock w:val="sdtLocked"/>
                              <w:richText/>
                            </w:sdtPr>
                            <w:sdtContent>
                              <w:r>
                                <w:rPr>
                                  <w:sz w:val="22"/>
                                </w:rPr>
                                <w:t>1</w:t>
                              </w:r>
                            </w:sdtContent>
                          </w:sdt>
                          <w:r>
                            <w:rPr>
                              <w:sz w:val="22"/>
                            </w:rPr>
                            <w:t>. Užsienietis gali įsidarbinti Lietuvos Respublikoje pagal darbo sutartį arba, kai jo nuolatinė darbo vieta yra užsienyje, gali būti atsiųstas laikinai dirbti į Lietuvos Respubliką.</w:t>
                          </w:r>
                        </w:p>
                      </w:sdtContent>
                    </w:sdt>
                    <w:sdt>
                      <w:sdtPr>
                        <w:alias w:val="62 str. 1-1 d."/>
                        <w:tag w:val="part_823ac52985a848a3870f0bd19015194b"/>
                        <w:lock w:val="sdtLocked"/>
                        <w:richText/>
                      </w:sdtPr>
                      <w:sdtContent>
                        <w:p>
                          <w:pPr>
                            <w:ind w:firstLine="720"/>
                            <w:jc w:val="both"/>
                            <w:rPr>
                              <w:sz w:val="22"/>
                            </w:rPr>
                          </w:pPr>
                          <w:sdt>
                            <w:sdtPr>
                              <w:alias w:val="Numeris"/>
                              <w:tag w:val="nr_823ac52985a848a3870f0bd19015194b"/>
                              <w:lock w:val="sdtLocked"/>
                              <w:richText/>
                            </w:sdtPr>
                            <w:sdtContent>
                              <w:r>
                                <w:rPr>
                                  <w:sz w:val="22"/>
                                  <w:szCs w:val="22"/>
                                </w:rPr>
                                <w:t>1</w:t>
                              </w:r>
                              <w:r>
                                <w:rPr>
                                  <w:sz w:val="22"/>
                                  <w:szCs w:val="22"/>
                                  <w:vertAlign w:val="superscript"/>
                                </w:rPr>
                                <w:t>1</w:t>
                              </w:r>
                            </w:sdtContent>
                          </w:sdt>
                          <w:r>
                            <w:rPr>
                              <w:sz w:val="22"/>
                              <w:szCs w:val="22"/>
                            </w:rPr>
                            <w:t>. Šio Įstatymo 11 straipsnio 2–5 dalyse nurodytas užsienietis teisėto buvimo Lietuvos Respublikoje laikotarpiu gali dirbti Lietuvos Respublikoje, jeigu jam yra išduotas leidimas dirbti arba jis atitinka šio Įstatymo 58 straipsnio 6–13 punktuose nustatytas atleidimo nuo pareigos įsigyti leidimą dirbti sąlygas. Jeigu šio Įstatymo 11 straipsnio 2–5 dalyse nurodytas užsienietis yra atleidžiamas nuo pareigos įsigyti leidimą dirbti pagal šio Įstatymo 58 straipsnio 11 punktą, darbdavys apie tokio užsieniečio įdarbinimą turi būti pranešęs Užimtumo tarnybai šio straipsnio 7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62 str. 2 d."/>
                        <w:tag w:val="part_68d3515aeb574dc4a7807797142eb7d3"/>
                        <w:lock w:val="sdtLocked"/>
                        <w:richText/>
                      </w:sdtPr>
                      <w:sdtContent>
                        <w:p>
                          <w:pPr>
                            <w:ind w:firstLine="720"/>
                            <w:jc w:val="both"/>
                          </w:pPr>
                          <w:sdt>
                            <w:sdtPr>
                              <w:alias w:val="Numeris"/>
                              <w:tag w:val="nr_68d3515aeb574dc4a7807797142eb7d3"/>
                              <w:lock w:val="sdtLocked"/>
                              <w:richText/>
                            </w:sdtPr>
                            <w:sdtContent>
                              <w:r>
                                <w:rPr>
                                  <w:sz w:val="22"/>
                                  <w:szCs w:val="22"/>
                                </w:rPr>
                                <w:t>2</w:t>
                              </w:r>
                            </w:sdtContent>
                          </w:sdt>
                          <w:r>
                            <w:rPr>
                              <w:sz w:val="22"/>
                              <w:szCs w:val="22"/>
                            </w:rPr>
                            <w:t>. Darbdavys gali sudaryti darbo sutartį tik su užsieniečiu, turinčiu leidimą dirbti, išskyrus šio Įstatymo 58 straipsnyje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2 str. 2-1 d."/>
                        <w:tag w:val="part_a4d8916f870245c08d8413219dab1cc6"/>
                        <w:lock w:val="sdtLocked"/>
                        <w:richText/>
                      </w:sdtPr>
                      <w:sdtContent>
                        <w:p>
                          <w:pPr>
                            <w:ind w:firstLine="720"/>
                            <w:jc w:val="both"/>
                          </w:pPr>
                          <w:sdt>
                            <w:sdtPr>
                              <w:alias w:val="Numeris"/>
                              <w:tag w:val="nr_a4d8916f870245c08d8413219dab1cc6"/>
                              <w:lock w:val="sdtLocked"/>
                              <w:richText/>
                            </w:sdtPr>
                            <w:sdtContent>
                              <w:r>
                                <w:rPr>
                                  <w:sz w:val="22"/>
                                  <w:szCs w:val="22"/>
                                </w:rPr>
                                <w:t>2</w:t>
                              </w:r>
                              <w:r>
                                <w:rPr>
                                  <w:sz w:val="22"/>
                                  <w:szCs w:val="22"/>
                                  <w:vertAlign w:val="superscript"/>
                                </w:rPr>
                                <w:t>1</w:t>
                              </w:r>
                            </w:sdtContent>
                          </w:sdt>
                          <w:r>
                            <w:rPr>
                              <w:sz w:val="22"/>
                              <w:szCs w:val="22"/>
                            </w:rPr>
                            <w:t xml:space="preserve">. </w:t>
                          </w:r>
                          <w:r>
                            <w:rPr>
                              <w:i/>
                              <w:sz w:val="20"/>
                              <w:lang w:eastAsia="lt-LT"/>
                            </w:rPr>
                            <w:t>Neteko galios 2019-03-01</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2 str. 2-2 d."/>
                        <w:tag w:val="part_7f895d19a5e74b41826bb644ed48a016"/>
                        <w:lock w:val="sdtLocked"/>
                        <w:richText/>
                      </w:sdtPr>
                      <w:sdtContent>
                        <w:p>
                          <w:pPr>
                            <w:ind w:firstLine="720"/>
                            <w:jc w:val="both"/>
                          </w:pPr>
                          <w:sdt>
                            <w:sdtPr>
                              <w:alias w:val="Numeris"/>
                              <w:tag w:val="nr_7f895d19a5e74b41826bb644ed48a016"/>
                              <w:lock w:val="sdtLocked"/>
                              <w:richText/>
                            </w:sdtPr>
                            <w:sdtContent>
                              <w:r>
                                <w:rPr>
                                  <w:sz w:val="22"/>
                                  <w:szCs w:val="22"/>
                                </w:rPr>
                                <w:t>2</w:t>
                              </w:r>
                              <w:r>
                                <w:rPr>
                                  <w:sz w:val="22"/>
                                  <w:szCs w:val="22"/>
                                  <w:vertAlign w:val="superscript"/>
                                </w:rPr>
                                <w:t>2</w:t>
                              </w:r>
                            </w:sdtContent>
                          </w:sdt>
                          <w:r>
                            <w:rPr>
                              <w:sz w:val="22"/>
                              <w:szCs w:val="22"/>
                            </w:rPr>
                            <w:t>. Užsienietis, kuriam išduota nacionalinė viza ar leidimas laikinai gyventi šio Įstatymo 40 straipsnio 1 dalies 4 punkte nustatytu pagrindu, gali dirbti tik pas tą darbdavį, kuris įsipareigojo jį įdarbinti, ir atlikti tik tą darbo funkciją, kuriai pas tą darbdavį buvo įdarbintas, išskyrus šio Įstatymo 44 straipsnio 7 dalyje, 44</w:t>
                          </w:r>
                          <w:r>
                            <w:rPr>
                              <w:sz w:val="22"/>
                              <w:szCs w:val="22"/>
                              <w:vertAlign w:val="superscript"/>
                            </w:rPr>
                            <w:t>1</w:t>
                          </w:r>
                          <w:r>
                            <w:rPr>
                              <w:sz w:val="22"/>
                              <w:szCs w:val="22"/>
                            </w:rPr>
                            <w:t xml:space="preserve"> straipsnio 5 dalyje nurodytus atvejus ir kai užsieniečiui leidimas laikinai gyventi išduotas pagal šio Įstatymo 49</w:t>
                          </w:r>
                          <w:r>
                            <w:rPr>
                              <w:sz w:val="22"/>
                              <w:szCs w:val="22"/>
                              <w:vertAlign w:val="superscript"/>
                            </w:rPr>
                            <w:t xml:space="preserve">5 </w:t>
                          </w:r>
                          <w:r>
                            <w:rPr>
                              <w:sz w:val="22"/>
                              <w:szCs w:val="22"/>
                            </w:rPr>
                            <w:t>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62 str. 3 d."/>
                        <w:tag w:val="part_370f4cf47bc24bc9ab11c34473163002"/>
                        <w:lock w:val="sdtLocked"/>
                        <w:richText/>
                      </w:sdtPr>
                      <w:sdtContent>
                        <w:p>
                          <w:pPr>
                            <w:ind w:firstLine="720"/>
                            <w:jc w:val="both"/>
                            <w:rPr>
                              <w:sz w:val="22"/>
                            </w:rPr>
                          </w:pPr>
                          <w:sdt>
                            <w:sdtPr>
                              <w:alias w:val="Numeris"/>
                              <w:tag w:val="nr_370f4cf47bc24bc9ab11c34473163002"/>
                              <w:lock w:val="sdtLocked"/>
                              <w:richText/>
                            </w:sdtPr>
                            <w:sdtContent>
                              <w:r>
                                <w:rPr>
                                  <w:sz w:val="22"/>
                                  <w:szCs w:val="22"/>
                                </w:rPr>
                                <w:t>3</w:t>
                              </w:r>
                            </w:sdtContent>
                          </w:sdt>
                          <w:r>
                            <w:rPr>
                              <w:sz w:val="22"/>
                              <w:szCs w:val="22"/>
                            </w:rPr>
                            <w:t>. Užsieniečio darbo užmokestis negali būti mažesnis už tokį patį darbą pas tą patį darbdavį dirbančio Lietuvos Respublikos gyventojo, o jeigu tokio darbuotojo nėra, užsieniečio darbo užmokestis negali būti mažesnis už Lietuvos statistikos departamento paskutinį paskelbtą kalendorinių metų vidutinį mėnesinį bruto darbo užmokestį šalies ūkyje (įtraukiant ir individualių įmonių darbo užmokesčio duomenis) pagal atitinkamą ekonominės veiklos rūšį.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 str. 4 d."/>
                        <w:tag w:val="part_e1025d90338546718c140e21e6c91cff"/>
                        <w:lock w:val="sdtLocked"/>
                        <w:richText/>
                      </w:sdtPr>
                      <w:sdtContent>
                        <w:p>
                          <w:pPr>
                            <w:ind w:firstLine="720"/>
                            <w:jc w:val="both"/>
                            <w:rPr>
                              <w:sz w:val="22"/>
                            </w:rPr>
                          </w:pPr>
                          <w:sdt>
                            <w:sdtPr>
                              <w:alias w:val="Numeris"/>
                              <w:tag w:val="nr_e1025d90338546718c140e21e6c91cff"/>
                              <w:lock w:val="sdtLocked"/>
                              <w:richText/>
                            </w:sdtPr>
                            <w:sdtContent>
                              <w:r>
                                <w:rPr>
                                  <w:sz w:val="22"/>
                                  <w:szCs w:val="22"/>
                                </w:rPr>
                                <w:t>4</w:t>
                              </w:r>
                            </w:sdtContent>
                          </w:sdt>
                          <w:r>
                            <w:rPr>
                              <w:sz w:val="22"/>
                              <w:szCs w:val="22"/>
                            </w:rPr>
                            <w:t xml:space="preserve">. Užsieniečio darbo santykius reglamentuoja Lietuvos Respublikos darbo kodeksas, šis Įstatymas ir Europos Sąjungos teisės aktai.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2 str. 5 d."/>
                        <w:tag w:val="part_086cc1afd03a4b37809501e2b554365c"/>
                        <w:lock w:val="sdtLocked"/>
                        <w:richText/>
                      </w:sdtPr>
                      <w:sdtContent>
                        <w:p>
                          <w:pPr>
                            <w:ind w:firstLine="720"/>
                            <w:jc w:val="both"/>
                          </w:pPr>
                          <w:sdt>
                            <w:sdtPr>
                              <w:alias w:val="Numeris"/>
                              <w:tag w:val="nr_086cc1afd03a4b37809501e2b554365c"/>
                              <w:lock w:val="sdtLocked"/>
                              <w:richText/>
                            </w:sdtPr>
                            <w:sdtContent>
                              <w:r>
                                <w:rPr>
                                  <w:color w:val="000000"/>
                                  <w:sz w:val="22"/>
                                  <w:szCs w:val="22"/>
                                </w:rPr>
                                <w:t>5</w:t>
                              </w:r>
                            </w:sdtContent>
                          </w:sdt>
                          <w:r>
                            <w:rPr>
                              <w:color w:val="000000"/>
                              <w:sz w:val="22"/>
                              <w:szCs w:val="22"/>
                            </w:rPr>
                            <w:t xml:space="preserve">. Darbo keliems darbdaviams sutartis pagal Darbo kodekso reikalavimus gali būti sudaryta su užsieniečiu, turinčiu leidimą gyventi.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 d."/>
                        <w:tag w:val="part_c5de5e5a2b034614b49359f0f955e312"/>
                        <w:lock w:val="sdtLocked"/>
                        <w:richText/>
                      </w:sdtPr>
                      <w:sdtContent>
                        <w:p>
                          <w:pPr>
                            <w:ind w:firstLine="720"/>
                            <w:jc w:val="both"/>
                            <w:rPr>
                              <w:sz w:val="22"/>
                            </w:rPr>
                          </w:pPr>
                          <w:sdt>
                            <w:sdtPr>
                              <w:alias w:val="Numeris"/>
                              <w:tag w:val="nr_c5de5e5a2b034614b49359f0f955e312"/>
                              <w:lock w:val="sdtLocked"/>
                              <w:richText/>
                            </w:sdtPr>
                            <w:sdtContent>
                              <w:r>
                                <w:rPr>
                                  <w:color w:val="000000"/>
                                  <w:sz w:val="22"/>
                                  <w:szCs w:val="22"/>
                                </w:rPr>
                                <w:t>6</w:t>
                              </w:r>
                            </w:sdtContent>
                          </w:sdt>
                          <w:r>
                            <w:rPr>
                              <w:color w:val="000000"/>
                              <w:sz w:val="22"/>
                              <w:szCs w:val="22"/>
                            </w:rPr>
                            <w:t>. Užsienietis negali dirbti pagal laikinojo darbo sutartį taip, kaip ji apibrėžiama Darbo kodekse.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2 str. 7 d."/>
                        <w:tag w:val="part_3276c2f7064c41e0a16ca6e9bb5a131e"/>
                        <w:lock w:val="sdtLocked"/>
                        <w:richText/>
                      </w:sdtPr>
                      <w:sdtContent>
                        <w:p>
                          <w:pPr>
                            <w:ind w:firstLine="720"/>
                            <w:jc w:val="both"/>
                            <w:rPr>
                              <w:sz w:val="22"/>
                            </w:rPr>
                          </w:pPr>
                          <w:sdt>
                            <w:sdtPr>
                              <w:alias w:val="Numeris"/>
                              <w:tag w:val="nr_3276c2f7064c41e0a16ca6e9bb5a131e"/>
                              <w:lock w:val="sdtLocked"/>
                              <w:richText/>
                            </w:sdtPr>
                            <w:sdtContent>
                              <w:r>
                                <w:rPr>
                                  <w:sz w:val="22"/>
                                  <w:szCs w:val="22"/>
                                </w:rPr>
                                <w:t>7</w:t>
                              </w:r>
                            </w:sdtContent>
                          </w:sdt>
                          <w:r>
                            <w:rPr>
                              <w:sz w:val="22"/>
                              <w:szCs w:val="22"/>
                            </w:rPr>
                            <w:t>. Darbdavys informaciją apie įdarbintą užsienietį Lietuvos Respublikos valstybinei darbo inspekcijai prie Socialinės apsaugos ir darbo ministerijos ir Užimtumo tarnybai teikia per Valstybinio socialinio draudimo fondo valdybos prie Socialinės apsaugos ir darbo ministerijos informacinę sistemą Valstybinio socialinio draudimo fondo valdybos prie Socialinės apsaugos ir darbo ministerijos direktoriaus, Lietuvos Respublikos vyriausiojo valstybinio darbo inspektoriaus ir Užimtumo tarnybos direktoriaus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0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06" w:history="1">
                        <w:r>
                          <w:rPr>
                            <w:i/>
                            <w:color w:val="0000FF"/>
                            <w:sz w:val="20"/>
                            <w:u w:val="single"/>
                          </w:rPr>
                          <w:t>XII-965</w:t>
                        </w:r>
                      </w:hyperlink>
                      <w:r>
                        <w:rPr>
                          <w:i/>
                          <w:sz w:val="20"/>
                        </w:rPr>
                        <w:t>, 2014-06-26, paskelbta TAR 2014-07-10, i. k. 2014-09973</w:t>
                      </w:r>
                    </w:p>
                    <w:p>
                      <w:pPr>
                        <w:ind w:firstLine="720"/>
                        <w:jc w:val="both"/>
                      </w:pPr>
                    </w:p>
                  </w:sdtContent>
                </w:sdt>
                <w:sdt>
                  <w:sdtPr>
                    <w:alias w:val="62-1 str."/>
                    <w:tag w:val="part_d89b00c8d2e7410f9a484e376b0ad2ac"/>
                    <w:lock w:val="sdtLocked"/>
                    <w:richText/>
                  </w:sdtPr>
                  <w:sdtContent>
                    <w:p>
                      <w:pPr>
                        <w:ind w:firstLine="720"/>
                        <w:jc w:val="both"/>
                        <w:rPr>
                          <w:b/>
                          <w:sz w:val="22"/>
                          <w:szCs w:val="22"/>
                        </w:rPr>
                      </w:pPr>
                      <w:sdt>
                        <w:sdtPr>
                          <w:alias w:val="Numeris"/>
                          <w:tag w:val="nr_d89b00c8d2e7410f9a484e376b0ad2ac"/>
                          <w:lock w:val="sdtLocked"/>
                          <w:richText/>
                        </w:sdtPr>
                        <w:sdtContent>
                          <w:r>
                            <w:rPr>
                              <w:b/>
                              <w:sz w:val="22"/>
                              <w:szCs w:val="22"/>
                            </w:rPr>
                            <w:t>62</w:t>
                          </w:r>
                          <w:r>
                            <w:rPr>
                              <w:b/>
                              <w:sz w:val="22"/>
                              <w:szCs w:val="22"/>
                              <w:vertAlign w:val="superscript"/>
                            </w:rPr>
                            <w:t>1</w:t>
                          </w:r>
                        </w:sdtContent>
                      </w:sdt>
                      <w:r>
                        <w:rPr>
                          <w:b/>
                          <w:sz w:val="22"/>
                          <w:szCs w:val="22"/>
                        </w:rPr>
                        <w:t xml:space="preserve"> straipsnis. </w:t>
                      </w:r>
                      <w:sdt>
                        <w:sdtPr>
                          <w:alias w:val="Pavadinimas"/>
                          <w:tag w:val="title_d89b00c8d2e7410f9a484e376b0ad2ac"/>
                          <w:lock w:val="sdtLocked"/>
                          <w:richText/>
                        </w:sdtPr>
                        <w:sdtContent>
                          <w:r>
                            <w:rPr>
                              <w:b/>
                              <w:sz w:val="22"/>
                              <w:szCs w:val="22"/>
                            </w:rPr>
                            <w:t>Leidimo dirbti sezoninį darbą išdavimas</w:t>
                          </w:r>
                        </w:sdtContent>
                      </w:sdt>
                    </w:p>
                    <w:sdt>
                      <w:sdtPr>
                        <w:alias w:val="62-1 str. 1 d."/>
                        <w:tag w:val="part_97fde63ccdd24be8b614caa21cdf6d42"/>
                        <w:lock w:val="sdtLocked"/>
                        <w:richText/>
                      </w:sdtPr>
                      <w:sdtContent>
                        <w:p>
                          <w:pPr>
                            <w:ind w:firstLine="720"/>
                            <w:jc w:val="both"/>
                            <w:rPr>
                              <w:sz w:val="22"/>
                              <w:szCs w:val="22"/>
                            </w:rPr>
                          </w:pPr>
                          <w:sdt>
                            <w:sdtPr>
                              <w:alias w:val="Numeris"/>
                              <w:tag w:val="nr_97fde63ccdd24be8b614caa21cdf6d42"/>
                              <w:lock w:val="sdtLocked"/>
                              <w:richText/>
                            </w:sdtPr>
                            <w:sdtContent>
                              <w:r>
                                <w:rPr>
                                  <w:sz w:val="22"/>
                                  <w:szCs w:val="22"/>
                                </w:rPr>
                                <w:t>1</w:t>
                              </w:r>
                            </w:sdtContent>
                          </w:sdt>
                          <w:r>
                            <w:rPr>
                              <w:sz w:val="22"/>
                              <w:szCs w:val="22"/>
                            </w:rPr>
                            <w:t xml:space="preserve">. Užsieniečiui, kuris ketina dirbti Lietuvos Respublikoje sezoninį darbą, leidimas dirbti gali būti išduodamas, jeigu: </w:t>
                          </w:r>
                        </w:p>
                        <w:sdt>
                          <w:sdtPr>
                            <w:alias w:val="62-1 str. 1 d. 1 p."/>
                            <w:tag w:val="part_f8c9f8ad979b47eea3040c99fe37f6ae"/>
                            <w:lock w:val="sdtLocked"/>
                            <w:richText/>
                          </w:sdtPr>
                          <w:sdtContent>
                            <w:p>
                              <w:pPr>
                                <w:ind w:firstLine="720"/>
                                <w:jc w:val="both"/>
                                <w:rPr>
                                  <w:sz w:val="22"/>
                                  <w:szCs w:val="22"/>
                                </w:rPr>
                              </w:pPr>
                              <w:sdt>
                                <w:sdtPr>
                                  <w:alias w:val="Numeris"/>
                                  <w:tag w:val="nr_f8c9f8ad979b47eea3040c99fe37f6ae"/>
                                  <w:lock w:val="sdtLocked"/>
                                  <w:richText/>
                                </w:sdtPr>
                                <w:sdtContent>
                                  <w:r>
                                    <w:rPr>
                                      <w:sz w:val="22"/>
                                      <w:szCs w:val="22"/>
                                    </w:rPr>
                                    <w:t>1</w:t>
                                  </w:r>
                                </w:sdtContent>
                              </w:sdt>
                              <w:r>
                                <w:rPr>
                                  <w:sz w:val="22"/>
                                  <w:szCs w:val="22"/>
                                </w:rPr>
                                <w:t xml:space="preserve">) Lietuvos Respublikoje nėra tinkamo darbuotojo dirbti sezoninį darbą. Sąvoka „tinkamas darbuotojas“ suprantama taip, kaip ji apibrėžta Lietuvos Respublikos užimtumo įstatyme; </w:t>
                              </w:r>
                            </w:p>
                          </w:sdtContent>
                        </w:sdt>
                        <w:sdt>
                          <w:sdtPr>
                            <w:alias w:val="62-1 str. 1 d. 2 p."/>
                            <w:tag w:val="part_ffa83d6b26544f62b73221bfdc0404df"/>
                            <w:lock w:val="sdtLocked"/>
                            <w:richText/>
                          </w:sdtPr>
                          <w:sdtContent>
                            <w:p>
                              <w:pPr>
                                <w:ind w:firstLine="720"/>
                                <w:jc w:val="both"/>
                                <w:rPr>
                                  <w:sz w:val="22"/>
                                  <w:szCs w:val="22"/>
                                </w:rPr>
                              </w:pPr>
                              <w:sdt>
                                <w:sdtPr>
                                  <w:alias w:val="Numeris"/>
                                  <w:tag w:val="nr_ffa83d6b26544f62b73221bfdc0404df"/>
                                  <w:lock w:val="sdtLocked"/>
                                  <w:richText/>
                                </w:sdtPr>
                                <w:sdtContent>
                                  <w:r>
                                    <w:rPr>
                                      <w:sz w:val="22"/>
                                      <w:szCs w:val="22"/>
                                    </w:rPr>
                                    <w:t>2</w:t>
                                  </w:r>
                                </w:sdtContent>
                              </w:sdt>
                              <w:r>
                                <w:rPr>
                                  <w:sz w:val="22"/>
                                  <w:szCs w:val="22"/>
                                </w:rPr>
                                <w:t xml:space="preserve">) užsieniečio pagrindinė gyvenamoji vieta yra užsienio valstybėje; </w:t>
                              </w:r>
                            </w:p>
                          </w:sdtContent>
                        </w:sdt>
                        <w:sdt>
                          <w:sdtPr>
                            <w:alias w:val="62-1 str. 1 d. 3 p."/>
                            <w:tag w:val="part_3e9f6b1d276c4a2fa05c4bcad6bda788"/>
                            <w:lock w:val="sdtLocked"/>
                            <w:richText/>
                          </w:sdtPr>
                          <w:sdtContent>
                            <w:p>
                              <w:pPr>
                                <w:ind w:firstLine="720"/>
                                <w:jc w:val="both"/>
                                <w:rPr>
                                  <w:sz w:val="22"/>
                                  <w:szCs w:val="22"/>
                                </w:rPr>
                              </w:pPr>
                              <w:sdt>
                                <w:sdtPr>
                                  <w:alias w:val="Numeris"/>
                                  <w:tag w:val="nr_3e9f6b1d276c4a2fa05c4bcad6bda788"/>
                                  <w:lock w:val="sdtLocked"/>
                                  <w:richText/>
                                </w:sdtPr>
                                <w:sdtContent>
                                  <w:r>
                                    <w:rPr>
                                      <w:sz w:val="22"/>
                                      <w:szCs w:val="22"/>
                                    </w:rPr>
                                    <w:t>3</w:t>
                                  </w:r>
                                </w:sdtContent>
                              </w:sdt>
                              <w:r>
                                <w:rPr>
                                  <w:sz w:val="22"/>
                                  <w:szCs w:val="22"/>
                                </w:rPr>
                                <w:t>) užsienietis ketina dirbti pagal darbo sutartį, kuri gali būti sudaryta tik tiesiogiai su darbdaviu (Lietuvos Respublikoje įsteigtu juridiniu asmeniu arba fiziniu asmeniu, kuris yra nuolatinis Lietuvos Respublikos gyventojas);</w:t>
                              </w:r>
                            </w:p>
                          </w:sdtContent>
                        </w:sdt>
                        <w:sdt>
                          <w:sdtPr>
                            <w:alias w:val="62-1 str. 1 d. 4 p."/>
                            <w:tag w:val="part_de943d739eab488ba044ad258a3f1bf1"/>
                            <w:lock w:val="sdtLocked"/>
                            <w:richText/>
                          </w:sdtPr>
                          <w:sdtContent>
                            <w:p>
                              <w:pPr>
                                <w:ind w:firstLine="720"/>
                                <w:jc w:val="both"/>
                                <w:rPr>
                                  <w:color w:val="7030A0"/>
                                  <w:sz w:val="22"/>
                                  <w:szCs w:val="22"/>
                                </w:rPr>
                              </w:pPr>
                              <w:sdt>
                                <w:sdtPr>
                                  <w:alias w:val="Numeris"/>
                                  <w:tag w:val="nr_de943d739eab488ba044ad258a3f1bf1"/>
                                  <w:lock w:val="sdtLocked"/>
                                  <w:richText/>
                                </w:sdtPr>
                                <w:sdtContent>
                                  <w:r>
                                    <w:rPr>
                                      <w:sz w:val="22"/>
                                      <w:szCs w:val="22"/>
                                    </w:rPr>
                                    <w:t>4</w:t>
                                  </w:r>
                                </w:sdtContent>
                              </w:sdt>
                              <w:r>
                                <w:rPr>
                                  <w:sz w:val="22"/>
                                  <w:szCs w:val="22"/>
                                </w:rPr>
                                <w:t xml:space="preserve">) užsienietis Lietuvos Respublikoje nuosavybės teise turi tinkamą gyvenamąją patalpą, kurios gyvenamasis plotas, tenkantis kiekvienam pilnamečiam asmeniui, deklaravusiam joje gyvenamąją vietą, būtų ne mažesnis kaip 7 kvadratiniai metrai, ar tokia patalpa naudojasi nuomos ar panaudos pagrindais (jei atitinkama sutartis sudaryta ne trumpesniam kaip leidimo dirbti galiojimo laikotarpiui ir yra įregistruota Lietuvos Respublikos nekilnojamojo turto registre) arba pateikia patvirtintą fizinio ar juridinio asmens įsipareigojimą leidimo dirbti galiojimo laikotarpiu suteikti jam tinkamą gyvenamąją patalpą, atitinkančią šiame punkte nurodytą vienam asmeniui tenkančio gyvenamojo ploto reikalavimą. Kai užsieniečiui tinkamą gyvenamąją patalpą parūpina darbdavys arba jis tarpininkauja surandant tinkamą gyvenamąją patalpą užsieniečiui, turi būti nurodomos nuomos sąlygos leidimo dirbti galiojimo laikotarpiu, o nuomos mokestis leidimo dirbti galiojimo laikotarpiu turi būti ne didesnis negu 30 procentų užsieniečio darbo užmokesčio, atskaičius mokesčius ir  valstybinio socialinio draudimo įmokas, ir negali būti automatiškai atskaitomas iš užsieniečio darbo užmokesčio;</w:t>
                              </w:r>
                              <w:r>
                                <w:rPr>
                                  <w:color w:val="FF0000"/>
                                  <w:sz w:val="22"/>
                                  <w:szCs w:val="22"/>
                                </w:rPr>
                                <w:t xml:space="preserve"> </w:t>
                              </w:r>
                            </w:p>
                          </w:sdtContent>
                        </w:sdt>
                        <w:sdt>
                          <w:sdtPr>
                            <w:alias w:val="62-1 str. 1 d. 5 p."/>
                            <w:tag w:val="part_f71b5d54d6ed49599ddddb7522433b0a"/>
                            <w:lock w:val="sdtLocked"/>
                            <w:richText/>
                          </w:sdtPr>
                          <w:sdtContent>
                            <w:p>
                              <w:pPr>
                                <w:ind w:firstLine="720"/>
                                <w:jc w:val="both"/>
                                <w:rPr>
                                  <w:sz w:val="22"/>
                                  <w:szCs w:val="22"/>
                                </w:rPr>
                              </w:pPr>
                              <w:sdt>
                                <w:sdtPr>
                                  <w:alias w:val="Numeris"/>
                                  <w:tag w:val="nr_f71b5d54d6ed49599ddddb7522433b0a"/>
                                  <w:lock w:val="sdtLocked"/>
                                  <w:richText/>
                                </w:sdtPr>
                                <w:sdtContent>
                                  <w:r>
                                    <w:rPr>
                                      <w:sz w:val="22"/>
                                      <w:szCs w:val="22"/>
                                    </w:rPr>
                                    <w:t>5</w:t>
                                  </w:r>
                                </w:sdtContent>
                              </w:sdt>
                              <w:r>
                                <w:rPr>
                                  <w:sz w:val="22"/>
                                  <w:szCs w:val="22"/>
                                </w:rPr>
                                <w:t xml:space="preserve">) sezoninis darbas yra įtrauktas į socialinės apsaugos ir darbo ministro patvirtintą sezoninių darbų sąrašą. </w:t>
                              </w:r>
                            </w:p>
                          </w:sdtContent>
                        </w:sdt>
                      </w:sdtContent>
                    </w:sdt>
                    <w:sdt>
                      <w:sdtPr>
                        <w:alias w:val="62-1 str. 2 d."/>
                        <w:tag w:val="part_51d13ccba2e04b688275a0e8c1c28ad1"/>
                        <w:lock w:val="sdtLocked"/>
                        <w:richText/>
                      </w:sdtPr>
                      <w:sdtContent>
                        <w:p>
                          <w:pPr>
                            <w:ind w:firstLine="720"/>
                            <w:jc w:val="both"/>
                            <w:rPr>
                              <w:sz w:val="22"/>
                              <w:szCs w:val="22"/>
                            </w:rPr>
                          </w:pPr>
                          <w:sdt>
                            <w:sdtPr>
                              <w:alias w:val="Numeris"/>
                              <w:tag w:val="nr_51d13ccba2e04b688275a0e8c1c28ad1"/>
                              <w:lock w:val="sdtLocked"/>
                              <w:richText/>
                            </w:sdtPr>
                            <w:sdtContent>
                              <w:r>
                                <w:rPr>
                                  <w:sz w:val="22"/>
                                  <w:szCs w:val="22"/>
                                </w:rPr>
                                <w:t>2</w:t>
                              </w:r>
                            </w:sdtContent>
                          </w:sdt>
                          <w:r>
                            <w:rPr>
                              <w:sz w:val="22"/>
                              <w:szCs w:val="22"/>
                            </w:rPr>
                            <w:t>. Užsienietis, turintis leidimą dirbti sezoninį darbą, arba šio straipsnio 1 dalies 4 punkte nurodytas darbdavys ne vėliau kaip per 7 dienas privalo pranešti Užimtumo tarnybai apie užsieniečio pakeistą tinkamą gyvenamąją patalpą.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1 str. 3 d."/>
                        <w:tag w:val="part_d850b6b581c64dcd8a1dc9c7dc799766"/>
                        <w:lock w:val="sdtLocked"/>
                        <w:richText/>
                      </w:sdtPr>
                      <w:sdtContent>
                        <w:p>
                          <w:pPr>
                            <w:ind w:firstLine="720"/>
                            <w:jc w:val="both"/>
                            <w:rPr>
                              <w:sz w:val="22"/>
                              <w:szCs w:val="22"/>
                            </w:rPr>
                          </w:pPr>
                          <w:sdt>
                            <w:sdtPr>
                              <w:alias w:val="Numeris"/>
                              <w:tag w:val="nr_d850b6b581c64dcd8a1dc9c7dc799766"/>
                              <w:lock w:val="sdtLocked"/>
                              <w:richText/>
                            </w:sdtPr>
                            <w:sdtContent>
                              <w:r>
                                <w:rPr>
                                  <w:sz w:val="22"/>
                                  <w:szCs w:val="22"/>
                                </w:rPr>
                                <w:t>3</w:t>
                              </w:r>
                            </w:sdtContent>
                          </w:sdt>
                          <w:r>
                            <w:rPr>
                              <w:sz w:val="22"/>
                              <w:szCs w:val="22"/>
                            </w:rPr>
                            <w:t>. Užsieniečiui, kuris dirba Lietuvos Respublikoje sezoninį darbą, leidimo dirbti galiojimas gali būti pratęstas, jeigu jis pratęsia darbo sutartį su tuo pačiu darbdaviu, arba gali būti išduotas naujas leidimas dirbti, jeigu užsienietis pageidauja pakeisti darbdavį, kai nėra viršijamas šio Įstatymo 61 straipsnio 2 dalyje nurodytas ilgiausias leidimo dirbti galiojimo terminas. Užsienietis gali tik po vieną kartą pratęsti darbo sutartį su tuo pačiu darbdaviu arba pakeisti</w:t>
                          </w:r>
                          <w:r>
                            <w:rPr>
                              <w:color w:val="FF0000"/>
                              <w:sz w:val="22"/>
                              <w:szCs w:val="22"/>
                            </w:rPr>
                            <w:t xml:space="preserve"> </w:t>
                          </w:r>
                          <w:r>
                            <w:rPr>
                              <w:sz w:val="22"/>
                              <w:szCs w:val="22"/>
                            </w:rPr>
                            <w:t>darbdavį.</w:t>
                          </w:r>
                        </w:p>
                      </w:sdtContent>
                    </w:sdt>
                    <w:sdt>
                      <w:sdtPr>
                        <w:alias w:val="62-1 str. 4 d."/>
                        <w:tag w:val="part_36ba3c2dedd9440d8992c44b90121e26"/>
                        <w:lock w:val="sdtLocked"/>
                        <w:richText/>
                      </w:sdtPr>
                      <w:sdtContent>
                        <w:p>
                          <w:pPr>
                            <w:ind w:firstLine="720"/>
                            <w:jc w:val="both"/>
                            <w:rPr>
                              <w:sz w:val="22"/>
                              <w:szCs w:val="22"/>
                            </w:rPr>
                          </w:pPr>
                          <w:sdt>
                            <w:sdtPr>
                              <w:alias w:val="Numeris"/>
                              <w:tag w:val="nr_36ba3c2dedd9440d8992c44b90121e26"/>
                              <w:lock w:val="sdtLocked"/>
                              <w:richText/>
                            </w:sdtPr>
                            <w:sdtContent>
                              <w:r>
                                <w:rPr>
                                  <w:sz w:val="22"/>
                                  <w:szCs w:val="22"/>
                                </w:rPr>
                                <w:t>4</w:t>
                              </w:r>
                            </w:sdtContent>
                          </w:sdt>
                          <w:r>
                            <w:rPr>
                              <w:sz w:val="22"/>
                              <w:szCs w:val="22"/>
                            </w:rPr>
                            <w:t>. Lietuvos Respublikos valstybinė darbo inspekcija prie Socialinės apsaugos ir darbo ministerijos prižiūri, ar užsieniečiui leidimo dirbti sezoninį darbą galiojimo laikotarpiu suteikta gyvenamoji patalpa atitinka šio straipsnio 1 dalies 4 punkte nustatytus reikalavimus.</w:t>
                          </w:r>
                        </w:p>
                      </w:sdtContent>
                    </w:sdt>
                    <w:sdt>
                      <w:sdtPr>
                        <w:alias w:val="62-1 str. 5 d."/>
                        <w:tag w:val="part_fe3a8e8b75b1439f9214db8313aaa212"/>
                        <w:lock w:val="sdtLocked"/>
                        <w:richText/>
                      </w:sdtPr>
                      <w:sdtContent>
                        <w:p>
                          <w:pPr>
                            <w:ind w:firstLine="720"/>
                            <w:jc w:val="both"/>
                            <w:rPr>
                              <w:sz w:val="22"/>
                              <w:szCs w:val="22"/>
                            </w:rPr>
                          </w:pPr>
                          <w:sdt>
                            <w:sdtPr>
                              <w:alias w:val="Numeris"/>
                              <w:tag w:val="nr_fe3a8e8b75b1439f9214db8313aaa212"/>
                              <w:lock w:val="sdtLocked"/>
                              <w:richText/>
                            </w:sdtPr>
                            <w:sdtContent>
                              <w:r>
                                <w:rPr>
                                  <w:sz w:val="22"/>
                                  <w:szCs w:val="22"/>
                                </w:rPr>
                                <w:t>5</w:t>
                              </w:r>
                            </w:sdtContent>
                          </w:sdt>
                          <w:r>
                            <w:rPr>
                              <w:sz w:val="22"/>
                              <w:szCs w:val="22"/>
                            </w:rPr>
                            <w:t>. Leidimų dirbti sezoninį darbą užsieniečiams išdavimo tvarką ir sezoninių darbų sąrašą nustato socialinės apsaugos ir darbo ministras.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 str."/>
                    <w:tag w:val="part_39cec9b4ce9944ab9419a8717dd08048"/>
                    <w:lock w:val="sdtLocked"/>
                    <w:richText/>
                  </w:sdtPr>
                  <w:sdtContent>
                    <w:p>
                      <w:pPr>
                        <w:ind w:left="2410" w:hanging="1690"/>
                        <w:jc w:val="both"/>
                        <w:rPr>
                          <w:b/>
                          <w:sz w:val="22"/>
                          <w:szCs w:val="22"/>
                        </w:rPr>
                      </w:pPr>
                      <w:sdt>
                        <w:sdtPr>
                          <w:alias w:val="Numeris"/>
                          <w:tag w:val="nr_39cec9b4ce9944ab9419a8717dd08048"/>
                          <w:lock w:val="sdtLocked"/>
                          <w:richText/>
                        </w:sdtPr>
                        <w:sdtContent>
                          <w:r>
                            <w:rPr>
                              <w:b/>
                              <w:sz w:val="22"/>
                              <w:szCs w:val="22"/>
                            </w:rPr>
                            <w:t>63</w:t>
                          </w:r>
                        </w:sdtContent>
                      </w:sdt>
                      <w:r>
                        <w:rPr>
                          <w:b/>
                          <w:sz w:val="22"/>
                          <w:szCs w:val="22"/>
                        </w:rPr>
                        <w:t xml:space="preserve"> straipsnis. </w:t>
                      </w:r>
                      <w:sdt>
                        <w:sdtPr>
                          <w:alias w:val="Pavadinimas"/>
                          <w:tag w:val="title_39cec9b4ce9944ab9419a8717dd08048"/>
                          <w:lock w:val="sdtLocked"/>
                          <w:richText/>
                        </w:sdtPr>
                        <w:sdtContent>
                          <w:r>
                            <w:rPr>
                              <w:b/>
                              <w:sz w:val="22"/>
                              <w:szCs w:val="22"/>
                            </w:rPr>
                            <w:t>Atsisakymo išduoti leidimą dirbti ir leidimo dirbti panaikinimo pagrindai</w:t>
                          </w:r>
                        </w:sdtContent>
                      </w:sdt>
                    </w:p>
                    <w:sdt>
                      <w:sdtPr>
                        <w:alias w:val="63 str. 1 d."/>
                        <w:tag w:val="part_b4bcdf37e90849909a1985a000988130"/>
                        <w:lock w:val="sdtLocked"/>
                        <w:richText/>
                      </w:sdtPr>
                      <w:sdtContent>
                        <w:p>
                          <w:pPr>
                            <w:ind w:firstLine="720"/>
                            <w:jc w:val="both"/>
                            <w:rPr>
                              <w:strike/>
                              <w:sz w:val="22"/>
                              <w:szCs w:val="22"/>
                            </w:rPr>
                          </w:pPr>
                          <w:sdt>
                            <w:sdtPr>
                              <w:alias w:val="Numeris"/>
                              <w:tag w:val="nr_b4bcdf37e90849909a1985a000988130"/>
                              <w:lock w:val="sdtLocked"/>
                              <w:richText/>
                            </w:sdtPr>
                            <w:sdtContent>
                              <w:r>
                                <w:rPr>
                                  <w:sz w:val="22"/>
                                  <w:szCs w:val="22"/>
                                </w:rPr>
                                <w:t>1</w:t>
                              </w:r>
                            </w:sdtContent>
                          </w:sdt>
                          <w:r>
                            <w:rPr>
                              <w:sz w:val="22"/>
                              <w:szCs w:val="22"/>
                            </w:rPr>
                            <w:t>. Leidimą dirbti užsieniečiui atsisakoma išduoti, jeigu:</w:t>
                          </w:r>
                        </w:p>
                        <w:sdt>
                          <w:sdtPr>
                            <w:alias w:val="63 str. 1 d. 1 p."/>
                            <w:tag w:val="part_16cdf7332100457fa310cf045d65c72f"/>
                            <w:lock w:val="sdtLocked"/>
                            <w:richText/>
                          </w:sdtPr>
                          <w:sdtContent>
                            <w:p>
                              <w:pPr>
                                <w:ind w:firstLine="720"/>
                                <w:jc w:val="both"/>
                                <w:rPr>
                                  <w:sz w:val="22"/>
                                  <w:szCs w:val="22"/>
                                </w:rPr>
                              </w:pPr>
                              <w:sdt>
                                <w:sdtPr>
                                  <w:alias w:val="Numeris"/>
                                  <w:tag w:val="nr_16cdf7332100457fa310cf045d65c72f"/>
                                  <w:lock w:val="sdtLocked"/>
                                  <w:richText/>
                                </w:sdtPr>
                                <w:sdtContent>
                                  <w:r>
                                    <w:rPr>
                                      <w:sz w:val="22"/>
                                      <w:szCs w:val="22"/>
                                    </w:rPr>
                                    <w:t>1</w:t>
                                  </w:r>
                                </w:sdtContent>
                              </w:sdt>
                              <w:r>
                                <w:rPr>
                                  <w:sz w:val="22"/>
                                  <w:szCs w:val="22"/>
                                </w:rPr>
                                <w:t>) užsieniečio įdarbinimas neatitinka Lietuvos Respublikos darbo rinkos poreikių;</w:t>
                              </w:r>
                            </w:p>
                          </w:sdtContent>
                        </w:sdt>
                        <w:sdt>
                          <w:sdtPr>
                            <w:alias w:val="63 str. 1 d. 2 p."/>
                            <w:tag w:val="part_470ebbc8252f490284fa7ba7528dad5f"/>
                            <w:lock w:val="sdtLocked"/>
                            <w:richText/>
                          </w:sdtPr>
                          <w:sdtContent>
                            <w:p>
                              <w:pPr>
                                <w:ind w:firstLine="720"/>
                                <w:jc w:val="both"/>
                                <w:rPr>
                                  <w:sz w:val="22"/>
                                  <w:szCs w:val="22"/>
                                </w:rPr>
                              </w:pPr>
                              <w:sdt>
                                <w:sdtPr>
                                  <w:alias w:val="Numeris"/>
                                  <w:tag w:val="nr_470ebbc8252f490284fa7ba7528dad5f"/>
                                  <w:lock w:val="sdtLocked"/>
                                  <w:richText/>
                                </w:sdtPr>
                                <w:sdtContent>
                                  <w:r>
                                    <w:rPr>
                                      <w:sz w:val="22"/>
                                      <w:szCs w:val="22"/>
                                    </w:rPr>
                                    <w:t>2</w:t>
                                  </w:r>
                                </w:sdtContent>
                              </w:sdt>
                              <w:r>
                                <w:rPr>
                                  <w:sz w:val="22"/>
                                  <w:szCs w:val="22"/>
                                </w:rPr>
                                <w:t>) užsienietis neatitinka leidimo dirbti išdavimo sąlygų, nustatytų šio Įstatymo 57 straipsnio 3 dalyje ar 62</w:t>
                              </w:r>
                              <w:r>
                                <w:rPr>
                                  <w:sz w:val="22"/>
                                  <w:szCs w:val="22"/>
                                  <w:vertAlign w:val="superscript"/>
                                </w:rPr>
                                <w:t>1</w:t>
                              </w:r>
                              <w:r>
                                <w:rPr>
                                  <w:sz w:val="22"/>
                                  <w:szCs w:val="22"/>
                                </w:rPr>
                                <w:t xml:space="preserve"> straipsnio 1 dalyje;</w:t>
                              </w:r>
                            </w:p>
                          </w:sdtContent>
                        </w:sdt>
                        <w:sdt>
                          <w:sdtPr>
                            <w:alias w:val="63 str. 1 d. 3 p."/>
                            <w:tag w:val="part_9d38672f567d4b54ad119d9afc7189cd"/>
                            <w:lock w:val="sdtLocked"/>
                            <w:richText/>
                          </w:sdtPr>
                          <w:sdtContent>
                            <w:p>
                              <w:pPr>
                                <w:ind w:firstLine="720"/>
                                <w:jc w:val="both"/>
                                <w:rPr>
                                  <w:sz w:val="22"/>
                                  <w:szCs w:val="22"/>
                                </w:rPr>
                              </w:pPr>
                              <w:sdt>
                                <w:sdtPr>
                                  <w:alias w:val="Numeris"/>
                                  <w:tag w:val="nr_9d38672f567d4b54ad119d9afc7189cd"/>
                                  <w:lock w:val="sdtLocked"/>
                                  <w:richText/>
                                </w:sdtPr>
                                <w:sdtContent>
                                  <w:r>
                                    <w:rPr>
                                      <w:sz w:val="22"/>
                                      <w:szCs w:val="22"/>
                                    </w:rPr>
                                    <w:t>3</w:t>
                                  </w:r>
                                </w:sdtContent>
                              </w:sdt>
                              <w:r>
                                <w:rPr>
                                  <w:sz w:val="22"/>
                                  <w:szCs w:val="22"/>
                                </w:rPr>
                                <w:t>) užsieniečio darbo užmokestis neatitinka šio Įstatymo 62 straipsnio 3 dalyje nurodyto dydžio;</w:t>
                              </w:r>
                            </w:p>
                          </w:sdtContent>
                        </w:sdt>
                        <w:sdt>
                          <w:sdtPr>
                            <w:alias w:val="63 str. 1 d. 4 p."/>
                            <w:tag w:val="part_3b9dfe773cc1483eb73992f9f6730092"/>
                            <w:lock w:val="sdtLocked"/>
                            <w:richText/>
                          </w:sdtPr>
                          <w:sdtContent>
                            <w:p>
                              <w:pPr>
                                <w:ind w:firstLine="720"/>
                                <w:jc w:val="both"/>
                                <w:rPr>
                                  <w:sz w:val="22"/>
                                  <w:szCs w:val="22"/>
                                </w:rPr>
                              </w:pPr>
                              <w:sdt>
                                <w:sdtPr>
                                  <w:alias w:val="Numeris"/>
                                  <w:tag w:val="nr_3b9dfe773cc1483eb73992f9f6730092"/>
                                  <w:lock w:val="sdtLocked"/>
                                  <w:richText/>
                                </w:sdtPr>
                                <w:sdtContent>
                                  <w:r>
                                    <w:rPr>
                                      <w:sz w:val="22"/>
                                      <w:szCs w:val="22"/>
                                    </w:rPr>
                                    <w:t>4</w:t>
                                  </w:r>
                                </w:sdtContent>
                              </w:sdt>
                              <w:r>
                                <w:rPr>
                                  <w:sz w:val="22"/>
                                  <w:szCs w:val="22"/>
                                </w:rPr>
                                <w:t xml:space="preserve">) darbdavys yra baustas už leidimą dirbti nelegalų darbą ar už leidimą dirbti nelegaliai trečiųjų šalių piliečiams </w:t>
                              </w:r>
                              <w:r>
                                <w:rPr>
                                  <w:color w:val="000000"/>
                                  <w:sz w:val="22"/>
                                  <w:szCs w:val="22"/>
                                </w:rPr>
                                <w:t xml:space="preserve">ir nuo dienos, kurią skirta nuobauda baigta vykdyti, praėjo mažiau kaip vieni metai arba per pastaruosius 5 metus yra įsiteisėjęs apkaltinamasis teismo nuosprendis dėl </w:t>
                              </w:r>
                              <w:r>
                                <w:rPr>
                                  <w:bCs/>
                                  <w:color w:val="000000"/>
                                  <w:sz w:val="22"/>
                                  <w:szCs w:val="22"/>
                                </w:rPr>
                                <w:t>Lietuvos Respublikoje nelegaliai esančių trečiųjų šalių piliečių darbo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3 str. 1 d. 5 p."/>
                            <w:tag w:val="part_3127f1695cb24b34b62dd9e5607e1302"/>
                            <w:lock w:val="sdtLocked"/>
                            <w:richText/>
                          </w:sdtPr>
                          <w:sdtContent>
                            <w:p>
                              <w:pPr>
                                <w:ind w:firstLine="720"/>
                                <w:jc w:val="both"/>
                                <w:rPr>
                                  <w:sz w:val="22"/>
                                  <w:szCs w:val="22"/>
                                </w:rPr>
                              </w:pPr>
                              <w:sdt>
                                <w:sdtPr>
                                  <w:alias w:val="Numeris"/>
                                  <w:tag w:val="nr_3127f1695cb24b34b62dd9e5607e1302"/>
                                  <w:lock w:val="sdtLocked"/>
                                  <w:richText/>
                                </w:sdtPr>
                                <w:sdtContent>
                                  <w:r>
                                    <w:rPr>
                                      <w:sz w:val="22"/>
                                      <w:szCs w:val="22"/>
                                    </w:rPr>
                                    <w:t>5</w:t>
                                  </w:r>
                                </w:sdtContent>
                              </w:sdt>
                              <w:r>
                                <w:rPr>
                                  <w:sz w:val="22"/>
                                  <w:szCs w:val="22"/>
                                </w:rPr>
                                <w:t xml:space="preserve">) darbdavys yra likviduojamas, bankrutuojantis arba nevykdo ekonominės veiklos;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3 str. 1 d. 6 p."/>
                            <w:tag w:val="part_eb15acfc9d3140adaa34e6f584c46249"/>
                            <w:lock w:val="sdtLocked"/>
                            <w:richText/>
                          </w:sdtPr>
                          <w:sdtContent>
                            <w:p>
                              <w:pPr>
                                <w:ind w:firstLine="720"/>
                                <w:jc w:val="both"/>
                                <w:rPr>
                                  <w:sz w:val="22"/>
                                  <w:szCs w:val="22"/>
                                </w:rPr>
                              </w:pPr>
                              <w:sdt>
                                <w:sdtPr>
                                  <w:alias w:val="Numeris"/>
                                  <w:tag w:val="nr_eb15acfc9d3140adaa34e6f584c46249"/>
                                  <w:lock w:val="sdtLocked"/>
                                  <w:richText/>
                                </w:sdtPr>
                                <w:sdtContent>
                                  <w:r>
                                    <w:rPr>
                                      <w:sz w:val="22"/>
                                      <w:szCs w:val="22"/>
                                    </w:rPr>
                                    <w:t>6</w:t>
                                  </w:r>
                                </w:sdtContent>
                              </w:sdt>
                              <w:r>
                                <w:rPr>
                                  <w:sz w:val="22"/>
                                  <w:szCs w:val="22"/>
                                </w:rPr>
                                <w:t>) darbdavys turi d</w:t>
                              </w:r>
                              <w:r>
                                <w:rPr>
                                  <w:bCs/>
                                  <w:sz w:val="22"/>
                                  <w:szCs w:val="22"/>
                                </w:rPr>
                                <w:t>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63 str. 1 d. 7 p."/>
                            <w:tag w:val="part_7651d497a7ce46358d94d3b1eb21fd14"/>
                            <w:lock w:val="sdtLocked"/>
                            <w:richText/>
                          </w:sdtPr>
                          <w:sdtContent>
                            <w:p>
                              <w:pPr>
                                <w:ind w:firstLine="720"/>
                                <w:jc w:val="both"/>
                                <w:rPr>
                                  <w:sz w:val="22"/>
                                  <w:szCs w:val="22"/>
                                </w:rPr>
                              </w:pPr>
                              <w:sdt>
                                <w:sdtPr>
                                  <w:alias w:val="Numeris"/>
                                  <w:tag w:val="nr_7651d497a7ce46358d94d3b1eb21fd14"/>
                                  <w:lock w:val="sdtLocked"/>
                                  <w:richText/>
                                </w:sdtPr>
                                <w:sdtContent>
                                  <w:r>
                                    <w:rPr>
                                      <w:sz w:val="22"/>
                                      <w:szCs w:val="22"/>
                                    </w:rPr>
                                    <w:t>7</w:t>
                                  </w:r>
                                </w:sdtContent>
                              </w:sdt>
                              <w:r>
                                <w:rPr>
                                  <w:sz w:val="22"/>
                                  <w:szCs w:val="22"/>
                                </w:rPr>
                                <w:t>) pateikti dokumentai yra suklastoti arba juose yra tikrovės neatitinkančių duomenų;</w:t>
                              </w:r>
                            </w:p>
                          </w:sdtContent>
                        </w:sdt>
                        <w:sdt>
                          <w:sdtPr>
                            <w:alias w:val="63 str. 1 d. 8 p."/>
                            <w:tag w:val="part_dfc8ee8aaa8143978f15e0a4f6c1dc35"/>
                            <w:lock w:val="sdtLocked"/>
                            <w:richText/>
                          </w:sdtPr>
                          <w:sdtContent>
                            <w:p>
                              <w:pPr>
                                <w:ind w:firstLine="720"/>
                                <w:jc w:val="both"/>
                              </w:pPr>
                              <w:sdt>
                                <w:sdtPr>
                                  <w:alias w:val="Numeris"/>
                                  <w:tag w:val="nr_dfc8ee8aaa8143978f15e0a4f6c1dc35"/>
                                  <w:lock w:val="sdtLocked"/>
                                  <w:richText/>
                                </w:sdtPr>
                                <w:sdtContent>
                                  <w:r>
                                    <w:rPr>
                                      <w:sz w:val="22"/>
                                      <w:szCs w:val="22"/>
                                    </w:rPr>
                                    <w:t>8</w:t>
                                  </w:r>
                                </w:sdtContent>
                              </w:sdt>
                              <w:r>
                                <w:rPr>
                                  <w:sz w:val="22"/>
                                  <w:szCs w:val="22"/>
                                </w:rPr>
                                <w:t>) pateikti ne visi reikalingi dokumentai;</w:t>
                              </w:r>
                            </w:p>
                          </w:sdtContent>
                        </w:sdt>
                      </w:sdtContent>
                    </w:sdt>
                    <w:sdt>
                      <w:sdtPr>
                        <w:alias w:val="63 str. 2 d."/>
                        <w:tag w:val="part_75cf1ef24e074bcca7d40197050478f8"/>
                        <w:lock w:val="sdtLocked"/>
                        <w:richText/>
                      </w:sdtPr>
                      <w:sdtContent>
                        <w:p>
                          <w:pPr>
                            <w:ind w:firstLine="720"/>
                            <w:jc w:val="both"/>
                            <w:rPr>
                              <w:sz w:val="22"/>
                              <w:szCs w:val="22"/>
                            </w:rPr>
                          </w:pPr>
                          <w:sdt>
                            <w:sdtPr>
                              <w:alias w:val="Numeris"/>
                              <w:tag w:val="nr_75cf1ef24e074bcca7d40197050478f8"/>
                              <w:lock w:val="sdtLocked"/>
                              <w:richText/>
                            </w:sdtPr>
                            <w:sdtContent>
                              <w:r>
                                <w:rPr>
                                  <w:sz w:val="22"/>
                                  <w:szCs w:val="22"/>
                                </w:rPr>
                                <w:t>2</w:t>
                              </w:r>
                            </w:sdtContent>
                          </w:sdt>
                          <w:r>
                            <w:rPr>
                              <w:sz w:val="22"/>
                              <w:szCs w:val="22"/>
                            </w:rPr>
                            <w:t>. Leidimas dirbti užsieniečiui panaikinamas, jeigu:</w:t>
                          </w:r>
                        </w:p>
                        <w:sdt>
                          <w:sdtPr>
                            <w:alias w:val="63 str. 2 d. 1 p."/>
                            <w:tag w:val="part_950d51edf4b34fd59388f19adc1bff2f"/>
                            <w:lock w:val="sdtLocked"/>
                            <w:richText/>
                          </w:sdtPr>
                          <w:sdtContent>
                            <w:p>
                              <w:pPr>
                                <w:ind w:firstLine="720"/>
                                <w:jc w:val="both"/>
                                <w:rPr>
                                  <w:sz w:val="22"/>
                                  <w:szCs w:val="22"/>
                                </w:rPr>
                              </w:pPr>
                              <w:sdt>
                                <w:sdtPr>
                                  <w:alias w:val="Numeris"/>
                                  <w:tag w:val="nr_950d51edf4b34fd59388f19adc1bff2f"/>
                                  <w:lock w:val="sdtLocked"/>
                                  <w:richText/>
                                </w:sdtPr>
                                <w:sdtContent>
                                  <w:r>
                                    <w:rPr>
                                      <w:sz w:val="22"/>
                                      <w:szCs w:val="22"/>
                                    </w:rPr>
                                    <w:t>1</w:t>
                                  </w:r>
                                </w:sdtContent>
                              </w:sdt>
                              <w:r>
                                <w:rPr>
                                  <w:sz w:val="22"/>
                                  <w:szCs w:val="22"/>
                                </w:rPr>
                                <w:t>) leidimą dirbti užsienietis gavo apgaulės būdu;</w:t>
                              </w:r>
                            </w:p>
                          </w:sdtContent>
                        </w:sdt>
                        <w:sdt>
                          <w:sdtPr>
                            <w:alias w:val="63 str. 2 d. 2 p."/>
                            <w:tag w:val="part_e560e58ab7274813aefcf482e92b0a85"/>
                            <w:lock w:val="sdtLocked"/>
                            <w:richText/>
                          </w:sdtPr>
                          <w:sdtContent>
                            <w:p>
                              <w:pPr>
                                <w:ind w:firstLine="720"/>
                                <w:jc w:val="both"/>
                                <w:rPr>
                                  <w:sz w:val="22"/>
                                  <w:szCs w:val="22"/>
                                </w:rPr>
                              </w:pPr>
                              <w:sdt>
                                <w:sdtPr>
                                  <w:alias w:val="Numeris"/>
                                  <w:tag w:val="nr_e560e58ab7274813aefcf482e92b0a85"/>
                                  <w:lock w:val="sdtLocked"/>
                                  <w:richText/>
                                </w:sdtPr>
                                <w:sdtContent>
                                  <w:r>
                                    <w:rPr>
                                      <w:sz w:val="22"/>
                                      <w:szCs w:val="22"/>
                                    </w:rPr>
                                    <w:t>2</w:t>
                                  </w:r>
                                </w:sdtContent>
                              </w:sdt>
                              <w:r>
                                <w:rPr>
                                  <w:sz w:val="22"/>
                                  <w:szCs w:val="22"/>
                                </w:rPr>
                                <w:t>) darbo sutartis nutraukta;</w:t>
                              </w:r>
                            </w:p>
                          </w:sdtContent>
                        </w:sdt>
                        <w:sdt>
                          <w:sdtPr>
                            <w:alias w:val="63 str. 2 d. 3 p."/>
                            <w:tag w:val="part_a67ca889e1304d5c9d1614d5f456172f"/>
                            <w:lock w:val="sdtLocked"/>
                            <w:richText/>
                          </w:sdtPr>
                          <w:sdtContent>
                            <w:p>
                              <w:pPr>
                                <w:ind w:firstLine="720"/>
                                <w:jc w:val="both"/>
                                <w:rPr>
                                  <w:sz w:val="22"/>
                                  <w:szCs w:val="22"/>
                                </w:rPr>
                              </w:pPr>
                              <w:sdt>
                                <w:sdtPr>
                                  <w:alias w:val="Numeris"/>
                                  <w:tag w:val="nr_a67ca889e1304d5c9d1614d5f456172f"/>
                                  <w:lock w:val="sdtLocked"/>
                                  <w:richText/>
                                </w:sdtPr>
                                <w:sdtContent>
                                  <w:r>
                                    <w:rPr>
                                      <w:sz w:val="22"/>
                                      <w:szCs w:val="22"/>
                                    </w:rPr>
                                    <w:t>3</w:t>
                                  </w:r>
                                </w:sdtContent>
                              </w:sdt>
                              <w:r>
                                <w:rPr>
                                  <w:sz w:val="22"/>
                                  <w:szCs w:val="22"/>
                                </w:rPr>
                                <w:t>) panaikinamas užsieniečio leidimas laikinai gyventi;</w:t>
                              </w:r>
                            </w:p>
                          </w:sdtContent>
                        </w:sdt>
                        <w:sdt>
                          <w:sdtPr>
                            <w:alias w:val="63 str. 2 d. 4 p."/>
                            <w:tag w:val="part_cef2ce2449074a29a1f714f88e6e7069"/>
                            <w:lock w:val="sdtLocked"/>
                            <w:richText/>
                          </w:sdtPr>
                          <w:sdtContent>
                            <w:p>
                              <w:pPr>
                                <w:ind w:firstLine="720"/>
                                <w:jc w:val="both"/>
                                <w:rPr>
                                  <w:sz w:val="22"/>
                                  <w:szCs w:val="22"/>
                                </w:rPr>
                              </w:pPr>
                              <w:sdt>
                                <w:sdtPr>
                                  <w:alias w:val="Numeris"/>
                                  <w:tag w:val="nr_cef2ce2449074a29a1f714f88e6e7069"/>
                                  <w:lock w:val="sdtLocked"/>
                                  <w:richText/>
                                </w:sdtPr>
                                <w:sdtContent>
                                  <w:r>
                                    <w:rPr>
                                      <w:sz w:val="22"/>
                                      <w:szCs w:val="22"/>
                                    </w:rPr>
                                    <w:t>4</w:t>
                                  </w:r>
                                </w:sdtContent>
                              </w:sdt>
                              <w:r>
                                <w:rPr>
                                  <w:sz w:val="22"/>
                                  <w:szCs w:val="22"/>
                                </w:rPr>
                                <w:t xml:space="preserve">) </w:t>
                              </w:r>
                              <w:r>
                                <w:rPr>
                                  <w:i/>
                                  <w:sz w:val="20"/>
                                </w:rPr>
                                <w:t>n</w:t>
                              </w:r>
                              <w:r>
                                <w:rPr>
                                  <w:i/>
                                  <w:sz w:val="20"/>
                                  <w:lang w:eastAsia="lt-LT"/>
                                </w:rPr>
                                <w:t>eteko galios 2019-03-01;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3 str. 2 d. 5 p."/>
                            <w:tag w:val="part_3be51a02c5c944e9b1a5f8e0ccf8429b"/>
                            <w:lock w:val="sdtLocked"/>
                            <w:richText/>
                          </w:sdtPr>
                          <w:sdtContent>
                            <w:p>
                              <w:pPr>
                                <w:ind w:firstLine="720"/>
                                <w:jc w:val="both"/>
                                <w:rPr>
                                  <w:sz w:val="22"/>
                                  <w:szCs w:val="22"/>
                                </w:rPr>
                              </w:pPr>
                              <w:sdt>
                                <w:sdtPr>
                                  <w:alias w:val="Numeris"/>
                                  <w:tag w:val="nr_3be51a02c5c944e9b1a5f8e0ccf8429b"/>
                                  <w:lock w:val="sdtLocked"/>
                                  <w:richText/>
                                </w:sdtPr>
                                <w:sdtContent>
                                  <w:r>
                                    <w:rPr>
                                      <w:sz w:val="22"/>
                                      <w:szCs w:val="22"/>
                                    </w:rPr>
                                    <w:t>5</w:t>
                                  </w:r>
                                </w:sdtContent>
                              </w:sdt>
                              <w:r>
                                <w:rPr>
                                  <w:sz w:val="22"/>
                                  <w:szCs w:val="22"/>
                                </w:rPr>
                                <w:t>) nustatoma, kad užsienietis neatitinka leidimo dirbti išdavimo sąlygų, nustatytų šio Įstatymo 57 straipsnio 3 dalyje ar 62</w:t>
                              </w:r>
                              <w:r>
                                <w:rPr>
                                  <w:sz w:val="22"/>
                                  <w:szCs w:val="22"/>
                                  <w:vertAlign w:val="superscript"/>
                                </w:rPr>
                                <w:t>1</w:t>
                              </w:r>
                              <w:r>
                                <w:rPr>
                                  <w:sz w:val="22"/>
                                  <w:szCs w:val="22"/>
                                </w:rPr>
                                <w:t xml:space="preserve"> straipsnio 1 dalyje;</w:t>
                              </w:r>
                            </w:p>
                          </w:sdtContent>
                        </w:sdt>
                        <w:sdt>
                          <w:sdtPr>
                            <w:alias w:val="63 str. 2 d. 6 p."/>
                            <w:tag w:val="part_76f712def9bc4d6386a8a34cf0d68f3a"/>
                            <w:lock w:val="sdtLocked"/>
                            <w:richText/>
                          </w:sdtPr>
                          <w:sdtContent>
                            <w:p>
                              <w:pPr>
                                <w:ind w:firstLine="720"/>
                                <w:jc w:val="both"/>
                                <w:rPr>
                                  <w:sz w:val="22"/>
                                  <w:szCs w:val="22"/>
                                </w:rPr>
                              </w:pPr>
                              <w:sdt>
                                <w:sdtPr>
                                  <w:alias w:val="Numeris"/>
                                  <w:tag w:val="nr_76f712def9bc4d6386a8a34cf0d68f3a"/>
                                  <w:lock w:val="sdtLocked"/>
                                  <w:richText/>
                                </w:sdtPr>
                                <w:sdtContent>
                                  <w:r>
                                    <w:rPr>
                                      <w:sz w:val="22"/>
                                      <w:szCs w:val="22"/>
                                    </w:rPr>
                                    <w:t>6</w:t>
                                  </w:r>
                                </w:sdtContent>
                              </w:sdt>
                              <w:r>
                                <w:rPr>
                                  <w:sz w:val="22"/>
                                  <w:szCs w:val="22"/>
                                </w:rPr>
                                <w:t xml:space="preserve">) darbdaviui taikytos sankcijos dėl nelegalaus darbo; </w:t>
                              </w:r>
                            </w:p>
                          </w:sdtContent>
                        </w:sdt>
                        <w:sdt>
                          <w:sdtPr>
                            <w:alias w:val="63 str. 2 d. 7 p."/>
                            <w:tag w:val="part_f529e0a2633340438799cf57e96df9f3"/>
                            <w:lock w:val="sdtLocked"/>
                            <w:richText/>
                          </w:sdtPr>
                          <w:sdtContent>
                            <w:p>
                              <w:pPr>
                                <w:ind w:firstLine="720"/>
                                <w:jc w:val="both"/>
                                <w:rPr>
                                  <w:sz w:val="22"/>
                                  <w:szCs w:val="22"/>
                                </w:rPr>
                              </w:pPr>
                              <w:sdt>
                                <w:sdtPr>
                                  <w:alias w:val="Numeris"/>
                                  <w:tag w:val="nr_f529e0a2633340438799cf57e96df9f3"/>
                                  <w:lock w:val="sdtLocked"/>
                                  <w:richText/>
                                </w:sdtPr>
                                <w:sdtContent>
                                  <w:r>
                                    <w:rPr>
                                      <w:sz w:val="22"/>
                                      <w:szCs w:val="22"/>
                                    </w:rPr>
                                    <w:t>7</w:t>
                                  </w:r>
                                </w:sdtContent>
                              </w:sdt>
                              <w:r>
                                <w:rPr>
                                  <w:sz w:val="22"/>
                                  <w:szCs w:val="22"/>
                                </w:rPr>
                                <w:t xml:space="preserve">) darbdavys (juridinis asmuo) yra likviduojamas ar buvo likviduotas arba darbdavys nevykdo jokios ekonominės veiklos; </w:t>
                              </w:r>
                            </w:p>
                          </w:sdtContent>
                        </w:sdt>
                        <w:sdt>
                          <w:sdtPr>
                            <w:alias w:val="63 str. 2 d. 8 p."/>
                            <w:tag w:val="part_8c1ca508feaf4824b06d18c64ec79d18"/>
                            <w:lock w:val="sdtLocked"/>
                            <w:richText/>
                          </w:sdtPr>
                          <w:sdtContent>
                            <w:p>
                              <w:pPr>
                                <w:ind w:firstLine="720"/>
                                <w:jc w:val="both"/>
                              </w:pPr>
                              <w:sdt>
                                <w:sdtPr>
                                  <w:alias w:val="Numeris"/>
                                  <w:tag w:val="nr_8c1ca508feaf4824b06d18c64ec79d18"/>
                                  <w:lock w:val="sdtLocked"/>
                                  <w:richText/>
                                </w:sdtPr>
                                <w:sdtContent>
                                  <w:r>
                                    <w:rPr>
                                      <w:sz w:val="22"/>
                                      <w:szCs w:val="22"/>
                                    </w:rPr>
                                    <w:t>8</w:t>
                                  </w:r>
                                </w:sdtContent>
                              </w:sdt>
                              <w:r>
                                <w:rPr>
                                  <w:sz w:val="22"/>
                                  <w:szCs w:val="22"/>
                                </w:rPr>
                                <w:t>) panaikinama užsieniečio viza, kuri buvo išduota leidimo dirbti pagrindu;</w:t>
                              </w:r>
                            </w:p>
                          </w:sdtContent>
                        </w:sdt>
                      </w:sdtContent>
                    </w:sdt>
                    <w:sdt>
                      <w:sdtPr>
                        <w:alias w:val="63 str. 3 d."/>
                        <w:tag w:val="part_88683bc39a1240d1828c4060942c0576"/>
                        <w:lock w:val="sdtLocked"/>
                        <w:richText/>
                      </w:sdtPr>
                      <w:sdtContent>
                        <w:p>
                          <w:pPr>
                            <w:ind w:firstLine="720"/>
                            <w:jc w:val="both"/>
                          </w:pPr>
                          <w:sdt>
                            <w:sdtPr>
                              <w:alias w:val="Numeris"/>
                              <w:tag w:val="nr_88683bc39a1240d1828c4060942c0576"/>
                              <w:lock w:val="sdtLocked"/>
                              <w:richText/>
                            </w:sdtPr>
                            <w:sdtContent>
                              <w:r>
                                <w:rPr>
                                  <w:sz w:val="22"/>
                                  <w:szCs w:val="22"/>
                                </w:rPr>
                                <w:t>3</w:t>
                              </w:r>
                            </w:sdtContent>
                          </w:sdt>
                          <w:r>
                            <w:rPr>
                              <w:sz w:val="22"/>
                              <w:szCs w:val="22"/>
                            </w:rPr>
                            <w:t xml:space="preserve">. Priimant sprendimą, kuriuo atsisakoma išduoti leidimą dirbti sezoninį darbą, ar sprendimą, kuriuo panaikinamas leidimas dirbti sezoninį darbą, turi būti atsižvelgiama į konkrečias aplinkybes, įskaitant užsieniečio interesus, ir laikomasi proporcingumo principo. </w:t>
                          </w:r>
                        </w:p>
                      </w:sdtContent>
                    </w:sdt>
                    <w:p>
                      <w:pPr>
                        <w:jc w:val="both"/>
                        <w:rPr>
                          <w:rFonts w:eastAsia="MS Mincho"/>
                          <w:i/>
                          <w:iCs/>
                          <w:sz w:val="20"/>
                        </w:rPr>
                      </w:pPr>
                      <w:r>
                        <w:rPr>
                          <w:rFonts w:eastAsia="MS Mincho"/>
                          <w:i/>
                          <w:iCs/>
                          <w:sz w:val="20"/>
                        </w:rPr>
                        <w:t>Straipsnio pakeitimas:</w:t>
                      </w:r>
                    </w:p>
                    <w:p>
                      <w:pPr>
                        <w:jc w:val="both"/>
                        <w:rPr>
                          <w:sz w:val="22"/>
                        </w:rPr>
                      </w:pPr>
                      <w:r>
                        <w:rPr>
                          <w:i/>
                          <w:sz w:val="20"/>
                        </w:rPr>
                        <w:t xml:space="preserve">Nr. </w:t>
                      </w:r>
                      <w:hyperlink r:id="rId107"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1 str."/>
                    <w:tag w:val="part_cf38be19de7142cca26e40f4bc1fa5e2"/>
                    <w:lock w:val="sdtLocked"/>
                    <w:richText/>
                  </w:sdtPr>
                  <w:sdtContent>
                    <w:p>
                      <w:pPr>
                        <w:ind w:firstLine="720"/>
                        <w:jc w:val="both"/>
                        <w:rPr>
                          <w:b/>
                          <w:sz w:val="22"/>
                          <w:szCs w:val="22"/>
                        </w:rPr>
                      </w:pPr>
                      <w:sdt>
                        <w:sdtPr>
                          <w:alias w:val="Numeris"/>
                          <w:tag w:val="nr_cf38be19de7142cca26e40f4bc1fa5e2"/>
                          <w:lock w:val="sdtLocked"/>
                          <w:richText/>
                        </w:sdtPr>
                        <w:sdtContent>
                          <w:r>
                            <w:rPr>
                              <w:b/>
                              <w:sz w:val="22"/>
                              <w:szCs w:val="22"/>
                            </w:rPr>
                            <w:t>63</w:t>
                          </w:r>
                          <w:r>
                            <w:rPr>
                              <w:b/>
                              <w:sz w:val="22"/>
                              <w:szCs w:val="22"/>
                              <w:vertAlign w:val="superscript"/>
                            </w:rPr>
                            <w:t>1</w:t>
                          </w:r>
                        </w:sdtContent>
                      </w:sdt>
                      <w:r>
                        <w:rPr>
                          <w:b/>
                          <w:sz w:val="22"/>
                          <w:szCs w:val="22"/>
                        </w:rPr>
                        <w:t xml:space="preserve"> straipsnis. </w:t>
                      </w:r>
                      <w:sdt>
                        <w:sdtPr>
                          <w:alias w:val="Pavadinimas"/>
                          <w:tag w:val="title_cf38be19de7142cca26e40f4bc1fa5e2"/>
                          <w:lock w:val="sdtLocked"/>
                          <w:richText/>
                        </w:sdtPr>
                        <w:sdtContent>
                          <w:r>
                            <w:rPr>
                              <w:b/>
                              <w:sz w:val="22"/>
                              <w:szCs w:val="22"/>
                            </w:rPr>
                            <w:t>Patvirtintų įmonių sąrašo sudarymas ir taikymas</w:t>
                          </w:r>
                        </w:sdtContent>
                      </w:sdt>
                    </w:p>
                    <w:sdt>
                      <w:sdtPr>
                        <w:alias w:val="63-1 str. 1 d."/>
                        <w:tag w:val="part_ace455cc184149cca427d2ff43d4f9fd"/>
                        <w:lock w:val="sdtLocked"/>
                        <w:richText/>
                      </w:sdtPr>
                      <w:sdtContent>
                        <w:p>
                          <w:pPr>
                            <w:ind w:firstLine="720"/>
                            <w:jc w:val="both"/>
                            <w:rPr>
                              <w:bCs/>
                              <w:sz w:val="22"/>
                              <w:szCs w:val="22"/>
                            </w:rPr>
                          </w:pPr>
                          <w:sdt>
                            <w:sdtPr>
                              <w:alias w:val="Numeris"/>
                              <w:tag w:val="nr_ace455cc184149cca427d2ff43d4f9fd"/>
                              <w:lock w:val="sdtLocked"/>
                              <w:richText/>
                            </w:sdtPr>
                            <w:sdtContent>
                              <w:r>
                                <w:rPr>
                                  <w:bCs/>
                                  <w:sz w:val="22"/>
                                  <w:szCs w:val="22"/>
                                </w:rPr>
                                <w:t>1</w:t>
                              </w:r>
                            </w:sdtContent>
                          </w:sdt>
                          <w:r>
                            <w:rPr>
                              <w:bCs/>
                              <w:sz w:val="22"/>
                              <w:szCs w:val="22"/>
                            </w:rPr>
                            <w:t>. Į patvirtintų įmonių sąrašą įmonės, įskaitant priimančiąsias įmones, įsteigtas Lietuvos Respublikoje, atitinkančios vidaus reikalų ministro nustatytus įtraukimo į patvirtintų įmonių sąrašą kriterijus, jų prašymu vidaus reikalų ministro nustatyta tvarka įtraukiamos trejiems metams.</w:t>
                          </w:r>
                        </w:p>
                      </w:sdtContent>
                    </w:sdt>
                    <w:sdt>
                      <w:sdtPr>
                        <w:alias w:val="63-1 str. 2 d."/>
                        <w:tag w:val="part_19f65f0c80a14d998bb3995d5576645e"/>
                        <w:lock w:val="sdtLocked"/>
                        <w:richText/>
                      </w:sdtPr>
                      <w:sdtContent>
                        <w:p>
                          <w:pPr>
                            <w:ind w:firstLine="720"/>
                            <w:jc w:val="both"/>
                            <w:rPr>
                              <w:sz w:val="22"/>
                              <w:szCs w:val="22"/>
                            </w:rPr>
                          </w:pPr>
                          <w:sdt>
                            <w:sdtPr>
                              <w:alias w:val="Numeris"/>
                              <w:tag w:val="nr_19f65f0c80a14d998bb3995d5576645e"/>
                              <w:lock w:val="sdtLocked"/>
                              <w:richText/>
                            </w:sdtPr>
                            <w:sdtContent>
                              <w:r>
                                <w:rPr>
                                  <w:sz w:val="22"/>
                                  <w:szCs w:val="22"/>
                                </w:rPr>
                                <w:t>2</w:t>
                              </w:r>
                            </w:sdtContent>
                          </w:sdt>
                          <w:r>
                            <w:rPr>
                              <w:sz w:val="22"/>
                              <w:szCs w:val="22"/>
                            </w:rPr>
                            <w:t>. Į patvirtintų įmonių sąrašą negali būti įtraukta įmonė, jeigu:</w:t>
                          </w:r>
                        </w:p>
                        <w:sdt>
                          <w:sdtPr>
                            <w:alias w:val="63-1 str. 2 d. 1 p."/>
                            <w:tag w:val="part_5a4fbf1dfff149bdad564441185cc704"/>
                            <w:lock w:val="sdtLocked"/>
                            <w:richText/>
                          </w:sdtPr>
                          <w:sdtContent>
                            <w:p>
                              <w:pPr>
                                <w:ind w:firstLine="720"/>
                                <w:jc w:val="both"/>
                                <w:rPr>
                                  <w:sz w:val="22"/>
                                  <w:szCs w:val="22"/>
                                </w:rPr>
                              </w:pPr>
                              <w:sdt>
                                <w:sdtPr>
                                  <w:alias w:val="Numeris"/>
                                  <w:tag w:val="nr_5a4fbf1dfff149bdad564441185cc704"/>
                                  <w:lock w:val="sdtLocked"/>
                                  <w:richText/>
                                </w:sdtPr>
                                <w:sdtContent>
                                  <w:r>
                                    <w:rPr>
                                      <w:sz w:val="22"/>
                                      <w:szCs w:val="22"/>
                                    </w:rPr>
                                    <w:t>1</w:t>
                                  </w:r>
                                </w:sdtContent>
                              </w:sdt>
                              <w:r>
                                <w:rPr>
                                  <w:sz w:val="22"/>
                                  <w:szCs w:val="22"/>
                                </w:rPr>
                                <w:t>) buvo bausta už leidimą dirbti nelegalų darbą, nedeklaruotą darbą ar užsieniečių įdarbinimo tvarkos pažeidimus pagal Užimtumo įstatymo nuostatas ir nuo dienos, kurią skirta bauda sumokėta ar įpareigojimas įvykdytas, praėjo mažiau kaip vieneri metai;</w:t>
                              </w:r>
                            </w:p>
                          </w:sdtContent>
                        </w:sdt>
                        <w:sdt>
                          <w:sdtPr>
                            <w:alias w:val="63-1 str. 2 d. 2 p."/>
                            <w:tag w:val="part_48176980b2514e1e9f6c2264e365ab21"/>
                            <w:lock w:val="sdtLocked"/>
                            <w:richText/>
                          </w:sdtPr>
                          <w:sdtContent>
                            <w:p>
                              <w:pPr>
                                <w:ind w:firstLine="720"/>
                                <w:jc w:val="both"/>
                                <w:rPr>
                                  <w:sz w:val="22"/>
                                  <w:szCs w:val="22"/>
                                </w:rPr>
                              </w:pPr>
                              <w:sdt>
                                <w:sdtPr>
                                  <w:alias w:val="Numeris"/>
                                  <w:tag w:val="nr_48176980b2514e1e9f6c2264e365ab21"/>
                                  <w:lock w:val="sdtLocked"/>
                                  <w:richText/>
                                </w:sdtPr>
                                <w:sdtContent>
                                  <w:r>
                                    <w:rPr>
                                      <w:sz w:val="22"/>
                                      <w:szCs w:val="22"/>
                                    </w:rPr>
                                    <w:t>2</w:t>
                                  </w:r>
                                </w:sdtContent>
                              </w:sdt>
                              <w:r>
                                <w:rPr>
                                  <w:sz w:val="22"/>
                                  <w:szCs w:val="22"/>
                                </w:rPr>
                                <w:t xml:space="preserve">) per pastaruosius penkerius metus yra įsiteisėjusiu teismo nuosprendžiu pripažinta kalta arba pripažintas kaltu įmonės vadovas ar jo įgaliotas asmuo dėl Lietuvos Respublikoje nelegaliai esančių trečiųjų šalių piliečių darbo, </w:t>
                              </w:r>
                              <w:r>
                                <w:rPr>
                                  <w:rFonts w:eastAsia="Calibri"/>
                                  <w:sz w:val="22"/>
                                  <w:szCs w:val="22"/>
                                </w:rPr>
                                <w:t xml:space="preserve">nusikaltimų, susijusių su prekyba žmonėmis, </w:t>
                              </w:r>
                              <w:r>
                                <w:rPr>
                                  <w:sz w:val="22"/>
                                  <w:szCs w:val="22"/>
                                </w:rPr>
                                <w:t>neteisėto vertimosi komercine, ūkine, finansine ar profesine veikla, neteisėtos juridinio asmens veiklos, apgaulingo apskaitos tvarkymo ar papirkimo,</w:t>
                              </w:r>
                              <w:r>
                                <w:rPr>
                                  <w:rFonts w:eastAsia="Calibri"/>
                                  <w:sz w:val="22"/>
                                  <w:szCs w:val="22"/>
                                </w:rPr>
                                <w:t xml:space="preserve"> arba dėl tokių nusikalstamų veikų padarymo vykdomas baudžiamasis persekiojimas</w:t>
                              </w:r>
                              <w:r>
                                <w:rPr>
                                  <w:sz w:val="22"/>
                                  <w:szCs w:val="22"/>
                                </w:rPr>
                                <w:t>;</w:t>
                              </w:r>
                            </w:p>
                          </w:sdtContent>
                        </w:sdt>
                        <w:sdt>
                          <w:sdtPr>
                            <w:alias w:val="63-1 str. 2 d. 3 p."/>
                            <w:tag w:val="part_bcaf6b6e817843309e5f1ddc396201fc"/>
                            <w:lock w:val="sdtLocked"/>
                            <w:richText/>
                          </w:sdtPr>
                          <w:sdtContent>
                            <w:p>
                              <w:pPr>
                                <w:widowControl w:val="0"/>
                                <w:tabs>
                                  <w:tab w:val="left" w:pos="1134"/>
                                </w:tabs>
                                <w:suppressAutoHyphens/>
                                <w:ind w:firstLine="720"/>
                                <w:jc w:val="both"/>
                                <w:rPr>
                                  <w:sz w:val="22"/>
                                  <w:szCs w:val="22"/>
                                </w:rPr>
                              </w:pPr>
                              <w:sdt>
                                <w:sdtPr>
                                  <w:alias w:val="Numeris"/>
                                  <w:tag w:val="nr_bcaf6b6e817843309e5f1ddc396201fc"/>
                                  <w:lock w:val="sdtLocked"/>
                                  <w:richText/>
                                </w:sdtPr>
                                <w:sdtContent>
                                  <w:r>
                                    <w:rPr>
                                      <w:sz w:val="22"/>
                                      <w:szCs w:val="22"/>
                                    </w:rPr>
                                    <w:t>3</w:t>
                                  </w:r>
                                </w:sdtContent>
                              </w:sdt>
                              <w:r>
                                <w:rPr>
                                  <w:sz w:val="22"/>
                                  <w:szCs w:val="22"/>
                                </w:rPr>
                                <w:t>) įmonės vadovas ar jo įgaliotas asmuo buvo bausti už administracinius nusižengimus, susijusius su asmens darbo ir socialinėmis teisėmis, neteisėtą vertimąsi komercine, ūkine, finansine ar profesine veikla ar nepranešimą apie pasikeitusius užsieniečio duomenis ir nuo dienos, kurią nuobauda baigta vykdyti, praėjo mažiau kaip vieneri metai;</w:t>
                              </w:r>
                            </w:p>
                          </w:sdtContent>
                        </w:sdt>
                        <w:sdt>
                          <w:sdtPr>
                            <w:alias w:val="63-1 str. 2 d. 4 p."/>
                            <w:tag w:val="part_592f34707b264a68b530a373cdee0850"/>
                            <w:lock w:val="sdtLocked"/>
                            <w:richText/>
                          </w:sdtPr>
                          <w:sdtContent>
                            <w:p>
                              <w:pPr>
                                <w:ind w:firstLine="720"/>
                                <w:jc w:val="both"/>
                                <w:rPr>
                                  <w:sz w:val="22"/>
                                  <w:szCs w:val="22"/>
                                </w:rPr>
                              </w:pPr>
                              <w:sdt>
                                <w:sdtPr>
                                  <w:alias w:val="Numeris"/>
                                  <w:tag w:val="nr_592f34707b264a68b530a373cdee0850"/>
                                  <w:lock w:val="sdtLocked"/>
                                  <w:richText/>
                                </w:sdtPr>
                                <w:sdtContent>
                                  <w:r>
                                    <w:rPr>
                                      <w:sz w:val="22"/>
                                      <w:szCs w:val="22"/>
                                    </w:rPr>
                                    <w:t>4</w:t>
                                  </w:r>
                                </w:sdtContent>
                              </w:sdt>
                              <w:r>
                                <w:rPr>
                                  <w:sz w:val="22"/>
                                  <w:szCs w:val="22"/>
                                </w:rPr>
                                <w:t>) yra likviduojama, bankrutuojanti arba nevykdanti ekonominės veiklos;</w:t>
                              </w:r>
                            </w:p>
                          </w:sdtContent>
                        </w:sdt>
                        <w:sdt>
                          <w:sdtPr>
                            <w:alias w:val="63-1 str. 2 d. 5 p."/>
                            <w:tag w:val="part_a9ad87fd3d4542afa0f52c7c65eab8ba"/>
                            <w:lock w:val="sdtLocked"/>
                            <w:richText/>
                          </w:sdtPr>
                          <w:sdtContent>
                            <w:p>
                              <w:pPr>
                                <w:ind w:firstLine="720"/>
                                <w:jc w:val="both"/>
                                <w:rPr>
                                  <w:sz w:val="22"/>
                                  <w:szCs w:val="22"/>
                                </w:rPr>
                              </w:pPr>
                              <w:sdt>
                                <w:sdtPr>
                                  <w:alias w:val="Numeris"/>
                                  <w:tag w:val="nr_a9ad87fd3d4542afa0f52c7c65eab8ba"/>
                                  <w:lock w:val="sdtLocked"/>
                                  <w:richText/>
                                </w:sdtPr>
                                <w:sdtContent>
                                  <w:r>
                                    <w:rPr>
                                      <w:sz w:val="22"/>
                                      <w:szCs w:val="22"/>
                                    </w:rPr>
                                    <w:t>5</w:t>
                                  </w:r>
                                </w:sdtContent>
                              </w:sdt>
                              <w:r>
                                <w:rPr>
                                  <w:sz w:val="22"/>
                                  <w:szCs w:val="22"/>
                                </w:rPr>
                                <w:t>) turi didesnės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w:t>
                              </w:r>
                            </w:p>
                          </w:sdtContent>
                        </w:sdt>
                        <w:sdt>
                          <w:sdtPr>
                            <w:alias w:val="63-1 str. 2 d. 6 p."/>
                            <w:tag w:val="part_167edb13e6924e25a354fdbe6f4db351"/>
                            <w:lock w:val="sdtLocked"/>
                            <w:richText/>
                          </w:sdtPr>
                          <w:sdtContent>
                            <w:p>
                              <w:pPr>
                                <w:ind w:firstLine="720"/>
                                <w:jc w:val="both"/>
                                <w:rPr>
                                  <w:sz w:val="22"/>
                                  <w:szCs w:val="22"/>
                                </w:rPr>
                              </w:pPr>
                              <w:sdt>
                                <w:sdtPr>
                                  <w:alias w:val="Numeris"/>
                                  <w:tag w:val="nr_167edb13e6924e25a354fdbe6f4db351"/>
                                  <w:lock w:val="sdtLocked"/>
                                  <w:richText/>
                                </w:sdtPr>
                                <w:sdtContent>
                                  <w:r>
                                    <w:rPr>
                                      <w:sz w:val="22"/>
                                      <w:szCs w:val="22"/>
                                    </w:rPr>
                                    <w:t>6</w:t>
                                  </w:r>
                                </w:sdtContent>
                              </w:sdt>
                              <w:r>
                                <w:rPr>
                                  <w:sz w:val="22"/>
                                  <w:szCs w:val="22"/>
                                </w:rPr>
                                <w:t>) nevykdo įsipareigojimų muitinei ir yra nesumokėjusi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w:t>
                              </w:r>
                            </w:p>
                          </w:sdtContent>
                        </w:sdt>
                        <w:sdt>
                          <w:sdtPr>
                            <w:alias w:val="63-1 str. 2 d. 7 p."/>
                            <w:tag w:val="part_c298db7aacce4b92be03e4eb0897fabe"/>
                            <w:lock w:val="sdtLocked"/>
                            <w:richText/>
                          </w:sdtPr>
                          <w:sdtContent>
                            <w:p>
                              <w:pPr>
                                <w:ind w:firstLine="720"/>
                                <w:jc w:val="both"/>
                                <w:rPr>
                                  <w:sz w:val="22"/>
                                  <w:szCs w:val="22"/>
                                </w:rPr>
                              </w:pPr>
                              <w:sdt>
                                <w:sdtPr>
                                  <w:alias w:val="Numeris"/>
                                  <w:tag w:val="nr_c298db7aacce4b92be03e4eb0897fabe"/>
                                  <w:lock w:val="sdtLocked"/>
                                  <w:richText/>
                                </w:sdtPr>
                                <w:sdtContent>
                                  <w:r>
                                    <w:rPr>
                                      <w:sz w:val="22"/>
                                      <w:szCs w:val="22"/>
                                    </w:rPr>
                                    <w:t>7</w:t>
                                  </w:r>
                                </w:sdtContent>
                              </w:sdt>
                              <w:r>
                                <w:rPr>
                                  <w:sz w:val="22"/>
                                  <w:szCs w:val="22"/>
                                </w:rPr>
                                <w:t>) vidaus reikalų ministro nustatyta tvarka buvo nustatyta, kad yra rimtas pagrindas manyti, kad ši įmonė yra fiktyvi;</w:t>
                              </w:r>
                            </w:p>
                          </w:sdtContent>
                        </w:sdt>
                        <w:sdt>
                          <w:sdtPr>
                            <w:alias w:val="63-1 str. 2 d. 8 p."/>
                            <w:tag w:val="part_b4da9a67059b48758f39bdd33305b535"/>
                            <w:lock w:val="sdtLocked"/>
                            <w:richText/>
                          </w:sdtPr>
                          <w:sdtContent>
                            <w:p>
                              <w:pPr>
                                <w:ind w:firstLine="720"/>
                                <w:jc w:val="both"/>
                                <w:rPr>
                                  <w:sz w:val="22"/>
                                  <w:szCs w:val="22"/>
                                </w:rPr>
                              </w:pPr>
                              <w:sdt>
                                <w:sdtPr>
                                  <w:alias w:val="Numeris"/>
                                  <w:tag w:val="nr_b4da9a67059b48758f39bdd33305b535"/>
                                  <w:lock w:val="sdtLocked"/>
                                  <w:richText/>
                                </w:sdtPr>
                                <w:sdtContent>
                                  <w:r>
                                    <w:rPr>
                                      <w:sz w:val="22"/>
                                      <w:szCs w:val="22"/>
                                    </w:rPr>
                                    <w:t>8</w:t>
                                  </w:r>
                                </w:sdtContent>
                              </w:sdt>
                              <w:r>
                                <w:rPr>
                                  <w:sz w:val="22"/>
                                  <w:szCs w:val="22"/>
                                </w:rPr>
                                <w:t xml:space="preserve">) teisės aktų nustatyta tvarka per pastaruosius trejus metus neteikia mokesčių deklaracijų ir finansinių ataskaitų; </w:t>
                              </w:r>
                            </w:p>
                          </w:sdtContent>
                        </w:sdt>
                        <w:sdt>
                          <w:sdtPr>
                            <w:alias w:val="63-1 str. 2 d. 9 p."/>
                            <w:tag w:val="part_467cae22dcf44afbb2311170b08b122c"/>
                            <w:lock w:val="sdtLocked"/>
                            <w:richText/>
                          </w:sdtPr>
                          <w:sdtContent>
                            <w:p>
                              <w:pPr>
                                <w:ind w:firstLine="720"/>
                                <w:jc w:val="both"/>
                                <w:rPr>
                                  <w:sz w:val="22"/>
                                  <w:szCs w:val="22"/>
                                </w:rPr>
                              </w:pPr>
                              <w:sdt>
                                <w:sdtPr>
                                  <w:alias w:val="Numeris"/>
                                  <w:tag w:val="nr_467cae22dcf44afbb2311170b08b122c"/>
                                  <w:lock w:val="sdtLocked"/>
                                  <w:richText/>
                                </w:sdtPr>
                                <w:sdtContent>
                                  <w:r>
                                    <w:rPr>
                                      <w:sz w:val="22"/>
                                      <w:szCs w:val="22"/>
                                    </w:rPr>
                                    <w:t>9</w:t>
                                  </w:r>
                                </w:sdtContent>
                              </w:sdt>
                              <w:r>
                                <w:rPr>
                                  <w:sz w:val="22"/>
                                  <w:szCs w:val="22"/>
                                </w:rPr>
                                <w:t>) pastaruosius trejus metus nevykdo veiklos Lietuvos Respublikoje;</w:t>
                              </w:r>
                            </w:p>
                          </w:sdtContent>
                        </w:sdt>
                        <w:sdt>
                          <w:sdtPr>
                            <w:alias w:val="63-1 str. 2 d. 10 p."/>
                            <w:tag w:val="part_b19082db3573454f9ccd49d7b00b072c"/>
                            <w:lock w:val="sdtLocked"/>
                            <w:richText/>
                          </w:sdtPr>
                          <w:sdtContent>
                            <w:p>
                              <w:pPr>
                                <w:ind w:firstLine="720"/>
                                <w:jc w:val="both"/>
                                <w:rPr>
                                  <w:sz w:val="22"/>
                                  <w:szCs w:val="22"/>
                                </w:rPr>
                              </w:pPr>
                              <w:sdt>
                                <w:sdtPr>
                                  <w:alias w:val="Numeris"/>
                                  <w:tag w:val="nr_b19082db3573454f9ccd49d7b00b072c"/>
                                  <w:lock w:val="sdtLocked"/>
                                  <w:richText/>
                                </w:sdtPr>
                                <w:sdtContent>
                                  <w:r>
                                    <w:rPr>
                                      <w:sz w:val="22"/>
                                      <w:szCs w:val="22"/>
                                    </w:rPr>
                                    <w:t>10</w:t>
                                  </w:r>
                                </w:sdtContent>
                              </w:sdt>
                              <w:r>
                                <w:rPr>
                                  <w:sz w:val="22"/>
                                  <w:szCs w:val="22"/>
                                </w:rPr>
                                <w:t xml:space="preserve">) neturi trečiųjų šalių piliečių įdarbinimo patirties. Sąlygas, kurioms esant įmonė vertinama kaip turinti trečiųjų šalių piliečių įdarbinimo patirties, nustato vidaus reikalų ministras. </w:t>
                              </w:r>
                            </w:p>
                          </w:sdtContent>
                        </w:sdt>
                      </w:sdtContent>
                    </w:sdt>
                    <w:sdt>
                      <w:sdtPr>
                        <w:alias w:val="63-1 str. 3 d."/>
                        <w:tag w:val="part_2d0114ad9d0441b5b2652295be2e0802"/>
                        <w:lock w:val="sdtLocked"/>
                        <w:richText/>
                      </w:sdtPr>
                      <w:sdtContent>
                        <w:p>
                          <w:pPr>
                            <w:ind w:firstLine="720"/>
                            <w:jc w:val="both"/>
                            <w:rPr>
                              <w:iCs/>
                              <w:sz w:val="22"/>
                              <w:szCs w:val="22"/>
                            </w:rPr>
                          </w:pPr>
                          <w:sdt>
                            <w:sdtPr>
                              <w:alias w:val="Numeris"/>
                              <w:tag w:val="nr_2d0114ad9d0441b5b2652295be2e0802"/>
                              <w:lock w:val="sdtLocked"/>
                              <w:richText/>
                            </w:sdtPr>
                            <w:sdtContent>
                              <w:r>
                                <w:rPr>
                                  <w:iCs/>
                                  <w:sz w:val="22"/>
                                  <w:szCs w:val="22"/>
                                </w:rPr>
                                <w:t>3</w:t>
                              </w:r>
                            </w:sdtContent>
                          </w:sdt>
                          <w:r>
                            <w:rPr>
                              <w:iCs/>
                              <w:sz w:val="22"/>
                              <w:szCs w:val="22"/>
                            </w:rPr>
                            <w:t xml:space="preserve">. Prašymas įtraukti į patvirtintų įmonių sąrašą pateikiamas Migracijos departamentui, kuris šį prašymą turi išnagrinėti ne vėliau kaip per vieną mėnesį nuo jo gavimo dienos. </w:t>
                          </w:r>
                        </w:p>
                      </w:sdtContent>
                    </w:sdt>
                    <w:sdt>
                      <w:sdtPr>
                        <w:alias w:val="63-1 str. 4 d."/>
                        <w:tag w:val="part_ae50864bbc4440e48e3e7b3c0233725e"/>
                        <w:lock w:val="sdtLocked"/>
                        <w:richText/>
                      </w:sdtPr>
                      <w:sdtContent>
                        <w:p>
                          <w:pPr>
                            <w:ind w:firstLine="720"/>
                            <w:jc w:val="both"/>
                            <w:rPr>
                              <w:iCs/>
                              <w:sz w:val="22"/>
                              <w:szCs w:val="22"/>
                            </w:rPr>
                          </w:pPr>
                          <w:sdt>
                            <w:sdtPr>
                              <w:alias w:val="Numeris"/>
                              <w:tag w:val="nr_ae50864bbc4440e48e3e7b3c0233725e"/>
                              <w:lock w:val="sdtLocked"/>
                              <w:richText/>
                            </w:sdtPr>
                            <w:sdtContent>
                              <w:r>
                                <w:rPr>
                                  <w:iCs/>
                                  <w:sz w:val="22"/>
                                  <w:szCs w:val="22"/>
                                </w:rPr>
                                <w:t>4</w:t>
                              </w:r>
                            </w:sdtContent>
                          </w:sdt>
                          <w:r>
                            <w:rPr>
                              <w:iCs/>
                              <w:sz w:val="22"/>
                              <w:szCs w:val="22"/>
                            </w:rPr>
                            <w:t>. Iš patvirtintų įmonių sąrašo vidaus reikalų ministro nustatyta tvarka įmonė išbraukiama, jeigu:</w:t>
                          </w:r>
                        </w:p>
                        <w:sdt>
                          <w:sdtPr>
                            <w:alias w:val="63-1 str. 4 d. 1 p."/>
                            <w:tag w:val="part_2f8b8e5089114ebf90a0f55d6cf6982b"/>
                            <w:lock w:val="sdtLocked"/>
                            <w:richText/>
                          </w:sdtPr>
                          <w:sdtContent>
                            <w:p>
                              <w:pPr>
                                <w:ind w:firstLine="720"/>
                                <w:jc w:val="both"/>
                                <w:rPr>
                                  <w:iCs/>
                                  <w:sz w:val="22"/>
                                  <w:szCs w:val="22"/>
                                </w:rPr>
                              </w:pPr>
                              <w:sdt>
                                <w:sdtPr>
                                  <w:alias w:val="Numeris"/>
                                  <w:tag w:val="nr_2f8b8e5089114ebf90a0f55d6cf6982b"/>
                                  <w:lock w:val="sdtLocked"/>
                                  <w:richText/>
                                </w:sdtPr>
                                <w:sdtContent>
                                  <w:r>
                                    <w:rPr>
                                      <w:iCs/>
                                      <w:sz w:val="22"/>
                                      <w:szCs w:val="22"/>
                                    </w:rPr>
                                    <w:t>1</w:t>
                                  </w:r>
                                </w:sdtContent>
                              </w:sdt>
                              <w:r>
                                <w:rPr>
                                  <w:iCs/>
                                  <w:sz w:val="22"/>
                                  <w:szCs w:val="22"/>
                                </w:rPr>
                                <w:t>) praėjo treji metai nuo jos įtraukimo į patvirtintų įmonių sąrašą dienos ir iki šio termino pabaigos nebuvo pateiktas ir išnagrinėtas naujas prašymas įtraukti įmonę į patvirtintų įmonių sąrašą arba</w:t>
                              </w:r>
                            </w:p>
                          </w:sdtContent>
                        </w:sdt>
                        <w:sdt>
                          <w:sdtPr>
                            <w:alias w:val="63-1 str. 4 d. 2 p."/>
                            <w:tag w:val="part_18456531e5344ccfa21195923e746e8f"/>
                            <w:lock w:val="sdtLocked"/>
                            <w:richText/>
                          </w:sdtPr>
                          <w:sdtContent>
                            <w:p>
                              <w:pPr>
                                <w:ind w:firstLine="720"/>
                                <w:jc w:val="both"/>
                                <w:rPr>
                                  <w:iCs/>
                                  <w:sz w:val="22"/>
                                  <w:szCs w:val="22"/>
                                </w:rPr>
                              </w:pPr>
                              <w:sdt>
                                <w:sdtPr>
                                  <w:alias w:val="Numeris"/>
                                  <w:tag w:val="nr_18456531e5344ccfa21195923e746e8f"/>
                                  <w:lock w:val="sdtLocked"/>
                                  <w:richText/>
                                </w:sdtPr>
                                <w:sdtContent>
                                  <w:r>
                                    <w:rPr>
                                      <w:iCs/>
                                      <w:sz w:val="22"/>
                                      <w:szCs w:val="22"/>
                                    </w:rPr>
                                    <w:t>2</w:t>
                                  </w:r>
                                </w:sdtContent>
                              </w:sdt>
                              <w:r>
                                <w:rPr>
                                  <w:iCs/>
                                  <w:sz w:val="22"/>
                                  <w:szCs w:val="22"/>
                                </w:rPr>
                                <w:t>) nustatoma, kad įmonė neatitinka vidaus reikalų ministro nustatytų įtraukimo į patvirtintų įmonių sąrašą kriterijų, arba</w:t>
                              </w:r>
                            </w:p>
                          </w:sdtContent>
                        </w:sdt>
                        <w:sdt>
                          <w:sdtPr>
                            <w:alias w:val="63-1 str. 4 d. 3 p."/>
                            <w:tag w:val="part_c9a446ffe22a48b08bb08d3f6e2c1fb2"/>
                            <w:lock w:val="sdtLocked"/>
                            <w:richText/>
                          </w:sdtPr>
                          <w:sdtContent>
                            <w:p>
                              <w:pPr>
                                <w:ind w:firstLine="720"/>
                                <w:jc w:val="both"/>
                                <w:rPr>
                                  <w:iCs/>
                                  <w:sz w:val="22"/>
                                  <w:szCs w:val="22"/>
                                </w:rPr>
                              </w:pPr>
                              <w:sdt>
                                <w:sdtPr>
                                  <w:alias w:val="Numeris"/>
                                  <w:tag w:val="nr_c9a446ffe22a48b08bb08d3f6e2c1fb2"/>
                                  <w:lock w:val="sdtLocked"/>
                                  <w:richText/>
                                </w:sdtPr>
                                <w:sdtContent>
                                  <w:r>
                                    <w:rPr>
                                      <w:iCs/>
                                      <w:sz w:val="22"/>
                                      <w:szCs w:val="22"/>
                                    </w:rPr>
                                    <w:t>3</w:t>
                                  </w:r>
                                </w:sdtContent>
                              </w:sdt>
                              <w:r>
                                <w:rPr>
                                  <w:iCs/>
                                  <w:sz w:val="22"/>
                                  <w:szCs w:val="22"/>
                                </w:rPr>
                                <w:t>) nustatoma, kad atsirado šio straipsnio 2 dalyje nurodytų priežasčių, dėl kurių įmonė negali būti įtraukta į patvirtintų įmonių sąrašą.</w:t>
                              </w:r>
                            </w:p>
                          </w:sdtContent>
                        </w:sdt>
                      </w:sdtContent>
                    </w:sdt>
                    <w:sdt>
                      <w:sdtPr>
                        <w:alias w:val="63-1 str. 5 d."/>
                        <w:tag w:val="part_e48eb518588b42cea1bd7e795a5602ef"/>
                        <w:lock w:val="sdtLocked"/>
                        <w:richText/>
                      </w:sdtPr>
                      <w:sdtContent>
                        <w:p>
                          <w:pPr>
                            <w:ind w:firstLine="720"/>
                            <w:jc w:val="both"/>
                            <w:rPr>
                              <w:sz w:val="22"/>
                            </w:rPr>
                          </w:pPr>
                          <w:sdt>
                            <w:sdtPr>
                              <w:alias w:val="Numeris"/>
                              <w:tag w:val="nr_e48eb518588b42cea1bd7e795a5602ef"/>
                              <w:lock w:val="sdtLocked"/>
                              <w:richText/>
                            </w:sdtPr>
                            <w:sdtContent>
                              <w:r>
                                <w:rPr>
                                  <w:iCs/>
                                  <w:sz w:val="22"/>
                                  <w:szCs w:val="22"/>
                                </w:rPr>
                                <w:t>5</w:t>
                              </w:r>
                            </w:sdtContent>
                          </w:sdt>
                          <w:r>
                            <w:rPr>
                              <w:iCs/>
                              <w:sz w:val="22"/>
                              <w:szCs w:val="22"/>
                            </w:rPr>
                            <w:t>. Šio Įstatymo nuostatos, susijusios su sąlygomis, kurios taikomos užsieniečiui, kuris atvyksta dirbti į Lietuvos Respubliką su nacionaline viza ar kreipiasi dėl leidimo laikinai gyventi šio Įstatymo 40 straipsnio 1 dalies 4, 4</w:t>
                          </w:r>
                          <w:r>
                            <w:rPr>
                              <w:iCs/>
                              <w:sz w:val="22"/>
                              <w:szCs w:val="22"/>
                              <w:vertAlign w:val="superscript"/>
                            </w:rPr>
                            <w:t>1</w:t>
                          </w:r>
                          <w:r>
                            <w:rPr>
                              <w:iCs/>
                              <w:sz w:val="22"/>
                              <w:szCs w:val="22"/>
                            </w:rPr>
                            <w:t xml:space="preserve"> ir 4</w:t>
                          </w:r>
                          <w:r>
                            <w:rPr>
                              <w:iCs/>
                              <w:sz w:val="22"/>
                              <w:szCs w:val="22"/>
                              <w:vertAlign w:val="superscript"/>
                            </w:rPr>
                            <w:t>2</w:t>
                          </w:r>
                          <w:r>
                            <w:rPr>
                              <w:iCs/>
                              <w:sz w:val="22"/>
                              <w:szCs w:val="22"/>
                            </w:rPr>
                            <w:t xml:space="preserve"> punktuose nustatytais pagrindais, kai jį įdarbinti įsipareigojusi įmonė ar įmonė, į kurią užsienietis perkeliamas įmonės viduje, yra įtraukta į patvirtintų įmonių sąrašą, taikomos tik tiems užsieniečiams, kuriems pagal </w:t>
                          </w:r>
                          <w:r>
                            <w:rPr>
                              <w:sz w:val="22"/>
                              <w:szCs w:val="22"/>
                            </w:rPr>
                            <w:t xml:space="preserve">Vizų režimo reglamentą taikomas bevizis režimas arba kurie turi pilietybę tokios užsienio valstybės, </w:t>
                          </w:r>
                          <w:r>
                            <w:rPr>
                              <w:color w:val="000000"/>
                              <w:sz w:val="22"/>
                              <w:szCs w:val="22"/>
                            </w:rPr>
                            <w:t>kuriai Lietuvos Respublika taiko nacionalinių vizų išdavimo lengvatas vienašališkai arba pagal tarptautinius susitarimus.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95503b2e2e8344e9a1b1abdd87b64483"/>
                            <w:lock w:val="sdtLocked"/>
                            <w:richText/>
                          </w:sdtPr>
                          <w:sdtContent>
                            <w:p>
                              <w:pPr>
                                <w:ind w:firstLine="720"/>
                                <w:jc w:val="both"/>
                                <w:rPr>
                                  <w:sz w:val="22"/>
                                  <w:szCs w:val="22"/>
                                </w:rPr>
                              </w:pPr>
                              <w:sdt>
                                <w:sdtPr>
                                  <w:alias w:val="Numeris"/>
                                  <w:tag w:val="nr_95503b2e2e8344e9a1b1abdd87b64483"/>
                                  <w:lock w:val="sdtLocked"/>
                                  <w:richText/>
                                </w:sdtPr>
                                <w:sdtContent>
                                  <w:r>
                                    <w:rPr>
                                      <w:sz w:val="22"/>
                                      <w:szCs w:val="22"/>
                                    </w:rPr>
                                    <w:t>1</w:t>
                                  </w:r>
                                </w:sdtContent>
                              </w:sdt>
                              <w:r>
                                <w:rPr>
                                  <w:sz w:val="22"/>
                                  <w:szCs w:val="22"/>
                                </w:rPr>
                                <w:t>) dirba be leidimo dirbti ir (arba) darbo sutarties ir leidimo laikinai gyventi ar vizos, kai juos būtina turėti;</w:t>
                              </w:r>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f420ec8cadb646e1bac4ef16ef8c877b"/>
                            <w:lock w:val="sdtLocked"/>
                            <w:richText/>
                          </w:sdtPr>
                          <w:sdtContent>
                            <w:p>
                              <w:pPr>
                                <w:ind w:firstLine="720"/>
                                <w:jc w:val="both"/>
                              </w:pPr>
                              <w:sdt>
                                <w:sdtPr>
                                  <w:alias w:val="Numeris"/>
                                  <w:tag w:val="nr_f420ec8cadb646e1bac4ef16ef8c877b"/>
                                  <w:lock w:val="sdtLocked"/>
                                  <w:richText/>
                                </w:sdtPr>
                                <w:sdtContent>
                                  <w:r>
                                    <w:rPr>
                                      <w:sz w:val="22"/>
                                      <w:szCs w:val="22"/>
                                    </w:rPr>
                                    <w:t>3</w:t>
                                  </w:r>
                                </w:sdtContent>
                              </w:sdt>
                              <w:r>
                                <w:rPr>
                                  <w:sz w:val="22"/>
                                  <w:szCs w:val="22"/>
                                </w:rPr>
                                <w:t>) studijuoja, mokosi švietimo įstaigoje, stažuoja ar tobulina kvalifikaciją be leidimo laikinai gyventi ar vizos, išskyrus atvejus, nurodytus šio Įstatymo 32 straipsnio 2 dalies 2 punkte ir 71 straipsnio 2 dalyje;</w:t>
                              </w:r>
                            </w:p>
                          </w:sdtContent>
                        </w:sdt>
                        <w:sdt>
                          <w:sdtPr>
                            <w:alias w:val="4 p."/>
                            <w:tag w:val="part_6a8cab635c7a41a990d6aac426a82207"/>
                            <w:lock w:val="sdtLocked"/>
                            <w:richText/>
                          </w:sdtPr>
                          <w:sdtContent>
                            <w:p>
                              <w:pPr>
                                <w:ind w:firstLine="720"/>
                                <w:jc w:val="both"/>
                                <w:rPr>
                                  <w:sz w:val="22"/>
                                  <w:szCs w:val="22"/>
                                </w:rPr>
                              </w:pPr>
                              <w:sdt>
                                <w:sdtPr>
                                  <w:alias w:val="Numeris"/>
                                  <w:tag w:val="nr_6a8cab635c7a41a990d6aac426a82207"/>
                                  <w:lock w:val="sdtLocked"/>
                                  <w:richText/>
                                </w:sdtPr>
                                <w:sdtContent>
                                  <w:r>
                                    <w:rPr>
                                      <w:rFonts w:eastAsia="Arial Unicode MS"/>
                                      <w:sz w:val="22"/>
                                      <w:szCs w:val="22"/>
                                    </w:rPr>
                                    <w:t>4</w:t>
                                  </w:r>
                                </w:sdtContent>
                              </w:sdt>
                              <w:r>
                                <w:rPr>
                                  <w:rFonts w:eastAsia="Arial Unicode MS"/>
                                  <w:sz w:val="22"/>
                                  <w:szCs w:val="22"/>
                                </w:rPr>
                                <w:t>) yra prieglobsčio prašytojas, kuris dirba be užsieniečio registracijos pažymėjimo, patvirtinančio jo teisę dirbti, ir (arba) be darbo sutarties.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0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10"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64-1 str."/>
                <w:tag w:val="part_1cfac5fbc3f844c9ab353fa873e04d78"/>
                <w:lock w:val="sdtLocked"/>
                <w:richText/>
              </w:sdtPr>
              <w:sdtContent>
                <w:p>
                  <w:pPr>
                    <w:ind w:firstLine="720"/>
                    <w:jc w:val="both"/>
                    <w:rPr>
                      <w:sz w:val="22"/>
                      <w:szCs w:val="22"/>
                    </w:rPr>
                  </w:pPr>
                  <w:sdt>
                    <w:sdtPr>
                      <w:alias w:val="Numeris"/>
                      <w:tag w:val="nr_1cfac5fbc3f844c9ab353fa873e04d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1cfac5fbc3f844c9ab353fa873e04d78"/>
                      <w:lock w:val="sdtLocked"/>
                      <w:richText/>
                    </w:sdtPr>
                    <w:sdtContent>
                      <w:r>
                        <w:rPr>
                          <w:b/>
                          <w:sz w:val="22"/>
                          <w:szCs w:val="22"/>
                          <w:lang w:eastAsia="lt-LT"/>
                        </w:rPr>
                        <w:t xml:space="preserve">Reglamento (ES) Nr. 604/2013 taikymas </w:t>
                      </w:r>
                    </w:sdtContent>
                  </w:sdt>
                </w:p>
                <w:sdt>
                  <w:sdtPr>
                    <w:alias w:val="64-1 str. 1 d."/>
                    <w:tag w:val="part_2d0bbe7b3534462d8c4e8c4294f1be0d"/>
                    <w:lock w:val="sdtLocked"/>
                    <w:richText/>
                  </w:sdtPr>
                  <w:sdtContent>
                    <w:p>
                      <w:pPr>
                        <w:ind w:firstLine="720"/>
                        <w:jc w:val="both"/>
                      </w:pPr>
                      <w:r>
                        <w:rPr>
                          <w:sz w:val="22"/>
                          <w:szCs w:val="22"/>
                          <w:lang w:eastAsia="lt-LT"/>
                        </w:rPr>
                        <w:t>Reglamento (ES) Nr. 604/2013 taikymo tikslais šiame skyriuje Europos Sąjungos valstybėmis narėmis laikomos valstybės, kurioms taikomas šis reglamentas.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909b7a9bf6b8484ba9e1e0988d8aaa09"/>
                    <w:lock w:val="sdtLocked"/>
                    <w:richText/>
                  </w:sdtPr>
                  <w:sdtContent>
                    <w:p>
                      <w:pPr>
                        <w:ind w:firstLine="720"/>
                        <w:jc w:val="both"/>
                        <w:rPr>
                          <w:sz w:val="22"/>
                          <w:szCs w:val="22"/>
                        </w:rPr>
                      </w:pPr>
                      <w:sdt>
                        <w:sdtPr>
                          <w:alias w:val="Numeris"/>
                          <w:tag w:val="nr_909b7a9bf6b8484ba9e1e0988d8aaa09"/>
                          <w:lock w:val="sdtLocked"/>
                          <w:richText/>
                        </w:sdtPr>
                        <w:sdtContent>
                          <w:r>
                            <w:rPr>
                              <w:b/>
                              <w:sz w:val="22"/>
                              <w:szCs w:val="22"/>
                            </w:rPr>
                            <w:t>65</w:t>
                          </w:r>
                        </w:sdtContent>
                      </w:sdt>
                      <w:r>
                        <w:rPr>
                          <w:b/>
                          <w:sz w:val="22"/>
                          <w:szCs w:val="22"/>
                        </w:rPr>
                        <w:t xml:space="preserve"> straipsnis. </w:t>
                      </w:r>
                      <w:sdt>
                        <w:sdtPr>
                          <w:alias w:val="Pavadinimas"/>
                          <w:tag w:val="title_909b7a9bf6b8484ba9e1e0988d8aaa09"/>
                          <w:lock w:val="sdtLocked"/>
                          <w:richText/>
                        </w:sdtPr>
                        <w:sdtContent>
                          <w:r>
                            <w:rPr>
                              <w:b/>
                              <w:sz w:val="22"/>
                              <w:szCs w:val="22"/>
                            </w:rPr>
                            <w:t>Užsieniečio teisė kreiptis ir gauti prieglobstį Lietuvos Respublikoje</w:t>
                          </w:r>
                        </w:sdtContent>
                      </w:sdt>
                    </w:p>
                    <w:sdt>
                      <w:sdtPr>
                        <w:alias w:val="65 str. 1 d."/>
                        <w:tag w:val="part_c9edfedaf10e4929885de75fac0b5248"/>
                        <w:lock w:val="sdtLocked"/>
                        <w:richText/>
                      </w:sdtPr>
                      <w:sdtContent>
                        <w:p>
                          <w:pPr>
                            <w:ind w:firstLine="720"/>
                            <w:jc w:val="both"/>
                            <w:rPr>
                              <w:sz w:val="22"/>
                            </w:rPr>
                          </w:pPr>
                          <w:r>
                            <w:rPr>
                              <w:sz w:val="22"/>
                              <w:szCs w:val="22"/>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tokiam užsieniečiui jam suprantama kalba pateikiama informacija apie šią teisę ir taikytinas procedūras.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75d02a277f8c4b4aad973209efa9e663"/>
                        <w:lock w:val="sdtLocked"/>
                        <w:richText/>
                      </w:sdtPr>
                      <w:sdtContent>
                        <w:p>
                          <w:pPr>
                            <w:ind w:firstLine="720"/>
                            <w:rPr>
                              <w:color w:val="000000"/>
                              <w:sz w:val="22"/>
                              <w:szCs w:val="22"/>
                              <w:lang w:eastAsia="lt-LT"/>
                            </w:rPr>
                          </w:pPr>
                          <w:sdt>
                            <w:sdtPr>
                              <w:alias w:val="Numeris"/>
                              <w:tag w:val="nr_75d02a277f8c4b4aad973209efa9e663"/>
                              <w:lock w:val="sdtLocked"/>
                              <w:richText/>
                            </w:sdtPr>
                            <w:sdtContent>
                              <w:r>
                                <w:rPr>
                                  <w:color w:val="000000"/>
                                  <w:sz w:val="22"/>
                                  <w:szCs w:val="22"/>
                                  <w:lang w:eastAsia="lt-LT"/>
                                </w:rPr>
                                <w:t>1</w:t>
                              </w:r>
                            </w:sdtContent>
                          </w:sdt>
                          <w:r>
                            <w:rPr>
                              <w:color w:val="000000"/>
                              <w:sz w:val="22"/>
                              <w:szCs w:val="22"/>
                              <w:lang w:eastAsia="lt-LT"/>
                            </w:rPr>
                            <w:t>. Užsieniečio prašymas suteikti prieglobstį gali būti pateiktas:</w:t>
                          </w:r>
                        </w:p>
                        <w:sdt>
                          <w:sdtPr>
                            <w:alias w:val="67 str. 1 d. 1 p."/>
                            <w:tag w:val="part_14b08986248e46b4981c63fc3bb841ee"/>
                            <w:lock w:val="sdtLocked"/>
                            <w:richText/>
                          </w:sdtPr>
                          <w:sdtContent>
                            <w:p>
                              <w:pPr>
                                <w:tabs>
                                  <w:tab w:val="left" w:pos="459"/>
                                </w:tabs>
                                <w:ind w:firstLine="720"/>
                                <w:jc w:val="both"/>
                                <w:rPr>
                                  <w:sz w:val="22"/>
                                  <w:szCs w:val="22"/>
                                  <w:lang w:eastAsia="ar-SA"/>
                                </w:rPr>
                              </w:pPr>
                              <w:sdt>
                                <w:sdtPr>
                                  <w:alias w:val="Numeris"/>
                                  <w:tag w:val="nr_14b08986248e46b4981c63fc3bb841ee"/>
                                  <w:lock w:val="sdtLocked"/>
                                  <w:richText/>
                                </w:sdtPr>
                                <w:sdtContent>
                                  <w:r>
                                    <w:rPr>
                                      <w:sz w:val="22"/>
                                      <w:szCs w:val="22"/>
                                      <w:lang w:eastAsia="lt-LT"/>
                                    </w:rPr>
                                    <w:t>1</w:t>
                                  </w:r>
                                </w:sdtContent>
                              </w:sdt>
                              <w:r>
                                <w:rPr>
                                  <w:sz w:val="22"/>
                                  <w:szCs w:val="22"/>
                                  <w:lang w:eastAsia="lt-LT"/>
                                </w:rPr>
                                <w:t>) pasienio kontrolės</w:t>
                              </w:r>
                              <w:r>
                                <w:rPr>
                                  <w:b/>
                                  <w:bCs/>
                                  <w:sz w:val="22"/>
                                  <w:szCs w:val="22"/>
                                  <w:lang w:eastAsia="lt-LT"/>
                                </w:rPr>
                                <w:t xml:space="preserve"> </w:t>
                              </w:r>
                              <w:r>
                                <w:rPr>
                                  <w:sz w:val="22"/>
                                  <w:szCs w:val="22"/>
                                  <w:lang w:eastAsia="lt-LT"/>
                                </w:rPr>
                                <w:t xml:space="preserve">punktuose </w:t>
                              </w:r>
                              <w:r>
                                <w:rPr>
                                  <w:color w:val="000000"/>
                                  <w:sz w:val="22"/>
                                  <w:szCs w:val="22"/>
                                  <w:lang w:eastAsia="lt-LT"/>
                                </w:rPr>
                                <w:t>arba Lietuvos Respublikos teritorijoje, kurioje galioja pasienio teisinis režimas, – Valstybės sienos apsaugos tarnybai;</w:t>
                              </w:r>
                            </w:p>
                          </w:sdtContent>
                        </w:sdt>
                        <w:sdt>
                          <w:sdtPr>
                            <w:alias w:val="67 str. 1 d. 2 p."/>
                            <w:tag w:val="part_0266df4d363e425f82f4f0c8049f8c7b"/>
                            <w:lock w:val="sdtLocked"/>
                            <w:richText/>
                          </w:sdtPr>
                          <w:sdtContent>
                            <w:p>
                              <w:pPr>
                                <w:ind w:firstLine="720"/>
                                <w:jc w:val="both"/>
                                <w:rPr>
                                  <w:sz w:val="22"/>
                                  <w:szCs w:val="22"/>
                                </w:rPr>
                              </w:pPr>
                              <w:sdt>
                                <w:sdtPr>
                                  <w:alias w:val="Numeris"/>
                                  <w:tag w:val="nr_0266df4d363e425f82f4f0c8049f8c7b"/>
                                  <w:lock w:val="sdtLocked"/>
                                  <w:richText/>
                                </w:sdtPr>
                                <w:sdtContent>
                                  <w:r>
                                    <w:rPr>
                                      <w:sz w:val="22"/>
                                      <w:szCs w:val="22"/>
                                    </w:rPr>
                                    <w:t>2</w:t>
                                  </w:r>
                                </w:sdtContent>
                              </w:sdt>
                              <w:r>
                                <w:rPr>
                                  <w:sz w:val="22"/>
                                  <w:szCs w:val="22"/>
                                </w:rPr>
                                <w:t>) Lietuvos Respublikos teritorijoje</w:t>
                              </w:r>
                              <w:r>
                                <w:rPr>
                                  <w:bCs/>
                                  <w:sz w:val="22"/>
                                  <w:szCs w:val="22"/>
                                </w:rPr>
                                <w:t xml:space="preserve">, išskyrus nurodytą šios dalies 1 punkte, </w:t>
                              </w:r>
                              <w:r>
                                <w:rPr>
                                  <w:sz w:val="22"/>
                                  <w:szCs w:val="22"/>
                                </w:rPr>
                                <w:t xml:space="preserve">– Valstybės sienos apsaugos tarnybai ar Migracijos departamentui.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 d."/>
                        <w:tag w:val="part_ad3b88f44c3b42c5bc92e2096538a56f"/>
                        <w:lock w:val="sdtLocked"/>
                        <w:richText/>
                      </w:sdtPr>
                      <w:sdtContent>
                        <w:p>
                          <w:pPr>
                            <w:pBdr>
                              <w:top w:val="nil"/>
                              <w:left w:val="nil"/>
                              <w:bottom w:val="nil"/>
                              <w:right w:val="nil"/>
                              <w:between w:val="nil"/>
                              <w:bar w:val="nil"/>
                            </w:pBdr>
                            <w:ind w:firstLine="720"/>
                            <w:jc w:val="both"/>
                            <w:rPr>
                              <w:sz w:val="22"/>
                              <w:szCs w:val="22"/>
                            </w:rPr>
                          </w:pPr>
                          <w:sdt>
                            <w:sdtPr>
                              <w:alias w:val="Numeris"/>
                              <w:tag w:val="nr_ad3b88f44c3b42c5bc92e2096538a56f"/>
                              <w:lock w:val="sdtLocked"/>
                              <w:richText/>
                            </w:sdtPr>
                            <w:sdtContent>
                              <w:r>
                                <w:rPr>
                                  <w:rFonts w:eastAsia="Calibri"/>
                                  <w:sz w:val="22"/>
                                  <w:szCs w:val="22"/>
                                </w:rPr>
                                <w:t>1</w:t>
                              </w:r>
                              <w:r>
                                <w:rPr>
                                  <w:rFonts w:eastAsia="Calibri"/>
                                  <w:sz w:val="22"/>
                                  <w:szCs w:val="22"/>
                                  <w:vertAlign w:val="superscript"/>
                                </w:rPr>
                                <w:t>1</w:t>
                              </w:r>
                            </w:sdtContent>
                          </w:sdt>
                          <w:r>
                            <w:rPr>
                              <w:rFonts w:eastAsia="Calibri"/>
                              <w:sz w:val="22"/>
                              <w:szCs w:val="22"/>
                            </w:rPr>
                            <w:t>. Paskelbus karo padėtį, nepaprastąją padėtį, taip pat ekstremaliąją situaciją ar ekstremalųjį įvykį dėl masinio užsieniečių antplūdžio,</w:t>
                          </w:r>
                          <w:r>
                            <w:rPr>
                              <w:sz w:val="22"/>
                              <w:szCs w:val="22"/>
                            </w:rPr>
                            <w:t xml:space="preserve"> užsieniečio prašymas suteikti prieglobstį gali būti pateiktas:</w:t>
                          </w:r>
                        </w:p>
                        <w:sdt>
                          <w:sdtPr>
                            <w:alias w:val="1-1 d. 1 p."/>
                            <w:tag w:val="part_88a99c48f23b4b378befa93f7e270d77"/>
                            <w:lock w:val="sdtLocked"/>
                            <w:richText/>
                          </w:sdtPr>
                          <w:sdtContent>
                            <w:p>
                              <w:pPr>
                                <w:pBdr>
                                  <w:top w:val="nil"/>
                                  <w:left w:val="nil"/>
                                  <w:bottom w:val="nil"/>
                                  <w:right w:val="nil"/>
                                  <w:between w:val="nil"/>
                                  <w:bar w:val="nil"/>
                                </w:pBdr>
                                <w:ind w:firstLine="720"/>
                                <w:jc w:val="both"/>
                                <w:rPr>
                                  <w:sz w:val="22"/>
                                  <w:szCs w:val="22"/>
                                </w:rPr>
                              </w:pPr>
                              <w:sdt>
                                <w:sdtPr>
                                  <w:alias w:val="Numeris"/>
                                  <w:tag w:val="nr_88a99c48f23b4b378befa93f7e270d77"/>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1 d. 2 p."/>
                            <w:tag w:val="part_c180f44be9f04f2e8009b9a3177e25ca"/>
                            <w:lock w:val="sdtLocked"/>
                            <w:richText/>
                          </w:sdtPr>
                          <w:sdtContent>
                            <w:p>
                              <w:pPr>
                                <w:pBdr>
                                  <w:top w:val="nil"/>
                                  <w:left w:val="nil"/>
                                  <w:bottom w:val="nil"/>
                                  <w:right w:val="nil"/>
                                  <w:between w:val="nil"/>
                                  <w:bar w:val="nil"/>
                                </w:pBdr>
                                <w:ind w:firstLine="720"/>
                                <w:jc w:val="both"/>
                                <w:rPr>
                                  <w:sz w:val="22"/>
                                  <w:szCs w:val="22"/>
                                </w:rPr>
                              </w:pPr>
                              <w:sdt>
                                <w:sdtPr>
                                  <w:alias w:val="Numeris"/>
                                  <w:tag w:val="nr_c180f44be9f04f2e8009b9a3177e25ca"/>
                                  <w:lock w:val="sdtLocked"/>
                                  <w:richText/>
                                </w:sdtPr>
                                <w:sdtContent>
                                  <w:r>
                                    <w:rPr>
                                      <w:sz w:val="22"/>
                                      <w:szCs w:val="22"/>
                                    </w:rPr>
                                    <w:t>2</w:t>
                                  </w:r>
                                </w:sdtContent>
                              </w:sdt>
                              <w:r>
                                <w:rPr>
                                  <w:sz w:val="22"/>
                                  <w:szCs w:val="22"/>
                                </w:rPr>
                                <w:t>) Lietuvos Respublikos teritorijoje, kai į Lietuvos Respubliką užsienietis atvyko teisėtai, – Migracijos departamentui;</w:t>
                              </w:r>
                            </w:p>
                          </w:sdtContent>
                        </w:sdt>
                        <w:sdt>
                          <w:sdtPr>
                            <w:alias w:val="1-1 d. 3 p."/>
                            <w:tag w:val="part_62a5ac2700a145f18ac4863454fb062e"/>
                            <w:lock w:val="sdtLocked"/>
                            <w:richText/>
                          </w:sdtPr>
                          <w:sdtContent>
                            <w:p>
                              <w:pPr>
                                <w:pBdr>
                                  <w:top w:val="nil"/>
                                  <w:left w:val="nil"/>
                                  <w:bottom w:val="nil"/>
                                  <w:right w:val="nil"/>
                                  <w:between w:val="nil"/>
                                  <w:bar w:val="nil"/>
                                </w:pBdr>
                                <w:ind w:firstLine="720"/>
                                <w:jc w:val="both"/>
                              </w:pPr>
                              <w:sdt>
                                <w:sdtPr>
                                  <w:alias w:val="Numeris"/>
                                  <w:tag w:val="nr_62a5ac2700a145f18ac4863454fb062e"/>
                                  <w:lock w:val="sdtLocked"/>
                                  <w:richText/>
                                </w:sdtPr>
                                <w:sdtContent>
                                  <w:r>
                                    <w:rPr>
                                      <w:sz w:val="22"/>
                                      <w:szCs w:val="22"/>
                                    </w:rPr>
                                    <w:t>3</w:t>
                                  </w:r>
                                </w:sdtContent>
                              </w:sdt>
                              <w:r>
                                <w:rPr>
                                  <w:sz w:val="22"/>
                                  <w:szCs w:val="22"/>
                                </w:rPr>
                                <w:t xml:space="preserve">) užsienio valstybėje – užsienio reikalų ministro nurodytose Lietuvos Respublikos diplomatinėse atstovybėse ar konsulinėse įstaigose.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 d."/>
                        <w:tag w:val="part_905b368660b24334841743ccb6fc42d3"/>
                        <w:lock w:val="sdtLocked"/>
                        <w:richText/>
                      </w:sdtPr>
                      <w:sdtContent>
                        <w:p>
                          <w:pPr>
                            <w:pBdr>
                              <w:top w:val="nil"/>
                              <w:left w:val="nil"/>
                              <w:bottom w:val="nil"/>
                              <w:right w:val="nil"/>
                              <w:between w:val="nil"/>
                              <w:bar w:val="nil"/>
                            </w:pBdr>
                            <w:ind w:firstLine="720"/>
                            <w:jc w:val="both"/>
                          </w:pPr>
                          <w:sdt>
                            <w:sdtPr>
                              <w:alias w:val="Numeris"/>
                              <w:tag w:val="nr_905b368660b24334841743ccb6fc42d3"/>
                              <w:lock w:val="sdtLocked"/>
                              <w:richText/>
                            </w:sdtPr>
                            <w:sdtContent>
                              <w:r>
                                <w:rPr>
                                  <w:sz w:val="22"/>
                                  <w:szCs w:val="22"/>
                                </w:rPr>
                                <w:t>1</w:t>
                              </w:r>
                              <w:r>
                                <w:rPr>
                                  <w:sz w:val="22"/>
                                  <w:szCs w:val="22"/>
                                  <w:vertAlign w:val="superscript"/>
                                </w:rPr>
                                <w:t>2</w:t>
                              </w:r>
                            </w:sdtContent>
                          </w:sdt>
                          <w:r>
                            <w:rPr>
                              <w:sz w:val="22"/>
                              <w:szCs w:val="22"/>
                            </w:rPr>
                            <w:t>. Užsieniečio prašymas suteikti prieglobstį, pateiktas nesilaikant šio straipsnio 1</w:t>
                          </w:r>
                          <w:r>
                            <w:rPr>
                              <w:sz w:val="22"/>
                              <w:szCs w:val="22"/>
                              <w:vertAlign w:val="superscript"/>
                            </w:rPr>
                            <w:t>1</w:t>
                          </w:r>
                          <w:r>
                            <w:rPr>
                              <w:sz w:val="22"/>
                              <w:szCs w:val="22"/>
                            </w:rPr>
                            <w:t xml:space="preserve"> dalyje nurodytos tvarkos, nepriimamas, paaiškinant prašymo suteikti prieglobstį pateikimo tvarką. Valstybės sienos apaugos tarnyba, atsižvelgusi į užsieniečio pažeidžiamumą ar kitas individualias aplinkybes, gali priimti užsieniečio, neteisėtai kirtusio Lietuvos Respublikos valstybės sieną, prašymą suteikti prieglobstį.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36c42bb5ee9d4dc3810302f55bcda57c"/>
                        <w:lock w:val="sdtLocked"/>
                        <w:richText/>
                      </w:sdtPr>
                      <w:sdtContent>
                        <w:p>
                          <w:pPr>
                            <w:ind w:firstLine="720"/>
                            <w:jc w:val="both"/>
                            <w:rPr>
                              <w:sz w:val="22"/>
                              <w:szCs w:val="22"/>
                            </w:rPr>
                          </w:pPr>
                          <w:sdt>
                            <w:sdtPr>
                              <w:alias w:val="Numeris"/>
                              <w:tag w:val="nr_36c42bb5ee9d4dc3810302f55bcda57c"/>
                              <w:lock w:val="sdtLocked"/>
                              <w:richText/>
                            </w:sdtPr>
                            <w:sdtContent>
                              <w:r>
                                <w:rPr>
                                  <w:sz w:val="22"/>
                                  <w:szCs w:val="22"/>
                                </w:rPr>
                                <w:t>4</w:t>
                              </w:r>
                            </w:sdtContent>
                          </w:sdt>
                          <w:r>
                            <w:rPr>
                              <w:sz w:val="22"/>
                              <w:szCs w:val="22"/>
                            </w:rPr>
                            <w:t xml:space="preserve">. </w:t>
                          </w:r>
                          <w:r>
                            <w:rPr>
                              <w:i/>
                              <w:sz w:val="20"/>
                            </w:rPr>
                            <w:t>Neteko galios nuo 2015-12-01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5 d."/>
                        <w:tag w:val="part_cd223ed936ea4be1ad2199ac6a3b6c20"/>
                        <w:lock w:val="sdtLocked"/>
                        <w:richText/>
                      </w:sdtPr>
                      <w:sdtContent>
                        <w:p>
                          <w:pPr>
                            <w:ind w:firstLine="720"/>
                            <w:jc w:val="both"/>
                            <w:rPr>
                              <w:sz w:val="22"/>
                              <w:szCs w:val="22"/>
                            </w:rPr>
                          </w:pPr>
                          <w:sdt>
                            <w:sdtPr>
                              <w:alias w:val="Numeris"/>
                              <w:tag w:val="nr_cd223ed936ea4be1ad2199ac6a3b6c20"/>
                              <w:lock w:val="sdtLocked"/>
                              <w:richText/>
                            </w:sdtPr>
                            <w:sdtContent>
                              <w:r>
                                <w:rPr>
                                  <w:sz w:val="22"/>
                                  <w:szCs w:val="22"/>
                                </w:rPr>
                                <w:t>5</w:t>
                              </w:r>
                            </w:sdtContent>
                          </w:sdt>
                          <w:r>
                            <w:rPr>
                              <w:sz w:val="22"/>
                              <w:szCs w:val="22"/>
                            </w:rPr>
                            <w:t>. Priimant sprendimus pagal šio Įstatymo nuostatas, atsižvelgiama į geriausius vaiko ir pažeidžiamų asmenų interesus.</w:t>
                          </w:r>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1cdf98cab629490381e32b08dd1eb4c6"/>
                        <w:lock w:val="sdtLocked"/>
                        <w:richText/>
                      </w:sdtPr>
                      <w:sdtContent>
                        <w:p>
                          <w:pPr>
                            <w:ind w:firstLine="720"/>
                            <w:jc w:val="both"/>
                            <w:rPr>
                              <w:sz w:val="22"/>
                            </w:rPr>
                          </w:pPr>
                          <w:sdt>
                            <w:sdtPr>
                              <w:alias w:val="Numeris"/>
                              <w:tag w:val="nr_1cdf98cab629490381e32b08dd1eb4c6"/>
                              <w:lock w:val="sdtLocked"/>
                              <w:richText/>
                            </w:sdtPr>
                            <w:sdtContent>
                              <w:r>
                                <w:rPr>
                                  <w:sz w:val="22"/>
                                  <w:szCs w:val="22"/>
                                </w:rPr>
                                <w:t>6</w:t>
                              </w:r>
                            </w:sdtContent>
                          </w:sdt>
                          <w:r>
                            <w:rPr>
                              <w:sz w:val="22"/>
                              <w:szCs w:val="22"/>
                            </w:rPr>
                            <w:t xml:space="preserve">. Tvarką, reglamentuojančią užsieniečių prašymų suteikti prieglobstį pateikimą ir nagrinėjimą, nustatymą, ar prieglobsčio prašytojas yra pažeidžiamas asmuo, sprendimų priėmimą ir jų vykdymą,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 d."/>
                        <w:tag w:val="part_6c0cdcebd31d4282bc2bb81b5ddfa2df"/>
                        <w:lock w:val="sdtLocked"/>
                        <w:richText/>
                      </w:sdtPr>
                      <w:sdtContent>
                        <w:p>
                          <w:pPr>
                            <w:pBdr>
                              <w:top w:val="nil"/>
                              <w:left w:val="nil"/>
                              <w:bottom w:val="nil"/>
                              <w:right w:val="nil"/>
                              <w:between w:val="nil"/>
                              <w:bar w:val="nil"/>
                            </w:pBdr>
                            <w:ind w:firstLine="720"/>
                            <w:jc w:val="both"/>
                            <w:rPr>
                              <w:sz w:val="22"/>
                            </w:rPr>
                          </w:pPr>
                          <w:sdt>
                            <w:sdtPr>
                              <w:alias w:val="Numeris"/>
                              <w:tag w:val="nr_6c0cdcebd31d4282bc2bb81b5ddfa2df"/>
                              <w:lock w:val="sdtLocked"/>
                              <w:richText/>
                            </w:sdtPr>
                            <w:sdtContent>
                              <w:r>
                                <w:rPr>
                                  <w:sz w:val="22"/>
                                  <w:szCs w:val="22"/>
                                </w:rPr>
                                <w:t>7</w:t>
                              </w:r>
                            </w:sdtContent>
                          </w:sdt>
                          <w:r>
                            <w:rPr>
                              <w:sz w:val="22"/>
                              <w:szCs w:val="22"/>
                            </w:rPr>
                            <w:t>. Tvarką, reglamentuojančią užsieniečių prašymų suteikti prieglobstį pateikimą šio straipsnio 1</w:t>
                          </w:r>
                          <w:r>
                            <w:rPr>
                              <w:sz w:val="22"/>
                              <w:szCs w:val="22"/>
                              <w:vertAlign w:val="superscript"/>
                            </w:rPr>
                            <w:t>1</w:t>
                          </w:r>
                          <w:r>
                            <w:rPr>
                              <w:sz w:val="22"/>
                              <w:szCs w:val="22"/>
                            </w:rPr>
                            <w:t xml:space="preserve"> dalies 3 punkte nurodytu atveju, nustato užsienio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bf07d47142064d1db6073f412ae1e57a"/>
                    <w:lock w:val="sdtLocked"/>
                    <w:richText/>
                  </w:sdtPr>
                  <w:sdtContent>
                    <w:p>
                      <w:pPr>
                        <w:ind w:firstLine="720"/>
                        <w:jc w:val="both"/>
                        <w:rPr>
                          <w:sz w:val="22"/>
                          <w:szCs w:val="22"/>
                        </w:rPr>
                      </w:pPr>
                      <w:sdt>
                        <w:sdtPr>
                          <w:alias w:val="Numeris"/>
                          <w:tag w:val="nr_bf07d47142064d1db6073f412ae1e57a"/>
                          <w:lock w:val="sdtLocked"/>
                          <w:richText/>
                        </w:sdtPr>
                        <w:sdtContent>
                          <w:r>
                            <w:rPr>
                              <w:b/>
                              <w:sz w:val="22"/>
                              <w:szCs w:val="22"/>
                            </w:rPr>
                            <w:t>68</w:t>
                          </w:r>
                        </w:sdtContent>
                      </w:sdt>
                      <w:r>
                        <w:rPr>
                          <w:b/>
                          <w:sz w:val="22"/>
                          <w:szCs w:val="22"/>
                        </w:rPr>
                        <w:t xml:space="preserve"> straipsnis. </w:t>
                      </w:r>
                      <w:sdt>
                        <w:sdtPr>
                          <w:alias w:val="Pavadinimas"/>
                          <w:tag w:val="title_bf07d47142064d1db6073f412ae1e57a"/>
                          <w:lock w:val="sdtLocked"/>
                          <w:richText/>
                        </w:sdtPr>
                        <w:sdtContent>
                          <w:r>
                            <w:rPr>
                              <w:b/>
                              <w:sz w:val="22"/>
                              <w:szCs w:val="22"/>
                            </w:rPr>
                            <w:t>Darbas su prieglobsčio prašytojais ir informacijos neatskleidimas</w:t>
                          </w:r>
                        </w:sdtContent>
                      </w:sdt>
                    </w:p>
                    <w:sdt>
                      <w:sdtPr>
                        <w:alias w:val="68 str. 1 d."/>
                        <w:tag w:val="part_c1ccfec67bd24f27a247ac8ab23c67c7"/>
                        <w:lock w:val="sdtLocked"/>
                        <w:richText/>
                      </w:sdtPr>
                      <w:sdtContent>
                        <w:p>
                          <w:pPr>
                            <w:ind w:firstLine="720"/>
                            <w:jc w:val="both"/>
                            <w:rPr>
                              <w:sz w:val="22"/>
                              <w:szCs w:val="22"/>
                            </w:rPr>
                          </w:pPr>
                          <w:sdt>
                            <w:sdtPr>
                              <w:alias w:val="Numeris"/>
                              <w:tag w:val="nr_c1ccfec67bd24f27a247ac8ab23c67c7"/>
                              <w:lock w:val="sdtLocked"/>
                              <w:richText/>
                            </w:sdtPr>
                            <w:sdtContent>
                              <w:r>
                                <w:rPr>
                                  <w:sz w:val="22"/>
                                  <w:szCs w:val="22"/>
                                </w:rPr>
                                <w:t>1</w:t>
                              </w:r>
                            </w:sdtContent>
                          </w:sdt>
                          <w:r>
                            <w:rPr>
                              <w:sz w:val="22"/>
                              <w:szCs w:val="22"/>
                            </w:rPr>
                            <w:t xml:space="preserve">. Informacija, susijusi su prašymo suteikti prieglobstį pateikimu ir nagrinėjimu, gali būti įslaptinama Lietuvos Respublikos valstybės ir tarnybos paslapčių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8 str. 2 d."/>
                        <w:tag w:val="part_cafa6ba6a89448e385f2080e30ab8b3e"/>
                        <w:lock w:val="sdtLocked"/>
                        <w:richText/>
                      </w:sdtPr>
                      <w:sdtContent>
                        <w:p>
                          <w:pPr>
                            <w:ind w:firstLine="720"/>
                            <w:jc w:val="both"/>
                            <w:rPr>
                              <w:sz w:val="22"/>
                              <w:szCs w:val="22"/>
                            </w:rPr>
                          </w:pPr>
                          <w:sdt>
                            <w:sdtPr>
                              <w:alias w:val="Numeris"/>
                              <w:tag w:val="nr_cafa6ba6a89448e385f2080e30ab8b3e"/>
                              <w:lock w:val="sdtLocked"/>
                              <w:richText/>
                            </w:sdtPr>
                            <w:sdtContent>
                              <w:r>
                                <w:rPr>
                                  <w:sz w:val="22"/>
                                  <w:szCs w:val="22"/>
                                </w:rPr>
                                <w:t>2</w:t>
                              </w:r>
                            </w:sdtContent>
                          </w:sdt>
                          <w:r>
                            <w:rPr>
                              <w:sz w:val="22"/>
                              <w:szCs w:val="22"/>
                            </w:rPr>
                            <w:t>. Užsieniečio prašyme suteikti prieglobstį pateikta informacija ir prašymo nagrinėjimo metu gauta informacija užsieniečio kilmės valstybei neteikiama. Nagrinėjant prašymą suteikti prieglobstį, nesikreipiama dėl informacijos į užsieniečio kilmės valstybę, jeigu toks kreipimasis galėtų atskleisti, kad užsienietis pateikė prašymą suteikti prieglobstį, ir dėl to galėtų kilti grėsmė jo ar jo šeimos narių gyvybei, sveikatai, saugumui ar laisvei.</w:t>
                          </w:r>
                        </w:p>
                      </w:sdtContent>
                    </w:sdt>
                    <w:sdt>
                      <w:sdtPr>
                        <w:alias w:val="68 str. 3 d."/>
                        <w:tag w:val="part_b0132a8424e6454fa4c139b69a21c0e3"/>
                        <w:lock w:val="sdtLocked"/>
                        <w:richText/>
                      </w:sdtPr>
                      <w:sdtContent>
                        <w:p>
                          <w:pPr>
                            <w:ind w:firstLine="720"/>
                            <w:jc w:val="both"/>
                            <w:rPr>
                              <w:sz w:val="22"/>
                              <w:szCs w:val="22"/>
                            </w:rPr>
                          </w:pPr>
                          <w:sdt>
                            <w:sdtPr>
                              <w:alias w:val="Numeris"/>
                              <w:tag w:val="nr_b0132a8424e6454fa4c139b69a21c0e3"/>
                              <w:lock w:val="sdtLocked"/>
                              <w:richText/>
                            </w:sdtPr>
                            <w:sdtContent>
                              <w:r>
                                <w:rPr>
                                  <w:sz w:val="22"/>
                                  <w:szCs w:val="22"/>
                                </w:rPr>
                                <w:t>3</w:t>
                              </w:r>
                            </w:sdtContent>
                          </w:sdt>
                          <w:r>
                            <w:rPr>
                              <w:sz w:val="22"/>
                              <w:szCs w:val="22"/>
                            </w:rPr>
                            <w:t xml:space="preserve">. Pagal šio Įstatymo 32 straipsnio 3 dalį vykdant nelydimo nepilnamečio šeimos narių paiešką, užtikrinamas informacijos rinkimo ir tvarkymo konfidencialumas. </w:t>
                          </w:r>
                        </w:p>
                      </w:sdtContent>
                    </w:sdt>
                    <w:sdt>
                      <w:sdtPr>
                        <w:alias w:val="68 str. 4 d."/>
                        <w:tag w:val="part_056424b35b8542ce94fe87206ad35e68"/>
                        <w:lock w:val="sdtLocked"/>
                        <w:richText/>
                      </w:sdtPr>
                      <w:sdtContent>
                        <w:p>
                          <w:pPr>
                            <w:ind w:firstLine="720"/>
                            <w:jc w:val="both"/>
                            <w:rPr>
                              <w:sz w:val="22"/>
                              <w:szCs w:val="22"/>
                            </w:rPr>
                          </w:pPr>
                          <w:sdt>
                            <w:sdtPr>
                              <w:alias w:val="Numeris"/>
                              <w:tag w:val="nr_056424b35b8542ce94fe87206ad35e68"/>
                              <w:lock w:val="sdtLocked"/>
                              <w:richText/>
                            </w:sdtPr>
                            <w:sdtContent>
                              <w:r>
                                <w:rPr>
                                  <w:sz w:val="22"/>
                                  <w:szCs w:val="22"/>
                                </w:rPr>
                                <w:t>4</w:t>
                              </w:r>
                            </w:sdtContent>
                          </w:sdt>
                          <w:r>
                            <w:rPr>
                              <w:sz w:val="22"/>
                              <w:szCs w:val="22"/>
                            </w:rPr>
                            <w:t xml:space="preserve">. Kompetentingų Lietuvos Respublikos institucijų ar įstaigų valstybės tarnautojams ir darbuotojams, kurių veikla susijusi su prašymų suteikti prieglobstį nagrinėjimu ir (ar) priėmimo sąlygų užtikrinimu, draudžiama atskleisti informaciją, gautą atliekant savo funkcijas, išskyrus Lietuvos Respublikos įstatymuose nustatytus atvejus. </w:t>
                          </w:r>
                        </w:p>
                      </w:sdtContent>
                    </w:sdt>
                    <w:sdt>
                      <w:sdtPr>
                        <w:alias w:val="68 str. 5 d."/>
                        <w:tag w:val="part_bda7cc20c601480db9840809851ec5d3"/>
                        <w:lock w:val="sdtLocked"/>
                        <w:richText/>
                      </w:sdtPr>
                      <w:sdtContent>
                        <w:p>
                          <w:pPr>
                            <w:ind w:firstLine="720"/>
                            <w:jc w:val="both"/>
                            <w:rPr>
                              <w:sz w:val="22"/>
                            </w:rPr>
                          </w:pPr>
                          <w:sdt>
                            <w:sdtPr>
                              <w:alias w:val="Numeris"/>
                              <w:tag w:val="nr_bda7cc20c601480db9840809851ec5d3"/>
                              <w:lock w:val="sdtLocked"/>
                              <w:richText/>
                            </w:sdtPr>
                            <w:sdtContent>
                              <w:r>
                                <w:rPr>
                                  <w:sz w:val="22"/>
                                  <w:szCs w:val="22"/>
                                </w:rPr>
                                <w:t>5</w:t>
                              </w:r>
                            </w:sdtContent>
                          </w:sdt>
                          <w:r>
                            <w:rPr>
                              <w:sz w:val="22"/>
                              <w:szCs w:val="22"/>
                            </w:rPr>
                            <w:t>. Kompetentingų Lietuvos Respublikos institucijų ar įstaigų valstybės tarnautojai ir darbuotojai, kurių veikla susijusi su prašymų suteikti prieglobstį nagrinėjimu ir (ar) priėmimo sąlygų užtikrinimu, turi būti tinkamai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w:tag w:val="part_e204be2cca504a2c9a0a51b8f6ee0ffe"/>
                    <w:lock w:val="sdtLocked"/>
                    <w:richText/>
                  </w:sdtPr>
                  <w:sdtContent>
                    <w:p>
                      <w:pPr>
                        <w:ind w:firstLine="720"/>
                        <w:jc w:val="both"/>
                        <w:rPr>
                          <w:sz w:val="22"/>
                          <w:szCs w:val="22"/>
                        </w:rPr>
                      </w:pPr>
                      <w:sdt>
                        <w:sdtPr>
                          <w:alias w:val="Numeris"/>
                          <w:tag w:val="nr_e204be2cca504a2c9a0a51b8f6ee0ffe"/>
                          <w:lock w:val="sdtLocked"/>
                          <w:richText/>
                        </w:sdtPr>
                        <w:sdtContent>
                          <w:r>
                            <w:rPr>
                              <w:b/>
                              <w:sz w:val="22"/>
                              <w:szCs w:val="22"/>
                            </w:rPr>
                            <w:t>69</w:t>
                          </w:r>
                        </w:sdtContent>
                      </w:sdt>
                      <w:r>
                        <w:rPr>
                          <w:b/>
                          <w:sz w:val="22"/>
                          <w:szCs w:val="22"/>
                        </w:rPr>
                        <w:t xml:space="preserve"> straipsnis. </w:t>
                      </w:r>
                      <w:sdt>
                        <w:sdtPr>
                          <w:alias w:val="Pavadinimas"/>
                          <w:tag w:val="title_e204be2cca504a2c9a0a51b8f6ee0ffe"/>
                          <w:lock w:val="sdtLocked"/>
                          <w:richText/>
                        </w:sdtPr>
                        <w:sdtContent>
                          <w:r>
                            <w:rPr>
                              <w:b/>
                              <w:sz w:val="22"/>
                              <w:szCs w:val="22"/>
                            </w:rPr>
                            <w:t>Prašymą suteikti prieglobstį gavusios institucijos veiksmai</w:t>
                          </w:r>
                        </w:sdtContent>
                      </w:sdt>
                    </w:p>
                    <w:sdt>
                      <w:sdtPr>
                        <w:alias w:val="69 str. 1 d."/>
                        <w:tag w:val="part_0af65f3eea4a4d3280f9c9171e6a1ab3"/>
                        <w:lock w:val="sdtLocked"/>
                        <w:richText/>
                      </w:sdtPr>
                      <w:sdtContent>
                        <w:p>
                          <w:pPr>
                            <w:ind w:firstLine="720"/>
                            <w:jc w:val="both"/>
                            <w:rPr>
                              <w:sz w:val="22"/>
                              <w:szCs w:val="22"/>
                            </w:rPr>
                          </w:pPr>
                          <w:sdt>
                            <w:sdtPr>
                              <w:alias w:val="Numeris"/>
                              <w:tag w:val="nr_0af65f3eea4a4d3280f9c9171e6a1ab3"/>
                              <w:lock w:val="sdtLocked"/>
                              <w:richText/>
                            </w:sdtPr>
                            <w:sdtContent>
                              <w:r>
                                <w:rPr>
                                  <w:sz w:val="22"/>
                                  <w:szCs w:val="22"/>
                                </w:rPr>
                                <w:t>1</w:t>
                              </w:r>
                            </w:sdtContent>
                          </w:sdt>
                          <w:r>
                            <w:rPr>
                              <w:sz w:val="22"/>
                              <w:szCs w:val="22"/>
                            </w:rPr>
                            <w:t>. Valstybės sienos apsaugos tarnybos ar Migracijos departamento, kuriems pateiktas užsieniečio prašymas suteikti prieglobstį, įgaliotas valstybės tarnautojas:</w:t>
                          </w:r>
                        </w:p>
                        <w:sdt>
                          <w:sdtPr>
                            <w:alias w:val="69 str. 1 d. 1 p."/>
                            <w:tag w:val="part_75ad5b5d4c404822ad01ed18bab67b9b"/>
                            <w:lock w:val="sdtLocked"/>
                            <w:richText/>
                          </w:sdtPr>
                          <w:sdtContent>
                            <w:p>
                              <w:pPr>
                                <w:ind w:firstLine="720"/>
                                <w:jc w:val="both"/>
                                <w:rPr>
                                  <w:sz w:val="22"/>
                                  <w:szCs w:val="22"/>
                                  <w:lang w:eastAsia="lt-LT"/>
                                </w:rPr>
                              </w:pPr>
                              <w:sdt>
                                <w:sdtPr>
                                  <w:alias w:val="Numeris"/>
                                  <w:tag w:val="nr_75ad5b5d4c404822ad01ed18bab67b9b"/>
                                  <w:lock w:val="sdtLocked"/>
                                  <w:richText/>
                                </w:sdtPr>
                                <w:sdtContent>
                                  <w:r>
                                    <w:rPr>
                                      <w:sz w:val="22"/>
                                      <w:szCs w:val="22"/>
                                      <w:lang w:eastAsia="lt-LT"/>
                                    </w:rPr>
                                    <w:t>1</w:t>
                                  </w:r>
                                </w:sdtContent>
                              </w:sdt>
                              <w:r>
                                <w:rPr>
                                  <w:sz w:val="22"/>
                                  <w:szCs w:val="22"/>
                                  <w:lang w:eastAsia="lt-LT"/>
                                </w:rPr>
                                <w:t>) nurodo prašyme suteikti prieglobstį arba šio prašymo protokole, jeigu prašymas nebuvo pateiktas raštu, jo pateikimo datą, laiką ir vietą;</w:t>
                              </w:r>
                            </w:p>
                          </w:sdtContent>
                        </w:sdt>
                        <w:sdt>
                          <w:sdtPr>
                            <w:alias w:val="69 str. 1 d. 2 p."/>
                            <w:tag w:val="part_07b6982c9e4c4a7d92e09cd93cfa1b08"/>
                            <w:lock w:val="sdtLocked"/>
                            <w:richText/>
                          </w:sdtPr>
                          <w:sdtContent>
                            <w:p>
                              <w:pPr>
                                <w:ind w:firstLine="720"/>
                                <w:jc w:val="both"/>
                                <w:rPr>
                                  <w:sz w:val="22"/>
                                  <w:szCs w:val="22"/>
                                  <w:lang w:eastAsia="lt-LT"/>
                                </w:rPr>
                              </w:pPr>
                              <w:sdt>
                                <w:sdtPr>
                                  <w:alias w:val="Numeris"/>
                                  <w:tag w:val="nr_07b6982c9e4c4a7d92e09cd93cfa1b08"/>
                                  <w:lock w:val="sdtLocked"/>
                                  <w:richText/>
                                </w:sdtPr>
                                <w:sdtContent>
                                  <w:r>
                                    <w:rPr>
                                      <w:sz w:val="22"/>
                                      <w:szCs w:val="22"/>
                                      <w:lang w:eastAsia="lt-LT"/>
                                    </w:rPr>
                                    <w:t>2</w:t>
                                  </w:r>
                                </w:sdtContent>
                              </w:sdt>
                              <w:r>
                                <w:rPr>
                                  <w:sz w:val="22"/>
                                  <w:szCs w:val="22"/>
                                  <w:lang w:eastAsia="lt-LT"/>
                                </w:rPr>
                                <w:t>) paima visus turimus prieglobsčio prašytojo dokumentus ir kelionės bilietus;</w:t>
                              </w:r>
                            </w:p>
                          </w:sdtContent>
                        </w:sdt>
                        <w:sdt>
                          <w:sdtPr>
                            <w:alias w:val="69 str. 1 d. 3 p."/>
                            <w:tag w:val="part_97e3850be0284be8847e6dea60e91170"/>
                            <w:lock w:val="sdtLocked"/>
                            <w:richText/>
                          </w:sdtPr>
                          <w:sdtContent>
                            <w:p>
                              <w:pPr>
                                <w:ind w:firstLine="720"/>
                                <w:jc w:val="both"/>
                                <w:rPr>
                                  <w:sz w:val="22"/>
                                  <w:szCs w:val="22"/>
                                  <w:lang w:eastAsia="lt-LT"/>
                                </w:rPr>
                              </w:pPr>
                              <w:sdt>
                                <w:sdtPr>
                                  <w:alias w:val="Numeris"/>
                                  <w:tag w:val="nr_97e3850be0284be8847e6dea60e91170"/>
                                  <w:lock w:val="sdtLocked"/>
                                  <w:richText/>
                                </w:sdtPr>
                                <w:sdtContent>
                                  <w:r>
                                    <w:rPr>
                                      <w:sz w:val="22"/>
                                      <w:szCs w:val="22"/>
                                      <w:lang w:eastAsia="lt-LT"/>
                                    </w:rPr>
                                    <w:t>3</w:t>
                                  </w:r>
                                </w:sdtContent>
                              </w:sdt>
                              <w:r>
                                <w:rPr>
                                  <w:sz w:val="22"/>
                                  <w:szCs w:val="22"/>
                                  <w:lang w:eastAsia="lt-LT"/>
                                </w:rPr>
                                <w:t>) gerbdamas žmogaus orumą atlieka prieglobsčio prašytojo asmens ir jo daiktų apžiūrą;</w:t>
                              </w:r>
                            </w:p>
                          </w:sdtContent>
                        </w:sdt>
                        <w:sdt>
                          <w:sdtPr>
                            <w:alias w:val="69 str. 1 d. 4 p."/>
                            <w:tag w:val="part_cc5afed330cd469787a6e35727461783"/>
                            <w:lock w:val="sdtLocked"/>
                            <w:richText/>
                          </w:sdtPr>
                          <w:sdtContent>
                            <w:p>
                              <w:pPr>
                                <w:ind w:firstLine="720"/>
                                <w:jc w:val="both"/>
                                <w:rPr>
                                  <w:sz w:val="22"/>
                                  <w:szCs w:val="22"/>
                                  <w:lang w:eastAsia="lt-LT"/>
                                </w:rPr>
                              </w:pPr>
                              <w:sdt>
                                <w:sdtPr>
                                  <w:alias w:val="Numeris"/>
                                  <w:tag w:val="nr_cc5afed330cd469787a6e35727461783"/>
                                  <w:lock w:val="sdtLocked"/>
                                  <w:richText/>
                                </w:sdtPr>
                                <w:sdtContent>
                                  <w:r>
                                    <w:rPr>
                                      <w:sz w:val="22"/>
                                      <w:szCs w:val="22"/>
                                      <w:lang w:eastAsia="lt-LT"/>
                                    </w:rPr>
                                    <w:t>4</w:t>
                                  </w:r>
                                </w:sdtContent>
                              </w:sdt>
                              <w:r>
                                <w:rPr>
                                  <w:sz w:val="22"/>
                                  <w:szCs w:val="22"/>
                                  <w:lang w:eastAsia="lt-LT"/>
                                </w:rPr>
                                <w:t>) apklausia prieglobsčio prašytoją ir, remdamasis pateiktais dokumentais ir surinkta informacija, įvertina, ar prieglobsčio prašytojas turi specialiųjų poreikių;</w:t>
                              </w:r>
                            </w:p>
                          </w:sdtContent>
                        </w:sdt>
                        <w:sdt>
                          <w:sdtPr>
                            <w:alias w:val="69 str. 1 d. 5 p."/>
                            <w:tag w:val="part_7a6f9a501e4a49b68529d8b8e6fd922d"/>
                            <w:lock w:val="sdtLocked"/>
                            <w:richText/>
                          </w:sdtPr>
                          <w:sdtContent>
                            <w:p>
                              <w:pPr>
                                <w:ind w:firstLine="720"/>
                                <w:jc w:val="both"/>
                                <w:rPr>
                                  <w:sz w:val="22"/>
                                  <w:szCs w:val="22"/>
                                  <w:lang w:eastAsia="lt-LT"/>
                                </w:rPr>
                              </w:pPr>
                              <w:sdt>
                                <w:sdtPr>
                                  <w:alias w:val="Numeris"/>
                                  <w:tag w:val="nr_7a6f9a501e4a49b68529d8b8e6fd922d"/>
                                  <w:lock w:val="sdtLocked"/>
                                  <w:richText/>
                                </w:sdtPr>
                                <w:sdtContent>
                                  <w:r>
                                    <w:rPr>
                                      <w:sz w:val="22"/>
                                      <w:szCs w:val="22"/>
                                      <w:lang w:eastAsia="lt-LT"/>
                                    </w:rPr>
                                    <w:t>5</w:t>
                                  </w:r>
                                </w:sdtContent>
                              </w:sdt>
                              <w:r>
                                <w:rPr>
                                  <w:sz w:val="22"/>
                                  <w:szCs w:val="22"/>
                                  <w:lang w:eastAsia="lt-LT"/>
                                </w:rPr>
                                <w:t>) paima prieglobsčio prašytojo pirštų atspaudus;</w:t>
                              </w:r>
                            </w:p>
                          </w:sdtContent>
                        </w:sdt>
                        <w:sdt>
                          <w:sdtPr>
                            <w:alias w:val="69 str. 1 d. 6 p."/>
                            <w:tag w:val="part_f562402040d8445193241769478e53c5"/>
                            <w:lock w:val="sdtLocked"/>
                            <w:richText/>
                          </w:sdtPr>
                          <w:sdtContent>
                            <w:p>
                              <w:pPr>
                                <w:ind w:firstLine="720"/>
                                <w:jc w:val="both"/>
                                <w:rPr>
                                  <w:sz w:val="22"/>
                                  <w:szCs w:val="22"/>
                                  <w:lang w:eastAsia="lt-LT"/>
                                </w:rPr>
                              </w:pPr>
                              <w:sdt>
                                <w:sdtPr>
                                  <w:alias w:val="Numeris"/>
                                  <w:tag w:val="nr_f562402040d8445193241769478e53c5"/>
                                  <w:lock w:val="sdtLocked"/>
                                  <w:richText/>
                                </w:sdtPr>
                                <w:sdtContent>
                                  <w:r>
                                    <w:rPr>
                                      <w:sz w:val="22"/>
                                      <w:szCs w:val="22"/>
                                      <w:lang w:eastAsia="lt-LT"/>
                                    </w:rPr>
                                    <w:t>6</w:t>
                                  </w:r>
                                </w:sdtContent>
                              </w:sdt>
                              <w:r>
                                <w:rPr>
                                  <w:sz w:val="22"/>
                                  <w:szCs w:val="22"/>
                                  <w:lang w:eastAsia="lt-LT"/>
                                </w:rPr>
                                <w:t>) nufotografuoja prieglobsčio prašytoją.</w:t>
                              </w:r>
                            </w:p>
                          </w:sdtContent>
                        </w:sdt>
                      </w:sdtContent>
                    </w:sdt>
                    <w:sdt>
                      <w:sdtPr>
                        <w:alias w:val="69 str. 2 d."/>
                        <w:tag w:val="part_62317a87b9814dc89c1b98d5753e548f"/>
                        <w:lock w:val="sdtLocked"/>
                        <w:richText/>
                      </w:sdtPr>
                      <w:sdtContent>
                        <w:p>
                          <w:pPr>
                            <w:ind w:firstLine="720"/>
                            <w:jc w:val="both"/>
                            <w:rPr>
                              <w:sz w:val="22"/>
                              <w:szCs w:val="22"/>
                              <w:lang w:eastAsia="lt-LT"/>
                            </w:rPr>
                          </w:pPr>
                          <w:sdt>
                            <w:sdtPr>
                              <w:alias w:val="Numeris"/>
                              <w:tag w:val="nr_62317a87b9814dc89c1b98d5753e548f"/>
                              <w:lock w:val="sdtLocked"/>
                              <w:richText/>
                            </w:sdtPr>
                            <w:sdtContent>
                              <w:r>
                                <w:rPr>
                                  <w:sz w:val="22"/>
                                  <w:szCs w:val="22"/>
                                  <w:lang w:eastAsia="lt-LT"/>
                                </w:rPr>
                                <w:t>2</w:t>
                              </w:r>
                            </w:sdtContent>
                          </w:sdt>
                          <w:r>
                            <w:rPr>
                              <w:sz w:val="22"/>
                              <w:szCs w:val="22"/>
                              <w:lang w:eastAsia="lt-LT"/>
                            </w:rPr>
                            <w:t>. Prieglobsčio prašytojo asmens tapatybę patvirtinantys dokumentai lieka jo asmens byloje tol, kol nagrinėjamas jo prašymas suteikti prieglobstį.</w:t>
                          </w:r>
                        </w:p>
                      </w:sdtContent>
                    </w:sdt>
                    <w:sdt>
                      <w:sdtPr>
                        <w:alias w:val="69 str. 3 d."/>
                        <w:tag w:val="part_39025b66d1f04dac90406f4b07e9e6f0"/>
                        <w:lock w:val="sdtLocked"/>
                        <w:richText/>
                      </w:sdtPr>
                      <w:sdtContent>
                        <w:p>
                          <w:pPr>
                            <w:ind w:firstLine="720"/>
                            <w:jc w:val="both"/>
                            <w:rPr>
                              <w:sz w:val="22"/>
                              <w:szCs w:val="22"/>
                            </w:rPr>
                          </w:pPr>
                          <w:sdt>
                            <w:sdtPr>
                              <w:alias w:val="Numeris"/>
                              <w:tag w:val="nr_39025b66d1f04dac90406f4b07e9e6f0"/>
                              <w:lock w:val="sdtLocked"/>
                              <w:richText/>
                            </w:sdtPr>
                            <w:sdtContent>
                              <w:r>
                                <w:rPr>
                                  <w:sz w:val="22"/>
                                  <w:szCs w:val="22"/>
                                </w:rPr>
                                <w:t>3</w:t>
                              </w:r>
                            </w:sdtContent>
                          </w:sdt>
                          <w:r>
                            <w:rPr>
                              <w:sz w:val="22"/>
                              <w:szCs w:val="22"/>
                            </w:rPr>
                            <w:t>. Valstybės sienos apsaugos tarnybos įgaliotas valstybės tarnautojas, atlikęs šio straipsnio 1 dalyje nurodytus veiksmus, prašymą suteikti prieglobstį arba šio prašymo protokolą, jeigu prašymas nebuvo pateiktas raštu, surinktų prieglobsčio prašytojo dokumentų ir kelionės bilietų kopijas, apklausos protokolą nedelsdamas elektroninių ryšių priemonėmis perduoda Migracijos departamentui. Valstybės sienos apsaugos tarnybos arba Migracijos departamento įgaliotas valstybės tarnautojas, atlikęs šio straipsnio 1 dalyje nurodytus veiksmus, paimtus pirštų atspaudus perduoda vidaus reikalų ministro įgaliotai institucijai.</w:t>
                          </w:r>
                        </w:p>
                      </w:sdtContent>
                    </w:sdt>
                    <w:sdt>
                      <w:sdtPr>
                        <w:alias w:val="69 str. 4 d."/>
                        <w:tag w:val="part_69497d3596be477181c0de163fe05683"/>
                        <w:lock w:val="sdtLocked"/>
                        <w:richText/>
                      </w:sdtPr>
                      <w:sdtContent>
                        <w:p>
                          <w:pPr>
                            <w:ind w:firstLine="720"/>
                            <w:jc w:val="both"/>
                            <w:rPr>
                              <w:sz w:val="22"/>
                              <w:szCs w:val="22"/>
                              <w:lang w:eastAsia="lt-LT"/>
                            </w:rPr>
                          </w:pPr>
                          <w:sdt>
                            <w:sdtPr>
                              <w:alias w:val="Numeris"/>
                              <w:tag w:val="nr_69497d3596be477181c0de163fe05683"/>
                              <w:lock w:val="sdtLocked"/>
                              <w:richText/>
                            </w:sdtPr>
                            <w:sdtContent>
                              <w:r>
                                <w:rPr>
                                  <w:sz w:val="22"/>
                                  <w:szCs w:val="22"/>
                                  <w:lang w:eastAsia="lt-LT"/>
                                </w:rPr>
                                <w:t>4</w:t>
                              </w:r>
                            </w:sdtContent>
                          </w:sdt>
                          <w:r>
                            <w:rPr>
                              <w:sz w:val="22"/>
                              <w:szCs w:val="22"/>
                              <w:lang w:eastAsia="lt-LT"/>
                            </w:rPr>
                            <w:t>. Vidaus reikalų ministro įgaliota institucija užtikrina duomenų apie prieglobsčio prašytojų</w:t>
                          </w:r>
                          <w:r>
                            <w:rPr>
                              <w:bCs/>
                              <w:sz w:val="22"/>
                              <w:szCs w:val="22"/>
                              <w:lang w:eastAsia="lt-LT"/>
                            </w:rPr>
                            <w:t xml:space="preserve"> </w:t>
                          </w:r>
                          <w:r>
                            <w:rPr>
                              <w:sz w:val="22"/>
                              <w:szCs w:val="22"/>
                              <w:lang w:eastAsia="lt-LT"/>
                            </w:rPr>
                            <w:t>pirštų atspaudus apsaugą.</w:t>
                          </w:r>
                        </w:p>
                      </w:sdtContent>
                    </w:sdt>
                    <w:sdt>
                      <w:sdtPr>
                        <w:alias w:val="69 str. 5 d."/>
                        <w:tag w:val="part_d2b22fc487e74cb5bcd5f1fe97d6800e"/>
                        <w:lock w:val="sdtLocked"/>
                        <w:richText/>
                      </w:sdtPr>
                      <w:sdtContent>
                        <w:p>
                          <w:pPr>
                            <w:ind w:firstLine="720"/>
                            <w:jc w:val="both"/>
                            <w:rPr>
                              <w:b/>
                              <w:sz w:val="22"/>
                            </w:rPr>
                          </w:pPr>
                          <w:sdt>
                            <w:sdtPr>
                              <w:alias w:val="Numeris"/>
                              <w:tag w:val="nr_d2b22fc487e74cb5bcd5f1fe97d6800e"/>
                              <w:lock w:val="sdtLocked"/>
                              <w:richText/>
                            </w:sdtPr>
                            <w:sdtContent>
                              <w:r>
                                <w:rPr>
                                  <w:sz w:val="22"/>
                                  <w:szCs w:val="22"/>
                                  <w:lang w:eastAsia="lt-LT"/>
                                </w:rPr>
                                <w:t>5</w:t>
                              </w:r>
                            </w:sdtContent>
                          </w:sdt>
                          <w:r>
                            <w:rPr>
                              <w:sz w:val="22"/>
                              <w:szCs w:val="22"/>
                              <w:lang w:eastAsia="lt-LT"/>
                            </w:rPr>
                            <w:t>. Veiksmai, išvardyti šio straipsnio 1 ir 3 dalyse, atliekami per 24 valandas nuo prašymo suteikti prieglobstį pateikimo momento.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bc1e4cedb9424f4d95a86fe0ae3c325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bc1e4cedb9424f4d95a86fe0ae3c3250"/>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bc1e4cedb9424f4d95a86fe0ae3c3250"/>
                          <w:lock w:val="sdtLocked"/>
                          <w:richText/>
                        </w:sdtPr>
                        <w:sdtContent>
                          <w:r>
                            <w:rPr>
                              <w:rFonts w:eastAsia="Arial Unicode MS"/>
                              <w:b/>
                              <w:sz w:val="22"/>
                              <w:szCs w:val="22"/>
                              <w:bdr w:val="nil"/>
                            </w:rPr>
                            <w:t>Prieglobsčio prašytojo teisės ir pareigos Lietuvos Respublikoje</w:t>
                          </w:r>
                        </w:sdtContent>
                      </w:sdt>
                    </w:p>
                    <w:sdt>
                      <w:sdtPr>
                        <w:alias w:val="71 str. 2-1 d."/>
                        <w:tag w:val="part_8b533e27bbb64e1db925c30da5d91d09"/>
                        <w:lock w:val="sdtLocked"/>
                        <w:richText/>
                      </w:sdtPr>
                      <w:sdtContent>
                        <w:p>
                          <w:pPr>
                            <w:ind w:firstLine="720"/>
                            <w:jc w:val="both"/>
                            <w:rPr>
                              <w:rFonts w:eastAsia="Arial Unicode MS"/>
                              <w:b/>
                              <w:sz w:val="22"/>
                              <w:szCs w:val="22"/>
                              <w:bdr w:val="nil"/>
                              <w:lang w:eastAsia="lt-LT"/>
                            </w:rPr>
                          </w:pPr>
                          <w:sdt>
                            <w:sdtPr>
                              <w:alias w:val="Numeris"/>
                              <w:tag w:val="nr_8b533e27bbb64e1db925c30da5d91d09"/>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Pabėgėlių priėmimo centre, socialinės apsaugos ir darbo ministro nustatyta tvarka </w:t>
                          </w:r>
                          <w:r>
                            <w:rPr>
                              <w:sz w:val="22"/>
                              <w:szCs w:val="22"/>
                            </w:rPr>
                            <w:t xml:space="preserve">turi teisę gauti 60 procentų valstybės remiamų pajamų dydžio pašalpą maistui, jeigu maitinimo paslauga nėra teikiama. </w:t>
                          </w:r>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11"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12" w:history="1">
                        <w:r>
                          <w:rPr>
                            <w:rStyle w:val="Hipersaitas"/>
                            <w:i/>
                            <w:sz w:val="22"/>
                            <w:szCs w:val="22"/>
                          </w:rPr>
                          <w:t>XII-965</w:t>
                        </w:r>
                      </w:hyperlink>
                      <w:r>
                        <w:rPr>
                          <w:i/>
                          <w:sz w:val="22"/>
                          <w:szCs w:val="22"/>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a60962bed71a4a2fb17d036c5be4c2f2"/>
                    <w:lock w:val="sdtLocked"/>
                    <w:richText/>
                  </w:sdtPr>
                  <w:sdtContent>
                    <w:p>
                      <w:pPr>
                        <w:ind w:left="2340" w:hanging="1620"/>
                        <w:jc w:val="both"/>
                        <w:rPr>
                          <w:b/>
                          <w:sz w:val="22"/>
                        </w:rPr>
                      </w:pPr>
                      <w:sdt>
                        <w:sdtPr>
                          <w:alias w:val="Numeris"/>
                          <w:tag w:val="nr_a60962bed71a4a2fb17d036c5be4c2f2"/>
                          <w:lock w:val="sdtLocked"/>
                          <w:richText/>
                        </w:sdtPr>
                        <w:sdtContent>
                          <w:r>
                            <w:rPr>
                              <w:b/>
                              <w:sz w:val="22"/>
                            </w:rPr>
                            <w:t>72</w:t>
                          </w:r>
                        </w:sdtContent>
                      </w:sdt>
                      <w:r>
                        <w:rPr>
                          <w:b/>
                          <w:sz w:val="22"/>
                        </w:rPr>
                        <w:t xml:space="preserve"> straipsnis. </w:t>
                      </w:r>
                      <w:sdt>
                        <w:sdtPr>
                          <w:alias w:val="Pavadinimas"/>
                          <w:tag w:val="title_a60962bed71a4a2fb17d036c5be4c2f2"/>
                          <w:lock w:val="sdtLocked"/>
                          <w:richText/>
                        </w:sdtPr>
                        <w:sdtContent>
                          <w:r>
                            <w:rPr>
                              <w:b/>
                              <w:sz w:val="22"/>
                            </w:rPr>
                            <w:t>Sprendimo dėl valstybės, atsakingos už prašymo suteikti prieglobstį nagrinėjimą, nustatymo priėmimas</w:t>
                          </w:r>
                        </w:sdtContent>
                      </w:sdt>
                    </w:p>
                    <w:sdt>
                      <w:sdtPr>
                        <w:alias w:val="72 str. 1 d."/>
                        <w:tag w:val="part_a01b8a083a194c34a32ba07b214e4d4c"/>
                        <w:lock w:val="sdtLocked"/>
                        <w:richText/>
                      </w:sdtPr>
                      <w:sdtContent>
                        <w:p>
                          <w:pPr>
                            <w:ind w:firstLine="720"/>
                            <w:jc w:val="both"/>
                            <w:rPr>
                              <w:sz w:val="22"/>
                            </w:rPr>
                          </w:pPr>
                          <w:sdt>
                            <w:sdtPr>
                              <w:alias w:val="Numeris"/>
                              <w:tag w:val="nr_a01b8a083a194c34a32ba07b214e4d4c"/>
                              <w:lock w:val="sdtLocked"/>
                              <w:richText/>
                            </w:sdtPr>
                            <w:sdtContent>
                              <w:r>
                                <w:rPr>
                                  <w:sz w:val="22"/>
                                </w:rPr>
                                <w:t>1</w:t>
                              </w:r>
                            </w:sdtContent>
                          </w:sdt>
                          <w:r>
                            <w:rPr>
                              <w:sz w:val="22"/>
                            </w:rPr>
                            <w:t>. Migracijos departamentas, išnagrinėjęs jam pateiktus dokumentus bei įrodymus, per 48 valandas nuo prašymo suteikti prieglobstį pateikimo momento priima sprendimą dėl valstybės, atsakingos už prašymo suteikti prieglobstį nagrinėjimą, nustatymo.</w:t>
                          </w:r>
                        </w:p>
                      </w:sdtContent>
                    </w:sdt>
                    <w:sdt>
                      <w:sdtPr>
                        <w:alias w:val="72 str. 2 d."/>
                        <w:tag w:val="part_7398adee22164c908354e2ab828d5e76"/>
                        <w:lock w:val="sdtLocked"/>
                        <w:richText/>
                      </w:sdtPr>
                      <w:sdtContent>
                        <w:p>
                          <w:pPr>
                            <w:ind w:firstLine="720"/>
                            <w:jc w:val="both"/>
                            <w:rPr>
                              <w:sz w:val="22"/>
                            </w:rPr>
                          </w:pPr>
                          <w:sdt>
                            <w:sdtPr>
                              <w:alias w:val="Numeris"/>
                              <w:tag w:val="nr_7398adee22164c908354e2ab828d5e76"/>
                              <w:lock w:val="sdtLocked"/>
                              <w:richText/>
                            </w:sdtPr>
                            <w:sdtContent>
                              <w:r>
                                <w:rPr>
                                  <w:sz w:val="22"/>
                                </w:rPr>
                                <w:t>2</w:t>
                              </w:r>
                            </w:sdtContent>
                          </w:sdt>
                          <w:r>
                            <w:rPr>
                              <w:sz w:val="22"/>
                            </w:rPr>
                            <w:t xml:space="preserve">. </w:t>
                          </w:r>
                          <w:r>
                            <w:rPr>
                              <w:i/>
                              <w:sz w:val="20"/>
                            </w:rPr>
                            <w:t>Neteko galios nuo 2015-12-01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2 str. 3 d."/>
                        <w:tag w:val="part_d5103ae4938e479bac386d757a0aa49d"/>
                        <w:lock w:val="sdtLocked"/>
                        <w:richText/>
                      </w:sdtPr>
                      <w:sdtContent>
                        <w:p>
                          <w:pPr>
                            <w:ind w:firstLine="720"/>
                            <w:jc w:val="both"/>
                            <w:rPr>
                              <w:b/>
                              <w:sz w:val="22"/>
                            </w:rPr>
                          </w:pPr>
                          <w:sdt>
                            <w:sdtPr>
                              <w:alias w:val="Numeris"/>
                              <w:tag w:val="nr_d5103ae4938e479bac386d757a0aa49d"/>
                              <w:lock w:val="sdtLocked"/>
                              <w:richText/>
                            </w:sdtPr>
                            <w:sdtContent>
                              <w:r>
                                <w:rPr>
                                  <w:sz w:val="22"/>
                                </w:rPr>
                                <w:t>3</w:t>
                              </w:r>
                            </w:sdtContent>
                          </w:sdt>
                          <w:r>
                            <w:rPr>
                              <w:sz w:val="22"/>
                            </w:rPr>
                            <w:t xml:space="preserve">. Priėmus sprendimą, kad už prašymo suteikti prieglobstį nagrinėjimą yra atsakinga Lietuvos Respublika, šis prašymas nagrinėjamas iš esmės.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3" w:history="1">
                        <w:r>
                          <w:rPr>
                            <w:rFonts w:eastAsia="MS Mincho"/>
                            <w:i/>
                            <w:iCs/>
                            <w:color w:val="0000FF"/>
                            <w:sz w:val="20"/>
                            <w:u w:val="single"/>
                          </w:rPr>
                          <w:t>X-1442</w:t>
                        </w:r>
                      </w:hyperlink>
                      <w:r>
                        <w:rPr>
                          <w:rFonts w:eastAsia="MS Mincho"/>
                          <w:i/>
                          <w:iCs/>
                          <w:sz w:val="20"/>
                        </w:rPr>
                        <w:t>, 2008-02-01, Žin., 2008, Nr. 22-803 (2008-02-22)</w:t>
                      </w:r>
                    </w:p>
                    <w:p>
                      <w:pPr>
                        <w:ind w:firstLine="720"/>
                        <w:jc w:val="both"/>
                        <w:rPr>
                          <w:b/>
                          <w:sz w:val="22"/>
                        </w:rPr>
                      </w:pPr>
                    </w:p>
                  </w:sdtContent>
                </w:sdt>
                <w:sdt>
                  <w:sdtPr>
                    <w:alias w:val="73 str."/>
                    <w:tag w:val="part_4a1cad80218644e0a945a5d33b595f30"/>
                    <w:lock w:val="sdtLocked"/>
                    <w:richText/>
                  </w:sdtPr>
                  <w:sdtContent>
                    <w:p>
                      <w:pPr>
                        <w:ind w:left="2268" w:hanging="1548"/>
                        <w:jc w:val="both"/>
                        <w:rPr>
                          <w:b/>
                          <w:sz w:val="22"/>
                        </w:rPr>
                      </w:pPr>
                      <w:sdt>
                        <w:sdtPr>
                          <w:alias w:val="Numeris"/>
                          <w:tag w:val="nr_4a1cad80218644e0a945a5d33b595f30"/>
                          <w:lock w:val="sdtLocked"/>
                          <w:richText/>
                        </w:sdtPr>
                        <w:sdtContent>
                          <w:r>
                            <w:rPr>
                              <w:b/>
                              <w:sz w:val="22"/>
                            </w:rPr>
                            <w:t>73</w:t>
                          </w:r>
                        </w:sdtContent>
                      </w:sdt>
                      <w:r>
                        <w:rPr>
                          <w:b/>
                          <w:sz w:val="22"/>
                        </w:rPr>
                        <w:t xml:space="preserve"> straipsnis. </w:t>
                      </w:r>
                      <w:sdt>
                        <w:sdtPr>
                          <w:alias w:val="Pavadinimas"/>
                          <w:tag w:val="title_4a1cad80218644e0a945a5d33b595f30"/>
                          <w:lock w:val="sdtLocked"/>
                          <w:richText/>
                        </w:sdtPr>
                        <w:sdtContent>
                          <w:r>
                            <w:rPr>
                              <w:b/>
                              <w:sz w:val="22"/>
                            </w:rPr>
                            <w:t>Veiksmai, susiję su valstybės, atsakingos už prašymo suteikti prieglobstį nagrinėjimą, nustatymu ir prieglobsčio prašytojo perdavimu Europos Sąjungos valstybei narei</w:t>
                          </w:r>
                        </w:sdtContent>
                      </w:sdt>
                    </w:p>
                    <w:sdt>
                      <w:sdtPr>
                        <w:alias w:val="73 str. 1 d."/>
                        <w:tag w:val="part_046d40c60c2449f385791f2e5e616055"/>
                        <w:lock w:val="sdtLocked"/>
                        <w:richText/>
                      </w:sdtPr>
                      <w:sdtContent>
                        <w:p>
                          <w:pPr>
                            <w:ind w:firstLine="720"/>
                            <w:jc w:val="both"/>
                            <w:rPr>
                              <w:sz w:val="22"/>
                            </w:rPr>
                          </w:pPr>
                          <w:sdt>
                            <w:sdtPr>
                              <w:alias w:val="Numeris"/>
                              <w:tag w:val="nr_046d40c60c2449f385791f2e5e616055"/>
                              <w:lock w:val="sdtLocked"/>
                              <w:richText/>
                            </w:sdtPr>
                            <w:sdtContent>
                              <w:r>
                                <w:rPr>
                                  <w:sz w:val="22"/>
                                </w:rPr>
                                <w:t>1</w:t>
                              </w:r>
                            </w:sdtContent>
                          </w:sdt>
                          <w:r>
                            <w:rPr>
                              <w:sz w:val="22"/>
                            </w:rPr>
                            <w:t xml:space="preserve">. Migracijos departamentas atlieka tyrimą, siekdamas nustatyti valstybę, atsakingą už prašymo suteikti prieglobstį nagrinėjimą. Atlikdamas šį tyrimą, Migracijos departamentas bendradarbiauja su Europos Sąjungos valstybių narių kompetentingomis institucijomis, prireikus teikia joms reikalingą informaciją. </w:t>
                          </w:r>
                        </w:p>
                      </w:sdtContent>
                    </w:sdt>
                    <w:sdt>
                      <w:sdtPr>
                        <w:alias w:val="73 str. 2 d."/>
                        <w:tag w:val="part_9a8e77c1eeeb46fa84da141a3a9f147f"/>
                        <w:lock w:val="sdtLocked"/>
                        <w:richText/>
                      </w:sdtPr>
                      <w:sdtContent>
                        <w:p>
                          <w:pPr>
                            <w:ind w:firstLine="720"/>
                            <w:jc w:val="both"/>
                            <w:rPr>
                              <w:sz w:val="22"/>
                            </w:rPr>
                          </w:pPr>
                          <w:sdt>
                            <w:sdtPr>
                              <w:alias w:val="Numeris"/>
                              <w:tag w:val="nr_9a8e77c1eeeb46fa84da141a3a9f147f"/>
                              <w:lock w:val="sdtLocked"/>
                              <w:richText/>
                            </w:sdtPr>
                            <w:sdtContent>
                              <w:r>
                                <w:rPr>
                                  <w:rFonts w:eastAsia="MS Mincho"/>
                                  <w:sz w:val="22"/>
                                  <w:szCs w:val="22"/>
                                </w:rPr>
                                <w:t>2</w:t>
                              </w:r>
                            </w:sdtContent>
                          </w:sdt>
                          <w:r>
                            <w:rPr>
                              <w:rFonts w:eastAsia="MS Mincho"/>
                              <w:sz w:val="22"/>
                              <w:szCs w:val="22"/>
                            </w:rPr>
                            <w:t>. Priėmus sprendimą, kad už prašymo suteikti prieglobstį nagrinėjimą yra atsakinga kita Europos Sąjungos valstybė narė, prieglobsčio prašytojo prašymas suteikti prieglobstį iš esmės nenagrinėjamas.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3 str. 3 d."/>
                        <w:tag w:val="part_c1f153a1255a4d02a48e6f755b1dbba5"/>
                        <w:lock w:val="sdtLocked"/>
                        <w:richText/>
                      </w:sdtPr>
                      <w:sdtContent>
                        <w:p>
                          <w:pPr>
                            <w:ind w:firstLine="720"/>
                            <w:jc w:val="both"/>
                            <w:rPr>
                              <w:sz w:val="22"/>
                            </w:rPr>
                          </w:pPr>
                          <w:sdt>
                            <w:sdtPr>
                              <w:alias w:val="Numeris"/>
                              <w:tag w:val="nr_c1f153a1255a4d02a48e6f755b1dbba5"/>
                              <w:lock w:val="sdtLocked"/>
                              <w:richText/>
                            </w:sdtPr>
                            <w:sdtContent>
                              <w:r>
                                <w:rPr>
                                  <w:sz w:val="22"/>
                                </w:rPr>
                                <w:t>3</w:t>
                              </w:r>
                            </w:sdtContent>
                          </w:sdt>
                          <w:r>
                            <w:rPr>
                              <w:sz w:val="22"/>
                            </w:rPr>
                            <w:t>. Priėmęs sprendimą, kad už prašymo suteikti prieglobstį nagrinėjimą yra atsakinga Europos Sąjungos valstybė narė, Migracijos departamentas bendradarbiauja su šios valstybės kompetentingomis institucijomis, siekdamas perduoti jai prieglobsčio prašytoją.</w:t>
                          </w:r>
                        </w:p>
                        <w:p>
                          <w:pPr>
                            <w:ind w:firstLine="720"/>
                            <w:jc w:val="both"/>
                            <w:rPr>
                              <w:sz w:val="22"/>
                            </w:rPr>
                          </w:pPr>
                        </w:p>
                      </w:sdtContent>
                    </w:sdt>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75 str."/>
                    <w:tag w:val="part_e10216739d8649be895bab6abf478e51"/>
                    <w:lock w:val="sdtLocked"/>
                    <w:richText/>
                  </w:sdtPr>
                  <w:sdtContent>
                    <w:p>
                      <w:pPr>
                        <w:ind w:left="2268" w:hanging="1548"/>
                        <w:jc w:val="both"/>
                        <w:rPr>
                          <w:b/>
                          <w:sz w:val="22"/>
                        </w:rPr>
                      </w:pPr>
                      <w:sdt>
                        <w:sdtPr>
                          <w:alias w:val="Numeris"/>
                          <w:tag w:val="nr_e10216739d8649be895bab6abf478e51"/>
                          <w:lock w:val="sdtLocked"/>
                          <w:richText/>
                        </w:sdtPr>
                        <w:sdtContent>
                          <w:r>
                            <w:rPr>
                              <w:b/>
                              <w:sz w:val="22"/>
                            </w:rPr>
                            <w:t>75</w:t>
                          </w:r>
                        </w:sdtContent>
                      </w:sdt>
                      <w:r>
                        <w:rPr>
                          <w:b/>
                          <w:sz w:val="22"/>
                        </w:rPr>
                        <w:t xml:space="preserve"> straipsnis. </w:t>
                      </w:r>
                      <w:sdt>
                        <w:sdtPr>
                          <w:alias w:val="Pavadinimas"/>
                          <w:tag w:val="title_e10216739d8649be895bab6abf478e51"/>
                          <w:lock w:val="sdtLocked"/>
                          <w:richText/>
                        </w:sdtPr>
                        <w:sdtContent>
                          <w:r>
                            <w:rPr>
                              <w:b/>
                              <w:sz w:val="22"/>
                            </w:rPr>
                            <w:t>Kelionės dokumento išdavimas prieglobsčio prašytojui, kuris perduodamas Europos Sąjungos valstybei narei</w:t>
                          </w:r>
                        </w:sdtContent>
                      </w:sdt>
                    </w:p>
                    <w:sdt>
                      <w:sdtPr>
                        <w:alias w:val="75 str. 1 d."/>
                        <w:tag w:val="part_ee5a97cb18f04b52b2212a526e1c6a2e"/>
                        <w:lock w:val="sdtLocked"/>
                        <w:richText/>
                      </w:sdtPr>
                      <w:sdtContent>
                        <w:p>
                          <w:pPr>
                            <w:ind w:firstLine="720"/>
                            <w:jc w:val="both"/>
                            <w:rPr>
                              <w:sz w:val="22"/>
                            </w:rPr>
                          </w:pPr>
                          <w:sdt>
                            <w:sdtPr>
                              <w:alias w:val="Numeris"/>
                              <w:tag w:val="nr_ee5a97cb18f04b52b2212a526e1c6a2e"/>
                              <w:lock w:val="sdtLocked"/>
                              <w:richText/>
                            </w:sdtPr>
                            <w:sdtContent>
                              <w:r>
                                <w:rPr>
                                  <w:sz w:val="22"/>
                                </w:rPr>
                                <w:t>1</w:t>
                              </w:r>
                            </w:sdtContent>
                          </w:sdt>
                          <w:r>
                            <w:rPr>
                              <w:sz w:val="22"/>
                            </w:rPr>
                            <w:t xml:space="preserve">. Prieglobsčio prašytojui, kuris perduodamas Europos Sąjungos valstybei narei, atsakingai už jo prašymo suteikti prieglobstį nagrinėjimą, išduodamas kelionės dokumentas </w:t>
                          </w:r>
                          <w:r>
                            <w:rPr>
                              <w:i/>
                              <w:sz w:val="22"/>
                            </w:rPr>
                            <w:t>(Laissez-passer</w:t>
                          </w:r>
                          <w:r>
                            <w:rPr>
                              <w:sz w:val="22"/>
                            </w:rPr>
                            <w:t xml:space="preserve">), skirtas vienai kelionei į Europos Sąjungos valstybę narę. </w:t>
                          </w:r>
                        </w:p>
                      </w:sdtContent>
                    </w:sdt>
                    <w:sdt>
                      <w:sdtPr>
                        <w:alias w:val="75 str. 2 d."/>
                        <w:tag w:val="part_e193a733d09742938a4d2ae3379084d5"/>
                        <w:lock w:val="sdtLocked"/>
                        <w:richText/>
                      </w:sdtPr>
                      <w:sdtContent>
                        <w:p>
                          <w:pPr>
                            <w:ind w:left="-480" w:firstLine="1200"/>
                            <w:jc w:val="both"/>
                            <w:rPr>
                              <w:sz w:val="22"/>
                            </w:rPr>
                          </w:pPr>
                          <w:sdt>
                            <w:sdtPr>
                              <w:alias w:val="Numeris"/>
                              <w:tag w:val="nr_e193a733d09742938a4d2ae3379084d5"/>
                              <w:lock w:val="sdtLocked"/>
                              <w:richText/>
                            </w:sdtPr>
                            <w:sdtContent>
                              <w:r>
                                <w:rPr>
                                  <w:sz w:val="22"/>
                                </w:rPr>
                                <w:t>2</w:t>
                              </w:r>
                            </w:sdtContent>
                          </w:sdt>
                          <w:r>
                            <w:rPr>
                              <w:sz w:val="22"/>
                            </w:rPr>
                            <w:t>. Sprendimą dėl kelionės dokumento išdavimo priima Migracijos departamentas.</w:t>
                          </w:r>
                        </w:p>
                        <w:p>
                          <w:pPr>
                            <w:ind w:firstLine="720"/>
                            <w:jc w:val="both"/>
                            <w:rPr>
                              <w:sz w:val="22"/>
                            </w:rPr>
                          </w:pPr>
                        </w:p>
                      </w:sdtContent>
                    </w:sdt>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03b6963b55114f79a5e7a83f6bc1fd9a"/>
                    <w:lock w:val="sdtLocked"/>
                    <w:richText/>
                  </w:sdtPr>
                  <w:sdtContent>
                    <w:p>
                      <w:pPr>
                        <w:ind w:firstLine="720"/>
                        <w:jc w:val="both"/>
                        <w:rPr>
                          <w:strike/>
                          <w:sz w:val="22"/>
                          <w:szCs w:val="22"/>
                        </w:rPr>
                      </w:pPr>
                      <w:sdt>
                        <w:sdtPr>
                          <w:alias w:val="Numeris"/>
                          <w:tag w:val="nr_03b6963b55114f79a5e7a83f6bc1fd9a"/>
                          <w:lock w:val="sdtLocked"/>
                          <w:richText/>
                        </w:sdtPr>
                        <w:sdtContent>
                          <w:r>
                            <w:rPr>
                              <w:b/>
                              <w:sz w:val="22"/>
                              <w:szCs w:val="22"/>
                            </w:rPr>
                            <w:t>76</w:t>
                          </w:r>
                        </w:sdtContent>
                      </w:sdt>
                      <w:r>
                        <w:rPr>
                          <w:b/>
                          <w:sz w:val="22"/>
                          <w:szCs w:val="22"/>
                        </w:rPr>
                        <w:t xml:space="preserve"> straipsnis. </w:t>
                      </w:r>
                      <w:sdt>
                        <w:sdtPr>
                          <w:alias w:val="Pavadinimas"/>
                          <w:tag w:val="title_03b6963b55114f79a5e7a83f6bc1fd9a"/>
                          <w:lock w:val="sdtLocked"/>
                          <w:richText/>
                        </w:sdtPr>
                        <w:sdtContent>
                          <w:r>
                            <w:rPr>
                              <w:b/>
                              <w:sz w:val="22"/>
                              <w:szCs w:val="22"/>
                            </w:rPr>
                            <w:t>Prašymo suteikti prieglobstį nagrinėjimas iš esmės</w:t>
                          </w:r>
                        </w:sdtContent>
                      </w:sdt>
                    </w:p>
                    <w:sdt>
                      <w:sdtPr>
                        <w:alias w:val="76 str. 1 d."/>
                        <w:tag w:val="part_f18f64b9fbe4423da011479876542524"/>
                        <w:lock w:val="sdtLocked"/>
                        <w:richText/>
                      </w:sdtPr>
                      <w:sdtContent>
                        <w:p>
                          <w:pPr>
                            <w:suppressAutoHyphens/>
                            <w:ind w:firstLine="720"/>
                            <w:jc w:val="both"/>
                            <w:textAlignment w:val="baseline"/>
                            <w:rPr>
                              <w:sz w:val="22"/>
                              <w:szCs w:val="22"/>
                              <w:lang w:eastAsia="lt-LT"/>
                            </w:rPr>
                          </w:pPr>
                          <w:sdt>
                            <w:sdtPr>
                              <w:alias w:val="Numeris"/>
                              <w:tag w:val="nr_f18f64b9fbe4423da011479876542524"/>
                              <w:lock w:val="sdtLocked"/>
                              <w:richText/>
                            </w:sdtPr>
                            <w:sdtContent>
                              <w:r>
                                <w:rPr>
                                  <w:sz w:val="22"/>
                                  <w:szCs w:val="22"/>
                                  <w:lang w:eastAsia="lt-LT"/>
                                </w:rPr>
                                <w:t>1</w:t>
                              </w:r>
                            </w:sdtContent>
                          </w:sdt>
                          <w:r>
                            <w:rPr>
                              <w:sz w:val="22"/>
                              <w:szCs w:val="22"/>
                              <w:lang w:eastAsia="lt-LT"/>
                            </w:rPr>
                            <w:t>. Migracijos departamentas, išnagrinėjęs jam pateiktus dokumentus bei įrodymus ir nustatęs, kad jokia kita Europos Sąjungos valstybė narė nėra atsakinga už prašymo suteikti prieglobstį nagrinėjimą ir nėra aplinkybių, nurodytų šio Įstatymo 77 straipsnio 1 dalyje, priima sprendimą dėl prašymo suteikti prieglobstį nagrinėjimo iš esmės.</w:t>
                          </w:r>
                        </w:p>
                      </w:sdtContent>
                    </w:sdt>
                    <w:sdt>
                      <w:sdtPr>
                        <w:alias w:val="76 str. 2 d."/>
                        <w:tag w:val="part_53b723f3bc2640f394fd9ec5e8267ff6"/>
                        <w:lock w:val="sdtLocked"/>
                        <w:richText/>
                      </w:sdtPr>
                      <w:sdtContent>
                        <w:p>
                          <w:pPr>
                            <w:suppressAutoHyphens/>
                            <w:ind w:firstLine="720"/>
                            <w:jc w:val="both"/>
                            <w:textAlignment w:val="baseline"/>
                            <w:rPr>
                              <w:sz w:val="22"/>
                              <w:szCs w:val="22"/>
                              <w:lang w:eastAsia="lt-LT"/>
                            </w:rPr>
                          </w:pPr>
                          <w:sdt>
                            <w:sdtPr>
                              <w:alias w:val="Numeris"/>
                              <w:tag w:val="nr_53b723f3bc2640f394fd9ec5e8267ff6"/>
                              <w:lock w:val="sdtLocked"/>
                              <w:richText/>
                            </w:sdtPr>
                            <w:sdtContent>
                              <w:r>
                                <w:rPr>
                                  <w:sz w:val="22"/>
                                  <w:szCs w:val="22"/>
                                  <w:lang w:eastAsia="lt-LT"/>
                                </w:rPr>
                                <w:t>2</w:t>
                              </w:r>
                            </w:sdtContent>
                          </w:sdt>
                          <w:r>
                            <w:rPr>
                              <w:sz w:val="22"/>
                              <w:szCs w:val="22"/>
                              <w:lang w:eastAsia="lt-LT"/>
                            </w:rPr>
                            <w:t>. Prašymą suteikti prieglobstį iš esmės nagrinėja Migracijos departamentas, atlikdamas tyrimą, kurio tikslas – nustatyti, ar prieglobsčio prašytojas atitinka šio Įstatymo 86 ar 87 straipsnyje nustatytus kriterijus, taip pat ar nėra aplinkybių, nurodytų šio Įstatymo 88 straipsnyje.</w:t>
                          </w:r>
                        </w:p>
                      </w:sdtContent>
                    </w:sdt>
                    <w:sdt>
                      <w:sdtPr>
                        <w:alias w:val="76 str. 3 d."/>
                        <w:tag w:val="part_d00f450418ce4786a77b0b897c3bdafd"/>
                        <w:lock w:val="sdtLocked"/>
                        <w:richText/>
                      </w:sdtPr>
                      <w:sdtContent>
                        <w:p>
                          <w:pPr>
                            <w:suppressAutoHyphens/>
                            <w:ind w:firstLine="720"/>
                            <w:jc w:val="both"/>
                            <w:textAlignment w:val="baseline"/>
                            <w:rPr>
                              <w:sz w:val="22"/>
                              <w:szCs w:val="22"/>
                              <w:lang w:eastAsia="lt-LT"/>
                            </w:rPr>
                          </w:pPr>
                          <w:sdt>
                            <w:sdtPr>
                              <w:alias w:val="Numeris"/>
                              <w:tag w:val="nr_d00f450418ce4786a77b0b897c3bdafd"/>
                              <w:lock w:val="sdtLocked"/>
                              <w:richText/>
                            </w:sdtPr>
                            <w:sdtContent>
                              <w:r>
                                <w:rPr>
                                  <w:sz w:val="22"/>
                                  <w:szCs w:val="22"/>
                                  <w:lang w:eastAsia="lt-LT"/>
                                </w:rPr>
                                <w:t>3</w:t>
                              </w:r>
                            </w:sdtContent>
                          </w:sdt>
                          <w:r>
                            <w:rPr>
                              <w:sz w:val="22"/>
                              <w:szCs w:val="22"/>
                              <w:lang w:eastAsia="lt-LT"/>
                            </w:rPr>
                            <w:t>. Prireikus Migracijos departamentas prašymams suteikti prieglobstį nagrinėti pasitelkia reikiamų sričių specialistus ar ekspertus.</w:t>
                          </w:r>
                        </w:p>
                      </w:sdtContent>
                    </w:sdt>
                    <w:sdt>
                      <w:sdtPr>
                        <w:alias w:val="76 str. 4 d."/>
                        <w:tag w:val="part_ba17dbe8321d4d05ad41c9f91fa576a3"/>
                        <w:lock w:val="sdtLocked"/>
                        <w:richText/>
                      </w:sdtPr>
                      <w:sdtContent>
                        <w:p>
                          <w:pPr>
                            <w:suppressAutoHyphens/>
                            <w:ind w:firstLine="720"/>
                            <w:jc w:val="both"/>
                            <w:textAlignment w:val="baseline"/>
                            <w:rPr>
                              <w:sz w:val="22"/>
                              <w:szCs w:val="22"/>
                            </w:rPr>
                          </w:pPr>
                          <w:sdt>
                            <w:sdtPr>
                              <w:alias w:val="Numeris"/>
                              <w:tag w:val="nr_ba17dbe8321d4d05ad41c9f91fa576a3"/>
                              <w:lock w:val="sdtLocked"/>
                              <w:richText/>
                            </w:sdtPr>
                            <w:sdtContent>
                              <w:r>
                                <w:rPr>
                                  <w:sz w:val="22"/>
                                  <w:szCs w:val="22"/>
                                </w:rPr>
                                <w:t>4</w:t>
                              </w:r>
                            </w:sdtContent>
                          </w:sdt>
                          <w:r>
                            <w:rPr>
                              <w:sz w:val="22"/>
                              <w:szCs w:val="22"/>
                            </w:rPr>
                            <w:t>. Migracijos departamento sprendimu prašymas suteikti prieglobstį nagrinėjamas iš esmės skubos tvarka, kai prieglobsčio prašytojas:</w:t>
                          </w:r>
                        </w:p>
                        <w:sdt>
                          <w:sdtPr>
                            <w:alias w:val="76 str. 4 d. 1 p."/>
                            <w:tag w:val="part_60061ce395224c958df4212196c6107d"/>
                            <w:lock w:val="sdtLocked"/>
                            <w:richText/>
                          </w:sdtPr>
                          <w:sdtContent>
                            <w:p>
                              <w:pPr>
                                <w:suppressAutoHyphens/>
                                <w:ind w:firstLine="720"/>
                                <w:jc w:val="both"/>
                                <w:textAlignment w:val="baseline"/>
                                <w:rPr>
                                  <w:sz w:val="22"/>
                                  <w:szCs w:val="22"/>
                                </w:rPr>
                              </w:pPr>
                              <w:sdt>
                                <w:sdtPr>
                                  <w:alias w:val="Numeris"/>
                                  <w:tag w:val="nr_60061ce395224c958df4212196c6107d"/>
                                  <w:lock w:val="sdtLocked"/>
                                  <w:richText/>
                                </w:sdtPr>
                                <w:sdtContent>
                                  <w:r>
                                    <w:rPr>
                                      <w:sz w:val="22"/>
                                      <w:szCs w:val="22"/>
                                    </w:rPr>
                                    <w:t>1</w:t>
                                  </w:r>
                                </w:sdtContent>
                              </w:sdt>
                              <w:r>
                                <w:rPr>
                                  <w:sz w:val="22"/>
                                  <w:szCs w:val="22"/>
                                </w:rPr>
                                <w:t>) atvyko iš saugios kilmės valstybės;</w:t>
                              </w:r>
                            </w:p>
                          </w:sdtContent>
                        </w:sdt>
                        <w:sdt>
                          <w:sdtPr>
                            <w:alias w:val="76 str. 4 d. 2 p."/>
                            <w:tag w:val="part_b3e603abbdb74441b046300f5130a68a"/>
                            <w:lock w:val="sdtLocked"/>
                            <w:richText/>
                          </w:sdtPr>
                          <w:sdtContent>
                            <w:p>
                              <w:pPr>
                                <w:suppressAutoHyphens/>
                                <w:ind w:firstLine="720"/>
                                <w:jc w:val="both"/>
                                <w:textAlignment w:val="baseline"/>
                                <w:rPr>
                                  <w:sz w:val="22"/>
                                  <w:szCs w:val="22"/>
                                  <w:lang w:eastAsia="lt-LT"/>
                                </w:rPr>
                              </w:pPr>
                              <w:sdt>
                                <w:sdtPr>
                                  <w:alias w:val="Numeris"/>
                                  <w:tag w:val="nr_b3e603abbdb74441b046300f5130a68a"/>
                                  <w:lock w:val="sdtLocked"/>
                                  <w:richText/>
                                </w:sdtPr>
                                <w:sdtContent>
                                  <w:r>
                                    <w:rPr>
                                      <w:sz w:val="22"/>
                                      <w:szCs w:val="22"/>
                                      <w:lang w:eastAsia="lt-LT"/>
                                    </w:rPr>
                                    <w:t>2</w:t>
                                  </w:r>
                                </w:sdtContent>
                              </w:sdt>
                              <w:r>
                                <w:rPr>
                                  <w:sz w:val="22"/>
                                  <w:szCs w:val="22"/>
                                  <w:lang w:eastAsia="lt-LT"/>
                                </w:rPr>
                                <w:t xml:space="preserve">) prašyme suteikti prieglobstį pateikia tik tokią informaciją, kuri nėra svarbi nagrinėjant, ar užsieniečiui gali būti suteiktas prieglobstis; </w:t>
                              </w:r>
                            </w:p>
                          </w:sdtContent>
                        </w:sdt>
                        <w:sdt>
                          <w:sdtPr>
                            <w:alias w:val="76 str. 4 d. 3 p."/>
                            <w:tag w:val="part_b227f3b5694149efb5d688690ea5d180"/>
                            <w:lock w:val="sdtLocked"/>
                            <w:richText/>
                          </w:sdtPr>
                          <w:sdtContent>
                            <w:p>
                              <w:pPr>
                                <w:suppressAutoHyphens/>
                                <w:ind w:firstLine="720"/>
                                <w:jc w:val="both"/>
                                <w:textAlignment w:val="baseline"/>
                                <w:rPr>
                                  <w:sz w:val="22"/>
                                  <w:szCs w:val="22"/>
                                  <w:lang w:eastAsia="lt-LT"/>
                                </w:rPr>
                              </w:pPr>
                              <w:sdt>
                                <w:sdtPr>
                                  <w:alias w:val="Numeris"/>
                                  <w:tag w:val="nr_b227f3b5694149efb5d688690ea5d180"/>
                                  <w:lock w:val="sdtLocked"/>
                                  <w:richText/>
                                </w:sdtPr>
                                <w:sdtContent>
                                  <w:r>
                                    <w:rPr>
                                      <w:sz w:val="22"/>
                                      <w:szCs w:val="22"/>
                                      <w:lang w:eastAsia="lt-LT"/>
                                    </w:rPr>
                                    <w:t>3</w:t>
                                  </w:r>
                                </w:sdtContent>
                              </w:sdt>
                              <w:r>
                                <w:rPr>
                                  <w:sz w:val="22"/>
                                  <w:szCs w:val="22"/>
                                  <w:lang w:eastAsia="lt-LT"/>
                                </w:rPr>
                                <w:t xml:space="preserve">) siekdamas klaidinti tyrimą, pateikia apie savo asmens tapatybę ar pilietybę klaidinančią informaciją ar suklastotus dokumentus arba nepateikia ar sunaikina informaciją ar dokumentus apie savo asmens tapatybę ar pilietybę, kurie gali turėti esminės įtakos priimant sprendimą dėl prieglobsčio suteikimo; </w:t>
                              </w:r>
                            </w:p>
                          </w:sdtContent>
                        </w:sdt>
                        <w:sdt>
                          <w:sdtPr>
                            <w:alias w:val="76 str. 4 d. 4 p."/>
                            <w:tag w:val="part_7d21e9ce6f8147d789315e9bb4970850"/>
                            <w:lock w:val="sdtLocked"/>
                            <w:richText/>
                          </w:sdtPr>
                          <w:sdtContent>
                            <w:p>
                              <w:pPr>
                                <w:suppressAutoHyphens/>
                                <w:ind w:firstLine="720"/>
                                <w:jc w:val="both"/>
                                <w:textAlignment w:val="baseline"/>
                                <w:rPr>
                                  <w:sz w:val="22"/>
                                  <w:szCs w:val="22"/>
                                  <w:lang w:eastAsia="lt-LT"/>
                                </w:rPr>
                              </w:pPr>
                              <w:sdt>
                                <w:sdtPr>
                                  <w:alias w:val="Numeris"/>
                                  <w:tag w:val="nr_7d21e9ce6f8147d789315e9bb4970850"/>
                                  <w:lock w:val="sdtLocked"/>
                                  <w:richText/>
                                </w:sdtPr>
                                <w:sdtContent>
                                  <w:r>
                                    <w:rPr>
                                      <w:sz w:val="22"/>
                                      <w:szCs w:val="22"/>
                                      <w:lang w:eastAsia="lt-LT"/>
                                    </w:rPr>
                                    <w:t>4</w:t>
                                  </w:r>
                                </w:sdtContent>
                              </w:sdt>
                              <w:r>
                                <w:rPr>
                                  <w:sz w:val="22"/>
                                  <w:szCs w:val="22"/>
                                  <w:lang w:eastAsia="lt-LT"/>
                                </w:rPr>
                                <w:t xml:space="preserve">) pateikia prašymą suteikti prieglobstį, kuris yra paremtas prieglobsčio prašytojo pateiktais duomenimis, kurie yra nenuoseklūs, prieštaringi, klaidinantys bei prieštaraujantys surinktai informacijai apie užsieniečio kilmės šalį ir dėl to akivaizdžiai neįtikinami; </w:t>
                              </w:r>
                            </w:p>
                          </w:sdtContent>
                        </w:sdt>
                        <w:sdt>
                          <w:sdtPr>
                            <w:alias w:val="76 str. 4 d. 5 p."/>
                            <w:tag w:val="part_f1196bb4195d402ba9cf37926ec99b69"/>
                            <w:lock w:val="sdtLocked"/>
                            <w:richText/>
                          </w:sdtPr>
                          <w:sdtContent>
                            <w:p>
                              <w:pPr>
                                <w:suppressAutoHyphens/>
                                <w:ind w:firstLine="720"/>
                                <w:jc w:val="both"/>
                                <w:textAlignment w:val="baseline"/>
                                <w:rPr>
                                  <w:sz w:val="22"/>
                                  <w:szCs w:val="22"/>
                                  <w:lang w:eastAsia="lt-LT"/>
                                </w:rPr>
                              </w:pPr>
                              <w:sdt>
                                <w:sdtPr>
                                  <w:alias w:val="Numeris"/>
                                  <w:tag w:val="nr_f1196bb4195d402ba9cf37926ec99b69"/>
                                  <w:lock w:val="sdtLocked"/>
                                  <w:richText/>
                                </w:sdtPr>
                                <w:sdtContent>
                                  <w:r>
                                    <w:rPr>
                                      <w:sz w:val="22"/>
                                      <w:szCs w:val="22"/>
                                      <w:lang w:eastAsia="lt-LT"/>
                                    </w:rPr>
                                    <w:t>5</w:t>
                                  </w:r>
                                </w:sdtContent>
                              </w:sdt>
                              <w:r>
                                <w:rPr>
                                  <w:sz w:val="22"/>
                                  <w:szCs w:val="22"/>
                                  <w:lang w:eastAsia="lt-LT"/>
                                </w:rPr>
                                <w:t>) pateikia paskesnį prašymą suteikti prieglobstį</w:t>
                              </w:r>
                              <w:r>
                                <w:rPr>
                                  <w:bCs/>
                                  <w:sz w:val="22"/>
                                  <w:szCs w:val="22"/>
                                </w:rPr>
                                <w:t>, kai neatsirado arba nebuvo pateikta naujos esminės informacijos arba duomenų, dėl kurių labai padidėja tikimybė, kad prieglobsčio prašytojas gali atitikti šio Įstatymo 86 ar 87 straipsnyje nustatytus kriterijus</w:t>
                              </w:r>
                              <w:r>
                                <w:rPr>
                                  <w:sz w:val="22"/>
                                  <w:szCs w:val="22"/>
                                  <w:lang w:eastAsia="lt-LT"/>
                                </w:rPr>
                                <w:t xml:space="preserve">; </w:t>
                              </w:r>
                            </w:p>
                          </w:sdtContent>
                        </w:sdt>
                        <w:sdt>
                          <w:sdtPr>
                            <w:alias w:val="76 str. 4 d. 6 p."/>
                            <w:tag w:val="part_9537ef76083a41df9adc0ba08ddda4c9"/>
                            <w:lock w:val="sdtLocked"/>
                            <w:richText/>
                          </w:sdtPr>
                          <w:sdtContent>
                            <w:p>
                              <w:pPr>
                                <w:suppressAutoHyphens/>
                                <w:ind w:firstLine="720"/>
                                <w:jc w:val="both"/>
                                <w:textAlignment w:val="baseline"/>
                                <w:rPr>
                                  <w:bCs/>
                                  <w:sz w:val="22"/>
                                  <w:szCs w:val="22"/>
                                  <w:lang w:eastAsia="lt-LT"/>
                                </w:rPr>
                              </w:pPr>
                              <w:sdt>
                                <w:sdtPr>
                                  <w:alias w:val="Numeris"/>
                                  <w:tag w:val="nr_9537ef76083a41df9adc0ba08ddda4c9"/>
                                  <w:lock w:val="sdtLocked"/>
                                  <w:richText/>
                                </w:sdtPr>
                                <w:sdtContent>
                                  <w:r>
                                    <w:rPr>
                                      <w:sz w:val="22"/>
                                      <w:szCs w:val="22"/>
                                      <w:lang w:eastAsia="lt-LT"/>
                                    </w:rPr>
                                    <w:t>6</w:t>
                                  </w:r>
                                </w:sdtContent>
                              </w:sdt>
                              <w:r>
                                <w:rPr>
                                  <w:sz w:val="22"/>
                                  <w:szCs w:val="22"/>
                                  <w:lang w:eastAsia="lt-LT"/>
                                </w:rPr>
                                <w:t>) pateikia prašymą suteikti prieglobstį tik siekdamas su</w:t>
                              </w:r>
                              <w:r>
                                <w:rPr>
                                  <w:bCs/>
                                  <w:sz w:val="22"/>
                                  <w:szCs w:val="22"/>
                                  <w:lang w:eastAsia="lt-LT"/>
                                </w:rPr>
                                <w:t xml:space="preserve">trukdyti priimti ar įvykdyti sprendimą grąžinti ar išsiųsti užsienietį į užsienio valstybę; </w:t>
                              </w:r>
                            </w:p>
                          </w:sdtContent>
                        </w:sdt>
                        <w:sdt>
                          <w:sdtPr>
                            <w:alias w:val="76 str. 4 d. 7 p."/>
                            <w:tag w:val="part_8a087867a8004d8389a43369e6afc98f"/>
                            <w:lock w:val="sdtLocked"/>
                            <w:richText/>
                          </w:sdtPr>
                          <w:sdtContent>
                            <w:p>
                              <w:pPr>
                                <w:suppressAutoHyphens/>
                                <w:ind w:firstLine="720"/>
                                <w:jc w:val="both"/>
                                <w:textAlignment w:val="baseline"/>
                                <w:rPr>
                                  <w:sz w:val="22"/>
                                  <w:szCs w:val="22"/>
                                  <w:lang w:eastAsia="lt-LT"/>
                                </w:rPr>
                              </w:pPr>
                              <w:sdt>
                                <w:sdtPr>
                                  <w:alias w:val="Numeris"/>
                                  <w:tag w:val="nr_8a087867a8004d8389a43369e6afc98f"/>
                                  <w:lock w:val="sdtLocked"/>
                                  <w:richText/>
                                </w:sdtPr>
                                <w:sdtContent>
                                  <w:r>
                                    <w:rPr>
                                      <w:bCs/>
                                      <w:sz w:val="22"/>
                                      <w:szCs w:val="22"/>
                                      <w:lang w:eastAsia="lt-LT"/>
                                    </w:rPr>
                                    <w:t>7</w:t>
                                  </w:r>
                                </w:sdtContent>
                              </w:sdt>
                              <w:r>
                                <w:rPr>
                                  <w:bCs/>
                                  <w:sz w:val="22"/>
                                  <w:szCs w:val="22"/>
                                  <w:lang w:eastAsia="lt-LT"/>
                                </w:rPr>
                                <w:t>)</w:t>
                              </w:r>
                              <w:r>
                                <w:rPr>
                                  <w:sz w:val="22"/>
                                  <w:szCs w:val="22"/>
                                  <w:lang w:eastAsia="lt-LT"/>
                                </w:rPr>
                                <w:t xml:space="preserve"> atsisako leisti paimti jo pirštų atspaudus;</w:t>
                              </w:r>
                            </w:p>
                          </w:sdtContent>
                        </w:sdt>
                        <w:sdt>
                          <w:sdtPr>
                            <w:alias w:val="76 str. 4 d. 8 p."/>
                            <w:tag w:val="part_23d4ee39464f42e4b2b54e898c92d797"/>
                            <w:lock w:val="sdtLocked"/>
                            <w:richText/>
                          </w:sdtPr>
                          <w:sdtContent>
                            <w:p>
                              <w:pPr>
                                <w:suppressAutoHyphens/>
                                <w:ind w:firstLine="720"/>
                                <w:jc w:val="both"/>
                                <w:textAlignment w:val="baseline"/>
                                <w:rPr>
                                  <w:sz w:val="22"/>
                                  <w:szCs w:val="22"/>
                                  <w:lang w:eastAsia="lt-LT"/>
                                </w:rPr>
                              </w:pPr>
                              <w:sdt>
                                <w:sdtPr>
                                  <w:alias w:val="Numeris"/>
                                  <w:tag w:val="nr_23d4ee39464f42e4b2b54e898c92d797"/>
                                  <w:lock w:val="sdtLocked"/>
                                  <w:richText/>
                                </w:sdtPr>
                                <w:sdtContent>
                                  <w:r>
                                    <w:rPr>
                                      <w:sz w:val="22"/>
                                      <w:szCs w:val="22"/>
                                      <w:lang w:eastAsia="lt-LT"/>
                                    </w:rPr>
                                    <w:t>8</w:t>
                                  </w:r>
                                </w:sdtContent>
                              </w:sdt>
                              <w:r>
                                <w:rPr>
                                  <w:sz w:val="22"/>
                                  <w:szCs w:val="22"/>
                                  <w:lang w:eastAsia="lt-LT"/>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6e13b28e62674452aa9943dab5cf4aa7"/>
                        <w:lock w:val="sdtLocked"/>
                        <w:richText/>
                      </w:sdtPr>
                      <w:sdtContent>
                        <w:p>
                          <w:pPr>
                            <w:suppressAutoHyphens/>
                            <w:ind w:firstLine="720"/>
                            <w:jc w:val="both"/>
                            <w:textAlignment w:val="baseline"/>
                            <w:rPr>
                              <w:i/>
                              <w:sz w:val="22"/>
                              <w:szCs w:val="22"/>
                              <w:lang w:eastAsia="lt-LT"/>
                            </w:rPr>
                          </w:pPr>
                          <w:sdt>
                            <w:sdtPr>
                              <w:alias w:val="Numeris"/>
                              <w:tag w:val="nr_6e13b28e62674452aa9943dab5cf4aa7"/>
                              <w:lock w:val="sdtLocked"/>
                              <w:richText/>
                            </w:sdtPr>
                            <w:sdtContent>
                              <w:r>
                                <w:rPr>
                                  <w:sz w:val="22"/>
                                  <w:szCs w:val="22"/>
                                  <w:lang w:eastAsia="lt-LT"/>
                                </w:rPr>
                                <w:t>5</w:t>
                              </w:r>
                            </w:sdtContent>
                          </w:sdt>
                          <w:r>
                            <w:rPr>
                              <w:sz w:val="22"/>
                              <w:szCs w:val="22"/>
                              <w:lang w:eastAsia="lt-LT"/>
                            </w:rPr>
                            <w:t>. Sprendimas dėl prašymo suteikti prieglobstį nagrinėjimo iš esmės taip pat priimamas, kai prieglobsčio prašytojas, už kurio prašymo suteikti prieglobstį nagrinėjimą yra atsakinga Lietuvos Respublika, perduodamas iš Europos Sąjungos valstybės narės Lietuvos Respublikai arba kai paaiškėja, kad prieglobsčio prašytojas, už kurio prašymo suteikti prieglobstį nagrinėjimą nėra atsakinga Lietuvos Respublika, dėl objektyvių priežasčių per nustatytą terminą nebuvo perduotas kitai Europos Sąjungos valstybei narei, atsakingai už prašymo suteikti prieglobstį nagrinėjimą.</w:t>
                          </w:r>
                        </w:p>
                      </w:sdtContent>
                    </w:sdt>
                    <w:sdt>
                      <w:sdtPr>
                        <w:alias w:val="76 str. 6 d."/>
                        <w:tag w:val="part_45eea783882f4e96b56f0530c9bea45a"/>
                        <w:lock w:val="sdtLocked"/>
                        <w:richText/>
                      </w:sdtPr>
                      <w:sdtContent>
                        <w:p>
                          <w:pPr>
                            <w:suppressAutoHyphens/>
                            <w:ind w:firstLine="720"/>
                            <w:jc w:val="both"/>
                            <w:textAlignment w:val="baseline"/>
                            <w:rPr>
                              <w:sz w:val="22"/>
                              <w:szCs w:val="22"/>
                              <w:lang w:eastAsia="lt-LT"/>
                            </w:rPr>
                          </w:pPr>
                          <w:sdt>
                            <w:sdtPr>
                              <w:alias w:val="Numeris"/>
                              <w:tag w:val="nr_45eea783882f4e96b56f0530c9bea45a"/>
                              <w:lock w:val="sdtLocked"/>
                              <w:richText/>
                            </w:sdtPr>
                            <w:sdtContent>
                              <w:r>
                                <w:rPr>
                                  <w:sz w:val="22"/>
                                  <w:szCs w:val="22"/>
                                  <w:lang w:eastAsia="lt-LT"/>
                                </w:rPr>
                                <w:t>6</w:t>
                              </w:r>
                            </w:sdtContent>
                          </w:sdt>
                          <w:r>
                            <w:rPr>
                              <w:sz w:val="22"/>
                              <w:szCs w:val="22"/>
                              <w:lang w:eastAsia="lt-LT"/>
                            </w:rPr>
                            <w:t>. Sprendimas dėl prašymo suteikti prieglobstį nagrinėjimo iš esmės priimamas per 48 valandas nuo prašymo suteikti prieglobstį pateikimo momento ar nuo prieglobsčio prašytojo perdavimo Lietuvos Respublikai iš kurios nors Europos Sąjungos valstybės narės momento.</w:t>
                          </w:r>
                        </w:p>
                      </w:sdtContent>
                    </w:sdt>
                    <w:sdt>
                      <w:sdtPr>
                        <w:alias w:val="76 str. 7 d."/>
                        <w:tag w:val="part_cf28299e0ea24376a8de8ff8c365806c"/>
                        <w:lock w:val="sdtLocked"/>
                        <w:richText/>
                      </w:sdtPr>
                      <w:sdtContent>
                        <w:p>
                          <w:pPr>
                            <w:suppressAutoHyphens/>
                            <w:ind w:firstLine="720"/>
                            <w:jc w:val="both"/>
                            <w:textAlignment w:val="baseline"/>
                            <w:rPr>
                              <w:sz w:val="22"/>
                              <w:szCs w:val="22"/>
                              <w:lang w:eastAsia="lt-LT"/>
                            </w:rPr>
                          </w:pPr>
                          <w:sdt>
                            <w:sdtPr>
                              <w:alias w:val="Numeris"/>
                              <w:tag w:val="nr_cf28299e0ea24376a8de8ff8c365806c"/>
                              <w:lock w:val="sdtLocked"/>
                              <w:richText/>
                            </w:sdtPr>
                            <w:sdtContent>
                              <w:r>
                                <w:rPr>
                                  <w:sz w:val="22"/>
                                  <w:szCs w:val="22"/>
                                  <w:lang w:eastAsia="lt-LT"/>
                                </w:rPr>
                                <w:t>7</w:t>
                              </w:r>
                            </w:sdtContent>
                          </w:sdt>
                          <w:r>
                            <w:rPr>
                              <w:sz w:val="22"/>
                              <w:szCs w:val="22"/>
                              <w:lang w:eastAsia="lt-LT"/>
                            </w:rPr>
                            <w:t xml:space="preserve">. Šio straipsnio 4 dalis netaikoma nelydimiems nepilnamečiams prieglobsčio prašytojams ir </w:t>
                          </w:r>
                          <w:r>
                            <w:rPr>
                              <w:sz w:val="22"/>
                              <w:szCs w:val="22"/>
                            </w:rPr>
                            <w:t>prieglobsčio prašytojams, kurie buvo kankinti, išprievartauti ar patyrė kitokį sunkų psichologinį, fizinį ar seksualinį smurtą</w:t>
                          </w:r>
                          <w:r>
                            <w:rPr>
                              <w:sz w:val="22"/>
                              <w:szCs w:val="22"/>
                              <w:lang w:eastAsia="lt-LT"/>
                            </w:rPr>
                            <w:t xml:space="preserve">. </w:t>
                          </w:r>
                        </w:p>
                        <w:p>
                          <w:pPr>
                            <w:suppressAutoHyphens/>
                            <w:ind w:firstLine="720"/>
                            <w:jc w:val="both"/>
                            <w:textAlignment w:val="baseline"/>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7 str."/>
                    <w:tag w:val="part_e354b4f81e2d48f3ba9fcc533b9e563b"/>
                    <w:lock w:val="sdtLocked"/>
                    <w:richText/>
                  </w:sdtPr>
                  <w:sdtContent>
                    <w:p>
                      <w:pPr>
                        <w:ind w:firstLine="720"/>
                        <w:jc w:val="both"/>
                        <w:rPr>
                          <w:bCs/>
                          <w:sz w:val="22"/>
                          <w:szCs w:val="22"/>
                        </w:rPr>
                      </w:pPr>
                      <w:sdt>
                        <w:sdtPr>
                          <w:alias w:val="Numeris"/>
                          <w:tag w:val="nr_e354b4f81e2d48f3ba9fcc533b9e563b"/>
                          <w:lock w:val="sdtLocked"/>
                          <w:richText/>
                        </w:sdtPr>
                        <w:sdtContent>
                          <w:r>
                            <w:rPr>
                              <w:b/>
                              <w:bCs/>
                              <w:sz w:val="22"/>
                              <w:szCs w:val="22"/>
                            </w:rPr>
                            <w:t>77</w:t>
                          </w:r>
                        </w:sdtContent>
                      </w:sdt>
                      <w:r>
                        <w:rPr>
                          <w:b/>
                          <w:bCs/>
                          <w:sz w:val="22"/>
                          <w:szCs w:val="22"/>
                        </w:rPr>
                        <w:t xml:space="preserve"> straipsnis. </w:t>
                      </w:r>
                      <w:sdt>
                        <w:sdtPr>
                          <w:alias w:val="Pavadinimas"/>
                          <w:tag w:val="title_e354b4f81e2d48f3ba9fcc533b9e563b"/>
                          <w:lock w:val="sdtLocked"/>
                          <w:richText/>
                        </w:sdtPr>
                        <w:sdtContent>
                          <w:r>
                            <w:rPr>
                              <w:b/>
                              <w:bCs/>
                              <w:sz w:val="22"/>
                              <w:szCs w:val="22"/>
                            </w:rPr>
                            <w:t xml:space="preserve">Aplinkybės, </w:t>
                          </w:r>
                          <w:r>
                            <w:rPr>
                              <w:b/>
                              <w:bCs/>
                              <w:iCs/>
                              <w:sz w:val="22"/>
                              <w:szCs w:val="22"/>
                            </w:rPr>
                            <w:t>dėl kurių prašymas suteikti prieglobstį nenagrinėjamas</w:t>
                          </w:r>
                          <w:r>
                            <w:rPr>
                              <w:bCs/>
                              <w:iCs/>
                              <w:sz w:val="22"/>
                              <w:szCs w:val="22"/>
                            </w:rPr>
                            <w:t xml:space="preserve"> </w:t>
                          </w:r>
                        </w:sdtContent>
                      </w:sdt>
                    </w:p>
                    <w:sdt>
                      <w:sdtPr>
                        <w:alias w:val="77 str. 1 d."/>
                        <w:tag w:val="part_afacb269c68f42f0b1ef505ef853e1a8"/>
                        <w:lock w:val="sdtLocked"/>
                        <w:richText/>
                      </w:sdtPr>
                      <w:sdtContent>
                        <w:p>
                          <w:pPr>
                            <w:ind w:firstLine="720"/>
                            <w:jc w:val="both"/>
                            <w:rPr>
                              <w:sz w:val="22"/>
                              <w:szCs w:val="22"/>
                            </w:rPr>
                          </w:pPr>
                          <w:sdt>
                            <w:sdtPr>
                              <w:alias w:val="Numeris"/>
                              <w:tag w:val="nr_afacb269c68f42f0b1ef505ef853e1a8"/>
                              <w:lock w:val="sdtLocked"/>
                              <w:richText/>
                            </w:sdtPr>
                            <w:sdtContent>
                              <w:r>
                                <w:rPr>
                                  <w:sz w:val="22"/>
                                  <w:szCs w:val="22"/>
                                </w:rPr>
                                <w:t>1</w:t>
                              </w:r>
                            </w:sdtContent>
                          </w:sdt>
                          <w:r>
                            <w:rPr>
                              <w:sz w:val="22"/>
                              <w:szCs w:val="22"/>
                            </w:rPr>
                            <w:t>. Migracijos departamento sprendimu prašymas suteikti prieglobstį nenagrinėjamas, jeigu:</w:t>
                          </w:r>
                        </w:p>
                        <w:sdt>
                          <w:sdtPr>
                            <w:alias w:val="77 str. 1 d. 1 p."/>
                            <w:tag w:val="part_e649e9faa2814d01981ee82897be4582"/>
                            <w:lock w:val="sdtLocked"/>
                            <w:richText/>
                          </w:sdtPr>
                          <w:sdtContent>
                            <w:p>
                              <w:pPr>
                                <w:ind w:firstLine="720"/>
                                <w:jc w:val="both"/>
                                <w:rPr>
                                  <w:strike/>
                                  <w:sz w:val="22"/>
                                  <w:szCs w:val="22"/>
                                </w:rPr>
                              </w:pPr>
                              <w:sdt>
                                <w:sdtPr>
                                  <w:alias w:val="Numeris"/>
                                  <w:tag w:val="nr_e649e9faa2814d01981ee82897be4582"/>
                                  <w:lock w:val="sdtLocked"/>
                                  <w:richText/>
                                </w:sdtPr>
                                <w:sdtContent>
                                  <w:r>
                                    <w:rPr>
                                      <w:sz w:val="22"/>
                                      <w:szCs w:val="22"/>
                                    </w:rPr>
                                    <w:t>1</w:t>
                                  </w:r>
                                </w:sdtContent>
                              </w:sdt>
                              <w:r>
                                <w:rPr>
                                  <w:sz w:val="22"/>
                                  <w:szCs w:val="22"/>
                                </w:rPr>
                                <w:t xml:space="preserve">) prieglobsčio prašytojui prieglobstį yra suteikusi kita Europos Sąjungos valstybė narė ar saugi trečioji valstybė ir prieglobsčio prašytojas gali grįžti į šią valstybę bei toliau naudotis prieglobsčiu; </w:t>
                              </w:r>
                            </w:p>
                          </w:sdtContent>
                        </w:sdt>
                        <w:sdt>
                          <w:sdtPr>
                            <w:alias w:val="77 str. 1 d. 2 p."/>
                            <w:tag w:val="part_47ae0036621b4da4b6044596af0976d8"/>
                            <w:lock w:val="sdtLocked"/>
                            <w:richText/>
                          </w:sdtPr>
                          <w:sdtContent>
                            <w:p>
                              <w:pPr>
                                <w:ind w:firstLine="720"/>
                                <w:jc w:val="both"/>
                                <w:rPr>
                                  <w:strike/>
                                  <w:sz w:val="22"/>
                                  <w:szCs w:val="22"/>
                                </w:rPr>
                              </w:pPr>
                              <w:sdt>
                                <w:sdtPr>
                                  <w:alias w:val="Numeris"/>
                                  <w:tag w:val="nr_47ae0036621b4da4b6044596af0976d8"/>
                                  <w:lock w:val="sdtLocked"/>
                                  <w:richText/>
                                </w:sdtPr>
                                <w:sdtContent>
                                  <w:r>
                                    <w:rPr>
                                      <w:sz w:val="22"/>
                                      <w:szCs w:val="22"/>
                                    </w:rPr>
                                    <w:t>2</w:t>
                                  </w:r>
                                </w:sdtContent>
                              </w:sdt>
                              <w:r>
                                <w:rPr>
                                  <w:sz w:val="22"/>
                                  <w:szCs w:val="22"/>
                                </w:rPr>
                                <w:t>) prieglobsčio prašytojas atvyko į Lietuvos Respubliką iš saugios trečiosios valstybės;</w:t>
                              </w:r>
                            </w:p>
                          </w:sdtContent>
                        </w:sdt>
                        <w:sdt>
                          <w:sdtPr>
                            <w:alias w:val="77 str. 1 d. 3 p."/>
                            <w:tag w:val="part_438c1ba6aea84b15bd224f28fb0c13b7"/>
                            <w:lock w:val="sdtLocked"/>
                            <w:richText/>
                          </w:sdtPr>
                          <w:sdtContent>
                            <w:p>
                              <w:pPr>
                                <w:ind w:firstLine="720"/>
                                <w:jc w:val="both"/>
                                <w:rPr>
                                  <w:sz w:val="22"/>
                                  <w:szCs w:val="22"/>
                                </w:rPr>
                              </w:pPr>
                              <w:sdt>
                                <w:sdtPr>
                                  <w:alias w:val="Numeris"/>
                                  <w:tag w:val="nr_438c1ba6aea84b15bd224f28fb0c13b7"/>
                                  <w:lock w:val="sdtLocked"/>
                                  <w:richText/>
                                </w:sdtPr>
                                <w:sdtContent>
                                  <w:r>
                                    <w:rPr>
                                      <w:color w:val="000000"/>
                                      <w:sz w:val="22"/>
                                      <w:szCs w:val="22"/>
                                    </w:rPr>
                                    <w:t>3</w:t>
                                  </w:r>
                                </w:sdtContent>
                              </w:sdt>
                              <w:r>
                                <w:rPr>
                                  <w:color w:val="000000"/>
                                  <w:sz w:val="22"/>
                                  <w:szCs w:val="22"/>
                                </w:rPr>
                                <w:t xml:space="preserve">) </w:t>
                              </w:r>
                              <w:r>
                                <w:rPr>
                                  <w:sz w:val="22"/>
                                  <w:szCs w:val="22"/>
                                </w:rPr>
                                <w:t>prieglobsčio prašytojas</w:t>
                              </w:r>
                              <w:r>
                                <w:rPr>
                                  <w:color w:val="000000"/>
                                  <w:sz w:val="22"/>
                                  <w:szCs w:val="22"/>
                                </w:rPr>
                                <w:t xml:space="preserve"> pateikė paskesnį prašymą, </w:t>
                              </w:r>
                              <w:r>
                                <w:rPr>
                                  <w:sz w:val="22"/>
                                  <w:szCs w:val="22"/>
                                  <w:lang w:eastAsia="lt-LT"/>
                                </w:rPr>
                                <w:t>kuriame nėra naujų esminių motyvų.</w:t>
                              </w:r>
                              <w:r>
                                <w:rPr>
                                  <w:sz w:val="22"/>
                                  <w:szCs w:val="22"/>
                                </w:rPr>
                                <w:t xml:space="preserve"> </w:t>
                              </w:r>
                            </w:p>
                          </w:sdtContent>
                        </w:sdt>
                      </w:sdtContent>
                    </w:sdt>
                    <w:sdt>
                      <w:sdtPr>
                        <w:alias w:val="77 str. 2 d."/>
                        <w:tag w:val="part_7f46b990b021495aa91bb0144f33d400"/>
                        <w:lock w:val="sdtLocked"/>
                        <w:richText/>
                      </w:sdtPr>
                      <w:sdtContent>
                        <w:p>
                          <w:pPr>
                            <w:ind w:firstLine="720"/>
                            <w:jc w:val="both"/>
                            <w:rPr>
                              <w:sz w:val="22"/>
                              <w:szCs w:val="22"/>
                            </w:rPr>
                          </w:pPr>
                          <w:sdt>
                            <w:sdtPr>
                              <w:alias w:val="Numeris"/>
                              <w:tag w:val="nr_7f46b990b021495aa91bb0144f33d400"/>
                              <w:lock w:val="sdtLocked"/>
                              <w:richText/>
                            </w:sdtPr>
                            <w:sdtContent>
                              <w:r>
                                <w:rPr>
                                  <w:sz w:val="22"/>
                                  <w:szCs w:val="22"/>
                                </w:rPr>
                                <w:t>2</w:t>
                              </w:r>
                            </w:sdtContent>
                          </w:sdt>
                          <w:r>
                            <w:rPr>
                              <w:sz w:val="22"/>
                              <w:szCs w:val="22"/>
                            </w:rPr>
                            <w:t>. Sprendimas, nurodytas šio straipsnio 1 dalyje, priimamas per 48 valandas nuo prašymo suteikti prieglobstį pateikimo momento ar nuo prieglobsčio prašytojo perdavimo Lietuvos Respublikai iš kitos Europos Sąjungos valstybės narės momento. Jeigu per šį terminą neįmanoma tinkamai įvertinti aplinkybių, nurodytų šio straipsnio 1 dalyje, Migracijos departamento sprendimu šis terminas gali būti pratęstas, bet ne ilgiau kaip 3 darbo dienoms.</w:t>
                          </w:r>
                        </w:p>
                      </w:sdtContent>
                    </w:sdt>
                    <w:sdt>
                      <w:sdtPr>
                        <w:alias w:val="77 str. 3 d."/>
                        <w:tag w:val="part_44d0194ba9f347d2acfc1dda5e8fd24c"/>
                        <w:lock w:val="sdtLocked"/>
                        <w:richText/>
                      </w:sdtPr>
                      <w:sdtContent>
                        <w:p>
                          <w:pPr>
                            <w:ind w:firstLine="720"/>
                            <w:jc w:val="both"/>
                          </w:pPr>
                          <w:sdt>
                            <w:sdtPr>
                              <w:alias w:val="Numeris"/>
                              <w:tag w:val="nr_44d0194ba9f347d2acfc1dda5e8fd24c"/>
                              <w:lock w:val="sdtLocked"/>
                              <w:richText/>
                            </w:sdtPr>
                            <w:sdtContent>
                              <w:r>
                                <w:rPr>
                                  <w:sz w:val="22"/>
                                  <w:szCs w:val="22"/>
                                </w:rPr>
                                <w:t>3</w:t>
                              </w:r>
                            </w:sdtContent>
                          </w:sdt>
                          <w:r>
                            <w:rPr>
                              <w:sz w:val="22"/>
                              <w:szCs w:val="22"/>
                            </w:rPr>
                            <w:t xml:space="preserve">. Šio straipsnio 1 dalis netaikoma pažeidžiamiems asmenims, taip pat nustačius kitą Europos Sąjungos valstybę narę, atsakingą už prašymo suteikti prieglobstį nagrinėjimą. </w:t>
                          </w:r>
                        </w:p>
                      </w:sdtContent>
                    </w:sdt>
                    <w:p>
                      <w:pPr>
                        <w:jc w:val="both"/>
                        <w:rPr>
                          <w:i/>
                          <w:iCs/>
                          <w:sz w:val="20"/>
                        </w:rPr>
                      </w:pPr>
                      <w:r>
                        <w:rPr>
                          <w:i/>
                          <w:iCs/>
                          <w:sz w:val="20"/>
                        </w:rPr>
                        <w:t>Straipsnio pakeitimas:</w:t>
                      </w:r>
                    </w:p>
                    <w:p>
                      <w:pPr>
                        <w:jc w:val="both"/>
                        <w:rPr>
                          <w:sz w:val="22"/>
                        </w:rPr>
                      </w:pPr>
                      <w:r>
                        <w:rPr>
                          <w:i/>
                          <w:sz w:val="20"/>
                        </w:rPr>
                        <w:t xml:space="preserve">Nr. </w:t>
                      </w:r>
                      <w:hyperlink r:id="rId114"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8 str."/>
                    <w:tag w:val="part_a77f58e38ecd45dc944dc12db94fe73c"/>
                    <w:lock w:val="sdtLocked"/>
                    <w:richText/>
                  </w:sdtPr>
                  <w:sdtContent>
                    <w:p>
                      <w:pPr>
                        <w:ind w:firstLine="720"/>
                        <w:jc w:val="both"/>
                        <w:rPr>
                          <w:b/>
                          <w:sz w:val="22"/>
                        </w:rPr>
                      </w:pPr>
                      <w:sdt>
                        <w:sdtPr>
                          <w:alias w:val="Numeris"/>
                          <w:tag w:val="nr_a77f58e38ecd45dc944dc12db94fe73c"/>
                          <w:lock w:val="sdtLocked"/>
                          <w:richText/>
                        </w:sdtPr>
                        <w:sdtContent>
                          <w:r>
                            <w:rPr>
                              <w:b/>
                              <w:sz w:val="22"/>
                            </w:rPr>
                            <w:t>78</w:t>
                          </w:r>
                        </w:sdtContent>
                      </w:sdt>
                      <w:r>
                        <w:rPr>
                          <w:b/>
                          <w:sz w:val="22"/>
                        </w:rPr>
                        <w:t xml:space="preserve"> straipsnis. </w:t>
                      </w:r>
                      <w:sdt>
                        <w:sdtPr>
                          <w:alias w:val="Pavadinimas"/>
                          <w:tag w:val="title_a77f58e38ecd45dc944dc12db94fe73c"/>
                          <w:lock w:val="sdtLocked"/>
                          <w:richText/>
                        </w:sdtPr>
                        <w:sdtContent>
                          <w:r>
                            <w:rPr>
                              <w:b/>
                              <w:sz w:val="22"/>
                            </w:rPr>
                            <w:t>Užsieniečio registracijos pažymėjimo išdavimas</w:t>
                          </w:r>
                        </w:sdtContent>
                      </w:sdt>
                    </w:p>
                    <w:sdt>
                      <w:sdtPr>
                        <w:alias w:val="78 str. 1 d."/>
                        <w:tag w:val="part_a7f6f25d35d84a10850fc59037485ad2"/>
                        <w:lock w:val="sdtLocked"/>
                        <w:richText/>
                      </w:sdtPr>
                      <w:sdtContent>
                        <w:p>
                          <w:pPr>
                            <w:ind w:firstLine="720"/>
                            <w:jc w:val="both"/>
                            <w:rPr>
                              <w:sz w:val="22"/>
                            </w:rPr>
                          </w:pPr>
                          <w:sdt>
                            <w:sdtPr>
                              <w:alias w:val="Numeris"/>
                              <w:tag w:val="nr_a7f6f25d35d84a10850fc59037485ad2"/>
                              <w:lock w:val="sdtLocked"/>
                              <w:richText/>
                            </w:sdtPr>
                            <w:sdtContent>
                              <w:r>
                                <w:rPr>
                                  <w:sz w:val="22"/>
                                  <w:szCs w:val="22"/>
                                </w:rPr>
                                <w:t>1</w:t>
                              </w:r>
                            </w:sdtContent>
                          </w:sdt>
                          <w:r>
                            <w:rPr>
                              <w:sz w:val="22"/>
                              <w:szCs w:val="22"/>
                            </w:rPr>
                            <w:t>. Teisę likti Lietuvos Respublikos teritorijoje turinčiam prieglobsčio prašytojui Migracijos departamentas ne vėliau kaip per 3 darbo dienas nuo prašymo suteikti prieglobstį pateikimo dienos išduoda užsieniečio registracijos pažymėjimą.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8 str. 2 d."/>
                        <w:tag w:val="part_1b31dd9dc2964907ab6f7ac4b9454012"/>
                        <w:lock w:val="sdtLocked"/>
                        <w:richText/>
                      </w:sdtPr>
                      <w:sdtContent>
                        <w:p>
                          <w:pPr>
                            <w:ind w:firstLine="720"/>
                            <w:jc w:val="both"/>
                            <w:rPr>
                              <w:sz w:val="22"/>
                            </w:rPr>
                          </w:pPr>
                          <w:sdt>
                            <w:sdtPr>
                              <w:alias w:val="Numeris"/>
                              <w:tag w:val="nr_1b31dd9dc2964907ab6f7ac4b9454012"/>
                              <w:lock w:val="sdtLocked"/>
                              <w:richText/>
                            </w:sdtPr>
                            <w:sdtContent>
                              <w:r>
                                <w:rPr>
                                  <w:sz w:val="22"/>
                                </w:rPr>
                                <w:t>2</w:t>
                              </w:r>
                            </w:sdtContent>
                          </w:sdt>
                          <w:r>
                            <w:rPr>
                              <w:sz w:val="22"/>
                            </w:rPr>
                            <w:t>. Užsieniečio registracijos pažymėjimas išduodamas bet kokio amžiaus prieglobsčio prašytojui.</w:t>
                          </w:r>
                        </w:p>
                        <w:p>
                          <w:pPr>
                            <w:ind w:firstLine="720"/>
                            <w:jc w:val="both"/>
                            <w:rPr>
                              <w:sz w:val="22"/>
                            </w:rPr>
                          </w:pPr>
                        </w:p>
                      </w:sdtContent>
                    </w:sdt>
                  </w:sdtContent>
                </w:sdt>
                <w:sdt>
                  <w:sdtPr>
                    <w:alias w:val="79 str."/>
                    <w:tag w:val="part_f2bfd6b85dd14d019644b4ac30996a1f"/>
                    <w:lock w:val="sdtLocked"/>
                    <w:richText/>
                  </w:sdtPr>
                  <w:sdtContent>
                    <w:p>
                      <w:pPr>
                        <w:tabs>
                          <w:tab w:val="left" w:pos="8061"/>
                        </w:tabs>
                        <w:ind w:firstLine="720"/>
                        <w:jc w:val="both"/>
                        <w:rPr>
                          <w:sz w:val="22"/>
                          <w:szCs w:val="22"/>
                        </w:rPr>
                      </w:pPr>
                      <w:sdt>
                        <w:sdtPr>
                          <w:alias w:val="Numeris"/>
                          <w:tag w:val="nr_f2bfd6b85dd14d019644b4ac30996a1f"/>
                          <w:lock w:val="sdtLocked"/>
                          <w:richText/>
                        </w:sdtPr>
                        <w:sdtContent>
                          <w:r>
                            <w:rPr>
                              <w:b/>
                              <w:bCs/>
                              <w:color w:val="000000"/>
                              <w:sz w:val="22"/>
                              <w:szCs w:val="22"/>
                              <w:lang w:eastAsia="lt-LT"/>
                            </w:rPr>
                            <w:t>79</w:t>
                          </w:r>
                        </w:sdtContent>
                      </w:sdt>
                      <w:r>
                        <w:rPr>
                          <w:b/>
                          <w:bCs/>
                          <w:color w:val="000000"/>
                          <w:sz w:val="22"/>
                          <w:szCs w:val="22"/>
                          <w:lang w:eastAsia="lt-LT"/>
                        </w:rPr>
                        <w:t xml:space="preserve"> straipsnis. </w:t>
                      </w:r>
                      <w:sdt>
                        <w:sdtPr>
                          <w:alias w:val="Pavadinimas"/>
                          <w:tag w:val="title_f2bfd6b85dd14d019644b4ac30996a1f"/>
                          <w:lock w:val="sdtLocked"/>
                          <w:richText/>
                        </w:sdtPr>
                        <w:sdtContent>
                          <w:r>
                            <w:rPr>
                              <w:b/>
                              <w:bCs/>
                              <w:color w:val="000000"/>
                              <w:sz w:val="22"/>
                              <w:szCs w:val="22"/>
                              <w:lang w:eastAsia="lt-LT"/>
                            </w:rPr>
                            <w:t>Prieglobsčio prašytojo apgyvendinimas Lietuvos Respublikoje</w:t>
                          </w:r>
                        </w:sdtContent>
                      </w:sdt>
                    </w:p>
                    <w:sdt>
                      <w:sdtPr>
                        <w:alias w:val="79 str. 1 d."/>
                        <w:tag w:val="part_9530301d1cf8490da5d61d26c6e2b6cb"/>
                        <w:lock w:val="sdtLocked"/>
                        <w:richText/>
                      </w:sdtPr>
                      <w:sdtContent>
                        <w:p>
                          <w:pPr>
                            <w:tabs>
                              <w:tab w:val="left" w:pos="8505"/>
                            </w:tabs>
                            <w:ind w:firstLine="720"/>
                            <w:jc w:val="both"/>
                            <w:rPr>
                              <w:sz w:val="22"/>
                              <w:szCs w:val="22"/>
                            </w:rPr>
                          </w:pPr>
                          <w:sdt>
                            <w:sdtPr>
                              <w:alias w:val="Numeris"/>
                              <w:tag w:val="nr_9530301d1cf8490da5d61d26c6e2b6cb"/>
                              <w:lock w:val="sdtLocked"/>
                              <w:richText/>
                            </w:sdtPr>
                            <w:sdtContent>
                              <w:r>
                                <w:rPr>
                                  <w:sz w:val="22"/>
                                  <w:szCs w:val="22"/>
                                  <w:lang w:eastAsia="lt-LT"/>
                                </w:rPr>
                                <w:t>1</w:t>
                              </w:r>
                            </w:sdtContent>
                          </w:sdt>
                          <w:r>
                            <w:rPr>
                              <w:sz w:val="22"/>
                              <w:szCs w:val="22"/>
                              <w:lang w:eastAsia="lt-LT"/>
                            </w:rPr>
                            <w:t>. Migracijos departamentas priima sprendimą dėl prieglobsčio prašytojo apgyvendinimo, išskyrus atvejus, kai prieglobsčio prašytojas yra sulaikytas arba jam skirta alternatyvi sulaikymui priemonė Lietuvos Respublikos įstatymų nustatyta tvarka.</w:t>
                          </w:r>
                        </w:p>
                      </w:sdtContent>
                    </w:sdt>
                    <w:sdt>
                      <w:sdtPr>
                        <w:alias w:val="79 str. 2 d."/>
                        <w:tag w:val="part_e81999a1d8504fd58a5bf353850f7266"/>
                        <w:lock w:val="sdtLocked"/>
                        <w:richText/>
                      </w:sdtPr>
                      <w:sdtContent>
                        <w:p>
                          <w:pPr>
                            <w:ind w:firstLine="720"/>
                            <w:jc w:val="both"/>
                            <w:rPr>
                              <w:i/>
                              <w:sz w:val="20"/>
                            </w:rPr>
                          </w:pPr>
                          <w:sdt>
                            <w:sdtPr>
                              <w:alias w:val="Numeris"/>
                              <w:tag w:val="nr_e81999a1d8504fd58a5bf353850f7266"/>
                              <w:lock w:val="sdtLocked"/>
                              <w:richText/>
                            </w:sdtPr>
                            <w:sdtContent>
                              <w:r>
                                <w:rPr>
                                  <w:sz w:val="22"/>
                                  <w:szCs w:val="22"/>
                                </w:rPr>
                                <w:t>2</w:t>
                              </w:r>
                            </w:sdtContent>
                          </w:sdt>
                          <w:r>
                            <w:rPr>
                              <w:sz w:val="22"/>
                              <w:szCs w:val="22"/>
                            </w:rPr>
                            <w:t xml:space="preserve">. Prieglobsčio prašytojai apgyvendinami Valstybės sienos apsaugos tarnyboje. Prieglobsčio prašytojai gali būti apgyvendinami ir kitose apgyvendinimo vietose. Prieglobsčio prašytojui Migracijos departamento sprendimu gali būti leista apsigyventi ir jo pasirinktoje gyvenamojoje vietoje, jeigu pats prieglobsčio prašytojas to pageidauja.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79 str. 3 d."/>
                        <w:tag w:val="part_b07c167a7459464caca0c5f49744e0a9"/>
                        <w:lock w:val="sdtLocked"/>
                        <w:richText/>
                      </w:sdtPr>
                      <w:sdtContent>
                        <w:p>
                          <w:pPr>
                            <w:ind w:firstLine="720"/>
                            <w:jc w:val="both"/>
                            <w:rPr>
                              <w:strike/>
                              <w:sz w:val="22"/>
                              <w:szCs w:val="22"/>
                            </w:rPr>
                          </w:pPr>
                          <w:sdt>
                            <w:sdtPr>
                              <w:alias w:val="Numeris"/>
                              <w:tag w:val="nr_b07c167a7459464caca0c5f49744e0a9"/>
                              <w:lock w:val="sdtLocked"/>
                              <w:richText/>
                            </w:sdtPr>
                            <w:sdtContent>
                              <w:r>
                                <w:rPr>
                                  <w:color w:val="000000"/>
                                  <w:sz w:val="22"/>
                                  <w:szCs w:val="22"/>
                                  <w:lang w:eastAsia="lt-LT"/>
                                </w:rPr>
                                <w:t>3</w:t>
                              </w:r>
                            </w:sdtContent>
                          </w:sdt>
                          <w:r>
                            <w:rPr>
                              <w:color w:val="000000"/>
                              <w:sz w:val="22"/>
                              <w:szCs w:val="22"/>
                              <w:lang w:eastAsia="lt-LT"/>
                            </w:rPr>
                            <w:t>. Užsieniečių laikino apgyvendinimo Valstybės sienos apsaugos tarnyboje sąlygas ir tvarką nustato vidaus reikalų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9 str. 4 d."/>
                        <w:tag w:val="part_25572058131a4146abffed2358a70737"/>
                        <w:lock w:val="sdtLocked"/>
                        <w:richText/>
                      </w:sdtPr>
                      <w:sdtContent>
                        <w:p>
                          <w:pPr>
                            <w:ind w:firstLine="720"/>
                            <w:jc w:val="both"/>
                            <w:rPr>
                              <w:b/>
                              <w:sz w:val="22"/>
                              <w:szCs w:val="22"/>
                            </w:rPr>
                          </w:pPr>
                          <w:sdt>
                            <w:sdtPr>
                              <w:alias w:val="Numeris"/>
                              <w:tag w:val="nr_25572058131a4146abffed2358a70737"/>
                              <w:lock w:val="sdtLocked"/>
                              <w:richText/>
                            </w:sdtPr>
                            <w:sdtContent>
                              <w:r>
                                <w:rPr>
                                  <w:sz w:val="22"/>
                                  <w:szCs w:val="22"/>
                                </w:rPr>
                                <w:t>4</w:t>
                              </w:r>
                            </w:sdtContent>
                          </w:sdt>
                          <w:r>
                            <w:rPr>
                              <w:sz w:val="22"/>
                              <w:szCs w:val="22"/>
                            </w:rPr>
                            <w:t xml:space="preserve">. Nelydimas nepilnametis prieglobsčio prašytojas vidaus reikalų ministro ir socialinės apsaugos ir darbo ministro nustatyta tvarka apgyvendinamas pas pilnamečius giminaičius, atstovą arba Pabėgėlių priėmimo centre, jeigu jo atstovas tam neprieštarauja. Sprendžiant dėl nelydimo nepilnamečio apgyvendinimo, atsižvelgiama į nepilnamečio nuomonę pagal jo amžių ir brandą. </w:t>
                          </w:r>
                        </w:p>
                      </w:sdtContent>
                    </w:sdt>
                    <w:sdt>
                      <w:sdtPr>
                        <w:alias w:val="79 str. 5 d."/>
                        <w:tag w:val="part_65516987bedf47d881495f5232414cb8"/>
                        <w:lock w:val="sdtLocked"/>
                        <w:richText/>
                      </w:sdtPr>
                      <w:sdtContent>
                        <w:p>
                          <w:pPr>
                            <w:ind w:firstLine="720"/>
                            <w:jc w:val="both"/>
                          </w:pPr>
                          <w:sdt>
                            <w:sdtPr>
                              <w:alias w:val="Numeris"/>
                              <w:tag w:val="nr_65516987bedf47d881495f5232414cb8"/>
                              <w:lock w:val="sdtLocked"/>
                              <w:richText/>
                            </w:sdtPr>
                            <w:sdtContent>
                              <w:r>
                                <w:rPr>
                                  <w:sz w:val="22"/>
                                  <w:szCs w:val="22"/>
                                  <w:lang w:eastAsia="lt-LT"/>
                                </w:rPr>
                                <w:t>5</w:t>
                              </w:r>
                            </w:sdtContent>
                          </w:sdt>
                          <w:r>
                            <w:rPr>
                              <w:sz w:val="22"/>
                              <w:szCs w:val="22"/>
                              <w:lang w:eastAsia="lt-LT"/>
                            </w:rPr>
                            <w:t>. Pažeidžiami</w:t>
                          </w:r>
                          <w:r>
                            <w:rPr>
                              <w:b/>
                              <w:sz w:val="22"/>
                              <w:szCs w:val="22"/>
                              <w:lang w:eastAsia="lt-LT"/>
                            </w:rPr>
                            <w:t xml:space="preserve"> </w:t>
                          </w:r>
                          <w:r>
                            <w:rPr>
                              <w:sz w:val="22"/>
                              <w:szCs w:val="22"/>
                              <w:lang w:eastAsia="lt-LT"/>
                            </w:rPr>
                            <w:t>asmenys ir jų šeimos nariai gali būti apgyvendinti kitose apgyvendinimo vietose, atitinkančiose jų specialiuosius poreikius. Pažeidžiamiems asmenims Migracijos departamento sprendimu, kai tai įmanoma, leidžiama apsigyventi su teisėtai Lietuvos Respublikos teritorijoje esančiu pilnamečiu artimuoju giminaičiu arba atstovu.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 d."/>
                        <w:tag w:val="part_2d8f4bf6ada940ad9e3ecfd91730886f"/>
                        <w:lock w:val="sdtLocked"/>
                        <w:richText/>
                      </w:sdtPr>
                      <w:sdtContent>
                        <w:p>
                          <w:pPr>
                            <w:ind w:firstLine="720"/>
                            <w:jc w:val="both"/>
                          </w:pPr>
                          <w:sdt>
                            <w:sdtPr>
                              <w:alias w:val="Numeris"/>
                              <w:tag w:val="nr_2d8f4bf6ada940ad9e3ecfd91730886f"/>
                              <w:lock w:val="sdtLocked"/>
                              <w:richText/>
                            </w:sdtPr>
                            <w:sdtContent>
                              <w:r>
                                <w:rPr>
                                  <w:color w:val="000000"/>
                                  <w:sz w:val="22"/>
                                  <w:szCs w:val="22"/>
                                </w:rPr>
                                <w:t>6</w:t>
                              </w:r>
                            </w:sdtContent>
                          </w:sdt>
                          <w:r>
                            <w:rPr>
                              <w:color w:val="000000"/>
                              <w:sz w:val="22"/>
                              <w:szCs w:val="22"/>
                            </w:rPr>
                            <w:t>. Prieglobsčio prašytojų apgyvendinimo kitose apgyvendinimo vietose tvarką, reikalavimus tokioms apgyvendinimo vietoms ir prieglobsčio prašytojų priėmimo jose sąlygas, įskaitant materialinėms priėmimo sąlygoms užtikrinti skiriamų lėšų dydžius, nustato Lietuvos Respublikos Vyriausybė ar jos įgaliota institucija.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i/>
                          <w:iCs/>
                          <w:sz w:val="20"/>
                        </w:rPr>
                      </w:pPr>
                      <w:r>
                        <w:rPr>
                          <w:i/>
                          <w:iCs/>
                          <w:sz w:val="20"/>
                        </w:rPr>
                        <w:t>Straipsnio pakeitimas:</w:t>
                      </w:r>
                    </w:p>
                    <w:p>
                      <w:pPr>
                        <w:jc w:val="both"/>
                        <w:rPr>
                          <w:sz w:val="22"/>
                        </w:rPr>
                      </w:pPr>
                      <w:r>
                        <w:rPr>
                          <w:i/>
                          <w:iCs/>
                          <w:sz w:val="20"/>
                        </w:rPr>
                        <w:t xml:space="preserve">Nr. </w:t>
                      </w:r>
                      <w:hyperlink r:id="rId115" w:history="1">
                        <w:r>
                          <w:rPr>
                            <w:rStyle w:val="Hipersaitas"/>
                            <w:i/>
                            <w:iCs/>
                            <w:sz w:val="20"/>
                          </w:rPr>
                          <w:t>X-924</w:t>
                        </w:r>
                      </w:hyperlink>
                      <w:r>
                        <w:rPr>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0 str."/>
                    <w:tag w:val="part_49f3a26c8c0b4584ae74d2b49930ee4a"/>
                    <w:lock w:val="sdtLocked"/>
                    <w:richText/>
                  </w:sdtPr>
                  <w:sdtContent>
                    <w:p>
                      <w:pPr>
                        <w:ind w:left="2694" w:hanging="1985"/>
                        <w:jc w:val="both"/>
                        <w:rPr>
                          <w:i/>
                          <w:sz w:val="20"/>
                        </w:rPr>
                      </w:pPr>
                      <w:sdt>
                        <w:sdtPr>
                          <w:alias w:val="Numeris"/>
                          <w:tag w:val="nr_49f3a26c8c0b4584ae74d2b49930ee4a"/>
                          <w:lock w:val="sdtLocked"/>
                          <w:richText/>
                        </w:sdtPr>
                        <w:sdtContent>
                          <w:r>
                            <w:rPr>
                              <w:i/>
                              <w:sz w:val="20"/>
                            </w:rPr>
                            <w:t>80</w:t>
                          </w:r>
                        </w:sdtContent>
                      </w:sdt>
                      <w:r>
                        <w:rPr>
                          <w:i/>
                          <w:sz w:val="20"/>
                        </w:rPr>
                        <w:t xml:space="preserve"> straipsnis. </w:t>
                      </w:r>
                      <w:sdt>
                        <w:sdtPr>
                          <w:alias w:val="Pavadinimas"/>
                          <w:tag w:val="title_49f3a26c8c0b4584ae74d2b49930ee4a"/>
                          <w:lock w:val="sdtLocked"/>
                          <w:richText/>
                        </w:sdtPr>
                        <w:sdtContent>
                          <w:r>
                            <w:rPr>
                              <w:i/>
                              <w:sz w:val="20"/>
                            </w:rPr>
                            <w:t>Neteko galios nuo 2015-12-01.</w:t>
                          </w:r>
                        </w:sdtContent>
                      </w:sdt>
                    </w:p>
                    <w:sdt>
                      <w:sdtPr>
                        <w:alias w:val="80 str. 1 d."/>
                        <w:tag w:val="part_4362d173e89c441383323e9325577f96"/>
                        <w:lock w:val="sdtLocked"/>
                        <w:richText/>
                      </w:sdtPr>
                      <w:sdtContent>
                        <w:p>
                          <w:pPr>
                            <w:ind w:firstLine="720"/>
                            <w:jc w:val="both"/>
                            <w:rPr>
                              <w:sz w:val="22"/>
                            </w:rPr>
                          </w:pPr>
                          <w:r>
                            <w:rPr>
                              <w:sz w:val="2"/>
                              <w:szCs w:val="2"/>
                            </w:rPr>
                            <w:t xml:space="preserve">     </w:t>
                          </w:r>
                        </w:p>
                      </w:sdtContent>
                    </w:sdt>
                    <w:p>
                      <w:pPr>
                        <w:jc w:val="both"/>
                        <w:rPr>
                          <w:rFonts w:eastAsia="MS Mincho"/>
                          <w:i/>
                          <w:iCs/>
                          <w:sz w:val="20"/>
                        </w:rPr>
                      </w:pPr>
                      <w:r>
                        <w:rPr>
                          <w:rFonts w:eastAsia="MS Mincho"/>
                          <w:i/>
                          <w:iCs/>
                          <w:sz w:val="20"/>
                        </w:rPr>
                        <w:t>Straipsnio pakeitimas:</w:t>
                      </w:r>
                    </w:p>
                    <w:p>
                      <w:pPr>
                        <w:rPr>
                          <w:sz w:val="22"/>
                        </w:rPr>
                      </w:pPr>
                      <w:r>
                        <w:rPr>
                          <w:i/>
                          <w:sz w:val="20"/>
                        </w:rPr>
                        <w:t xml:space="preserve">Nr. </w:t>
                      </w:r>
                      <w:hyperlink r:id="rId116"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1 str."/>
                    <w:tag w:val="part_0750a75b3d0e4de7ba1f1d6a09069371"/>
                    <w:lock w:val="sdtLocked"/>
                    <w:richText/>
                  </w:sdtPr>
                  <w:sdtContent>
                    <w:p>
                      <w:pPr>
                        <w:ind w:firstLine="720"/>
                        <w:jc w:val="both"/>
                        <w:rPr>
                          <w:color w:val="000000"/>
                          <w:sz w:val="22"/>
                          <w:szCs w:val="22"/>
                        </w:rPr>
                      </w:pPr>
                      <w:sdt>
                        <w:sdtPr>
                          <w:alias w:val="Numeris"/>
                          <w:tag w:val="nr_0750a75b3d0e4de7ba1f1d6a09069371"/>
                          <w:lock w:val="sdtLocked"/>
                          <w:richText/>
                        </w:sdtPr>
                        <w:sdtContent>
                          <w:r>
                            <w:rPr>
                              <w:b/>
                              <w:color w:val="000000"/>
                              <w:sz w:val="22"/>
                              <w:szCs w:val="22"/>
                            </w:rPr>
                            <w:t>81</w:t>
                          </w:r>
                        </w:sdtContent>
                      </w:sdt>
                      <w:r>
                        <w:rPr>
                          <w:b/>
                          <w:color w:val="000000"/>
                          <w:sz w:val="22"/>
                          <w:szCs w:val="22"/>
                        </w:rPr>
                        <w:t xml:space="preserve"> straipsnis. </w:t>
                      </w:r>
                      <w:sdt>
                        <w:sdtPr>
                          <w:alias w:val="Pavadinimas"/>
                          <w:tag w:val="title_0750a75b3d0e4de7ba1f1d6a09069371"/>
                          <w:lock w:val="sdtLocked"/>
                          <w:richText/>
                        </w:sdtPr>
                        <w:sdtContent>
                          <w:r>
                            <w:rPr>
                              <w:b/>
                              <w:color w:val="000000"/>
                              <w:sz w:val="22"/>
                              <w:szCs w:val="22"/>
                            </w:rPr>
                            <w:t>Prašymo suteikti prieglobstį nagrinėjimo iš esmės terminai</w:t>
                          </w:r>
                        </w:sdtContent>
                      </w:sdt>
                    </w:p>
                    <w:sdt>
                      <w:sdtPr>
                        <w:alias w:val="81 str. 1 d."/>
                        <w:tag w:val="part_7bac5469be24498a89d90b7106151713"/>
                        <w:lock w:val="sdtLocked"/>
                        <w:richText/>
                      </w:sdtPr>
                      <w:sdtContent>
                        <w:p>
                          <w:pPr>
                            <w:ind w:firstLine="720"/>
                            <w:jc w:val="both"/>
                            <w:rPr>
                              <w:sz w:val="22"/>
                              <w:szCs w:val="22"/>
                            </w:rPr>
                          </w:pPr>
                          <w:sdt>
                            <w:sdtPr>
                              <w:alias w:val="Numeris"/>
                              <w:tag w:val="nr_7bac5469be24498a89d90b7106151713"/>
                              <w:lock w:val="sdtLocked"/>
                              <w:richText/>
                            </w:sdtPr>
                            <w:sdtContent>
                              <w:r>
                                <w:rPr>
                                  <w:sz w:val="22"/>
                                  <w:szCs w:val="22"/>
                                </w:rPr>
                                <w:t>1</w:t>
                              </w:r>
                            </w:sdtContent>
                          </w:sdt>
                          <w:r>
                            <w:rPr>
                              <w:sz w:val="22"/>
                              <w:szCs w:val="22"/>
                            </w:rPr>
                            <w:t>. Prašymas suteikti prieglobstį turi būti išnagrinėtas iš esmės kuo greičiau ir ne vėliau kaip per 3 mėnesius nuo Migracijos departamento sprendimo dėl prašymo suteikti prieglobstį nagrinėjimo iš esmės priėmimo dienos.</w:t>
                          </w:r>
                        </w:p>
                      </w:sdtContent>
                    </w:sdt>
                    <w:sdt>
                      <w:sdtPr>
                        <w:alias w:val="81 str. 2 d."/>
                        <w:tag w:val="part_76f45111689b46828c7984f8c8a57bfe"/>
                        <w:lock w:val="sdtLocked"/>
                        <w:richText/>
                      </w:sdtPr>
                      <w:sdtContent>
                        <w:p>
                          <w:pPr>
                            <w:suppressAutoHyphens/>
                            <w:ind w:firstLine="709"/>
                            <w:jc w:val="both"/>
                            <w:textAlignment w:val="baseline"/>
                            <w:rPr>
                              <w:sz w:val="22"/>
                              <w:szCs w:val="22"/>
                              <w:lang w:eastAsia="lt-LT"/>
                            </w:rPr>
                          </w:pPr>
                          <w:sdt>
                            <w:sdtPr>
                              <w:alias w:val="Numeris"/>
                              <w:tag w:val="nr_76f45111689b46828c7984f8c8a57bfe"/>
                              <w:lock w:val="sdtLocked"/>
                              <w:richText/>
                            </w:sdtPr>
                            <w:sdtContent>
                              <w:r>
                                <w:rPr>
                                  <w:sz w:val="22"/>
                                  <w:szCs w:val="22"/>
                                  <w:lang w:eastAsia="lt-LT"/>
                                </w:rPr>
                                <w:t>2</w:t>
                              </w:r>
                            </w:sdtContent>
                          </w:sdt>
                          <w:r>
                            <w:rPr>
                              <w:sz w:val="22"/>
                              <w:szCs w:val="22"/>
                              <w:lang w:eastAsia="lt-LT"/>
                            </w:rPr>
                            <w:t>. Šio straipsnio 1 dalyje nustatytas prašymo suteikti prieglobstį nagrinėjimo iš esmės terminas gali būti pratęstas Migracijos departamento sprendimu ne ilgiau kaip 3 mėnesiams, jeigu per nustatytą terminą išnagrinėti prašymą suteikti prieglobstį neįmanoma dėl to, kad šio Įstatymo 76 straipsnio 2 dalyje nurodytas tyrimas reikalauja sudėtingų teisinių ir (arba) faktinių aplinkybių vertinimo.</w:t>
                          </w:r>
                        </w:p>
                      </w:sdtContent>
                    </w:sdt>
                    <w:sdt>
                      <w:sdtPr>
                        <w:alias w:val="81 str. 3 d."/>
                        <w:tag w:val="part_94a9db9403044eaf84f885898fbdc5ef"/>
                        <w:lock w:val="sdtLocked"/>
                        <w:richText/>
                      </w:sdtPr>
                      <w:sdtContent>
                        <w:p>
                          <w:pPr>
                            <w:suppressAutoHyphens/>
                            <w:ind w:firstLine="780"/>
                            <w:jc w:val="both"/>
                            <w:textAlignment w:val="baseline"/>
                            <w:rPr>
                              <w:sz w:val="22"/>
                              <w:szCs w:val="22"/>
                              <w:lang w:eastAsia="lt-LT"/>
                            </w:rPr>
                          </w:pPr>
                          <w:sdt>
                            <w:sdtPr>
                              <w:alias w:val="Numeris"/>
                              <w:tag w:val="nr_94a9db9403044eaf84f885898fbdc5ef"/>
                              <w:lock w:val="sdtLocked"/>
                              <w:richText/>
                            </w:sdtPr>
                            <w:sdtContent>
                              <w:r>
                                <w:rPr>
                                  <w:sz w:val="22"/>
                                  <w:szCs w:val="22"/>
                                </w:rPr>
                                <w:t>3</w:t>
                              </w:r>
                            </w:sdtContent>
                          </w:sdt>
                          <w:r>
                            <w:rPr>
                              <w:sz w:val="22"/>
                              <w:szCs w:val="22"/>
                            </w:rPr>
                            <w:t xml:space="preserve">. Šio straipsnio 1 ir 2 dalyse nurodyti prašymo suteikti prieglobstį nagrinėjimo iš esmės terminai netaikomi, kai prašymas suteikti prieglobstį nagrinėjamas iš esmės skubos tvarka. Šiais atvejais prašymas suteikti prieglobstį turi būti išnagrinėtas per 7 darbo dienas nuo Migracijos departamento sprendimo dėl prašymo suteikti prieglobstį nagrinėjimo iš esmės skubos tvarka priėmimo dienos. </w:t>
                          </w:r>
                          <w:r>
                            <w:rPr>
                              <w:sz w:val="22"/>
                              <w:szCs w:val="22"/>
                              <w:lang w:eastAsia="lt-LT"/>
                            </w:rPr>
                            <w:t>Šis terminas gali būti pratęstas Migracijos departamento sprendimu ne ilgiau kaip 3 darbo dienoms, jeigu tai būtina dėl sudėtingų teisinių ir (arba) faktinių aplinkybių vertinimo</w:t>
                          </w:r>
                          <w:r>
                            <w:rPr>
                              <w:sz w:val="22"/>
                              <w:szCs w:val="22"/>
                            </w:rPr>
                            <w:t>.</w:t>
                          </w:r>
                        </w:p>
                      </w:sdtContent>
                    </w:sdt>
                    <w:sdt>
                      <w:sdtPr>
                        <w:alias w:val="81 str. 4 d."/>
                        <w:tag w:val="part_21036c638f374a80854388a254f224d3"/>
                        <w:lock w:val="sdtLocked"/>
                        <w:richText/>
                      </w:sdtPr>
                      <w:sdtContent>
                        <w:p>
                          <w:pPr>
                            <w:suppressAutoHyphens/>
                            <w:ind w:firstLine="720"/>
                            <w:jc w:val="both"/>
                            <w:textAlignment w:val="baseline"/>
                          </w:pPr>
                          <w:sdt>
                            <w:sdtPr>
                              <w:alias w:val="Numeris"/>
                              <w:tag w:val="nr_21036c638f374a80854388a254f224d3"/>
                              <w:lock w:val="sdtLocked"/>
                              <w:richText/>
                            </w:sdtPr>
                            <w:sdtContent>
                              <w:r>
                                <w:rPr>
                                  <w:sz w:val="22"/>
                                  <w:szCs w:val="22"/>
                                  <w:lang w:eastAsia="lt-LT"/>
                                </w:rPr>
                                <w:t>4</w:t>
                              </w:r>
                            </w:sdtContent>
                          </w:sdt>
                          <w:r>
                            <w:rPr>
                              <w:sz w:val="22"/>
                              <w:szCs w:val="22"/>
                              <w:lang w:eastAsia="lt-LT"/>
                            </w:rPr>
                            <w:t xml:space="preserve">. </w:t>
                          </w:r>
                          <w:r>
                            <w:rPr>
                              <w:sz w:val="22"/>
                              <w:szCs w:val="22"/>
                            </w:rPr>
                            <w:t>Jeigu nagrinėjant prašymą suteikti prieglobstį iš esmės skubos tvarka išnyksta pagrindai, nurodyti šio Įstatymo 76 straipsnio 4 dalyje, prašymo suteikti prieglobstį nagrinėjimui iš esmės taikomi šio straipsnio 1 ir 2 dalyse nustatyti terminai.</w:t>
                          </w:r>
                        </w:p>
                      </w:sdtContent>
                    </w:sdt>
                    <w:p>
                      <w:pPr>
                        <w:jc w:val="both"/>
                        <w:rPr>
                          <w:i/>
                          <w:iCs/>
                          <w:sz w:val="20"/>
                        </w:rPr>
                      </w:pPr>
                      <w:r>
                        <w:rPr>
                          <w:i/>
                          <w:iCs/>
                          <w:sz w:val="20"/>
                        </w:rPr>
                        <w:t>Straipsnio pakeitimas:</w:t>
                      </w:r>
                    </w:p>
                    <w:p>
                      <w:pPr>
                        <w:jc w:val="both"/>
                        <w:rPr>
                          <w:b/>
                          <w:sz w:val="22"/>
                        </w:rPr>
                      </w:pPr>
                      <w:r>
                        <w:rPr>
                          <w:i/>
                          <w:sz w:val="20"/>
                        </w:rPr>
                        <w:t xml:space="preserve">Nr. </w:t>
                      </w:r>
                      <w:hyperlink r:id="rId117"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2 str."/>
                    <w:tag w:val="part_bd430a469c7e4700a65894a6cb0f14d7"/>
                    <w:lock w:val="sdtLocked"/>
                    <w:richText/>
                  </w:sdtPr>
                  <w:sdtContent>
                    <w:p>
                      <w:pPr>
                        <w:ind w:firstLine="720"/>
                        <w:jc w:val="both"/>
                        <w:rPr>
                          <w:bCs/>
                          <w:color w:val="000000"/>
                          <w:sz w:val="22"/>
                          <w:szCs w:val="22"/>
                          <w:lang w:eastAsia="lt-LT"/>
                        </w:rPr>
                      </w:pPr>
                      <w:sdt>
                        <w:sdtPr>
                          <w:alias w:val="Numeris"/>
                          <w:tag w:val="nr_bd430a469c7e4700a65894a6cb0f14d7"/>
                          <w:lock w:val="sdtLocked"/>
                          <w:richText/>
                        </w:sdtPr>
                        <w:sdtContent>
                          <w:r>
                            <w:rPr>
                              <w:b/>
                              <w:bCs/>
                              <w:color w:val="000000"/>
                              <w:sz w:val="22"/>
                              <w:szCs w:val="22"/>
                              <w:lang w:eastAsia="lt-LT"/>
                            </w:rPr>
                            <w:t>82</w:t>
                          </w:r>
                        </w:sdtContent>
                      </w:sdt>
                      <w:r>
                        <w:rPr>
                          <w:b/>
                          <w:bCs/>
                          <w:color w:val="000000"/>
                          <w:sz w:val="22"/>
                          <w:szCs w:val="22"/>
                          <w:lang w:eastAsia="lt-LT"/>
                        </w:rPr>
                        <w:t xml:space="preserve"> straipsnis. </w:t>
                      </w:r>
                      <w:sdt>
                        <w:sdtPr>
                          <w:alias w:val="Pavadinimas"/>
                          <w:tag w:val="title_bd430a469c7e4700a65894a6cb0f14d7"/>
                          <w:lock w:val="sdtLocked"/>
                          <w:richText/>
                        </w:sdtPr>
                        <w:sdtContent>
                          <w:r>
                            <w:rPr>
                              <w:b/>
                              <w:bCs/>
                              <w:color w:val="000000"/>
                              <w:sz w:val="22"/>
                              <w:szCs w:val="22"/>
                              <w:lang w:eastAsia="lt-LT"/>
                            </w:rPr>
                            <w:t>Prieglobsčio prašytojo apklausa ir supažindinimas su sprendimais</w:t>
                          </w:r>
                        </w:sdtContent>
                      </w:sdt>
                    </w:p>
                    <w:sdt>
                      <w:sdtPr>
                        <w:alias w:val="82 str. 1 d."/>
                        <w:tag w:val="part_8d6611da04404a95bb1c4493d778588b"/>
                        <w:lock w:val="sdtLocked"/>
                        <w:richText/>
                      </w:sdtPr>
                      <w:sdtContent>
                        <w:p>
                          <w:pPr>
                            <w:ind w:firstLine="720"/>
                            <w:jc w:val="both"/>
                            <w:rPr>
                              <w:sz w:val="22"/>
                              <w:szCs w:val="22"/>
                            </w:rPr>
                          </w:pPr>
                          <w:sdt>
                            <w:sdtPr>
                              <w:alias w:val="Numeris"/>
                              <w:tag w:val="nr_8d6611da04404a95bb1c4493d778588b"/>
                              <w:lock w:val="sdtLocked"/>
                              <w:richText/>
                            </w:sdtPr>
                            <w:sdtContent>
                              <w:r>
                                <w:rPr>
                                  <w:sz w:val="22"/>
                                  <w:szCs w:val="22"/>
                                </w:rPr>
                                <w:t>1</w:t>
                              </w:r>
                            </w:sdtContent>
                          </w:sdt>
                          <w:r>
                            <w:rPr>
                              <w:sz w:val="22"/>
                              <w:szCs w:val="22"/>
                            </w:rPr>
                            <w:t>. Atliekant šio Įstatymo 73 straipsnio 1 dalyje arba 80 straipsnyje nurodytą tyrimą, taip pat nustatant aplinkybes, nurodytas šio Įstatymo 77 straipsnio 1 dalyje, prieglobsčio prašytojo apklausa atliekama nedalyvaujant jo šeimos nariams, išskyrus atvejus, kai šeimos narių dalyvavimas yra būtinas šiam tyrimui atlikti. Apklausos metu užtikrinama prieglobsčio prašytojo teisė į valstybės garantuojamą teisinę pagalbą, jeigu jis to pageidauja, ir teisė į vertėją. Apklausiant nepilnametį prieglobsčio prašytoją, turi dalyvauti teisėtas atstovas ar atstovas ir užtikrinama jo teisė į valstybės garantuojamą teisinę pagalbą.</w:t>
                          </w:r>
                        </w:p>
                      </w:sdtContent>
                    </w:sdt>
                    <w:sdt>
                      <w:sdtPr>
                        <w:alias w:val="82 str. 2 d."/>
                        <w:tag w:val="part_0a50c0a2a3c042b8a0f4dbdff27d0ba3"/>
                        <w:lock w:val="sdtLocked"/>
                        <w:richText/>
                      </w:sdtPr>
                      <w:sdtContent>
                        <w:p>
                          <w:pPr>
                            <w:ind w:firstLine="720"/>
                            <w:jc w:val="both"/>
                            <w:rPr>
                              <w:sz w:val="22"/>
                              <w:szCs w:val="22"/>
                            </w:rPr>
                          </w:pPr>
                          <w:sdt>
                            <w:sdtPr>
                              <w:alias w:val="Numeris"/>
                              <w:tag w:val="nr_0a50c0a2a3c042b8a0f4dbdff27d0ba3"/>
                              <w:lock w:val="sdtLocked"/>
                              <w:richText/>
                            </w:sdtPr>
                            <w:sdtContent>
                              <w:r>
                                <w:rPr>
                                  <w:sz w:val="22"/>
                                  <w:szCs w:val="22"/>
                                </w:rPr>
                                <w:t>2</w:t>
                              </w:r>
                            </w:sdtContent>
                          </w:sdt>
                          <w:r>
                            <w:rPr>
                              <w:sz w:val="22"/>
                              <w:szCs w:val="22"/>
                            </w:rPr>
                            <w:t>. Šio straipsnio 1 dalyje nurodyta apklausa gali būti neatliekama, kai:</w:t>
                          </w:r>
                        </w:p>
                        <w:sdt>
                          <w:sdtPr>
                            <w:alias w:val="82 str. 2 d. 1 p."/>
                            <w:tag w:val="part_95202cfd9d6e44afaf90c8d408c86974"/>
                            <w:lock w:val="sdtLocked"/>
                            <w:richText/>
                          </w:sdtPr>
                          <w:sdtContent>
                            <w:p>
                              <w:pPr>
                                <w:tabs>
                                  <w:tab w:val="left" w:pos="-426"/>
                                </w:tabs>
                                <w:ind w:firstLine="720"/>
                                <w:jc w:val="both"/>
                                <w:rPr>
                                  <w:rFonts w:eastAsia="MS Mincho"/>
                                  <w:sz w:val="22"/>
                                  <w:szCs w:val="22"/>
                                </w:rPr>
                              </w:pPr>
                              <w:sdt>
                                <w:sdtPr>
                                  <w:alias w:val="Numeris"/>
                                  <w:tag w:val="nr_95202cfd9d6e44afaf90c8d408c86974"/>
                                  <w:lock w:val="sdtLocked"/>
                                  <w:richText/>
                                </w:sdtPr>
                                <w:sdtContent>
                                  <w:r>
                                    <w:rPr>
                                      <w:rFonts w:eastAsia="MS Mincho"/>
                                      <w:sz w:val="22"/>
                                      <w:szCs w:val="22"/>
                                    </w:rPr>
                                    <w:t>1</w:t>
                                  </w:r>
                                </w:sdtContent>
                              </w:sdt>
                              <w:r>
                                <w:rPr>
                                  <w:rFonts w:eastAsia="MS Mincho"/>
                                  <w:sz w:val="22"/>
                                  <w:szCs w:val="22"/>
                                </w:rPr>
                                <w:t>) sprendimas suteikti pabėgėlio statusą gali būti priimtas remiantis dokumentais ir įrodymais, surinktais atliekant šio Įstatymo 80 straipsnyje nurodytą tyrimą;</w:t>
                              </w:r>
                            </w:p>
                          </w:sdtContent>
                        </w:sdt>
                        <w:sdt>
                          <w:sdtPr>
                            <w:alias w:val="82 str. 2 d. 2 p."/>
                            <w:tag w:val="part_e3a5f148aa93454db6e9b8f64aa6b058"/>
                            <w:lock w:val="sdtLocked"/>
                            <w:richText/>
                          </w:sdtPr>
                          <w:sdtContent>
                            <w:p>
                              <w:pPr>
                                <w:tabs>
                                  <w:tab w:val="left" w:pos="-426"/>
                                </w:tabs>
                                <w:ind w:firstLine="720"/>
                                <w:jc w:val="both"/>
                                <w:rPr>
                                  <w:rFonts w:eastAsia="MS Mincho"/>
                                  <w:sz w:val="22"/>
                                  <w:szCs w:val="22"/>
                                </w:rPr>
                              </w:pPr>
                              <w:sdt>
                                <w:sdtPr>
                                  <w:alias w:val="Numeris"/>
                                  <w:tag w:val="nr_e3a5f148aa93454db6e9b8f64aa6b058"/>
                                  <w:lock w:val="sdtLocked"/>
                                  <w:richText/>
                                </w:sdtPr>
                                <w:sdtContent>
                                  <w:r>
                                    <w:rPr>
                                      <w:rFonts w:eastAsia="MS Mincho"/>
                                      <w:sz w:val="22"/>
                                      <w:szCs w:val="22"/>
                                    </w:rPr>
                                    <w:t>2</w:t>
                                  </w:r>
                                </w:sdtContent>
                              </w:sdt>
                              <w:r>
                                <w:rPr>
                                  <w:rFonts w:eastAsia="MS Mincho"/>
                                  <w:sz w:val="22"/>
                                  <w:szCs w:val="22"/>
                                </w:rPr>
                                <w:t>) dėl sveikatos būklės arba ilgalaikių nuo prieglobsčio prašytojo nepriklausančių aplinkybių pokalbio vykdyti neįmanoma.</w:t>
                              </w:r>
                            </w:p>
                          </w:sdtContent>
                        </w:sdt>
                      </w:sdtContent>
                    </w:sdt>
                    <w:sdt>
                      <w:sdtPr>
                        <w:alias w:val="82 str. 3 d."/>
                        <w:tag w:val="part_a847cb6cabaf4b8f90f3a81fa2c9981c"/>
                        <w:lock w:val="sdtLocked"/>
                        <w:richText/>
                      </w:sdtPr>
                      <w:sdtContent>
                        <w:p>
                          <w:pPr>
                            <w:ind w:firstLine="720"/>
                            <w:jc w:val="both"/>
                            <w:rPr>
                              <w:sz w:val="22"/>
                              <w:szCs w:val="22"/>
                              <w:lang w:eastAsia="lt-LT"/>
                            </w:rPr>
                          </w:pPr>
                          <w:sdt>
                            <w:sdtPr>
                              <w:alias w:val="Numeris"/>
                              <w:tag w:val="nr_a847cb6cabaf4b8f90f3a81fa2c9981c"/>
                              <w:lock w:val="sdtLocked"/>
                              <w:richText/>
                            </w:sdtPr>
                            <w:sdtContent>
                              <w:r>
                                <w:rPr>
                                  <w:sz w:val="22"/>
                                  <w:szCs w:val="22"/>
                                  <w:lang w:eastAsia="lt-LT"/>
                                </w:rPr>
                                <w:t>3</w:t>
                              </w:r>
                            </w:sdtContent>
                          </w:sdt>
                          <w:r>
                            <w:rPr>
                              <w:sz w:val="22"/>
                              <w:szCs w:val="22"/>
                              <w:lang w:eastAsia="lt-LT"/>
                            </w:rPr>
                            <w:t xml:space="preserve">. Prieglobsčio prašytojas turi būti jam suprantama kalba supažindinamas su visais dėl jo priimtais sprendimais ir gauti jų kopijas. </w:t>
                          </w:r>
                        </w:p>
                      </w:sdtContent>
                    </w:sdt>
                    <w:sdt>
                      <w:sdtPr>
                        <w:alias w:val="82 str. 4 d."/>
                        <w:tag w:val="part_d41aeca0a4ec4298a747599616db25ea"/>
                        <w:lock w:val="sdtLocked"/>
                        <w:richText/>
                      </w:sdtPr>
                      <w:sdtContent>
                        <w:p>
                          <w:pPr>
                            <w:tabs>
                              <w:tab w:val="left" w:pos="-567"/>
                            </w:tabs>
                            <w:ind w:firstLine="720"/>
                            <w:jc w:val="both"/>
                          </w:pPr>
                          <w:sdt>
                            <w:sdtPr>
                              <w:alias w:val="Numeris"/>
                              <w:tag w:val="nr_d41aeca0a4ec4298a747599616db25ea"/>
                              <w:lock w:val="sdtLocked"/>
                              <w:richText/>
                            </w:sdtPr>
                            <w:sdtContent>
                              <w:r>
                                <w:rPr>
                                  <w:rFonts w:eastAsia="MS Mincho"/>
                                  <w:sz w:val="22"/>
                                  <w:szCs w:val="22"/>
                                </w:rPr>
                                <w:t>4</w:t>
                              </w:r>
                            </w:sdtContent>
                          </w:sdt>
                          <w:r>
                            <w:rPr>
                              <w:rFonts w:eastAsia="MS Mincho"/>
                              <w:sz w:val="22"/>
                              <w:szCs w:val="22"/>
                            </w:rPr>
                            <w:t>. Tai, kad šio straipsnio 2 dalyje nurodytais atvejais apklausa neatliekama, arba tai, kad prieglobsčio prašytojas kviečiamas neatvyko į apklausą ir nėra tam pateisinamų priežasčių, neužkerta kelio priimti sprendimą dėl prašymo suteikti prieglobstį arba prieglobsčio prašytojui, jo atstovui ar teisėtam atstovui pateikti Migracijos departamentui papildomą informaciją.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2-1 str."/>
                    <w:tag w:val="part_6cded22bf8ef49a28178b8d4540ff21b"/>
                    <w:lock w:val="sdtLocked"/>
                    <w:richText/>
                  </w:sdtPr>
                  <w:sdtContent>
                    <w:p>
                      <w:pPr>
                        <w:ind w:firstLine="720"/>
                        <w:jc w:val="both"/>
                        <w:rPr>
                          <w:sz w:val="22"/>
                          <w:szCs w:val="22"/>
                        </w:rPr>
                      </w:pPr>
                      <w:sdt>
                        <w:sdtPr>
                          <w:alias w:val="Numeris"/>
                          <w:tag w:val="nr_6cded22bf8ef49a28178b8d4540ff21b"/>
                          <w:lock w:val="sdtLocked"/>
                          <w:richText/>
                        </w:sdtPr>
                        <w:sdtContent>
                          <w:r>
                            <w:rPr>
                              <w:b/>
                              <w:sz w:val="22"/>
                              <w:szCs w:val="22"/>
                            </w:rPr>
                            <w:t>82</w:t>
                          </w:r>
                          <w:r>
                            <w:rPr>
                              <w:b/>
                              <w:sz w:val="22"/>
                              <w:szCs w:val="22"/>
                              <w:vertAlign w:val="superscript"/>
                            </w:rPr>
                            <w:t>1</w:t>
                          </w:r>
                        </w:sdtContent>
                      </w:sdt>
                      <w:r>
                        <w:rPr>
                          <w:b/>
                          <w:sz w:val="22"/>
                          <w:szCs w:val="22"/>
                        </w:rPr>
                        <w:t xml:space="preserve"> straipsnis. </w:t>
                      </w:r>
                      <w:sdt>
                        <w:sdtPr>
                          <w:alias w:val="Pavadinimas"/>
                          <w:tag w:val="title_6cded22bf8ef49a28178b8d4540ff21b"/>
                          <w:lock w:val="sdtLocked"/>
                          <w:richText/>
                        </w:sdtPr>
                        <w:sdtContent>
                          <w:r>
                            <w:rPr>
                              <w:b/>
                              <w:sz w:val="22"/>
                              <w:szCs w:val="22"/>
                            </w:rPr>
                            <w:t>Medicininė apžiūra</w:t>
                          </w:r>
                          <w:r>
                            <w:rPr>
                              <w:sz w:val="22"/>
                              <w:szCs w:val="22"/>
                            </w:rPr>
                            <w:t xml:space="preserve"> </w:t>
                          </w:r>
                        </w:sdtContent>
                      </w:sdt>
                    </w:p>
                    <w:sdt>
                      <w:sdtPr>
                        <w:alias w:val="82-1 str. 1 d."/>
                        <w:tag w:val="part_a6d64be56095496eacc14a3faeb252cb"/>
                        <w:lock w:val="sdtLocked"/>
                        <w:richText/>
                      </w:sdtPr>
                      <w:sdtContent>
                        <w:p>
                          <w:pPr>
                            <w:ind w:firstLine="720"/>
                            <w:jc w:val="both"/>
                            <w:rPr>
                              <w:sz w:val="22"/>
                              <w:szCs w:val="22"/>
                            </w:rPr>
                          </w:pPr>
                          <w:sdt>
                            <w:sdtPr>
                              <w:alias w:val="Numeris"/>
                              <w:tag w:val="nr_a6d64be56095496eacc14a3faeb252cb"/>
                              <w:lock w:val="sdtLocked"/>
                              <w:richText/>
                            </w:sdtPr>
                            <w:sdtContent>
                              <w:r>
                                <w:rPr>
                                  <w:sz w:val="22"/>
                                  <w:szCs w:val="22"/>
                                </w:rPr>
                                <w:t>1</w:t>
                              </w:r>
                            </w:sdtContent>
                          </w:sdt>
                          <w:r>
                            <w:rPr>
                              <w:sz w:val="22"/>
                              <w:szCs w:val="22"/>
                            </w:rPr>
                            <w:t xml:space="preserve">. Kai nagrinėjant prašymą suteikti prieglobstį iš esmės nustatoma, kad medicininės apžiūros rezultatai gali patvirtinti arba paneigti prieglobsčio prašytojo pateiktus duomenis, kurie gali turėti esminės įtakos nustatant, </w:t>
                          </w:r>
                          <w:r>
                            <w:rPr>
                              <w:sz w:val="22"/>
                              <w:szCs w:val="22"/>
                              <w:lang w:eastAsia="lt-LT"/>
                            </w:rPr>
                            <w:t xml:space="preserve">ar prieglobsčio prašytojas atitinka šio Įstatymo 86 ar 87 straipsnyje nustatytus kriterijus, </w:t>
                          </w:r>
                          <w:r>
                            <w:rPr>
                              <w:sz w:val="22"/>
                              <w:szCs w:val="22"/>
                            </w:rPr>
                            <w:t>Migracijos departamentas vidaus reikalų ministro nustatyta tvarka organizuoja ir apmoka prieglobsčio prašytojo medicininės apžiūros atlikimą.</w:t>
                          </w:r>
                        </w:p>
                      </w:sdtContent>
                    </w:sdt>
                    <w:sdt>
                      <w:sdtPr>
                        <w:alias w:val="82-1 str. 2 d."/>
                        <w:tag w:val="part_c82671671b924045a77bdf8213157eda"/>
                        <w:lock w:val="sdtLocked"/>
                        <w:richText/>
                      </w:sdtPr>
                      <w:sdtContent>
                        <w:p>
                          <w:pPr>
                            <w:ind w:firstLine="720"/>
                            <w:jc w:val="both"/>
                            <w:rPr>
                              <w:sz w:val="22"/>
                              <w:szCs w:val="22"/>
                            </w:rPr>
                          </w:pPr>
                          <w:sdt>
                            <w:sdtPr>
                              <w:alias w:val="Numeris"/>
                              <w:tag w:val="nr_c82671671b924045a77bdf8213157eda"/>
                              <w:lock w:val="sdtLocked"/>
                              <w:richText/>
                            </w:sdtPr>
                            <w:sdtContent>
                              <w:r>
                                <w:rPr>
                                  <w:sz w:val="22"/>
                                  <w:szCs w:val="22"/>
                                </w:rPr>
                                <w:t>2</w:t>
                              </w:r>
                            </w:sdtContent>
                          </w:sdt>
                          <w:r>
                            <w:rPr>
                              <w:sz w:val="22"/>
                              <w:szCs w:val="22"/>
                            </w:rPr>
                            <w:t>. Šio straipsnio 1 dalyje nurodyta medicininė apžiūra gali būti atliekama tik prieglobsčio prašytojo sutikimu. Jeigu prieglobsčio prašytojas yra nepilnametis, tokia apžiūra atliekama tik gavus teisėto atstovo arba atstovo sutikimą.</w:t>
                          </w:r>
                        </w:p>
                      </w:sdtContent>
                    </w:sdt>
                    <w:sdt>
                      <w:sdtPr>
                        <w:alias w:val="82-1 str. 3 d."/>
                        <w:tag w:val="part_53fdaed3cb1144599bddbab46abd56dc"/>
                        <w:lock w:val="sdtLocked"/>
                        <w:richText/>
                      </w:sdtPr>
                      <w:sdtContent>
                        <w:p>
                          <w:pPr>
                            <w:ind w:firstLine="720"/>
                            <w:jc w:val="both"/>
                            <w:rPr>
                              <w:sz w:val="22"/>
                            </w:rPr>
                          </w:pPr>
                          <w:sdt>
                            <w:sdtPr>
                              <w:alias w:val="Numeris"/>
                              <w:tag w:val="nr_53fdaed3cb1144599bddbab46abd56dc"/>
                              <w:lock w:val="sdtLocked"/>
                              <w:richText/>
                            </w:sdtPr>
                            <w:sdtContent>
                              <w:r>
                                <w:rPr>
                                  <w:sz w:val="22"/>
                                  <w:szCs w:val="22"/>
                                </w:rPr>
                                <w:t>3</w:t>
                              </w:r>
                            </w:sdtContent>
                          </w:sdt>
                          <w:r>
                            <w:rPr>
                              <w:sz w:val="22"/>
                              <w:szCs w:val="22"/>
                            </w:rPr>
                            <w:t>. Kai šio straipsnio 1 dalyje nurodyta medicininė apžiūra neatliekama, prieglobsčio prašytojas gali tokią apžiūrą atlikti savo iniciatyva ir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0e1f88eb1d294834b531a24c94cad41e"/>
                        <w:lock w:val="sdtLocked"/>
                        <w:richText/>
                      </w:sdtPr>
                      <w:sdtContent>
                        <w:p>
                          <w:pPr>
                            <w:ind w:firstLine="720"/>
                            <w:jc w:val="both"/>
                            <w:rPr>
                              <w:iCs/>
                              <w:sz w:val="22"/>
                              <w:szCs w:val="22"/>
                            </w:rPr>
                          </w:pPr>
                          <w:sdt>
                            <w:sdtPr>
                              <w:alias w:val="Numeris"/>
                              <w:tag w:val="nr_0e1f88eb1d294834b531a24c94cad41e"/>
                              <w:lock w:val="sdtLocked"/>
                              <w:richText/>
                            </w:sdtPr>
                            <w:sdtContent>
                              <w:r>
                                <w:rPr>
                                  <w:rFonts w:eastAsia="MS Mincho"/>
                                  <w:sz w:val="22"/>
                                  <w:szCs w:val="22"/>
                                </w:rPr>
                                <w:t>4</w:t>
                              </w:r>
                            </w:sdtContent>
                          </w:sdt>
                          <w:r>
                            <w:rPr>
                              <w:rFonts w:eastAsia="MS Mincho"/>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paskesnį prašymą </w:t>
                          </w:r>
                          <w:r>
                            <w:rPr>
                              <w:rFonts w:eastAsia="MS Mincho"/>
                              <w:iCs/>
                              <w:sz w:val="22"/>
                              <w:szCs w:val="22"/>
                            </w:rPr>
                            <w:t>suteikti prieglobstį, kuriame persekiojimo baimė grindžiama aplinkybėmis, kurias prieglobsčio prašytojas po išvykimo iš kilmės valstybės sukūrė pats, pabėgėlio statusas jam paprastai nesuteikiamas.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4f974e3b51bd4cbfbce79d38fd822bd3"/>
                    <w:lock w:val="sdtLocked"/>
                    <w:richText/>
                  </w:sdtPr>
                  <w:sdtContent>
                    <w:p>
                      <w:pPr>
                        <w:ind w:left="2430" w:hanging="1710"/>
                        <w:jc w:val="both"/>
                        <w:rPr>
                          <w:b/>
                          <w:sz w:val="22"/>
                        </w:rPr>
                      </w:pPr>
                      <w:sdt>
                        <w:sdtPr>
                          <w:alias w:val="Numeris"/>
                          <w:tag w:val="nr_4f974e3b51bd4cbfbce79d38fd822bd3"/>
                          <w:lock w:val="sdtLocked"/>
                          <w:richText/>
                        </w:sdtPr>
                        <w:sdtContent>
                          <w:r>
                            <w:rPr>
                              <w:b/>
                              <w:sz w:val="22"/>
                            </w:rPr>
                            <w:t>84</w:t>
                          </w:r>
                        </w:sdtContent>
                      </w:sdt>
                      <w:r>
                        <w:rPr>
                          <w:b/>
                          <w:sz w:val="22"/>
                        </w:rPr>
                        <w:t xml:space="preserve"> straipsnis. </w:t>
                      </w:r>
                      <w:sdt>
                        <w:sdtPr>
                          <w:alias w:val="Pavadinimas"/>
                          <w:tag w:val="title_4f974e3b51bd4cbfbce79d38fd822bd3"/>
                          <w:lock w:val="sdtLocked"/>
                          <w:richText/>
                        </w:sdtPr>
                        <w:sdtContent>
                          <w:r>
                            <w:rPr>
                              <w:b/>
                              <w:sz w:val="22"/>
                            </w:rPr>
                            <w:t xml:space="preserve">Prašymo suteikti prieglobstį nagrinėjimo sustabdymas ir atnaujinimas </w:t>
                          </w:r>
                        </w:sdtContent>
                      </w:sdt>
                    </w:p>
                    <w:sdt>
                      <w:sdtPr>
                        <w:alias w:val="84 str. 1 d."/>
                        <w:tag w:val="part_0f0642f9cd5a4e4d9eb436be19eca9c5"/>
                        <w:lock w:val="sdtLocked"/>
                        <w:richText/>
                      </w:sdtPr>
                      <w:sdtContent>
                        <w:p>
                          <w:pPr>
                            <w:ind w:firstLine="720"/>
                            <w:jc w:val="both"/>
                            <w:rPr>
                              <w:sz w:val="22"/>
                            </w:rPr>
                          </w:pPr>
                          <w:sdt>
                            <w:sdtPr>
                              <w:alias w:val="Numeris"/>
                              <w:tag w:val="nr_0f0642f9cd5a4e4d9eb436be19eca9c5"/>
                              <w:lock w:val="sdtLocked"/>
                              <w:richText/>
                            </w:sdtPr>
                            <w:sdtContent>
                              <w:r>
                                <w:rPr>
                                  <w:color w:val="000000"/>
                                  <w:sz w:val="22"/>
                                  <w:szCs w:val="22"/>
                                </w:rPr>
                                <w:t>1</w:t>
                              </w:r>
                            </w:sdtContent>
                          </w:sdt>
                          <w:r>
                            <w:rPr>
                              <w:color w:val="000000"/>
                              <w:sz w:val="22"/>
                              <w:szCs w:val="22"/>
                            </w:rPr>
                            <w:t xml:space="preserve">. Prieglobsčio prašytojo prašymo suteikti prieglobstį nagrinėjimas sustabdomas, jeigu prieglobsčio prašytojas be leidimo išvyksta iš </w:t>
                          </w:r>
                          <w:r>
                            <w:rPr>
                              <w:color w:val="000000"/>
                              <w:sz w:val="22"/>
                              <w:szCs w:val="22"/>
                              <w:lang w:eastAsia="lt-LT"/>
                            </w:rPr>
                            <w:t>Valstybės sienos apsaugos tarnybos</w:t>
                          </w:r>
                          <w:r>
                            <w:rPr>
                              <w:color w:val="000000"/>
                              <w:sz w:val="22"/>
                              <w:szCs w:val="22"/>
                            </w:rPr>
                            <w:t>, Pabėgėlių priėmimo centro ar kitos pagal Vyriausybės ar jos įgaliotos institucijos nustatyta tvarka paskirtos apgyvendinimo vietos arba negrįžta į šias apgyvendinimo vietas ilgiau kaip 72 valandas.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84 str. 2 d."/>
                        <w:tag w:val="part_04a38190c6bc44f19cb8f8dd3a87089f"/>
                        <w:lock w:val="sdtLocked"/>
                        <w:richText/>
                      </w:sdtPr>
                      <w:sdtContent>
                        <w:p>
                          <w:pPr>
                            <w:ind w:firstLine="720"/>
                            <w:jc w:val="both"/>
                            <w:rPr>
                              <w:sz w:val="22"/>
                            </w:rPr>
                          </w:pPr>
                          <w:sdt>
                            <w:sdtPr>
                              <w:alias w:val="Numeris"/>
                              <w:tag w:val="nr_04a38190c6bc44f19cb8f8dd3a87089f"/>
                              <w:lock w:val="sdtLocked"/>
                              <w:richText/>
                            </w:sdtPr>
                            <w:sdtContent>
                              <w:r>
                                <w:rPr>
                                  <w:sz w:val="22"/>
                                </w:rPr>
                                <w:t>2</w:t>
                              </w:r>
                            </w:sdtContent>
                          </w:sdt>
                          <w:r>
                            <w:rPr>
                              <w:sz w:val="22"/>
                            </w:rPr>
                            <w:t xml:space="preserve">. Prieglobsčio prašytojo, kuriam leista apsigyventi jo pasirinktoje vietoje, prašymo suteikti prieglobstį nagrinėjimas sustabdomas, jei per 72 valandas nėra galimybės su juo susisiekti. </w:t>
                          </w:r>
                        </w:p>
                      </w:sdtContent>
                    </w:sdt>
                    <w:sdt>
                      <w:sdtPr>
                        <w:alias w:val="84 str. 3 d."/>
                        <w:tag w:val="part_c04fdd4e933343d9bafeba51c6467a30"/>
                        <w:lock w:val="sdtLocked"/>
                        <w:richText/>
                      </w:sdtPr>
                      <w:sdtContent>
                        <w:p>
                          <w:pPr>
                            <w:ind w:firstLine="720"/>
                            <w:jc w:val="both"/>
                            <w:rPr>
                              <w:sz w:val="22"/>
                            </w:rPr>
                          </w:pPr>
                          <w:sdt>
                            <w:sdtPr>
                              <w:alias w:val="Numeris"/>
                              <w:tag w:val="nr_c04fdd4e933343d9bafeba51c6467a30"/>
                              <w:lock w:val="sdtLocked"/>
                              <w:richText/>
                            </w:sdtPr>
                            <w:sdtContent>
                              <w:r>
                                <w:rPr>
                                  <w:color w:val="000000"/>
                                  <w:sz w:val="22"/>
                                  <w:szCs w:val="22"/>
                                </w:rPr>
                                <w:t>3</w:t>
                              </w:r>
                            </w:sdtContent>
                          </w:sdt>
                          <w:r>
                            <w:rPr>
                              <w:color w:val="000000"/>
                              <w:sz w:val="22"/>
                              <w:szCs w:val="22"/>
                            </w:rPr>
                            <w:t xml:space="preserve">. Prašymo suteikti prieglobstį nagrinėjimas atnaujinamas prieglobsčio prašytojo prašymu, jeigu šio straipsnio 1 dalyje nurodytas prieglobsčio prašytojas grįžo į </w:t>
                          </w:r>
                          <w:r>
                            <w:rPr>
                              <w:color w:val="000000"/>
                              <w:sz w:val="22"/>
                              <w:szCs w:val="22"/>
                              <w:lang w:eastAsia="lt-LT"/>
                            </w:rPr>
                            <w:t>Valstybės sienos apsaugos tarnybą</w:t>
                          </w:r>
                          <w:r>
                            <w:rPr>
                              <w:color w:val="000000"/>
                              <w:sz w:val="22"/>
                              <w:szCs w:val="22"/>
                            </w:rPr>
                            <w:t>, Pabėgėlių priėmimo centrą ar kitą pagal Vyriausybės ar jos įgaliotos institucijos nustatyta tvarka paskirtą apgyvendinimo vietą arba atsirado galimybė susisiekti su šio straipsnio 2 dalyje nurodytu prieglobsčio prašytoju ir nuo sprendimo sustabdyti prašymo suteikti prieglobstį nagrinėjimą nepraėjo 9 mėnesiai.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84 str. 4 d."/>
                        <w:tag w:val="part_c9c8280cdb2148f7b921a6c713752ffe"/>
                        <w:lock w:val="sdtLocked"/>
                        <w:richText/>
                      </w:sdtPr>
                      <w:sdtContent>
                        <w:p>
                          <w:pPr>
                            <w:ind w:firstLine="720"/>
                            <w:jc w:val="both"/>
                            <w:rPr>
                              <w:sz w:val="22"/>
                            </w:rPr>
                          </w:pPr>
                          <w:sdt>
                            <w:sdtPr>
                              <w:alias w:val="Numeris"/>
                              <w:tag w:val="nr_c9c8280cdb2148f7b921a6c713752ffe"/>
                              <w:lock w:val="sdtLocked"/>
                              <w:richText/>
                            </w:sdtPr>
                            <w:sdtContent>
                              <w:r>
                                <w:rPr>
                                  <w:sz w:val="22"/>
                                  <w:szCs w:val="22"/>
                                </w:rPr>
                                <w:t>4</w:t>
                              </w:r>
                            </w:sdtContent>
                          </w:sdt>
                          <w:r>
                            <w:rPr>
                              <w:sz w:val="22"/>
                              <w:szCs w:val="22"/>
                            </w:rPr>
                            <w:t>. Jeigu prieglobsčio prašytojo prašymo suteikti prieglobstį nagrinėjimas sustabdomas šio straipsnio 1 ar 2 dalyje nurodytais pagrindais, kartu su prašymu atnaujinti prašymo suteikti prieglobstį nagrinėjimą prieglobsčio prašytojas išsamiai raštu pateikia Migracijos departamentui tokių savo veiksmų ar neveikimo motyvus.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4 str. 5 d."/>
                        <w:tag w:val="part_7cfebab96c0e4ffbbd199a5deb532b65"/>
                        <w:lock w:val="sdtLocked"/>
                        <w:richText/>
                      </w:sdtPr>
                      <w:sdtContent>
                        <w:p>
                          <w:pPr>
                            <w:ind w:firstLine="720"/>
                            <w:jc w:val="both"/>
                            <w:rPr>
                              <w:sz w:val="22"/>
                            </w:rPr>
                          </w:pPr>
                          <w:sdt>
                            <w:sdtPr>
                              <w:alias w:val="Numeris"/>
                              <w:tag w:val="nr_7cfebab96c0e4ffbbd199a5deb532b65"/>
                              <w:lock w:val="sdtLocked"/>
                              <w:richText/>
                            </w:sdtPr>
                            <w:sdtContent>
                              <w:r>
                                <w:rPr>
                                  <w:sz w:val="22"/>
                                  <w:szCs w:val="22"/>
                                </w:rPr>
                                <w:t>5</w:t>
                              </w:r>
                            </w:sdtContent>
                          </w:sdt>
                          <w:r>
                            <w:rPr>
                              <w:sz w:val="22"/>
                              <w:szCs w:val="22"/>
                            </w:rPr>
                            <w:t>. Prašymo suteikti prieglobstį nagrinėjimas gali būti atnaujinamas tik vieną kartą.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4 str. 6 d."/>
                        <w:tag w:val="part_f649732d5ab842f8b5ffd99e243b6ae8"/>
                        <w:lock w:val="sdtLocked"/>
                        <w:richText/>
                      </w:sdtPr>
                      <w:sdtContent>
                        <w:p>
                          <w:pPr>
                            <w:ind w:firstLine="720"/>
                            <w:jc w:val="both"/>
                            <w:rPr>
                              <w:sz w:val="22"/>
                            </w:rPr>
                          </w:pPr>
                          <w:sdt>
                            <w:sdtPr>
                              <w:alias w:val="Numeris"/>
                              <w:tag w:val="nr_f649732d5ab842f8b5ffd99e243b6ae8"/>
                              <w:lock w:val="sdtLocked"/>
                              <w:richText/>
                            </w:sdtPr>
                            <w:sdtContent>
                              <w:r>
                                <w:rPr>
                                  <w:sz w:val="22"/>
                                </w:rPr>
                                <w:t>6</w:t>
                              </w:r>
                            </w:sdtContent>
                          </w:sdt>
                          <w:r>
                            <w:rPr>
                              <w:sz w:val="22"/>
                            </w:rPr>
                            <w:t xml:space="preserve">. Sprendimą sustabdyti ar atnaujinti prieglobsčio prašytojo prašymo suteikti prieglobstį nagrinėjimą priima Migracijos departamentas. </w:t>
                          </w:r>
                        </w:p>
                      </w:sdtContent>
                    </w:sdt>
                    <w:sdt>
                      <w:sdtPr>
                        <w:alias w:val="84 str. 7 d."/>
                        <w:tag w:val="part_9764d5c2d40b43dc85a88309cefcd83e"/>
                        <w:lock w:val="sdtLocked"/>
                        <w:richText/>
                      </w:sdtPr>
                      <w:sdtContent>
                        <w:p>
                          <w:pPr>
                            <w:ind w:firstLine="720"/>
                            <w:jc w:val="both"/>
                            <w:rPr>
                              <w:sz w:val="22"/>
                            </w:rPr>
                          </w:pPr>
                          <w:sdt>
                            <w:sdtPr>
                              <w:alias w:val="Numeris"/>
                              <w:tag w:val="nr_9764d5c2d40b43dc85a88309cefcd83e"/>
                              <w:lock w:val="sdtLocked"/>
                              <w:richText/>
                            </w:sdtPr>
                            <w:sdtContent>
                              <w:r>
                                <w:rPr>
                                  <w:sz w:val="22"/>
                                </w:rPr>
                                <w:t>7</w:t>
                              </w:r>
                            </w:sdtContent>
                          </w:sdt>
                          <w:r>
                            <w:rPr>
                              <w:sz w:val="22"/>
                            </w:rPr>
                            <w:t>. Jeigu prašymo suteikti prieglobstį nagrinėjimas sustabdomas, tai ir paslaugų, ir paramos, įgyvendinant šio Įstatymo 71 straipsnio 1 ir 2 dalyse nurodytas teises, teikimas prieglobsčio prašytojui yra sustabdomas. Paslaugų ir paramos teikimas atnaujinamas išnykus aplinkybėms, dėl kurių jis buvo sustabdytas.</w:t>
                          </w:r>
                        </w:p>
                      </w:sdtContent>
                    </w:sdt>
                    <w:sdt>
                      <w:sdtPr>
                        <w:alias w:val="84 str. 8 d."/>
                        <w:tag w:val="part_b4924d66fe2f4f6b902073b9536a5f09"/>
                        <w:lock w:val="sdtLocked"/>
                        <w:richText/>
                      </w:sdtPr>
                      <w:sdtContent>
                        <w:p>
                          <w:pPr>
                            <w:ind w:firstLine="720"/>
                            <w:jc w:val="both"/>
                            <w:rPr>
                              <w:sz w:val="22"/>
                            </w:rPr>
                          </w:pPr>
                          <w:sdt>
                            <w:sdtPr>
                              <w:alias w:val="Numeris"/>
                              <w:tag w:val="nr_b4924d66fe2f4f6b902073b9536a5f09"/>
                              <w:lock w:val="sdtLocked"/>
                              <w:richText/>
                            </w:sdtPr>
                            <w:sdtContent>
                              <w:r>
                                <w:rPr>
                                  <w:sz w:val="22"/>
                                </w:rPr>
                                <w:t>8</w:t>
                              </w:r>
                            </w:sdtContent>
                          </w:sdt>
                          <w:r>
                            <w:rPr>
                              <w:sz w:val="22"/>
                            </w:rPr>
                            <w:t xml:space="preserve">. Sprendimai sustabdyti ir atnaujinti paslaugų ir paramos, </w:t>
                          </w:r>
                          <w:r>
                            <w:rPr>
                              <w:color w:val="000000"/>
                              <w:sz w:val="22"/>
                            </w:rPr>
                            <w:t>įgyvendinant šio Įstatymo 71 straipsnio 1 ir 2 dalyse nurodytas teises,</w:t>
                          </w:r>
                          <w:r>
                            <w:rPr>
                              <w:color w:val="FF0000"/>
                              <w:sz w:val="22"/>
                            </w:rPr>
                            <w:t xml:space="preserve"> </w:t>
                          </w:r>
                          <w:r>
                            <w:rPr>
                              <w:sz w:val="22"/>
                            </w:rPr>
                            <w:t>teikimą prieglobsčio prašytojui priimami socialinės apsaugos ir darbo ministro nustatyta tvarka.</w:t>
                          </w:r>
                        </w:p>
                        <w:p>
                          <w:pPr>
                            <w:ind w:firstLine="720"/>
                            <w:jc w:val="both"/>
                            <w:rPr>
                              <w:sz w:val="22"/>
                            </w:rPr>
                          </w:pPr>
                        </w:p>
                      </w:sdtContent>
                    </w:sdt>
                  </w:sdtContent>
                </w:sdt>
                <w:sdt>
                  <w:sdtPr>
                    <w:alias w:val="85 str."/>
                    <w:tag w:val="part_9daacf4d9084405cbde9adcbc8fcb26c"/>
                    <w:lock w:val="sdtLocked"/>
                    <w:richText/>
                  </w:sdtPr>
                  <w:sdtContent>
                    <w:p>
                      <w:pPr>
                        <w:ind w:firstLine="720"/>
                        <w:jc w:val="both"/>
                        <w:rPr>
                          <w:color w:val="000000"/>
                          <w:sz w:val="22"/>
                          <w:szCs w:val="22"/>
                        </w:rPr>
                      </w:pPr>
                      <w:sdt>
                        <w:sdtPr>
                          <w:alias w:val="Numeris"/>
                          <w:tag w:val="nr_9daacf4d9084405cbde9adcbc8fcb26c"/>
                          <w:lock w:val="sdtLocked"/>
                          <w:richText/>
                        </w:sdtPr>
                        <w:sdtContent>
                          <w:r>
                            <w:rPr>
                              <w:b/>
                              <w:color w:val="000000"/>
                              <w:sz w:val="22"/>
                              <w:szCs w:val="22"/>
                            </w:rPr>
                            <w:t>85</w:t>
                          </w:r>
                        </w:sdtContent>
                      </w:sdt>
                      <w:r>
                        <w:rPr>
                          <w:b/>
                          <w:color w:val="000000"/>
                          <w:sz w:val="22"/>
                          <w:szCs w:val="22"/>
                        </w:rPr>
                        <w:t xml:space="preserve"> straipsnis. </w:t>
                      </w:r>
                      <w:sdt>
                        <w:sdtPr>
                          <w:alias w:val="Pavadinimas"/>
                          <w:tag w:val="title_9daacf4d9084405cbde9adcbc8fcb26c"/>
                          <w:lock w:val="sdtLocked"/>
                          <w:richText/>
                        </w:sdtPr>
                        <w:sdtContent>
                          <w:r>
                            <w:rPr>
                              <w:b/>
                              <w:color w:val="000000"/>
                              <w:sz w:val="22"/>
                              <w:szCs w:val="22"/>
                            </w:rPr>
                            <w:t>Prašymo suteikti prieglobstį nagrinėjimo nutraukimas</w:t>
                          </w:r>
                        </w:sdtContent>
                      </w:sdt>
                    </w:p>
                    <w:sdt>
                      <w:sdtPr>
                        <w:alias w:val="85 str. 1 d."/>
                        <w:tag w:val="part_317b5e099578447c8aab7b690cc71251"/>
                        <w:lock w:val="sdtLocked"/>
                        <w:richText/>
                      </w:sdtPr>
                      <w:sdtContent>
                        <w:p>
                          <w:pPr>
                            <w:ind w:firstLine="720"/>
                            <w:jc w:val="both"/>
                            <w:rPr>
                              <w:color w:val="000000"/>
                              <w:sz w:val="22"/>
                              <w:szCs w:val="22"/>
                            </w:rPr>
                          </w:pPr>
                          <w:sdt>
                            <w:sdtPr>
                              <w:alias w:val="Numeris"/>
                              <w:tag w:val="nr_317b5e099578447c8aab7b690cc71251"/>
                              <w:lock w:val="sdtLocked"/>
                              <w:richText/>
                            </w:sdtPr>
                            <w:sdtContent>
                              <w:r>
                                <w:rPr>
                                  <w:color w:val="000000"/>
                                  <w:sz w:val="22"/>
                                  <w:szCs w:val="22"/>
                                </w:rPr>
                                <w:t>1</w:t>
                              </w:r>
                            </w:sdtContent>
                          </w:sdt>
                          <w:r>
                            <w:rPr>
                              <w:color w:val="000000"/>
                              <w:sz w:val="22"/>
                              <w:szCs w:val="22"/>
                            </w:rPr>
                            <w:t>. Prieglobsčio prašytojo prašymo suteikti prieglobstį nagrinėjimas nutraukiamas, jeigu:</w:t>
                          </w:r>
                        </w:p>
                        <w:sdt>
                          <w:sdtPr>
                            <w:alias w:val="85 str. 1 d. 1 p."/>
                            <w:tag w:val="part_93c02c041e3b4f83ad6567039b031623"/>
                            <w:lock w:val="sdtLocked"/>
                            <w:richText/>
                          </w:sdtPr>
                          <w:sdtContent>
                            <w:p>
                              <w:pPr>
                                <w:ind w:firstLine="720"/>
                                <w:jc w:val="both"/>
                                <w:rPr>
                                  <w:color w:val="000000"/>
                                  <w:sz w:val="22"/>
                                  <w:szCs w:val="22"/>
                                </w:rPr>
                              </w:pPr>
                              <w:sdt>
                                <w:sdtPr>
                                  <w:alias w:val="Numeris"/>
                                  <w:tag w:val="nr_93c02c041e3b4f83ad6567039b031623"/>
                                  <w:lock w:val="sdtLocked"/>
                                  <w:richText/>
                                </w:sdtPr>
                                <w:sdtContent>
                                  <w:r>
                                    <w:rPr>
                                      <w:color w:val="000000"/>
                                      <w:sz w:val="22"/>
                                      <w:szCs w:val="22"/>
                                    </w:rPr>
                                    <w:t>1</w:t>
                                  </w:r>
                                </w:sdtContent>
                              </w:sdt>
                              <w:r>
                                <w:rPr>
                                  <w:color w:val="000000"/>
                                  <w:sz w:val="22"/>
                                  <w:szCs w:val="22"/>
                                </w:rPr>
                                <w:t>) prieglobsčio prašytojas raštu pareiškia norą nutraukti prašymo nagrinėjimą;</w:t>
                              </w:r>
                            </w:p>
                          </w:sdtContent>
                        </w:sdt>
                        <w:sdt>
                          <w:sdtPr>
                            <w:alias w:val="85 str. 1 d. 2 p."/>
                            <w:tag w:val="part_c3a0bf3203514e8fae90fcf680d2ed83"/>
                            <w:lock w:val="sdtLocked"/>
                            <w:richText/>
                          </w:sdtPr>
                          <w:sdtContent>
                            <w:p>
                              <w:pPr>
                                <w:ind w:firstLine="720"/>
                                <w:jc w:val="both"/>
                                <w:rPr>
                                  <w:sz w:val="22"/>
                                  <w:szCs w:val="22"/>
                                  <w:lang w:eastAsia="lt-LT"/>
                                </w:rPr>
                              </w:pPr>
                              <w:sdt>
                                <w:sdtPr>
                                  <w:alias w:val="Numeris"/>
                                  <w:tag w:val="nr_c3a0bf3203514e8fae90fcf680d2ed83"/>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praėjo 9</w:t>
                              </w:r>
                              <w:r>
                                <w:rPr>
                                  <w:sz w:val="22"/>
                                  <w:szCs w:val="22"/>
                                  <w:lang w:eastAsia="lt-LT"/>
                                </w:rPr>
                                <w:t xml:space="preserve"> mėnesiai nuo sprendimo sustabdyti prieglobsčio prašytojo prašymo suteikti prieglobstį nagrinėjimą priėmimo dienos;</w:t>
                              </w:r>
                            </w:p>
                          </w:sdtContent>
                        </w:sdt>
                        <w:sdt>
                          <w:sdtPr>
                            <w:alias w:val="85 str. 1 d. 3 p."/>
                            <w:tag w:val="part_1eb36e654a5e419b9c4a895fd0241e92"/>
                            <w:lock w:val="sdtLocked"/>
                            <w:richText/>
                          </w:sdtPr>
                          <w:sdtContent>
                            <w:p>
                              <w:pPr>
                                <w:ind w:firstLine="709"/>
                                <w:jc w:val="both"/>
                                <w:rPr>
                                  <w:bCs/>
                                  <w:iCs/>
                                  <w:sz w:val="22"/>
                                  <w:szCs w:val="22"/>
                                  <w:lang w:eastAsia="lt-LT"/>
                                </w:rPr>
                              </w:pPr>
                              <w:sdt>
                                <w:sdtPr>
                                  <w:alias w:val="Numeris"/>
                                  <w:tag w:val="nr_1eb36e654a5e419b9c4a895fd0241e92"/>
                                  <w:lock w:val="sdtLocked"/>
                                  <w:richText/>
                                </w:sdtPr>
                                <w:sdtContent>
                                  <w:r>
                                    <w:rPr>
                                      <w:sz w:val="22"/>
                                      <w:szCs w:val="22"/>
                                      <w:lang w:eastAsia="lt-LT"/>
                                    </w:rPr>
                                    <w:t>3</w:t>
                                  </w:r>
                                </w:sdtContent>
                              </w:sdt>
                              <w:r>
                                <w:rPr>
                                  <w:sz w:val="22"/>
                                  <w:szCs w:val="22"/>
                                  <w:lang w:eastAsia="lt-LT"/>
                                </w:rPr>
                                <w:t xml:space="preserve">) prieglobsčio prašytojas mirė, išskyrus atvejus, kai jis pateikė prašymą suteikti prieglobstį </w:t>
                              </w:r>
                              <w:r>
                                <w:rPr>
                                  <w:bCs/>
                                  <w:iCs/>
                                  <w:sz w:val="22"/>
                                  <w:szCs w:val="22"/>
                                  <w:lang w:eastAsia="lt-LT"/>
                                </w:rPr>
                                <w:t>kitų šeimos narių vardu.</w:t>
                              </w:r>
                            </w:p>
                          </w:sdtContent>
                        </w:sdt>
                      </w:sdtContent>
                    </w:sdt>
                    <w:sdt>
                      <w:sdtPr>
                        <w:alias w:val="85 str. 2 d."/>
                        <w:tag w:val="part_313e911303144063a31d2cebc70040b4"/>
                        <w:lock w:val="sdtLocked"/>
                        <w:richText/>
                      </w:sdtPr>
                      <w:sdtContent>
                        <w:p>
                          <w:pPr>
                            <w:ind w:firstLine="720"/>
                            <w:jc w:val="both"/>
                            <w:rPr>
                              <w:bCs/>
                              <w:iCs/>
                              <w:sz w:val="22"/>
                            </w:rPr>
                          </w:pPr>
                          <w:sdt>
                            <w:sdtPr>
                              <w:alias w:val="Numeris"/>
                              <w:tag w:val="nr_313e911303144063a31d2cebc70040b4"/>
                              <w:lock w:val="sdtLocked"/>
                              <w:richText/>
                            </w:sdtPr>
                            <w:sdtContent>
                              <w:r>
                                <w:rPr>
                                  <w:color w:val="000000"/>
                                  <w:sz w:val="22"/>
                                  <w:szCs w:val="22"/>
                                </w:rPr>
                                <w:t>2</w:t>
                              </w:r>
                            </w:sdtContent>
                          </w:sdt>
                          <w:r>
                            <w:rPr>
                              <w:color w:val="000000"/>
                              <w:sz w:val="22"/>
                              <w:szCs w:val="22"/>
                            </w:rPr>
                            <w:t>. Sprendimą nutraukti prieglobsčio prašytojo prašymo suteikti prieglobstį nagrinėjimą priima Migracijos departamentas.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1 str."/>
                    <w:tag w:val="part_8cd3ba8dca774d01b54fd810bea1320c"/>
                    <w:lock w:val="sdtLocked"/>
                    <w:richText/>
                  </w:sdtPr>
                  <w:sdtContent>
                    <w:p>
                      <w:pPr>
                        <w:ind w:firstLine="720"/>
                        <w:jc w:val="both"/>
                        <w:rPr>
                          <w:sz w:val="22"/>
                          <w:szCs w:val="22"/>
                        </w:rPr>
                      </w:pPr>
                      <w:sdt>
                        <w:sdtPr>
                          <w:alias w:val="Numeris"/>
                          <w:tag w:val="nr_8cd3ba8dca774d01b54fd810bea1320c"/>
                          <w:lock w:val="sdtLocked"/>
                          <w:richText/>
                        </w:sdtPr>
                        <w:sdtContent>
                          <w:r>
                            <w:rPr>
                              <w:b/>
                              <w:bCs/>
                              <w:sz w:val="22"/>
                              <w:szCs w:val="22"/>
                            </w:rPr>
                            <w:t>87</w:t>
                          </w:r>
                          <w:r>
                            <w:rPr>
                              <w:b/>
                              <w:bCs/>
                              <w:sz w:val="22"/>
                              <w:szCs w:val="22"/>
                              <w:vertAlign w:val="superscript"/>
                            </w:rPr>
                            <w:t>1</w:t>
                          </w:r>
                        </w:sdtContent>
                      </w:sdt>
                      <w:r>
                        <w:rPr>
                          <w:b/>
                          <w:bCs/>
                          <w:sz w:val="22"/>
                          <w:szCs w:val="22"/>
                        </w:rPr>
                        <w:t xml:space="preserve"> straipsnis. </w:t>
                      </w:r>
                      <w:sdt>
                        <w:sdtPr>
                          <w:alias w:val="Pavadinimas"/>
                          <w:tag w:val="title_8cd3ba8dca774d01b54fd810bea1320c"/>
                          <w:lock w:val="sdtLocked"/>
                          <w:richText/>
                        </w:sdtPr>
                        <w:sdtContent>
                          <w:r>
                            <w:rPr>
                              <w:b/>
                              <w:bCs/>
                              <w:sz w:val="22"/>
                              <w:szCs w:val="22"/>
                            </w:rPr>
                            <w:t>Užsieniečių perkėlimas į Lietuvos Respublikos teritoriją</w:t>
                          </w:r>
                        </w:sdtContent>
                      </w:sdt>
                    </w:p>
                    <w:sdt>
                      <w:sdtPr>
                        <w:alias w:val="87-1 str. 1 d."/>
                        <w:tag w:val="part_70ea6fbea08e43d79031a3dca8c0fae3"/>
                        <w:lock w:val="sdtLocked"/>
                        <w:richText/>
                      </w:sdtPr>
                      <w:sdtContent>
                        <w:p>
                          <w:pPr>
                            <w:ind w:firstLine="720"/>
                            <w:jc w:val="both"/>
                            <w:rPr>
                              <w:bCs/>
                              <w:sz w:val="22"/>
                              <w:szCs w:val="22"/>
                            </w:rPr>
                          </w:pPr>
                          <w:sdt>
                            <w:sdtPr>
                              <w:alias w:val="Numeris"/>
                              <w:tag w:val="nr_70ea6fbea08e43d79031a3dca8c0fae3"/>
                              <w:lock w:val="sdtLocked"/>
                              <w:richText/>
                            </w:sdtPr>
                            <w:sdtContent>
                              <w:r>
                                <w:rPr>
                                  <w:bCs/>
                                  <w:sz w:val="22"/>
                                  <w:szCs w:val="22"/>
                                </w:rPr>
                                <w:t>1</w:t>
                              </w:r>
                            </w:sdtContent>
                          </w:sdt>
                          <w:r>
                            <w:rPr>
                              <w:bCs/>
                              <w:sz w:val="22"/>
                              <w:szCs w:val="22"/>
                            </w:rPr>
                            <w:t xml:space="preserve">. Užsieniečių perkėlimas vykdomas bendradarbiaujant su kitomis </w:t>
                          </w:r>
                          <w:r>
                            <w:rPr>
                              <w:rFonts w:eastAsia="Calibri"/>
                              <w:bCs/>
                              <w:sz w:val="22"/>
                              <w:szCs w:val="22"/>
                              <w:lang w:eastAsia="lt-LT"/>
                            </w:rPr>
                            <w:t xml:space="preserve">Europos Sąjungos valstybėmis narėmis, trečiosiomis valstybėmis, </w:t>
                          </w:r>
                          <w:r>
                            <w:rPr>
                              <w:bCs/>
                              <w:sz w:val="22"/>
                              <w:szCs w:val="22"/>
                            </w:rPr>
                            <w:t>Europos Sąjungos institucijomis ar tarptautinėmis organizacijomis.</w:t>
                          </w:r>
                        </w:p>
                      </w:sdtContent>
                    </w:sdt>
                    <w:sdt>
                      <w:sdtPr>
                        <w:alias w:val="87-1 str. 2 d."/>
                        <w:tag w:val="part_5277432376d34996853d8761515556ec"/>
                        <w:lock w:val="sdtLocked"/>
                        <w:richText/>
                      </w:sdtPr>
                      <w:sdtContent>
                        <w:p>
                          <w:pPr>
                            <w:ind w:firstLine="720"/>
                            <w:jc w:val="both"/>
                            <w:rPr>
                              <w:bCs/>
                              <w:sz w:val="22"/>
                              <w:szCs w:val="22"/>
                            </w:rPr>
                          </w:pPr>
                          <w:sdt>
                            <w:sdtPr>
                              <w:alias w:val="Numeris"/>
                              <w:tag w:val="nr_5277432376d34996853d8761515556ec"/>
                              <w:lock w:val="sdtLocked"/>
                              <w:richText/>
                            </w:sdtPr>
                            <w:sdtContent>
                              <w:r>
                                <w:rPr>
                                  <w:bCs/>
                                  <w:sz w:val="22"/>
                                  <w:szCs w:val="22"/>
                                </w:rPr>
                                <w:t>2</w:t>
                              </w:r>
                            </w:sdtContent>
                          </w:sdt>
                          <w:r>
                            <w:rPr>
                              <w:bCs/>
                              <w:sz w:val="22"/>
                              <w:szCs w:val="22"/>
                            </w:rPr>
                            <w:t>. Sprendimą dėl užsieniečių perkėlimo į Lietuvos Respublikos teritoriją priima Lietuvos Respublikos Vyriausybė.</w:t>
                          </w:r>
                        </w:p>
                      </w:sdtContent>
                    </w:sdt>
                    <w:sdt>
                      <w:sdtPr>
                        <w:alias w:val="87-1 str. 3 d."/>
                        <w:tag w:val="part_a42aa1228dc54fd0ac0d72a7d93f2f04"/>
                        <w:lock w:val="sdtLocked"/>
                        <w:richText/>
                      </w:sdtPr>
                      <w:sdtContent>
                        <w:p>
                          <w:pPr>
                            <w:ind w:firstLine="720"/>
                            <w:jc w:val="both"/>
                            <w:rPr>
                              <w:bCs/>
                              <w:sz w:val="22"/>
                              <w:szCs w:val="22"/>
                            </w:rPr>
                          </w:pPr>
                          <w:sdt>
                            <w:sdtPr>
                              <w:alias w:val="Numeris"/>
                              <w:tag w:val="nr_a42aa1228dc54fd0ac0d72a7d93f2f04"/>
                              <w:lock w:val="sdtLocked"/>
                              <w:richText/>
                            </w:sdtPr>
                            <w:sdtContent>
                              <w:r>
                                <w:rPr>
                                  <w:bCs/>
                                  <w:sz w:val="22"/>
                                  <w:szCs w:val="22"/>
                                </w:rPr>
                                <w:t>3</w:t>
                              </w:r>
                            </w:sdtContent>
                          </w:sdt>
                          <w:r>
                            <w:rPr>
                              <w:bCs/>
                              <w:sz w:val="22"/>
                              <w:szCs w:val="22"/>
                            </w:rPr>
                            <w:t>. Migracijos departamentas, vadovaudamasis šiuo Įstatymu, priima sprendimą dėl kiekvieno perkėlimui atrinkto užsieniečio perkėlimo į Lietuvos Respublikos teritoriją.</w:t>
                          </w:r>
                        </w:p>
                      </w:sdtContent>
                    </w:sdt>
                    <w:sdt>
                      <w:sdtPr>
                        <w:alias w:val="87-1 str. 4 d."/>
                        <w:tag w:val="part_5cf78f890ee7410393b4526972c3b743"/>
                        <w:lock w:val="sdtLocked"/>
                        <w:richText/>
                      </w:sdtPr>
                      <w:sdtContent>
                        <w:p>
                          <w:pPr>
                            <w:ind w:firstLine="720"/>
                            <w:jc w:val="both"/>
                            <w:rPr>
                              <w:bCs/>
                              <w:sz w:val="22"/>
                              <w:szCs w:val="22"/>
                            </w:rPr>
                          </w:pPr>
                          <w:sdt>
                            <w:sdtPr>
                              <w:alias w:val="Numeris"/>
                              <w:tag w:val="nr_5cf78f890ee7410393b4526972c3b743"/>
                              <w:lock w:val="sdtLocked"/>
                              <w:richText/>
                            </w:sdtPr>
                            <w:sdtContent>
                              <w:r>
                                <w:rPr>
                                  <w:bCs/>
                                  <w:sz w:val="22"/>
                                  <w:szCs w:val="22"/>
                                </w:rPr>
                                <w:t>4</w:t>
                              </w:r>
                            </w:sdtContent>
                          </w:sdt>
                          <w:r>
                            <w:rPr>
                              <w:bCs/>
                              <w:sz w:val="22"/>
                              <w:szCs w:val="22"/>
                            </w:rPr>
                            <w:t xml:space="preserve">. Migracijos departamentas nedelsdamas, bet ne vėliau kaip per 24 valandas nuo perkeliamo užsieniečio atvykimo į Lietuvos Respubliką, gavęs jo prašymą suteikti prieglobstį Lietuvos Respublikoje, priima sprendimą </w:t>
                          </w:r>
                          <w:r>
                            <w:rPr>
                              <w:sz w:val="22"/>
                              <w:szCs w:val="22"/>
                            </w:rPr>
                            <w:t>dėl prašymo suteikti prieglobstį nagrinėjimo iš esmės</w:t>
                          </w:r>
                          <w:r>
                            <w:rPr>
                              <w:bCs/>
                              <w:sz w:val="22"/>
                              <w:szCs w:val="22"/>
                            </w:rPr>
                            <w:t xml:space="preserve"> arba sprendimą suteikti prieglobstį.</w:t>
                          </w:r>
                        </w:p>
                      </w:sdtContent>
                    </w:sdt>
                    <w:sdt>
                      <w:sdtPr>
                        <w:alias w:val="87-1 str. 5 d."/>
                        <w:tag w:val="part_d0e582c357044b2db245175c46403a7c"/>
                        <w:lock w:val="sdtLocked"/>
                        <w:richText/>
                      </w:sdtPr>
                      <w:sdtContent>
                        <w:p>
                          <w:pPr>
                            <w:ind w:firstLine="720"/>
                            <w:jc w:val="both"/>
                            <w:rPr>
                              <w:bCs/>
                              <w:sz w:val="22"/>
                              <w:szCs w:val="22"/>
                            </w:rPr>
                          </w:pPr>
                          <w:sdt>
                            <w:sdtPr>
                              <w:alias w:val="Numeris"/>
                              <w:tag w:val="nr_d0e582c357044b2db245175c46403a7c"/>
                              <w:lock w:val="sdtLocked"/>
                              <w:richText/>
                            </w:sdtPr>
                            <w:sdtContent>
                              <w:r>
                                <w:rPr>
                                  <w:bCs/>
                                  <w:sz w:val="22"/>
                                  <w:szCs w:val="22"/>
                                </w:rPr>
                                <w:t>5</w:t>
                              </w:r>
                            </w:sdtContent>
                          </w:sdt>
                          <w:r>
                            <w:rPr>
                              <w:bCs/>
                              <w:sz w:val="22"/>
                              <w:szCs w:val="22"/>
                            </w:rPr>
                            <w:t xml:space="preserve">. Migracijos departamentas, vadovaudamasis šiuo Įstatymu, gali pripažinti </w:t>
                          </w:r>
                          <w:r>
                            <w:rPr>
                              <w:sz w:val="22"/>
                              <w:szCs w:val="22"/>
                            </w:rPr>
                            <w:t xml:space="preserve">pabėgėlio statusą, kurį </w:t>
                          </w:r>
                          <w:r>
                            <w:rPr>
                              <w:bCs/>
                              <w:sz w:val="22"/>
                              <w:szCs w:val="22"/>
                            </w:rPr>
                            <w:t xml:space="preserve">perkeliamam užsieniečiui </w:t>
                          </w:r>
                          <w:r>
                            <w:rPr>
                              <w:sz w:val="22"/>
                              <w:szCs w:val="22"/>
                            </w:rPr>
                            <w:t>suteikė Jungtinių Tautų vyriausiojo pabėgėlių komisaro valdyba.</w:t>
                          </w:r>
                        </w:p>
                      </w:sdtContent>
                    </w:sdt>
                    <w:sdt>
                      <w:sdtPr>
                        <w:alias w:val="87-1 str. 6 d."/>
                        <w:tag w:val="part_1e97c3a4e76946b7bc8294edcef312f5"/>
                        <w:lock w:val="sdtLocked"/>
                        <w:richText/>
                      </w:sdtPr>
                      <w:sdtContent>
                        <w:p>
                          <w:pPr>
                            <w:ind w:firstLine="720"/>
                            <w:jc w:val="both"/>
                            <w:rPr>
                              <w:bCs/>
                              <w:sz w:val="22"/>
                              <w:szCs w:val="22"/>
                            </w:rPr>
                          </w:pPr>
                          <w:sdt>
                            <w:sdtPr>
                              <w:alias w:val="Numeris"/>
                              <w:tag w:val="nr_1e97c3a4e76946b7bc8294edcef312f5"/>
                              <w:lock w:val="sdtLocked"/>
                              <w:richText/>
                            </w:sdtPr>
                            <w:sdtContent>
                              <w:r>
                                <w:rPr>
                                  <w:bCs/>
                                  <w:sz w:val="22"/>
                                  <w:szCs w:val="22"/>
                                </w:rPr>
                                <w:t>6</w:t>
                              </w:r>
                            </w:sdtContent>
                          </w:sdt>
                          <w:r>
                            <w:rPr>
                              <w:bCs/>
                              <w:sz w:val="22"/>
                              <w:szCs w:val="22"/>
                            </w:rPr>
                            <w:t>. Atvykimui į Lietuvos Respublikos teritoriją perkeliamiems užsieniečiams Migracijos departamentas išduoda vidaus reikalų ministro nustatytos formos kelionės dokumentą.</w:t>
                          </w:r>
                        </w:p>
                      </w:sdtContent>
                    </w:sdt>
                    <w:sdt>
                      <w:sdtPr>
                        <w:alias w:val="87-1 str. 7 d."/>
                        <w:tag w:val="part_7378e2b907e746019e35335574c8cce5"/>
                        <w:lock w:val="sdtLocked"/>
                        <w:richText/>
                      </w:sdtPr>
                      <w:sdtContent>
                        <w:p>
                          <w:pPr>
                            <w:ind w:firstLine="720"/>
                            <w:jc w:val="both"/>
                            <w:rPr>
                              <w:sz w:val="22"/>
                            </w:rPr>
                          </w:pPr>
                          <w:sdt>
                            <w:sdtPr>
                              <w:alias w:val="Numeris"/>
                              <w:tag w:val="nr_7378e2b907e746019e35335574c8cce5"/>
                              <w:lock w:val="sdtLocked"/>
                              <w:richText/>
                            </w:sdtPr>
                            <w:sdtContent>
                              <w:r>
                                <w:rPr>
                                  <w:bCs/>
                                  <w:sz w:val="22"/>
                                  <w:szCs w:val="22"/>
                                </w:rPr>
                                <w:t>7</w:t>
                              </w:r>
                            </w:sdtContent>
                          </w:sdt>
                          <w:r>
                            <w:rPr>
                              <w:bCs/>
                              <w:sz w:val="22"/>
                              <w:szCs w:val="22"/>
                            </w:rPr>
                            <w:t>. Užsieniečių perkėlimo į Lietuvos Respublikos teritoriją ir kelionės dokumentų išdavimo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37d7a0f4578e476887992497e4debfde"/>
                            <w:lock w:val="sdtLocked"/>
                            <w:richText/>
                          </w:sdtPr>
                          <w:sdtContent>
                            <w:p>
                              <w:pPr>
                                <w:ind w:firstLine="720"/>
                                <w:jc w:val="both"/>
                                <w:rPr>
                                  <w:sz w:val="22"/>
                                  <w:szCs w:val="22"/>
                                </w:rPr>
                              </w:pPr>
                              <w:sdt>
                                <w:sdtPr>
                                  <w:alias w:val="Numeris"/>
                                  <w:tag w:val="nr_37d7a0f4578e476887992497e4debfde"/>
                                  <w:lock w:val="sdtLocked"/>
                                  <w:richText/>
                                </w:sdtPr>
                                <w:sdtContent>
                                  <w:r>
                                    <w:rPr>
                                      <w:rFonts w:eastAsia="Arial Unicode MS"/>
                                      <w:sz w:val="22"/>
                                      <w:szCs w:val="22"/>
                                    </w:rPr>
                                    <w:t>1</w:t>
                                  </w:r>
                                </w:sdtContent>
                              </w:sdt>
                              <w:r>
                                <w:rPr>
                                  <w:rFonts w:eastAsia="Arial Unicode MS"/>
                                  <w:sz w:val="22"/>
                                  <w:szCs w:val="22"/>
                                </w:rPr>
                                <w:t xml:space="preserve">) jis naudojasi Jungtinių Tautų institucijų ar organizacijų, išskyrus Jungtinių Tautų vyriausiojo pabėgėlių komisaro valdybą, parama ir apsauga tol, kol </w:t>
                              </w:r>
                              <w:r>
                                <w:rPr>
                                  <w:rFonts w:eastAsia="Arial Unicode MS"/>
                                  <w:color w:val="000000"/>
                                  <w:sz w:val="22"/>
                                  <w:szCs w:val="22"/>
                                </w:rPr>
                                <w:t>tokia parama ir apsauga teikiama</w:t>
                              </w:r>
                              <w:r>
                                <w:rPr>
                                  <w:rFonts w:eastAsia="Arial Unicode M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209"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210"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0b61a1ee4b89496cb349206e79c32c72"/>
                    <w:lock w:val="sdtLocked"/>
                    <w:richText/>
                  </w:sdtPr>
                  <w:sdtContent>
                    <w:p>
                      <w:pPr>
                        <w:ind w:firstLine="720"/>
                        <w:jc w:val="both"/>
                        <w:rPr>
                          <w:sz w:val="22"/>
                          <w:szCs w:val="22"/>
                        </w:rPr>
                      </w:pPr>
                      <w:sdt>
                        <w:sdtPr>
                          <w:alias w:val="Numeris"/>
                          <w:tag w:val="nr_0b61a1ee4b89496cb349206e79c32c72"/>
                          <w:lock w:val="sdtLocked"/>
                          <w:richText/>
                        </w:sdtPr>
                        <w:sdtContent>
                          <w:r>
                            <w:rPr>
                              <w:b/>
                              <w:sz w:val="22"/>
                              <w:szCs w:val="22"/>
                            </w:rPr>
                            <w:t>90</w:t>
                          </w:r>
                        </w:sdtContent>
                      </w:sdt>
                      <w:r>
                        <w:rPr>
                          <w:b/>
                          <w:sz w:val="22"/>
                          <w:szCs w:val="22"/>
                        </w:rPr>
                        <w:t xml:space="preserve"> straipsnis. </w:t>
                      </w:r>
                      <w:sdt>
                        <w:sdtPr>
                          <w:alias w:val="Pavadinimas"/>
                          <w:tag w:val="title_0b61a1ee4b89496cb349206e79c32c72"/>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59d9d1e34e0f4d8bbca0f8c62d5b50f3"/>
                        <w:lock w:val="sdtLocked"/>
                        <w:richText/>
                      </w:sdtPr>
                      <w:sdtContent>
                        <w:p>
                          <w:pPr>
                            <w:ind w:firstLine="720"/>
                            <w:jc w:val="both"/>
                            <w:rPr>
                              <w:sz w:val="22"/>
                              <w:szCs w:val="22"/>
                              <w:lang w:eastAsia="lt-LT"/>
                            </w:rPr>
                          </w:pPr>
                          <w:sdt>
                            <w:sdtPr>
                              <w:alias w:val="Numeris"/>
                              <w:tag w:val="nr_59d9d1e34e0f4d8bbca0f8c62d5b50f3"/>
                              <w:lock w:val="sdtLocked"/>
                              <w:richText/>
                            </w:sdtPr>
                            <w:sdtContent>
                              <w:r>
                                <w:rPr>
                                  <w:sz w:val="22"/>
                                  <w:szCs w:val="22"/>
                                  <w:lang w:eastAsia="lt-LT"/>
                                </w:rPr>
                                <w:t>2</w:t>
                              </w:r>
                            </w:sdtContent>
                          </w:sdt>
                          <w:r>
                            <w:rPr>
                              <w:sz w:val="22"/>
                              <w:szCs w:val="22"/>
                              <w:lang w:eastAsia="lt-LT"/>
                            </w:rPr>
                            <w:t>. Užsieniečiui suteikta papildoma apsauga panaikinama, jeigu:</w:t>
                          </w:r>
                        </w:p>
                        <w:sdt>
                          <w:sdtPr>
                            <w:alias w:val="90 str. 2 d. 1 p."/>
                            <w:tag w:val="part_5fcaeaaeda3b42a090f334297152c86b"/>
                            <w:lock w:val="sdtLocked"/>
                            <w:richText/>
                          </w:sdtPr>
                          <w:sdtContent>
                            <w:p>
                              <w:pPr>
                                <w:ind w:firstLine="720"/>
                                <w:jc w:val="both"/>
                                <w:rPr>
                                  <w:sz w:val="22"/>
                                  <w:szCs w:val="22"/>
                                  <w:lang w:eastAsia="lt-LT"/>
                                </w:rPr>
                              </w:pPr>
                              <w:sdt>
                                <w:sdtPr>
                                  <w:alias w:val="Numeris"/>
                                  <w:tag w:val="nr_5fcaeaaeda3b42a090f334297152c86b"/>
                                  <w:lock w:val="sdtLocked"/>
                                  <w:richText/>
                                </w:sdtPr>
                                <w:sdtContent>
                                  <w:r>
                                    <w:rPr>
                                      <w:sz w:val="22"/>
                                      <w:szCs w:val="22"/>
                                      <w:lang w:eastAsia="lt-LT"/>
                                    </w:rPr>
                                    <w:t>1</w:t>
                                  </w:r>
                                </w:sdtContent>
                              </w:sdt>
                              <w:r>
                                <w:rPr>
                                  <w:sz w:val="22"/>
                                  <w:szCs w:val="22"/>
                                  <w:lang w:eastAsia="lt-LT"/>
                                </w:rPr>
                                <w:t>) jis gali grįžti į savo kilmės valstybę, nes jau nėra aplinkybių, į kurias atsižvelgus jam buvo suteikta papildoma apsauga;</w:t>
                              </w:r>
                            </w:p>
                          </w:sdtContent>
                        </w:sdt>
                        <w:sdt>
                          <w:sdtPr>
                            <w:alias w:val="90 str. 2 d. 2 p."/>
                            <w:tag w:val="part_3801449cbd334f05b55af220a2ccef45"/>
                            <w:lock w:val="sdtLocked"/>
                            <w:richText/>
                          </w:sdtPr>
                          <w:sdtContent>
                            <w:p>
                              <w:pPr>
                                <w:ind w:firstLine="720"/>
                                <w:jc w:val="both"/>
                                <w:rPr>
                                  <w:sz w:val="22"/>
                                  <w:szCs w:val="22"/>
                                  <w:lang w:eastAsia="lt-LT"/>
                                </w:rPr>
                              </w:pPr>
                              <w:sdt>
                                <w:sdtPr>
                                  <w:alias w:val="Numeris"/>
                                  <w:tag w:val="nr_3801449cbd334f05b55af220a2ccef45"/>
                                  <w:lock w:val="sdtLocked"/>
                                  <w:richText/>
                                </w:sdtPr>
                                <w:sdtContent>
                                  <w:r>
                                    <w:rPr>
                                      <w:sz w:val="22"/>
                                      <w:szCs w:val="22"/>
                                      <w:lang w:eastAsia="lt-LT"/>
                                    </w:rPr>
                                    <w:t>2</w:t>
                                  </w:r>
                                </w:sdtContent>
                              </w:sdt>
                              <w:r>
                                <w:rPr>
                                  <w:sz w:val="22"/>
                                  <w:szCs w:val="22"/>
                                  <w:lang w:eastAsia="lt-LT"/>
                                </w:rPr>
                                <w:t>) jis papildomą apsaugą gavo apgaulės būdu, išskyrus atvejus, kai jo pateikta informacija apie save neturėjo esminės įtakos priimant sprendimą suteikti jam tokią apsaugą;</w:t>
                              </w:r>
                            </w:p>
                          </w:sdtContent>
                        </w:sdt>
                        <w:sdt>
                          <w:sdtPr>
                            <w:alias w:val="90 str. 2 d. 3 p."/>
                            <w:tag w:val="part_7e3ee2e8f34e4f61ae6d6dc9e7c0c749"/>
                            <w:lock w:val="sdtLocked"/>
                            <w:richText/>
                          </w:sdtPr>
                          <w:sdtContent>
                            <w:p>
                              <w:pPr>
                                <w:ind w:firstLine="720"/>
                                <w:jc w:val="both"/>
                                <w:rPr>
                                  <w:sz w:val="22"/>
                                  <w:szCs w:val="22"/>
                                  <w:lang w:eastAsia="lt-LT"/>
                                </w:rPr>
                              </w:pPr>
                              <w:sdt>
                                <w:sdtPr>
                                  <w:alias w:val="Numeris"/>
                                  <w:tag w:val="nr_7e3ee2e8f34e4f61ae6d6dc9e7c0c749"/>
                                  <w:lock w:val="sdtLocked"/>
                                  <w:richText/>
                                </w:sdtPr>
                                <w:sdtContent>
                                  <w:r>
                                    <w:rPr>
                                      <w:sz w:val="22"/>
                                      <w:szCs w:val="22"/>
                                      <w:lang w:eastAsia="lt-LT"/>
                                    </w:rPr>
                                    <w:t>3</w:t>
                                  </w:r>
                                </w:sdtContent>
                              </w:sdt>
                              <w:r>
                                <w:rPr>
                                  <w:sz w:val="22"/>
                                  <w:szCs w:val="22"/>
                                  <w:lang w:eastAsia="lt-LT"/>
                                </w:rPr>
                                <w:t>) jis gavo papildomą apsaugą, nors ji jam neturėjo būti suteikta dėl šio Įstatymo 88 straipsnio 3 dalyje numatytų aplinkybių;</w:t>
                              </w:r>
                            </w:p>
                          </w:sdtContent>
                        </w:sdt>
                        <w:sdt>
                          <w:sdtPr>
                            <w:alias w:val="90 str. 2 d. 4 p."/>
                            <w:tag w:val="part_bea813f03ea24e18a01221c41ec73d1b"/>
                            <w:lock w:val="sdtLocked"/>
                            <w:richText/>
                          </w:sdtPr>
                          <w:sdtContent>
                            <w:p>
                              <w:pPr>
                                <w:ind w:firstLine="720"/>
                                <w:jc w:val="both"/>
                                <w:rPr>
                                  <w:sz w:val="22"/>
                                  <w:szCs w:val="22"/>
                                </w:rPr>
                              </w:pPr>
                              <w:sdt>
                                <w:sdtPr>
                                  <w:alias w:val="Numeris"/>
                                  <w:tag w:val="nr_bea813f03ea24e18a01221c41ec73d1b"/>
                                  <w:lock w:val="sdtLocked"/>
                                  <w:richText/>
                                </w:sdtPr>
                                <w:sdtContent>
                                  <w:r>
                                    <w:rPr>
                                      <w:sz w:val="22"/>
                                      <w:szCs w:val="22"/>
                                    </w:rPr>
                                    <w:t>4</w:t>
                                  </w:r>
                                </w:sdtContent>
                              </w:sdt>
                              <w:r>
                                <w:rPr>
                                  <w:sz w:val="22"/>
                                  <w:szCs w:val="22"/>
                                </w:rPr>
                                <w:t xml:space="preserve">) yra rimtas pagrindas manyti, kad jo buvimas Lietuvos Respublikoje kelia grėsmę valstybės saugumui ar visuomenei.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18"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19"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998b6609188f4137bca94952af258854"/>
                    <w:lock w:val="sdtLocked"/>
                    <w:richText/>
                  </w:sdtPr>
                  <w:sdtContent>
                    <w:p>
                      <w:pPr>
                        <w:ind w:firstLine="720"/>
                        <w:jc w:val="both"/>
                        <w:rPr>
                          <w:color w:val="000000"/>
                          <w:sz w:val="22"/>
                          <w:szCs w:val="22"/>
                        </w:rPr>
                      </w:pPr>
                      <w:sdt>
                        <w:sdtPr>
                          <w:alias w:val="Numeris"/>
                          <w:tag w:val="nr_998b6609188f4137bca94952af258854"/>
                          <w:lock w:val="sdtLocked"/>
                          <w:richText/>
                        </w:sdtPr>
                        <w:sdtContent>
                          <w:r>
                            <w:rPr>
                              <w:b/>
                              <w:color w:val="000000"/>
                              <w:sz w:val="22"/>
                              <w:szCs w:val="22"/>
                            </w:rPr>
                            <w:t>91</w:t>
                          </w:r>
                        </w:sdtContent>
                      </w:sdt>
                      <w:r>
                        <w:rPr>
                          <w:b/>
                          <w:color w:val="000000"/>
                          <w:sz w:val="22"/>
                          <w:szCs w:val="22"/>
                        </w:rPr>
                        <w:t xml:space="preserve"> straipsnis. </w:t>
                      </w:r>
                      <w:sdt>
                        <w:sdtPr>
                          <w:alias w:val="Pavadinimas"/>
                          <w:tag w:val="title_998b6609188f4137bca94952af258854"/>
                          <w:lock w:val="sdtLocked"/>
                          <w:richText/>
                        </w:sdtPr>
                        <w:sdtContent>
                          <w:r>
                            <w:rPr>
                              <w:b/>
                              <w:color w:val="000000"/>
                              <w:sz w:val="22"/>
                              <w:szCs w:val="22"/>
                            </w:rPr>
                            <w:t>Bendradarbiavimas su tarptautinėmis organizacijomis</w:t>
                          </w:r>
                        </w:sdtContent>
                      </w:sdt>
                    </w:p>
                    <w:sdt>
                      <w:sdtPr>
                        <w:alias w:val="91 str. 1 d."/>
                        <w:tag w:val="part_ab27dd11330640148afbb2ba56d2af61"/>
                        <w:lock w:val="sdtLocked"/>
                        <w:richText/>
                      </w:sdtPr>
                      <w:sdtContent>
                        <w:p>
                          <w:pPr>
                            <w:ind w:firstLine="720"/>
                            <w:jc w:val="both"/>
                            <w:rPr>
                              <w:color w:val="000000"/>
                              <w:sz w:val="22"/>
                              <w:szCs w:val="22"/>
                            </w:rPr>
                          </w:pPr>
                          <w:sdt>
                            <w:sdtPr>
                              <w:alias w:val="Numeris"/>
                              <w:tag w:val="nr_ab27dd11330640148afbb2ba56d2af61"/>
                              <w:lock w:val="sdtLocked"/>
                              <w:richText/>
                            </w:sdtPr>
                            <w:sdtContent>
                              <w:r>
                                <w:rPr>
                                  <w:color w:val="000000"/>
                                  <w:sz w:val="22"/>
                                  <w:szCs w:val="22"/>
                                </w:rPr>
                                <w:t>1</w:t>
                              </w:r>
                            </w:sdtContent>
                          </w:sdt>
                          <w:r>
                            <w:rPr>
                              <w:color w:val="000000"/>
                              <w:sz w:val="22"/>
                              <w:szCs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5f7255da0f5041388c5e9a4f9f0e2223"/>
                        <w:lock w:val="sdtLocked"/>
                        <w:richText/>
                      </w:sdtPr>
                      <w:sdtContent>
                        <w:p>
                          <w:pPr>
                            <w:ind w:firstLine="720"/>
                            <w:jc w:val="both"/>
                            <w:rPr>
                              <w:sz w:val="22"/>
                              <w:szCs w:val="22"/>
                              <w:lang w:eastAsia="lt-LT"/>
                            </w:rPr>
                          </w:pPr>
                          <w:sdt>
                            <w:sdtPr>
                              <w:alias w:val="Numeris"/>
                              <w:tag w:val="nr_5f7255da0f5041388c5e9a4f9f0e2223"/>
                              <w:lock w:val="sdtLocked"/>
                              <w:richText/>
                            </w:sdtPr>
                            <w:sdtContent>
                              <w:r>
                                <w:rPr>
                                  <w:sz w:val="22"/>
                                  <w:szCs w:val="22"/>
                                  <w:lang w:eastAsia="lt-LT"/>
                                </w:rPr>
                                <w:t>2</w:t>
                              </w:r>
                            </w:sdtContent>
                          </w:sdt>
                          <w:r>
                            <w:rPr>
                              <w:sz w:val="22"/>
                              <w:szCs w:val="22"/>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 prašymais suteikti prieglobstį, jeigu tokie užsieniečiai raštu sutinka, kad ši informacija būtų atskleista.</w:t>
                          </w:r>
                        </w:p>
                      </w:sdtContent>
                    </w:sdt>
                    <w:sdt>
                      <w:sdtPr>
                        <w:alias w:val="91 str. 3 d."/>
                        <w:tag w:val="part_dd6db882f57044f880fe62670d25894f"/>
                        <w:lock w:val="sdtLocked"/>
                        <w:richText/>
                      </w:sdtPr>
                      <w:sdtContent>
                        <w:p>
                          <w:pPr>
                            <w:ind w:firstLine="709"/>
                            <w:jc w:val="both"/>
                            <w:rPr>
                              <w:sz w:val="22"/>
                              <w:szCs w:val="22"/>
                              <w:lang w:eastAsia="lt-LT"/>
                            </w:rPr>
                          </w:pPr>
                          <w:sdt>
                            <w:sdtPr>
                              <w:alias w:val="Numeris"/>
                              <w:tag w:val="nr_dd6db882f57044f880fe62670d25894f"/>
                              <w:lock w:val="sdtLocked"/>
                              <w:richText/>
                            </w:sdtPr>
                            <w:sdtContent>
                              <w:r>
                                <w:rPr>
                                  <w:sz w:val="22"/>
                                  <w:szCs w:val="22"/>
                                  <w:lang w:eastAsia="lt-LT"/>
                                </w:rPr>
                                <w:t>3</w:t>
                              </w:r>
                            </w:sdtContent>
                          </w:sdt>
                          <w:r>
                            <w:rPr>
                              <w:sz w:val="22"/>
                              <w:szCs w:val="22"/>
                              <w:lang w:eastAsia="lt-LT"/>
                            </w:rPr>
                            <w:t>. Jungtinių Tautų vyriausiojo pabėgėlių komisaro valdybos atstovams turi būti leidžiama susitikti su prieglobsčio prašytojais, esančiais sulaikymo vietose, pasienio kontrolės punktuose ar tranzito zonose.</w:t>
                          </w:r>
                        </w:p>
                      </w:sdtContent>
                    </w:sdt>
                    <w:sdt>
                      <w:sdtPr>
                        <w:alias w:val="91 str. 4 d."/>
                        <w:tag w:val="part_cd9277b801fa4dcc8b74bd8128cc56a0"/>
                        <w:lock w:val="sdtLocked"/>
                        <w:richText/>
                      </w:sdtPr>
                      <w:sdtContent>
                        <w:p>
                          <w:pPr>
                            <w:ind w:firstLine="720"/>
                            <w:jc w:val="both"/>
                            <w:rPr>
                              <w:color w:val="000000"/>
                              <w:sz w:val="22"/>
                              <w:szCs w:val="22"/>
                            </w:rPr>
                          </w:pPr>
                          <w:sdt>
                            <w:sdtPr>
                              <w:alias w:val="Numeris"/>
                              <w:tag w:val="nr_cd9277b801fa4dcc8b74bd8128cc56a0"/>
                              <w:lock w:val="sdtLocked"/>
                              <w:richText/>
                            </w:sdtPr>
                            <w:sdtContent>
                              <w:r>
                                <w:rPr>
                                  <w:color w:val="000000"/>
                                  <w:sz w:val="22"/>
                                  <w:szCs w:val="22"/>
                                </w:rPr>
                                <w:t>4</w:t>
                              </w:r>
                            </w:sdtContent>
                          </w:sdt>
                          <w:r>
                            <w:rPr>
                              <w:color w:val="000000"/>
                              <w:sz w:val="22"/>
                              <w:szCs w:val="22"/>
                            </w:rPr>
                            <w:t>. Prašymo suteikti prieglobstį nagrinėjimo metu Jungtinių Tautų vyriausiojo pabėgėlių komisaro valdybos atstovai gali teikti nuomonę dėl tam tikro prašymo suteikti prieglobstį Lietuvos Respublikos kompetentingoms institucijoms ir įstaigoms bei teismams.</w:t>
                          </w:r>
                        </w:p>
                      </w:sdtContent>
                    </w:sdt>
                    <w:sdt>
                      <w:sdtPr>
                        <w:alias w:val="91 str. 5 d."/>
                        <w:tag w:val="part_84cb2a6a23b5408b856da750c7dce8c3"/>
                        <w:lock w:val="sdtLocked"/>
                        <w:richText/>
                      </w:sdtPr>
                      <w:sdtContent>
                        <w:p>
                          <w:pPr>
                            <w:ind w:firstLine="720"/>
                            <w:jc w:val="both"/>
                            <w:rPr>
                              <w:b/>
                              <w:bCs/>
                              <w:sz w:val="22"/>
                              <w:szCs w:val="26"/>
                            </w:rPr>
                          </w:pPr>
                          <w:sdt>
                            <w:sdtPr>
                              <w:alias w:val="Numeris"/>
                              <w:tag w:val="nr_84cb2a6a23b5408b856da750c7dce8c3"/>
                              <w:lock w:val="sdtLocked"/>
                              <w:richText/>
                            </w:sdtPr>
                            <w:sdtContent>
                              <w:r>
                                <w:rPr>
                                  <w:bCs/>
                                  <w:sz w:val="22"/>
                                  <w:szCs w:val="22"/>
                                </w:rPr>
                                <w:t>5</w:t>
                              </w:r>
                            </w:sdtContent>
                          </w:sdt>
                          <w:r>
                            <w:rPr>
                              <w:bCs/>
                              <w:sz w:val="22"/>
                              <w:szCs w:val="22"/>
                            </w:rPr>
                            <w:t>. Šio straipsnio 2–4 dalys taikomos ir tuo atveju</w:t>
                          </w:r>
                          <w:r>
                            <w:rPr>
                              <w:sz w:val="22"/>
                              <w:szCs w:val="22"/>
                              <w:lang w:eastAsia="lt-LT"/>
                            </w:rPr>
                            <w:t>, kai šio Įstatymo nustatyta tvarka priimamas sprendimas dėl užsieniečiui suteikto prieglobsčio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6baac22b05b045f0ac0b73118670ab2f"/>
                <w:lock w:val="sdtLocked"/>
                <w:richText/>
              </w:sdtPr>
              <w:sdtContent>
                <w:p>
                  <w:pPr>
                    <w:keepNext/>
                    <w:jc w:val="center"/>
                    <w:outlineLvl w:val="2"/>
                    <w:rPr>
                      <w:b/>
                      <w:bCs/>
                      <w:sz w:val="22"/>
                      <w:szCs w:val="26"/>
                    </w:rPr>
                  </w:pPr>
                  <w:sdt>
                    <w:sdtPr>
                      <w:alias w:val="Numeris"/>
                      <w:tag w:val="nr_6baac22b05b045f0ac0b73118670ab2f"/>
                      <w:lock w:val="sdtLocked"/>
                      <w:richText/>
                    </w:sdtPr>
                    <w:sdtContent>
                      <w:r>
                        <w:rPr>
                          <w:b/>
                          <w:bCs/>
                          <w:sz w:val="22"/>
                          <w:szCs w:val="26"/>
                        </w:rPr>
                        <w:t>KETVIRTASIS</w:t>
                      </w:r>
                    </w:sdtContent>
                  </w:sdt>
                  <w:r>
                    <w:rPr>
                      <w:b/>
                      <w:bCs/>
                      <w:sz w:val="22"/>
                      <w:szCs w:val="26"/>
                    </w:rPr>
                    <w:t xml:space="preserve"> SKIRSNIS</w:t>
                  </w:r>
                </w:p>
                <w:p>
                  <w:pPr>
                    <w:jc w:val="center"/>
                    <w:rPr>
                      <w:b/>
                      <w:sz w:val="22"/>
                    </w:rPr>
                  </w:pPr>
                  <w:sdt>
                    <w:sdtPr>
                      <w:alias w:val="Pavadinimas"/>
                      <w:tag w:val="title_6baac22b05b045f0ac0b73118670ab2f"/>
                      <w:lock w:val="sdtLocked"/>
                      <w:richText/>
                    </w:sdtPr>
                    <w:sdtContent>
                      <w:r>
                        <w:rPr>
                          <w:b/>
                          <w:sz w:val="22"/>
                        </w:rPr>
                        <w:t>LAIKINOSIOS APSAUGOS LIETUVOS RESPUBLIKOJE SUTEIKIMAS</w:t>
                      </w:r>
                    </w:sdtContent>
                  </w:sdt>
                </w:p>
                <w:p>
                  <w:pPr>
                    <w:ind w:firstLine="720"/>
                    <w:rPr>
                      <w:sz w:val="22"/>
                    </w:rPr>
                  </w:pPr>
                </w:p>
                <w:sdt>
                  <w:sdtPr>
                    <w:alias w:val="92 str."/>
                    <w:tag w:val="part_3e9cd840b60f4ef6859650f0fdab7047"/>
                    <w:lock w:val="sdtLocked"/>
                    <w:richText/>
                  </w:sdtPr>
                  <w:sdtContent>
                    <w:p>
                      <w:pPr>
                        <w:ind w:left="2340" w:hanging="1620"/>
                        <w:jc w:val="both"/>
                        <w:rPr>
                          <w:b/>
                          <w:sz w:val="22"/>
                        </w:rPr>
                      </w:pPr>
                      <w:sdt>
                        <w:sdtPr>
                          <w:alias w:val="Numeris"/>
                          <w:tag w:val="nr_3e9cd840b60f4ef6859650f0fdab7047"/>
                          <w:lock w:val="sdtLocked"/>
                          <w:richText/>
                        </w:sdtPr>
                        <w:sdtContent>
                          <w:r>
                            <w:rPr>
                              <w:b/>
                              <w:sz w:val="22"/>
                            </w:rPr>
                            <w:t>92</w:t>
                          </w:r>
                        </w:sdtContent>
                      </w:sdt>
                      <w:r>
                        <w:rPr>
                          <w:b/>
                          <w:sz w:val="22"/>
                        </w:rPr>
                        <w:t xml:space="preserve"> straipsnis. </w:t>
                      </w:r>
                      <w:sdt>
                        <w:sdtPr>
                          <w:alias w:val="Pavadinimas"/>
                          <w:tag w:val="title_3e9cd840b60f4ef6859650f0fdab7047"/>
                          <w:lock w:val="sdtLocked"/>
                          <w:richText/>
                        </w:sdtPr>
                        <w:sdtContent>
                          <w:r>
                            <w:rPr>
                              <w:b/>
                              <w:sz w:val="22"/>
                            </w:rPr>
                            <w:t>Sprendimo dėl laikinosios apsaugos Lietuvos Respublikoje užsieniečiams suteikimo priėmimas</w:t>
                          </w:r>
                        </w:sdtContent>
                      </w:sdt>
                    </w:p>
                    <w:sdt>
                      <w:sdtPr>
                        <w:alias w:val="92 str. 1 d."/>
                        <w:tag w:val="part_e4aeca8b035041d58c079f84f4c370b5"/>
                        <w:lock w:val="sdtLocked"/>
                        <w:richText/>
                      </w:sdtPr>
                      <w:sdtContent>
                        <w:p>
                          <w:pPr>
                            <w:ind w:firstLine="720"/>
                            <w:jc w:val="both"/>
                            <w:rPr>
                              <w:sz w:val="22"/>
                              <w:szCs w:val="22"/>
                            </w:rPr>
                          </w:pPr>
                          <w:sdt>
                            <w:sdtPr>
                              <w:alias w:val="Numeris"/>
                              <w:tag w:val="nr_e4aeca8b035041d58c079f84f4c370b5"/>
                              <w:lock w:val="sdtLocked"/>
                              <w:richText/>
                            </w:sdtPr>
                            <w:sdtContent>
                              <w:r>
                                <w:rPr>
                                  <w:sz w:val="22"/>
                                  <w:szCs w:val="22"/>
                                </w:rPr>
                                <w:t>1</w:t>
                              </w:r>
                            </w:sdtContent>
                          </w:sdt>
                          <w:r>
                            <w:rPr>
                              <w:sz w:val="22"/>
                              <w:szCs w:val="22"/>
                            </w:rPr>
                            <w:t xml:space="preserve">. Jeigu Europos Sąjungos Taryba priima sprendimą, kad yra užsieniečių antplūdis į Europos Sąjungą arba kyla tokio antplūdžio pavojus, vidaus reikalų ministro teikimu sprendimą dėl laikinosios apsaugos suteikimo užsieniečiams priima Lietuvos Respublikos Vyriausybė.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2 d."/>
                        <w:tag w:val="part_5649213a55984b9c96b7d18f280d15eb"/>
                        <w:lock w:val="sdtLocked"/>
                        <w:richText/>
                      </w:sdtPr>
                      <w:sdtContent>
                        <w:p>
                          <w:pPr>
                            <w:ind w:firstLine="720"/>
                            <w:jc w:val="both"/>
                            <w:rPr>
                              <w:sz w:val="22"/>
                            </w:rPr>
                          </w:pPr>
                          <w:sdt>
                            <w:sdtPr>
                              <w:alias w:val="Numeris"/>
                              <w:tag w:val="nr_5649213a55984b9c96b7d18f280d15eb"/>
                              <w:lock w:val="sdtLocked"/>
                              <w:richText/>
                            </w:sdtPr>
                            <w:sdtContent>
                              <w:r>
                                <w:rPr>
                                  <w:sz w:val="22"/>
                                  <w:szCs w:val="22"/>
                                </w:rPr>
                                <w:t>2</w:t>
                              </w:r>
                            </w:sdtContent>
                          </w:sdt>
                          <w:r>
                            <w:rPr>
                              <w:sz w:val="22"/>
                              <w:szCs w:val="22"/>
                            </w:rPr>
                            <w:t>. Jeigu Lietuvos Respublikos Vyriausybė priima sprendimą dėl laikinosios apsaugos suteikimo, užsieniečiai į Lietuvos Respublikos teritoriją įleidžiami ir apgyvendinami Lietuvos Respublikos Vyriausybės nustatytoje vietoje neapribojant jų judėjimo laisvės.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3 d."/>
                        <w:tag w:val="part_de160f42e3e84fa7bfdf630f290070cf"/>
                        <w:lock w:val="sdtLocked"/>
                        <w:richText/>
                      </w:sdtPr>
                      <w:sdtContent>
                        <w:p>
                          <w:pPr>
                            <w:ind w:firstLine="720"/>
                            <w:jc w:val="both"/>
                            <w:rPr>
                              <w:sz w:val="22"/>
                            </w:rPr>
                          </w:pPr>
                          <w:sdt>
                            <w:sdtPr>
                              <w:alias w:val="Numeris"/>
                              <w:tag w:val="nr_de160f42e3e84fa7bfdf630f290070cf"/>
                              <w:lock w:val="sdtLocked"/>
                              <w:richText/>
                            </w:sdtPr>
                            <w:sdtContent>
                              <w:r>
                                <w:rPr>
                                  <w:sz w:val="22"/>
                                </w:rPr>
                                <w:t>3</w:t>
                              </w:r>
                            </w:sdtContent>
                          </w:sdt>
                          <w:r>
                            <w:rPr>
                              <w:sz w:val="22"/>
                            </w:rPr>
                            <w:t>. Laikinoji apsauga suteikiama vieneriems metams. Laikinoji apsauga gali būti pratęsta, bet ne ilgiau kaip vieneriems metams.</w:t>
                          </w:r>
                        </w:p>
                      </w:sdtContent>
                    </w:sdt>
                    <w:sdt>
                      <w:sdtPr>
                        <w:alias w:val="92 str. 4 d."/>
                        <w:tag w:val="part_5b269507f2cf4dfca46c6fc30e0194eb"/>
                        <w:lock w:val="sdtLocked"/>
                        <w:richText/>
                      </w:sdtPr>
                      <w:sdtContent>
                        <w:p>
                          <w:pPr>
                            <w:ind w:firstLine="720"/>
                            <w:jc w:val="both"/>
                            <w:rPr>
                              <w:sz w:val="22"/>
                            </w:rPr>
                          </w:pPr>
                          <w:sdt>
                            <w:sdtPr>
                              <w:alias w:val="Numeris"/>
                              <w:tag w:val="nr_5b269507f2cf4dfca46c6fc30e0194eb"/>
                              <w:lock w:val="sdtLocked"/>
                              <w:richText/>
                            </w:sdtPr>
                            <w:sdtContent>
                              <w:r>
                                <w:rPr>
                                  <w:sz w:val="22"/>
                                </w:rPr>
                                <w:t>4</w:t>
                              </w:r>
                            </w:sdtContent>
                          </w:sdt>
                          <w:r>
                            <w:rPr>
                              <w:sz w:val="22"/>
                            </w:rPr>
                            <w:t>.</w:t>
                          </w:r>
                          <w:r>
                            <w:rPr>
                              <w:b/>
                              <w:sz w:val="22"/>
                            </w:rPr>
                            <w:t xml:space="preserve"> </w:t>
                          </w:r>
                          <w:r>
                            <w:rPr>
                              <w:sz w:val="22"/>
                            </w:rPr>
                            <w:t xml:space="preserve">Jeigu užsienietis turi teisę gauti laikinąją apsaugą Lietuvos Respublikoje, tačiau yra rimtas pagrindas manyti, kad gali būti priežasčių, dėl kurių laikinoji apsauga nesuteikiama, Migracijos departamentas atlieka tyrimą, susijusį su šių priežasčių nustatymu. </w:t>
                          </w:r>
                        </w:p>
                        <w:p>
                          <w:pPr>
                            <w:ind w:firstLine="720"/>
                            <w:jc w:val="both"/>
                            <w:rPr>
                              <w:sz w:val="22"/>
                            </w:rPr>
                          </w:pPr>
                        </w:p>
                      </w:sdtContent>
                    </w:sdt>
                  </w:sdtContent>
                </w:sdt>
                <w:sdt>
                  <w:sdtPr>
                    <w:alias w:val="93 str."/>
                    <w:tag w:val="part_4d6d370deb3e47beaa67af500976711c"/>
                    <w:lock w:val="sdtLocked"/>
                    <w:richText/>
                  </w:sdtPr>
                  <w:sdtContent>
                    <w:p>
                      <w:pPr>
                        <w:ind w:left="2250" w:hanging="1530"/>
                        <w:jc w:val="both"/>
                        <w:rPr>
                          <w:b/>
                          <w:sz w:val="22"/>
                        </w:rPr>
                      </w:pPr>
                      <w:sdt>
                        <w:sdtPr>
                          <w:alias w:val="Numeris"/>
                          <w:tag w:val="nr_4d6d370deb3e47beaa67af500976711c"/>
                          <w:lock w:val="sdtLocked"/>
                          <w:richText/>
                        </w:sdtPr>
                        <w:sdtContent>
                          <w:r>
                            <w:rPr>
                              <w:b/>
                              <w:sz w:val="22"/>
                            </w:rPr>
                            <w:t>93</w:t>
                          </w:r>
                        </w:sdtContent>
                      </w:sdt>
                      <w:r>
                        <w:rPr>
                          <w:b/>
                          <w:sz w:val="22"/>
                        </w:rPr>
                        <w:t xml:space="preserve"> straipsnis. </w:t>
                      </w:r>
                      <w:sdt>
                        <w:sdtPr>
                          <w:alias w:val="Pavadinimas"/>
                          <w:tag w:val="title_4d6d370deb3e47beaa67af500976711c"/>
                          <w:lock w:val="sdtLocked"/>
                          <w:richText/>
                        </w:sdtPr>
                        <w:sdtContent>
                          <w:r>
                            <w:rPr>
                              <w:b/>
                              <w:sz w:val="22"/>
                            </w:rPr>
                            <w:t xml:space="preserve">Priežastys, dėl kurių laikinoji apsauga Lietuvos Respublikoje  nesuteikiama</w:t>
                          </w:r>
                        </w:sdtContent>
                      </w:sdt>
                    </w:p>
                    <w:sdt>
                      <w:sdtPr>
                        <w:alias w:val="93 str. 1 d."/>
                        <w:tag w:val="part_cb1507e4d57f426d8e3854fc658818df"/>
                        <w:lock w:val="sdtLocked"/>
                        <w:richText/>
                      </w:sdtPr>
                      <w:sdtContent>
                        <w:p>
                          <w:pPr>
                            <w:ind w:firstLine="720"/>
                            <w:jc w:val="both"/>
                            <w:rPr>
                              <w:sz w:val="22"/>
                            </w:rPr>
                          </w:pPr>
                          <w:sdt>
                            <w:sdtPr>
                              <w:alias w:val="Numeris"/>
                              <w:tag w:val="nr_cb1507e4d57f426d8e3854fc658818df"/>
                              <w:lock w:val="sdtLocked"/>
                              <w:richText/>
                            </w:sdtPr>
                            <w:sdtContent>
                              <w:r>
                                <w:rPr>
                                  <w:sz w:val="22"/>
                                </w:rPr>
                                <w:t>1</w:t>
                              </w:r>
                            </w:sdtContent>
                          </w:sdt>
                          <w:r>
                            <w:rPr>
                              <w:sz w:val="22"/>
                            </w:rPr>
                            <w:t>. Laikinoji apsauga Lietuvos Respublikoje užsieniečiui nesuteikiama, jeigu:</w:t>
                          </w:r>
                        </w:p>
                        <w:sdt>
                          <w:sdtPr>
                            <w:alias w:val="93 str. 1 d. 1 p."/>
                            <w:tag w:val="part_e3becfeafb11418da4b0e452235e6011"/>
                            <w:lock w:val="sdtLocked"/>
                            <w:richText/>
                          </w:sdtPr>
                          <w:sdtContent>
                            <w:p>
                              <w:pPr>
                                <w:ind w:firstLine="720"/>
                                <w:jc w:val="both"/>
                                <w:rPr>
                                  <w:sz w:val="22"/>
                                </w:rPr>
                              </w:pPr>
                              <w:sdt>
                                <w:sdtPr>
                                  <w:alias w:val="Numeris"/>
                                  <w:tag w:val="nr_e3becfeafb11418da4b0e452235e6011"/>
                                  <w:lock w:val="sdtLocked"/>
                                  <w:richText/>
                                </w:sdtPr>
                                <w:sdtContent>
                                  <w:r>
                                    <w:rPr>
                                      <w:sz w:val="22"/>
                                      <w:szCs w:val="22"/>
                                    </w:rPr>
                                    <w:t>1</w:t>
                                  </w:r>
                                </w:sdtContent>
                              </w:sdt>
                              <w:r>
                                <w:rPr>
                                  <w:sz w:val="22"/>
                                  <w:szCs w:val="22"/>
                                </w:rPr>
                                <w:t>) yra rimtas pagrindas manyti, kad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3 str. 1 d. 2 p."/>
                            <w:tag w:val="part_562a9af8249442beacec52d33fd9c817"/>
                            <w:lock w:val="sdtLocked"/>
                            <w:richText/>
                          </w:sdtPr>
                          <w:sdtContent>
                            <w:p>
                              <w:pPr>
                                <w:ind w:firstLine="720"/>
                                <w:jc w:val="both"/>
                                <w:rPr>
                                  <w:sz w:val="22"/>
                                </w:rPr>
                              </w:pPr>
                              <w:sdt>
                                <w:sdtPr>
                                  <w:alias w:val="Numeris"/>
                                  <w:tag w:val="nr_562a9af8249442beacec52d33fd9c817"/>
                                  <w:lock w:val="sdtLocked"/>
                                  <w:richText/>
                                </w:sdtPr>
                                <w:sdtContent>
                                  <w:r>
                                    <w:rPr>
                                      <w:sz w:val="22"/>
                                    </w:rPr>
                                    <w:t>2</w:t>
                                  </w:r>
                                </w:sdtContent>
                              </w:sdt>
                              <w:r>
                                <w:rPr>
                                  <w:sz w:val="22"/>
                                </w:rPr>
                                <w:t>) yra rimtas pagrindas manyti, kad užsienietis padarė sunkų nepolitinį nusikaltimą už Lietuvos Respublikos ribų prieš priimant jį į Lietuvos Respubliką kaip asmenį, kuris naudojasi laikinąja apsauga;</w:t>
                              </w:r>
                            </w:p>
                          </w:sdtContent>
                        </w:sdt>
                        <w:sdt>
                          <w:sdtPr>
                            <w:alias w:val="93 str. 1 d. 3 p."/>
                            <w:tag w:val="part_79c2acc8254d4ecebe1f328d065b379e"/>
                            <w:lock w:val="sdtLocked"/>
                            <w:richText/>
                          </w:sdtPr>
                          <w:sdtContent>
                            <w:p>
                              <w:pPr>
                                <w:ind w:firstLine="720"/>
                                <w:jc w:val="both"/>
                                <w:rPr>
                                  <w:sz w:val="22"/>
                                </w:rPr>
                              </w:pPr>
                              <w:sdt>
                                <w:sdtPr>
                                  <w:alias w:val="Numeris"/>
                                  <w:tag w:val="nr_79c2acc8254d4ecebe1f328d065b379e"/>
                                  <w:lock w:val="sdtLocked"/>
                                  <w:richText/>
                                </w:sdtPr>
                                <w:sdtContent>
                                  <w:r>
                                    <w:rPr>
                                      <w:sz w:val="22"/>
                                    </w:rPr>
                                    <w:t>3</w:t>
                                  </w:r>
                                </w:sdtContent>
                              </w:sdt>
                              <w:r>
                                <w:rPr>
                                  <w:sz w:val="22"/>
                                </w:rPr>
                                <w:t>) yra rimtas pagrindas manyti, kad užsienietis kaltinamas veika, prieštaraujančia Jungtinių Tautų Organizacijos tikslams ir principams;</w:t>
                              </w:r>
                            </w:p>
                          </w:sdtContent>
                        </w:sdt>
                        <w:sdt>
                          <w:sdtPr>
                            <w:alias w:val="93 str. 1 d. 4 p."/>
                            <w:tag w:val="part_e798e51b28f144d7a283a171dcc87898"/>
                            <w:lock w:val="sdtLocked"/>
                            <w:richText/>
                          </w:sdtPr>
                          <w:sdtContent>
                            <w:p>
                              <w:pPr>
                                <w:ind w:firstLine="720"/>
                                <w:jc w:val="both"/>
                                <w:rPr>
                                  <w:sz w:val="20"/>
                                </w:rPr>
                              </w:pPr>
                              <w:sdt>
                                <w:sdtPr>
                                  <w:alias w:val="Numeris"/>
                                  <w:tag w:val="nr_e798e51b28f144d7a283a171dcc87898"/>
                                  <w:lock w:val="sdtLocked"/>
                                  <w:richText/>
                                </w:sdtPr>
                                <w:sdtContent>
                                  <w:r>
                                    <w:rPr>
                                      <w:sz w:val="22"/>
                                      <w:szCs w:val="24"/>
                                    </w:rPr>
                                    <w:t>4</w:t>
                                  </w:r>
                                </w:sdtContent>
                              </w:sdt>
                              <w:r>
                                <w:rPr>
                                  <w:sz w:val="22"/>
                                  <w:szCs w:val="24"/>
                                </w:rPr>
                                <w:t>) yra rimtas pagrindas manyti, kad jo buvimas Lietuvos Respublikoje kelia grėsmę valstybės saugumui arba jis įsiteisėjusiu teismo nuosprendžiu pripažintas kaltu dėl labai sunkaus nusikaltimo padarymo ir kelia grėsmę visuomenei.</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3 str. 1 d. 5 p."/>
                            <w:tag w:val="part_2fe82e62c7954ed8817e3781e0d9410e"/>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93 str. 2 d."/>
                        <w:tag w:val="part_0f95f27a0ea9401895963c4415790bfd"/>
                        <w:lock w:val="sdtLocked"/>
                        <w:richText/>
                      </w:sdtPr>
                      <w:sdtContent>
                        <w:p>
                          <w:pPr>
                            <w:ind w:firstLine="720"/>
                            <w:jc w:val="both"/>
                            <w:rPr>
                              <w:sz w:val="22"/>
                            </w:rPr>
                          </w:pPr>
                          <w:sdt>
                            <w:sdtPr>
                              <w:alias w:val="Numeris"/>
                              <w:tag w:val="nr_0f95f27a0ea9401895963c4415790bfd"/>
                              <w:lock w:val="sdtLocked"/>
                              <w:richText/>
                            </w:sdtPr>
                            <w:sdtContent>
                              <w:r>
                                <w:rPr>
                                  <w:sz w:val="22"/>
                                </w:rPr>
                                <w:t>2</w:t>
                              </w:r>
                            </w:sdtContent>
                          </w:sdt>
                          <w:r>
                            <w:rPr>
                              <w:sz w:val="22"/>
                            </w:rPr>
                            <w:t>. Sprendimą nesuteikti užsieniečiui laikinosios apsaugos Lietuvos Respublikoje priima Migracijos departamentas. Toks užsienietis į Lietuvos Respubliką neįleidžiamas, o jeigu jis jau yra Lietuvos Respublikos teritorijoje, išsiunčiamas iš Lietuvos Respublikos.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0"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1" w:history="1">
                        <w:r>
                          <w:rPr>
                            <w:i/>
                            <w:color w:val="0000FF"/>
                            <w:sz w:val="20"/>
                            <w:u w:val="single"/>
                          </w:rPr>
                          <w:t>XI-392</w:t>
                        </w:r>
                      </w:hyperlink>
                      <w:r>
                        <w:rPr>
                          <w:i/>
                          <w:sz w:val="20"/>
                        </w:rPr>
                        <w:t>, 2009-07-22, Žin., 2009, Nr. 93-3984 (2009-08-04)</w:t>
                      </w:r>
                    </w:p>
                    <w:p>
                      <w:pPr>
                        <w:ind w:firstLine="720"/>
                        <w:jc w:val="both"/>
                        <w:rPr>
                          <w:sz w:val="22"/>
                        </w:rPr>
                      </w:pPr>
                    </w:p>
                  </w:sdtContent>
                </w:sdt>
                <w:sdt>
                  <w:sdtPr>
                    <w:alias w:val="94 str."/>
                    <w:tag w:val="part_397f32a16b8143528c0a8da275a94530"/>
                    <w:lock w:val="sdtLocked"/>
                    <w:richText/>
                  </w:sdtPr>
                  <w:sdtContent>
                    <w:p>
                      <w:pPr>
                        <w:ind w:left="2268" w:hanging="1548"/>
                        <w:jc w:val="both"/>
                        <w:rPr>
                          <w:b/>
                          <w:sz w:val="22"/>
                        </w:rPr>
                      </w:pPr>
                      <w:sdt>
                        <w:sdtPr>
                          <w:alias w:val="Numeris"/>
                          <w:tag w:val="nr_397f32a16b8143528c0a8da275a94530"/>
                          <w:lock w:val="sdtLocked"/>
                          <w:richText/>
                        </w:sdtPr>
                        <w:sdtContent>
                          <w:r>
                            <w:rPr>
                              <w:b/>
                              <w:sz w:val="22"/>
                            </w:rPr>
                            <w:t>94</w:t>
                          </w:r>
                        </w:sdtContent>
                      </w:sdt>
                      <w:r>
                        <w:rPr>
                          <w:b/>
                          <w:sz w:val="22"/>
                        </w:rPr>
                        <w:t xml:space="preserve"> straipsnis. </w:t>
                      </w:r>
                      <w:sdt>
                        <w:sdtPr>
                          <w:alias w:val="Pavadinimas"/>
                          <w:tag w:val="title_397f32a16b8143528c0a8da275a94530"/>
                          <w:lock w:val="sdtLocked"/>
                          <w:richText/>
                        </w:sdtPr>
                        <w:sdtContent>
                          <w:r>
                            <w:rPr>
                              <w:b/>
                              <w:sz w:val="22"/>
                            </w:rPr>
                            <w:t xml:space="preserve">Užsieniečių, gavusių laikinąją apsaugą Lietuvos Respublikoje, teisės ir pareigos </w:t>
                          </w:r>
                        </w:sdtContent>
                      </w:sdt>
                    </w:p>
                    <w:sdt>
                      <w:sdtPr>
                        <w:alias w:val="94 str. 1 d."/>
                        <w:tag w:val="part_3b67b619635c4574b892dfda8817762f"/>
                        <w:lock w:val="sdtLocked"/>
                        <w:richText/>
                      </w:sdtPr>
                      <w:sdtContent>
                        <w:p>
                          <w:pPr>
                            <w:ind w:firstLine="720"/>
                            <w:jc w:val="both"/>
                            <w:rPr>
                              <w:sz w:val="22"/>
                            </w:rPr>
                          </w:pPr>
                          <w:sdt>
                            <w:sdtPr>
                              <w:alias w:val="Numeris"/>
                              <w:tag w:val="nr_3b67b619635c4574b892dfda8817762f"/>
                              <w:lock w:val="sdtLocked"/>
                              <w:richText/>
                            </w:sdtPr>
                            <w:sdtContent>
                              <w:r>
                                <w:rPr>
                                  <w:sz w:val="22"/>
                                </w:rPr>
                                <w:t>1</w:t>
                              </w:r>
                            </w:sdtContent>
                          </w:sdt>
                          <w:r>
                            <w:rPr>
                              <w:sz w:val="22"/>
                            </w:rPr>
                            <w:t>. Užsieniečiai, gavę laikinąją apsaugą Lietuvos Respublikoje, laikinosios apsaugos teikimo laikotarpiu turi šias teises:</w:t>
                          </w:r>
                        </w:p>
                        <w:sdt>
                          <w:sdtPr>
                            <w:alias w:val="94 str. 1 d. 1 p."/>
                            <w:tag w:val="part_e685c411f6fd475585f0be8fe4e037cf"/>
                            <w:lock w:val="sdtLocked"/>
                            <w:richText/>
                          </w:sdtPr>
                          <w:sdtContent>
                            <w:p>
                              <w:pPr>
                                <w:ind w:firstLine="720"/>
                                <w:jc w:val="both"/>
                                <w:rPr>
                                  <w:sz w:val="22"/>
                                </w:rPr>
                              </w:pPr>
                              <w:sdt>
                                <w:sdtPr>
                                  <w:alias w:val="Numeris"/>
                                  <w:tag w:val="nr_e685c411f6fd475585f0be8fe4e037cf"/>
                                  <w:lock w:val="sdtLocked"/>
                                  <w:richText/>
                                </w:sdtPr>
                                <w:sdtContent>
                                  <w:r>
                                    <w:rPr>
                                      <w:sz w:val="22"/>
                                    </w:rPr>
                                    <w:t>1</w:t>
                                  </w:r>
                                </w:sdtContent>
                              </w:sdt>
                              <w:r>
                                <w:rPr>
                                  <w:sz w:val="22"/>
                                </w:rPr>
                                <w:t>) pateikti prašymus suteikti jiems prieglobstį Lietuvos Respublikoje šio Įstatymo nustatyta tvarka;</w:t>
                              </w:r>
                            </w:p>
                          </w:sdtContent>
                        </w:sdt>
                        <w:sdt>
                          <w:sdtPr>
                            <w:alias w:val="94 str. 1 d. 2 p."/>
                            <w:tag w:val="part_6ffc1fe6029242eeb80775f493230f3a"/>
                            <w:lock w:val="sdtLocked"/>
                            <w:richText/>
                          </w:sdtPr>
                          <w:sdtContent>
                            <w:p>
                              <w:pPr>
                                <w:ind w:firstLine="720"/>
                                <w:jc w:val="both"/>
                                <w:rPr>
                                  <w:strike/>
                                  <w:sz w:val="22"/>
                                </w:rPr>
                              </w:pPr>
                              <w:sdt>
                                <w:sdtPr>
                                  <w:alias w:val="Numeris"/>
                                  <w:tag w:val="nr_6ffc1fe6029242eeb80775f493230f3a"/>
                                  <w:lock w:val="sdtLocked"/>
                                  <w:richText/>
                                </w:sdtPr>
                                <w:sdtContent>
                                  <w:r>
                                    <w:rPr>
                                      <w:sz w:val="22"/>
                                    </w:rPr>
                                    <w:t>2</w:t>
                                  </w:r>
                                </w:sdtContent>
                              </w:sdt>
                              <w:r>
                                <w:rPr>
                                  <w:sz w:val="22"/>
                                </w:rPr>
                                <w:t>) nemokamai gyventi Lietuvos Respublikos Vyriausybės nustatytoje vietoje;</w:t>
                              </w:r>
                            </w:p>
                          </w:sdtContent>
                        </w:sdt>
                        <w:sdt>
                          <w:sdtPr>
                            <w:alias w:val="94 str. 1 d. 3 p."/>
                            <w:tag w:val="part_ae4ef9019f8f475cb2ec77ea8bb2a137"/>
                            <w:lock w:val="sdtLocked"/>
                            <w:richText/>
                          </w:sdtPr>
                          <w:sdtContent>
                            <w:p>
                              <w:pPr>
                                <w:ind w:firstLine="720"/>
                                <w:rPr>
                                  <w:sz w:val="22"/>
                                </w:rPr>
                              </w:pPr>
                              <w:sdt>
                                <w:sdtPr>
                                  <w:alias w:val="Numeris"/>
                                  <w:tag w:val="nr_ae4ef9019f8f475cb2ec77ea8bb2a137"/>
                                  <w:lock w:val="sdtLocked"/>
                                  <w:richText/>
                                </w:sdtPr>
                                <w:sdtContent>
                                  <w:r>
                                    <w:rPr>
                                      <w:sz w:val="22"/>
                                    </w:rPr>
                                    <w:t>3</w:t>
                                  </w:r>
                                </w:sdtContent>
                              </w:sdt>
                              <w:r>
                                <w:rPr>
                                  <w:sz w:val="22"/>
                                </w:rPr>
                                <w:t>) gauti visą reikiamą informaciją apie savo teisinę padėtį Lietuvos Respublikoje gimtąja arba jam suprantama kalba;</w:t>
                              </w:r>
                            </w:p>
                          </w:sdtContent>
                        </w:sdt>
                        <w:sdt>
                          <w:sdtPr>
                            <w:alias w:val="94 str. 1 d. 4 p."/>
                            <w:tag w:val="part_07dcff5c1f7e46d5aebfec5cc1791d2c"/>
                            <w:lock w:val="sdtLocked"/>
                            <w:richText/>
                          </w:sdtPr>
                          <w:sdtContent>
                            <w:p>
                              <w:pPr>
                                <w:ind w:firstLine="720"/>
                                <w:jc w:val="both"/>
                                <w:rPr>
                                  <w:sz w:val="22"/>
                                </w:rPr>
                              </w:pPr>
                              <w:sdt>
                                <w:sdtPr>
                                  <w:alias w:val="Numeris"/>
                                  <w:tag w:val="nr_07dcff5c1f7e46d5aebfec5cc1791d2c"/>
                                  <w:lock w:val="sdtLocked"/>
                                  <w:richText/>
                                </w:sdtPr>
                                <w:sdtContent>
                                  <w:r>
                                    <w:rPr>
                                      <w:sz w:val="22"/>
                                    </w:rPr>
                                    <w:t>4</w:t>
                                  </w:r>
                                </w:sdtContent>
                              </w:sdt>
                              <w:r>
                                <w:rPr>
                                  <w:sz w:val="22"/>
                                </w:rPr>
                                <w:t>) dirbti Lietuvos Respublikoje laikinosios apsaugos suteikimo laikotarpiu;</w:t>
                              </w:r>
                            </w:p>
                          </w:sdtContent>
                        </w:sdt>
                        <w:sdt>
                          <w:sdtPr>
                            <w:alias w:val="94 str. 1 d. 5 p."/>
                            <w:tag w:val="part_27cf00f3710f4403a5a80fb6ff6486d9"/>
                            <w:lock w:val="sdtLocked"/>
                            <w:richText/>
                          </w:sdtPr>
                          <w:sdtContent>
                            <w:p>
                              <w:pPr>
                                <w:ind w:firstLine="720"/>
                                <w:jc w:val="both"/>
                                <w:rPr>
                                  <w:sz w:val="22"/>
                                </w:rPr>
                              </w:pPr>
                              <w:sdt>
                                <w:sdtPr>
                                  <w:alias w:val="Numeris"/>
                                  <w:tag w:val="nr_27cf00f3710f4403a5a80fb6ff6486d9"/>
                                  <w:lock w:val="sdtLocked"/>
                                  <w:richText/>
                                </w:sdtPr>
                                <w:sdtContent>
                                  <w:r>
                                    <w:rPr>
                                      <w:sz w:val="22"/>
                                    </w:rPr>
                                    <w:t>5</w:t>
                                  </w:r>
                                </w:sdtContent>
                              </w:sdt>
                              <w:r>
                                <w:rPr>
                                  <w:sz w:val="22"/>
                                </w:rPr>
                                <w:t>) gauti piniginę pašalpą, jeigu neturi kitų pajamų Lietuvos Respublikoje;</w:t>
                              </w:r>
                            </w:p>
                          </w:sdtContent>
                        </w:sdt>
                        <w:sdt>
                          <w:sdtPr>
                            <w:alias w:val="94 str. 1 d. 6 p."/>
                            <w:tag w:val="part_59c22de638e44ba99b00eb9409f2860e"/>
                            <w:lock w:val="sdtLocked"/>
                            <w:richText/>
                          </w:sdtPr>
                          <w:sdtContent>
                            <w:p>
                              <w:pPr>
                                <w:ind w:firstLine="720"/>
                                <w:jc w:val="both"/>
                                <w:rPr>
                                  <w:sz w:val="22"/>
                                </w:rPr>
                              </w:pPr>
                              <w:sdt>
                                <w:sdtPr>
                                  <w:alias w:val="Numeris"/>
                                  <w:tag w:val="nr_59c22de638e44ba99b00eb9409f2860e"/>
                                  <w:lock w:val="sdtLocked"/>
                                  <w:richText/>
                                </w:sdtPr>
                                <w:sdtContent>
                                  <w:r>
                                    <w:rPr>
                                      <w:sz w:val="22"/>
                                    </w:rPr>
                                    <w:t>6</w:t>
                                  </w:r>
                                </w:sdtContent>
                              </w:sdt>
                              <w:r>
                                <w:rPr>
                                  <w:sz w:val="22"/>
                                </w:rPr>
                                <w:t>) gauti būtinąją medicinos pagalbą ir socialines paslaugas;</w:t>
                              </w:r>
                            </w:p>
                          </w:sdtContent>
                        </w:sdt>
                        <w:sdt>
                          <w:sdtPr>
                            <w:alias w:val="94 str. 1 d. 7 p."/>
                            <w:tag w:val="part_68c3b547ae0a461b8250f8a85ce765ac"/>
                            <w:lock w:val="sdtLocked"/>
                            <w:richText/>
                          </w:sdtPr>
                          <w:sdtContent>
                            <w:p>
                              <w:pPr>
                                <w:ind w:firstLine="720"/>
                                <w:jc w:val="both"/>
                                <w:rPr>
                                  <w:sz w:val="22"/>
                                </w:rPr>
                              </w:pPr>
                              <w:sdt>
                                <w:sdtPr>
                                  <w:alias w:val="Numeris"/>
                                  <w:tag w:val="nr_68c3b547ae0a461b8250f8a85ce765ac"/>
                                  <w:lock w:val="sdtLocked"/>
                                  <w:richText/>
                                </w:sdtPr>
                                <w:sdtContent>
                                  <w:r>
                                    <w:rPr>
                                      <w:sz w:val="22"/>
                                    </w:rPr>
                                    <w:t>7</w:t>
                                  </w:r>
                                </w:sdtContent>
                              </w:sdt>
                              <w:r>
                                <w:rPr>
                                  <w:sz w:val="22"/>
                                </w:rPr>
                                <w:t>) kitas teises, kurios jiems garantuojamos pagal Lietuvos Respublikos tarptautines sutartis, įstatymus ir kitus teisės aktus.</w:t>
                              </w:r>
                            </w:p>
                          </w:sdtContent>
                        </w:sdt>
                      </w:sdtContent>
                    </w:sdt>
                    <w:sdt>
                      <w:sdtPr>
                        <w:alias w:val="94 str. 2 d."/>
                        <w:tag w:val="part_12ec1adf40844db3a00b391a0b5cd5ab"/>
                        <w:lock w:val="sdtLocked"/>
                        <w:richText/>
                      </w:sdtPr>
                      <w:sdtContent>
                        <w:p>
                          <w:pPr>
                            <w:ind w:firstLine="720"/>
                            <w:jc w:val="both"/>
                            <w:rPr>
                              <w:sz w:val="22"/>
                              <w:szCs w:val="22"/>
                            </w:rPr>
                          </w:pPr>
                          <w:sdt>
                            <w:sdtPr>
                              <w:alias w:val="Numeris"/>
                              <w:tag w:val="nr_12ec1adf40844db3a00b391a0b5cd5ab"/>
                              <w:lock w:val="sdtLocked"/>
                              <w:richText/>
                            </w:sdtPr>
                            <w:sdtContent>
                              <w:r>
                                <w:rPr>
                                  <w:sz w:val="22"/>
                                  <w:szCs w:val="22"/>
                                </w:rPr>
                                <w:t>2</w:t>
                              </w:r>
                            </w:sdtContent>
                          </w:sdt>
                          <w:r>
                            <w:rPr>
                              <w:sz w:val="22"/>
                              <w:szCs w:val="22"/>
                            </w:rPr>
                            <w:t>. Nepilnamečiai prieglobsčio prašytojai turi teisę mokytis pagal bendrojo ugdymo arba profesinio mokymo programą (programas) švietimo ir mokslo ministro nustatyta tvarka.</w:t>
                          </w:r>
                        </w:p>
                      </w:sdtContent>
                    </w:sdt>
                    <w:sdt>
                      <w:sdtPr>
                        <w:alias w:val="94 str. 3 d."/>
                        <w:tag w:val="part_63dbb19fe5b94264bf6a17ee46f7aa95"/>
                        <w:lock w:val="sdtLocked"/>
                        <w:richText/>
                      </w:sdtPr>
                      <w:sdtContent>
                        <w:p>
                          <w:pPr>
                            <w:ind w:firstLine="720"/>
                            <w:jc w:val="both"/>
                            <w:rPr>
                              <w:sz w:val="22"/>
                            </w:rPr>
                          </w:pPr>
                          <w:sdt>
                            <w:sdtPr>
                              <w:alias w:val="Numeris"/>
                              <w:tag w:val="nr_63dbb19fe5b94264bf6a17ee46f7aa95"/>
                              <w:lock w:val="sdtLocked"/>
                              <w:richText/>
                            </w:sdtPr>
                            <w:sdtContent>
                              <w:r>
                                <w:rPr>
                                  <w:sz w:val="22"/>
                                </w:rPr>
                                <w:t>3</w:t>
                              </w:r>
                            </w:sdtContent>
                          </w:sdt>
                          <w:r>
                            <w:rPr>
                              <w:sz w:val="22"/>
                            </w:rPr>
                            <w:t>. Šio straipsnio 1 dalies 1 punkte nurodyta teisė gali būti įgyvendinama ir pasibaigus laikinosios apsaugos laikotarpiui.</w:t>
                          </w:r>
                        </w:p>
                      </w:sdtContent>
                    </w:sdt>
                    <w:sdt>
                      <w:sdtPr>
                        <w:alias w:val="94 str. 4 d."/>
                        <w:tag w:val="part_449d2de1e31a4d58875c8dac6d690ac4"/>
                        <w:lock w:val="sdtLocked"/>
                        <w:richText/>
                      </w:sdtPr>
                      <w:sdtContent>
                        <w:p>
                          <w:pPr>
                            <w:ind w:firstLine="720"/>
                            <w:jc w:val="both"/>
                            <w:rPr>
                              <w:sz w:val="22"/>
                            </w:rPr>
                          </w:pPr>
                          <w:sdt>
                            <w:sdtPr>
                              <w:alias w:val="Numeris"/>
                              <w:tag w:val="nr_449d2de1e31a4d58875c8dac6d690ac4"/>
                              <w:lock w:val="sdtLocked"/>
                              <w:richText/>
                            </w:sdtPr>
                            <w:sdtContent>
                              <w:r>
                                <w:rPr>
                                  <w:sz w:val="22"/>
                                </w:rPr>
                                <w:t>4</w:t>
                              </w:r>
                            </w:sdtContent>
                          </w:sdt>
                          <w:r>
                            <w:rPr>
                              <w:sz w:val="22"/>
                            </w:rPr>
                            <w:t>. Užsieniečio, gavusio laikinąją apsaugą Lietuvos Respublikoje, šeimos nariai turi teisę į laikinąją apsaugą Lietuvos Respublikoje. Ši teisė įgyvendinama tik tuo atveju, jeigu nustatoma, kad šeimos nariai buvo išskirti dėl įvykių, po kurių užsieniečiui buvo suteikta laikinoji apsauga Lietuvos Respublikoje.</w:t>
                          </w:r>
                        </w:p>
                      </w:sdtContent>
                    </w:sdt>
                    <w:sdt>
                      <w:sdtPr>
                        <w:alias w:val="94 str. 5 d."/>
                        <w:tag w:val="part_e88a0f966e41425199b480936d45e4bd"/>
                        <w:lock w:val="sdtLocked"/>
                        <w:richText/>
                      </w:sdtPr>
                      <w:sdtContent>
                        <w:p>
                          <w:pPr>
                            <w:ind w:firstLine="720"/>
                            <w:jc w:val="both"/>
                            <w:rPr>
                              <w:sz w:val="22"/>
                            </w:rPr>
                          </w:pPr>
                          <w:sdt>
                            <w:sdtPr>
                              <w:alias w:val="Numeris"/>
                              <w:tag w:val="nr_e88a0f966e41425199b480936d45e4bd"/>
                              <w:lock w:val="sdtLocked"/>
                              <w:richText/>
                            </w:sdtPr>
                            <w:sdtContent>
                              <w:r>
                                <w:rPr>
                                  <w:sz w:val="22"/>
                                </w:rPr>
                                <w:t>5</w:t>
                              </w:r>
                            </w:sdtContent>
                          </w:sdt>
                          <w:r>
                            <w:rPr>
                              <w:sz w:val="22"/>
                            </w:rPr>
                            <w:t>. Užsieniečiai, gavę laikinąją apsaugą Lietuvos Respublikoje, turi šias pareigas:</w:t>
                          </w:r>
                        </w:p>
                        <w:sdt>
                          <w:sdtPr>
                            <w:alias w:val="94 str. 5 d. 1 p."/>
                            <w:tag w:val="part_da3321c572c646bc92f18efcfec71c14"/>
                            <w:lock w:val="sdtLocked"/>
                            <w:richText/>
                          </w:sdtPr>
                          <w:sdtContent>
                            <w:p>
                              <w:pPr>
                                <w:ind w:firstLine="720"/>
                                <w:jc w:val="both"/>
                                <w:rPr>
                                  <w:sz w:val="22"/>
                                </w:rPr>
                              </w:pPr>
                              <w:sdt>
                                <w:sdtPr>
                                  <w:alias w:val="Numeris"/>
                                  <w:tag w:val="nr_da3321c572c646bc92f18efcfec71c14"/>
                                  <w:lock w:val="sdtLocked"/>
                                  <w:richText/>
                                </w:sdtPr>
                                <w:sdtContent>
                                  <w:r>
                                    <w:rPr>
                                      <w:sz w:val="22"/>
                                    </w:rPr>
                                    <w:t>1</w:t>
                                  </w:r>
                                </w:sdtContent>
                              </w:sdt>
                              <w:r>
                                <w:rPr>
                                  <w:sz w:val="22"/>
                                </w:rPr>
                                <w:t>) laikytis Lietuvos Respublikos Konstitucijos, įstatymų ir kitų teisės aktų reikalavimų;</w:t>
                              </w:r>
                            </w:p>
                          </w:sdtContent>
                        </w:sdt>
                        <w:sdt>
                          <w:sdtPr>
                            <w:alias w:val="94 str. 5 d. 2 p."/>
                            <w:tag w:val="part_44c54d22da6a4b1ba8ad30354a772cf5"/>
                            <w:lock w:val="sdtLocked"/>
                            <w:richText/>
                          </w:sdtPr>
                          <w:sdtContent>
                            <w:p>
                              <w:pPr>
                                <w:ind w:firstLine="720"/>
                                <w:jc w:val="both"/>
                                <w:rPr>
                                  <w:sz w:val="22"/>
                                </w:rPr>
                              </w:pPr>
                              <w:sdt>
                                <w:sdtPr>
                                  <w:alias w:val="Numeris"/>
                                  <w:tag w:val="nr_44c54d22da6a4b1ba8ad30354a772cf5"/>
                                  <w:lock w:val="sdtLocked"/>
                                  <w:richText/>
                                </w:sdtPr>
                                <w:sdtContent>
                                  <w:r>
                                    <w:rPr>
                                      <w:sz w:val="22"/>
                                    </w:rPr>
                                    <w:t>2</w:t>
                                  </w:r>
                                </w:sdtContent>
                              </w:sdt>
                              <w:r>
                                <w:rPr>
                                  <w:sz w:val="22"/>
                                </w:rPr>
                                <w:t>) leisti gydytojui patikrinti sveikatos būklę;</w:t>
                              </w:r>
                            </w:p>
                          </w:sdtContent>
                        </w:sdt>
                        <w:sdt>
                          <w:sdtPr>
                            <w:alias w:val="94 str. 5 d. 3 p."/>
                            <w:tag w:val="part_01819e3d812342a49173e26b6abeb50b"/>
                            <w:lock w:val="sdtLocked"/>
                            <w:richText/>
                          </w:sdtPr>
                          <w:sdtContent>
                            <w:p>
                              <w:pPr>
                                <w:ind w:firstLine="720"/>
                                <w:jc w:val="both"/>
                                <w:rPr>
                                  <w:sz w:val="22"/>
                                </w:rPr>
                              </w:pPr>
                              <w:sdt>
                                <w:sdtPr>
                                  <w:alias w:val="Numeris"/>
                                  <w:tag w:val="nr_01819e3d812342a49173e26b6abeb50b"/>
                                  <w:lock w:val="sdtLocked"/>
                                  <w:richText/>
                                </w:sdtPr>
                                <w:sdtContent>
                                  <w:r>
                                    <w:rPr>
                                      <w:sz w:val="22"/>
                                    </w:rPr>
                                    <w:t>3</w:t>
                                  </w:r>
                                </w:sdtContent>
                              </w:sdt>
                              <w:r>
                                <w:rPr>
                                  <w:sz w:val="22"/>
                                </w:rPr>
                                <w:t xml:space="preserve">) pateikti visus turimus dokumentus ir tikrovę atitinkančią informaciją dėl savo asmens; </w:t>
                              </w:r>
                            </w:p>
                          </w:sdtContent>
                        </w:sdt>
                        <w:sdt>
                          <w:sdtPr>
                            <w:alias w:val="94 str. 5 d. 4 p."/>
                            <w:tag w:val="part_b3e7eba5e1464dec9a6fc6383182a496"/>
                            <w:lock w:val="sdtLocked"/>
                            <w:richText/>
                          </w:sdtPr>
                          <w:sdtContent>
                            <w:p>
                              <w:pPr>
                                <w:ind w:firstLine="720"/>
                                <w:jc w:val="both"/>
                                <w:rPr>
                                  <w:sz w:val="22"/>
                                  <w:szCs w:val="22"/>
                                </w:rPr>
                              </w:pPr>
                              <w:sdt>
                                <w:sdtPr>
                                  <w:alias w:val="Numeris"/>
                                  <w:tag w:val="nr_b3e7eba5e1464dec9a6fc6383182a496"/>
                                  <w:lock w:val="sdtLocked"/>
                                  <w:richText/>
                                </w:sdtPr>
                                <w:sdtContent>
                                  <w:r>
                                    <w:rPr>
                                      <w:sz w:val="22"/>
                                      <w:szCs w:val="22"/>
                                    </w:rPr>
                                    <w:t>4</w:t>
                                  </w:r>
                                </w:sdtContent>
                              </w:sdt>
                              <w:r>
                                <w:rPr>
                                  <w:sz w:val="22"/>
                                  <w:szCs w:val="22"/>
                                </w:rPr>
                                <w:t xml:space="preserve">) laisva forma raštu deklaruoti Lietuvos Respublikos Vyriausybės sprendime dėl laikinosios apsaugos suteikimo nurodytai institucijai lėšas ir turimą Lietuvos Respublikoje turtą per 3 dienas nuo laikinosios apsaugos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4 str. 6 d."/>
                        <w:tag w:val="part_1faad108a24a4f4bbab8c45e6a772661"/>
                        <w:lock w:val="sdtLocked"/>
                        <w:richText/>
                      </w:sdtPr>
                      <w:sdtContent>
                        <w:p>
                          <w:pPr>
                            <w:ind w:firstLine="720"/>
                            <w:jc w:val="both"/>
                            <w:rPr>
                              <w:sz w:val="22"/>
                              <w:szCs w:val="22"/>
                            </w:rPr>
                          </w:pPr>
                          <w:sdt>
                            <w:sdtPr>
                              <w:alias w:val="Numeris"/>
                              <w:tag w:val="nr_1faad108a24a4f4bbab8c45e6a772661"/>
                              <w:lock w:val="sdtLocked"/>
                              <w:richText/>
                            </w:sdtPr>
                            <w:sdtContent>
                              <w:r>
                                <w:rPr>
                                  <w:sz w:val="22"/>
                                  <w:szCs w:val="22"/>
                                </w:rPr>
                                <w:t>6</w:t>
                              </w:r>
                            </w:sdtContent>
                          </w:sdt>
                          <w:r>
                            <w:rPr>
                              <w:sz w:val="22"/>
                              <w:szCs w:val="22"/>
                            </w:rPr>
                            <w:t xml:space="preserve">. Šio straipsnio 1 ir 2 dalyse nustatytoms užsieniečių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w:t>
                          </w:r>
                          <w:r>
                            <w:rPr>
                              <w:bCs/>
                              <w:color w:val="000000"/>
                              <w:sz w:val="22"/>
                              <w:szCs w:val="22"/>
                            </w:rPr>
                            <w:t>užsienietis, kuriam suteikta laikinoji apsauga,</w:t>
                          </w:r>
                          <w:r>
                            <w:rPr>
                              <w:sz w:val="22"/>
                              <w:szCs w:val="22"/>
                            </w:rPr>
                            <w:t xml:space="preserve"> negali jų garantuoti deklaruotinomis lėšomis ir turtu.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4 str. 7 d."/>
                        <w:tag w:val="part_59e1a2ad647341da9ac1c6af2f773ecc"/>
                        <w:lock w:val="sdtLocked"/>
                        <w:richText/>
                      </w:sdtPr>
                      <w:sdtContent>
                        <w:p>
                          <w:pPr>
                            <w:ind w:firstLine="720"/>
                            <w:jc w:val="both"/>
                            <w:rPr>
                              <w:sz w:val="22"/>
                              <w:szCs w:val="22"/>
                            </w:rPr>
                          </w:pPr>
                          <w:sdt>
                            <w:sdtPr>
                              <w:alias w:val="Numeris"/>
                              <w:tag w:val="nr_59e1a2ad647341da9ac1c6af2f773ecc"/>
                              <w:lock w:val="sdtLocked"/>
                              <w:richText/>
                            </w:sdtPr>
                            <w:sdtContent>
                              <w:r>
                                <w:rPr>
                                  <w:bCs/>
                                  <w:color w:val="000000"/>
                                  <w:sz w:val="22"/>
                                  <w:szCs w:val="22"/>
                                </w:rPr>
                                <w:t>7</w:t>
                              </w:r>
                            </w:sdtContent>
                          </w:sdt>
                          <w:r>
                            <w:rPr>
                              <w:bCs/>
                              <w:color w:val="000000"/>
                              <w:sz w:val="22"/>
                              <w:szCs w:val="22"/>
                            </w:rPr>
                            <w:t>. Paaiškėjus, kad užsienietis, kuriam suteikta laikinoji apsauga, turėjo lėšų apmokėti už šio straipsnio 1 ir 2 dalyse nustatytų teisių įgyvendinimą, kai jo pagrindiniai poreikiai buvo tenkinami nemokamai, jis privalo padengti valstybės patirtas išlaidas.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22" w:history="1">
                        <w:r>
                          <w:rPr>
                            <w:i/>
                            <w:color w:val="0000FF"/>
                            <w:sz w:val="20"/>
                            <w:u w:val="single"/>
                          </w:rPr>
                          <w:t>XII-965</w:t>
                        </w:r>
                      </w:hyperlink>
                      <w:r>
                        <w:rPr>
                          <w:i/>
                          <w:sz w:val="20"/>
                        </w:rPr>
                        <w:t>, 2014-06-26, paskelbta TAR 2014-07-10, i. k. 2014-09973</w:t>
                      </w:r>
                    </w:p>
                    <w:p>
                      <w:pPr>
                        <w:ind w:firstLine="720"/>
                        <w:rPr>
                          <w:sz w:val="22"/>
                        </w:rPr>
                      </w:pPr>
                    </w:p>
                  </w:sdtContent>
                </w:sdt>
                <w:sdt>
                  <w:sdtPr>
                    <w:alias w:val="95 str."/>
                    <w:tag w:val="part_04d6827613a5487d8fd0e708e45edbaa"/>
                    <w:lock w:val="sdtLocked"/>
                    <w:richText/>
                  </w:sdtPr>
                  <w:sdtContent>
                    <w:p>
                      <w:pPr>
                        <w:ind w:left="2430" w:hanging="1710"/>
                        <w:jc w:val="both"/>
                        <w:rPr>
                          <w:b/>
                          <w:sz w:val="22"/>
                        </w:rPr>
                      </w:pPr>
                      <w:sdt>
                        <w:sdtPr>
                          <w:alias w:val="Numeris"/>
                          <w:tag w:val="nr_04d6827613a5487d8fd0e708e45edbaa"/>
                          <w:lock w:val="sdtLocked"/>
                          <w:richText/>
                        </w:sdtPr>
                        <w:sdtContent>
                          <w:r>
                            <w:rPr>
                              <w:b/>
                              <w:sz w:val="22"/>
                            </w:rPr>
                            <w:t>95</w:t>
                          </w:r>
                        </w:sdtContent>
                      </w:sdt>
                      <w:r>
                        <w:rPr>
                          <w:b/>
                          <w:sz w:val="22"/>
                        </w:rPr>
                        <w:t xml:space="preserve"> straipsnis. </w:t>
                      </w:r>
                      <w:sdt>
                        <w:sdtPr>
                          <w:alias w:val="Pavadinimas"/>
                          <w:tag w:val="title_04d6827613a5487d8fd0e708e45edbaa"/>
                          <w:lock w:val="sdtLocked"/>
                          <w:richText/>
                        </w:sdtPr>
                        <w:sdtContent>
                          <w:r>
                            <w:rPr>
                              <w:b/>
                              <w:sz w:val="22"/>
                            </w:rPr>
                            <w:t>Asmens dokumentų išdavimas užsieniečiams, gavusiems laikinąją apsaugą Lietuvos Respublikoje</w:t>
                          </w:r>
                        </w:sdtContent>
                      </w:sdt>
                    </w:p>
                    <w:sdt>
                      <w:sdtPr>
                        <w:alias w:val="95 str. 1 d."/>
                        <w:tag w:val="part_985a25c45ca7410ba75bf81f6089a0fa"/>
                        <w:lock w:val="sdtLocked"/>
                        <w:richText/>
                      </w:sdtPr>
                      <w:sdtContent>
                        <w:p>
                          <w:pPr>
                            <w:ind w:firstLine="720"/>
                            <w:jc w:val="both"/>
                            <w:rPr>
                              <w:sz w:val="22"/>
                            </w:rPr>
                          </w:pPr>
                          <w:sdt>
                            <w:sdtPr>
                              <w:alias w:val="Numeris"/>
                              <w:tag w:val="nr_985a25c45ca7410ba75bf81f6089a0fa"/>
                              <w:lock w:val="sdtLocked"/>
                              <w:richText/>
                            </w:sdtPr>
                            <w:sdtContent>
                              <w:r>
                                <w:rPr>
                                  <w:sz w:val="22"/>
                                </w:rPr>
                                <w:t>1</w:t>
                              </w:r>
                            </w:sdtContent>
                          </w:sdt>
                          <w:r>
                            <w:rPr>
                              <w:sz w:val="22"/>
                            </w:rPr>
                            <w:t xml:space="preserve">. Užsieniečiams, gavusiems laikinąją apsaugą Lietuvos Respublikoje, Migracijos departamentas išduoda leidimus laikinai gyventi, kurie galioja laikinosios apsaugos suteikimo laikotarpiu. </w:t>
                          </w:r>
                        </w:p>
                      </w:sdtContent>
                    </w:sdt>
                    <w:sdt>
                      <w:sdtPr>
                        <w:alias w:val="95 str. 2 d."/>
                        <w:tag w:val="part_7de0d63fbd124da398a7cd851378e195"/>
                        <w:lock w:val="sdtLocked"/>
                        <w:richText/>
                      </w:sdtPr>
                      <w:sdtContent>
                        <w:p>
                          <w:pPr>
                            <w:ind w:firstLine="720"/>
                            <w:jc w:val="both"/>
                            <w:rPr>
                              <w:sz w:val="22"/>
                            </w:rPr>
                          </w:pPr>
                          <w:sdt>
                            <w:sdtPr>
                              <w:alias w:val="Numeris"/>
                              <w:tag w:val="nr_7de0d63fbd124da398a7cd851378e195"/>
                              <w:lock w:val="sdtLocked"/>
                              <w:richText/>
                            </w:sdtPr>
                            <w:sdtContent>
                              <w:r>
                                <w:rPr>
                                  <w:sz w:val="22"/>
                                  <w:szCs w:val="22"/>
                                </w:rPr>
                                <w:t>2</w:t>
                              </w:r>
                            </w:sdtContent>
                          </w:sdt>
                          <w:r>
                            <w:rPr>
                              <w:sz w:val="22"/>
                              <w:szCs w:val="22"/>
                            </w:rPr>
                            <w:t xml:space="preserve">. </w:t>
                          </w:r>
                          <w:r>
                            <w:rPr>
                              <w:sz w:val="22"/>
                              <w:szCs w:val="22"/>
                              <w:lang w:eastAsia="lt-LT"/>
                            </w:rPr>
                            <w:t>Užsieniečiams, gavusiems laikinąją apsaugą, tačiau vis dar esantiems užsienio valstybės teritorijoje, Migracijos departamentas išduoda vidaus reikalų ministro nustatytos formos kelionės dokumentą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96 str."/>
                    <w:tag w:val="part_4a0e5ca1090a49b79e363f28d4e22086"/>
                    <w:lock w:val="sdtLocked"/>
                    <w:richText/>
                  </w:sdtPr>
                  <w:sdtContent>
                    <w:p>
                      <w:pPr>
                        <w:ind w:firstLine="720"/>
                        <w:jc w:val="both"/>
                        <w:rPr>
                          <w:b/>
                          <w:sz w:val="22"/>
                        </w:rPr>
                      </w:pPr>
                      <w:sdt>
                        <w:sdtPr>
                          <w:alias w:val="Numeris"/>
                          <w:tag w:val="nr_4a0e5ca1090a49b79e363f28d4e22086"/>
                          <w:lock w:val="sdtLocked"/>
                          <w:richText/>
                        </w:sdtPr>
                        <w:sdtContent>
                          <w:r>
                            <w:rPr>
                              <w:b/>
                              <w:sz w:val="22"/>
                            </w:rPr>
                            <w:t>96</w:t>
                          </w:r>
                        </w:sdtContent>
                      </w:sdt>
                      <w:r>
                        <w:rPr>
                          <w:b/>
                          <w:sz w:val="22"/>
                        </w:rPr>
                        <w:t xml:space="preserve"> straipsnis. </w:t>
                      </w:r>
                      <w:sdt>
                        <w:sdtPr>
                          <w:alias w:val="Pavadinimas"/>
                          <w:tag w:val="title_4a0e5ca1090a49b79e363f28d4e22086"/>
                          <w:lock w:val="sdtLocked"/>
                          <w:richText/>
                        </w:sdtPr>
                        <w:sdtContent>
                          <w:r>
                            <w:rPr>
                              <w:b/>
                              <w:sz w:val="22"/>
                            </w:rPr>
                            <w:t>Laikinosios apsaugos Lietuvos Respublikoje panaikinimas</w:t>
                          </w:r>
                        </w:sdtContent>
                      </w:sdt>
                    </w:p>
                    <w:sdt>
                      <w:sdtPr>
                        <w:alias w:val="96 str. 1 d."/>
                        <w:tag w:val="part_82f0a1e389bc4b759f8a189de07a3c10"/>
                        <w:lock w:val="sdtLocked"/>
                        <w:richText/>
                      </w:sdtPr>
                      <w:sdtContent>
                        <w:p>
                          <w:pPr>
                            <w:ind w:firstLine="720"/>
                            <w:jc w:val="both"/>
                            <w:rPr>
                              <w:sz w:val="22"/>
                            </w:rPr>
                          </w:pPr>
                          <w:sdt>
                            <w:sdtPr>
                              <w:alias w:val="Numeris"/>
                              <w:tag w:val="nr_82f0a1e389bc4b759f8a189de07a3c10"/>
                              <w:lock w:val="sdtLocked"/>
                              <w:richText/>
                            </w:sdtPr>
                            <w:sdtContent>
                              <w:r>
                                <w:rPr>
                                  <w:sz w:val="22"/>
                                </w:rPr>
                                <w:t>1</w:t>
                              </w:r>
                            </w:sdtContent>
                          </w:sdt>
                          <w:r>
                            <w:rPr>
                              <w:sz w:val="22"/>
                            </w:rPr>
                            <w:t>. Užsieniečiui suteikta laikinoji apsauga Lietuvos Respublikoje panaikinama, jeigu:</w:t>
                          </w:r>
                        </w:p>
                        <w:sdt>
                          <w:sdtPr>
                            <w:alias w:val="96 str. 1 d. 1 p."/>
                            <w:tag w:val="part_9dafc11ae5e94b71a17449ae063ee45b"/>
                            <w:lock w:val="sdtLocked"/>
                            <w:richText/>
                          </w:sdtPr>
                          <w:sdtContent>
                            <w:p>
                              <w:pPr>
                                <w:ind w:firstLine="720"/>
                                <w:jc w:val="both"/>
                                <w:rPr>
                                  <w:sz w:val="22"/>
                                </w:rPr>
                              </w:pPr>
                              <w:sdt>
                                <w:sdtPr>
                                  <w:alias w:val="Numeris"/>
                                  <w:tag w:val="nr_9dafc11ae5e94b71a17449ae063ee45b"/>
                                  <w:lock w:val="sdtLocked"/>
                                  <w:richText/>
                                </w:sdtPr>
                                <w:sdtContent>
                                  <w:r>
                                    <w:rPr>
                                      <w:sz w:val="22"/>
                                    </w:rPr>
                                    <w:t>1</w:t>
                                  </w:r>
                                </w:sdtContent>
                              </w:sdt>
                              <w:r>
                                <w:rPr>
                                  <w:sz w:val="22"/>
                                </w:rPr>
                                <w:t>) užsienietis gali grįžti į kilmės valstybę;</w:t>
                              </w:r>
                            </w:p>
                          </w:sdtContent>
                        </w:sdt>
                        <w:sdt>
                          <w:sdtPr>
                            <w:alias w:val="96 str. 1 d. 2 p."/>
                            <w:tag w:val="part_1078fc9c731244428aa13ffb46ed437f"/>
                            <w:lock w:val="sdtLocked"/>
                            <w:richText/>
                          </w:sdtPr>
                          <w:sdtContent>
                            <w:p>
                              <w:pPr>
                                <w:ind w:firstLine="720"/>
                                <w:jc w:val="both"/>
                                <w:rPr>
                                  <w:sz w:val="22"/>
                                </w:rPr>
                              </w:pPr>
                              <w:sdt>
                                <w:sdtPr>
                                  <w:alias w:val="Numeris"/>
                                  <w:tag w:val="nr_1078fc9c731244428aa13ffb46ed437f"/>
                                  <w:lock w:val="sdtLocked"/>
                                  <w:richText/>
                                </w:sdtPr>
                                <w:sdtContent>
                                  <w:r>
                                    <w:rPr>
                                      <w:sz w:val="22"/>
                                    </w:rPr>
                                    <w:t>2</w:t>
                                  </w:r>
                                </w:sdtContent>
                              </w:sdt>
                              <w:r>
                                <w:rPr>
                                  <w:sz w:val="22"/>
                                </w:rPr>
                                <w:t>) užsienietis išvyksta gyventi į užsienio valstybę;</w:t>
                              </w:r>
                            </w:p>
                          </w:sdtContent>
                        </w:sdt>
                        <w:sdt>
                          <w:sdtPr>
                            <w:alias w:val="96 str. 1 d. 3 p."/>
                            <w:tag w:val="part_1914e3433f1141b188e54434b81adda4"/>
                            <w:lock w:val="sdtLocked"/>
                            <w:richText/>
                          </w:sdtPr>
                          <w:sdtContent>
                            <w:p>
                              <w:pPr>
                                <w:ind w:firstLine="720"/>
                                <w:jc w:val="both"/>
                                <w:rPr>
                                  <w:sz w:val="22"/>
                                </w:rPr>
                              </w:pPr>
                              <w:sdt>
                                <w:sdtPr>
                                  <w:alias w:val="Numeris"/>
                                  <w:tag w:val="nr_1914e3433f1141b188e54434b81adda4"/>
                                  <w:lock w:val="sdtLocked"/>
                                  <w:richText/>
                                </w:sdtPr>
                                <w:sdtContent>
                                  <w:r>
                                    <w:rPr>
                                      <w:sz w:val="22"/>
                                    </w:rPr>
                                    <w:t>3</w:t>
                                  </w:r>
                                </w:sdtContent>
                              </w:sdt>
                              <w:r>
                                <w:rPr>
                                  <w:sz w:val="22"/>
                                </w:rPr>
                                <w:t>) paaiškėja šio Įstatymo 93 straipsnio 1 dalyje nurodytos priežastys.</w:t>
                              </w:r>
                            </w:p>
                          </w:sdtContent>
                        </w:sdt>
                      </w:sdtContent>
                    </w:sdt>
                    <w:sdt>
                      <w:sdtPr>
                        <w:alias w:val="96 str. 2 d."/>
                        <w:tag w:val="part_ab642f9f0dba479a84535f9eb7feea1e"/>
                        <w:lock w:val="sdtLocked"/>
                        <w:richText/>
                      </w:sdtPr>
                      <w:sdtContent>
                        <w:p>
                          <w:pPr>
                            <w:ind w:firstLine="720"/>
                            <w:rPr>
                              <w:sz w:val="22"/>
                            </w:rPr>
                          </w:pPr>
                          <w:sdt>
                            <w:sdtPr>
                              <w:alias w:val="Numeris"/>
                              <w:tag w:val="nr_ab642f9f0dba479a84535f9eb7feea1e"/>
                              <w:lock w:val="sdtLocked"/>
                              <w:richText/>
                            </w:sdtPr>
                            <w:sdtContent>
                              <w:r>
                                <w:rPr>
                                  <w:sz w:val="22"/>
                                </w:rPr>
                                <w:t>2</w:t>
                              </w:r>
                            </w:sdtContent>
                          </w:sdt>
                          <w:r>
                            <w:rPr>
                              <w:sz w:val="22"/>
                            </w:rPr>
                            <w:t xml:space="preserve">. Sprendimą dėl laikinosios apsaugos Lietuvos Respublikoje panaikinimo užsieniečiui priima Migracijos departamentas. </w:t>
                          </w:r>
                        </w:p>
                        <w:p>
                          <w:pPr>
                            <w:ind w:firstLine="720"/>
                            <w:rPr>
                              <w:sz w:val="22"/>
                            </w:rPr>
                          </w:pPr>
                        </w:p>
                      </w:sdtContent>
                    </w:sdt>
                  </w:sdtContent>
                </w:sdt>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3"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2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25"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9433b51335ec4d36aa3293bd196d1c46"/>
                    <w:lock w:val="sdtLocked"/>
                    <w:richText/>
                  </w:sdtPr>
                  <w:sdtContent>
                    <w:p>
                      <w:pPr>
                        <w:ind w:firstLine="720"/>
                        <w:jc w:val="both"/>
                        <w:rPr>
                          <w:b/>
                          <w:bCs/>
                          <w:color w:val="000000"/>
                          <w:sz w:val="22"/>
                          <w:szCs w:val="22"/>
                        </w:rPr>
                      </w:pPr>
                      <w:sdt>
                        <w:sdtPr>
                          <w:alias w:val="Numeris"/>
                          <w:tag w:val="nr_9433b51335ec4d36aa3293bd196d1c46"/>
                          <w:lock w:val="sdtLocked"/>
                          <w:richText/>
                        </w:sdtPr>
                        <w:sdtContent>
                          <w:r>
                            <w:rPr>
                              <w:color w:val="000000"/>
                              <w:sz w:val="22"/>
                              <w:szCs w:val="22"/>
                            </w:rPr>
                            <w:t>1</w:t>
                          </w:r>
                        </w:sdtContent>
                      </w:sdt>
                      <w:r>
                        <w:rPr>
                          <w:color w:val="000000"/>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ir akivaizdžią grėsmę.</w:t>
                      </w:r>
                      <w:r>
                        <w:rPr>
                          <w:i/>
                          <w:sz w:val="22"/>
                          <w:szCs w:val="22"/>
                        </w:rPr>
                        <w:t xml:space="preserve"> </w:t>
                      </w:r>
                      <w:r>
                        <w:rPr>
                          <w:bCs/>
                          <w:color w:val="000000"/>
                          <w:sz w:val="22"/>
                          <w:szCs w:val="22"/>
                        </w:rPr>
                        <w:t>Vertinimas negali būti grindžiamas aplinkybėmis, nesusijusiomis su konkrečiu atveju, bendrąja prevencija ar vien nusikalstamos veikos padarymu.</w:t>
                      </w:r>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2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55648defdc2b47df9d338823074b2904"/>
                <w:lock w:val="sdtLocked"/>
                <w:richText/>
              </w:sdtPr>
              <w:sdtContent>
                <w:p>
                  <w:pPr>
                    <w:ind w:firstLine="720"/>
                    <w:jc w:val="both"/>
                    <w:rPr>
                      <w:sz w:val="22"/>
                      <w:szCs w:val="22"/>
                    </w:rPr>
                  </w:pPr>
                  <w:sdt>
                    <w:sdtPr>
                      <w:alias w:val="Numeris"/>
                      <w:tag w:val="nr_55648defdc2b47df9d338823074b2904"/>
                      <w:lock w:val="sdtLocked"/>
                      <w:richText/>
                    </w:sdtPr>
                    <w:sdtContent>
                      <w:r>
                        <w:rPr>
                          <w:b/>
                          <w:sz w:val="22"/>
                          <w:szCs w:val="22"/>
                        </w:rPr>
                        <w:t>99</w:t>
                      </w:r>
                    </w:sdtContent>
                  </w:sdt>
                  <w:r>
                    <w:rPr>
                      <w:b/>
                      <w:sz w:val="22"/>
                      <w:szCs w:val="22"/>
                    </w:rPr>
                    <w:t xml:space="preserve"> straipsnis. </w:t>
                  </w:r>
                  <w:sdt>
                    <w:sdtPr>
                      <w:alias w:val="Pavadinimas"/>
                      <w:tag w:val="title_55648defdc2b47df9d338823074b2904"/>
                      <w:lock w:val="sdtLocked"/>
                      <w:richText/>
                    </w:sdtPr>
                    <w:sdtContent>
                      <w:r>
                        <w:rPr>
                          <w:b/>
                          <w:sz w:val="22"/>
                          <w:szCs w:val="22"/>
                        </w:rPr>
                        <w:t>Gyvenimas Lietuvos Respublikoje</w:t>
                      </w:r>
                    </w:sdtContent>
                  </w:sdt>
                </w:p>
                <w:sdt>
                  <w:sdtPr>
                    <w:alias w:val="99 str. 1 d."/>
                    <w:tag w:val="part_ca12f6160e904c6ba3627d636c460218"/>
                    <w:lock w:val="sdtLocked"/>
                    <w:richText/>
                  </w:sdtPr>
                  <w:sdtContent>
                    <w:p>
                      <w:pPr>
                        <w:ind w:firstLine="720"/>
                        <w:jc w:val="both"/>
                        <w:rPr>
                          <w:sz w:val="22"/>
                          <w:szCs w:val="22"/>
                        </w:rPr>
                      </w:pPr>
                      <w:sdt>
                        <w:sdtPr>
                          <w:alias w:val="Numeris"/>
                          <w:tag w:val="nr_ca12f6160e904c6ba3627d636c460218"/>
                          <w:lock w:val="sdtLocked"/>
                          <w:richText/>
                        </w:sdtPr>
                        <w:sdtContent>
                          <w:r>
                            <w:rPr>
                              <w:sz w:val="22"/>
                              <w:szCs w:val="22"/>
                            </w:rPr>
                            <w:t>1</w:t>
                          </w:r>
                        </w:sdtContent>
                      </w:sdt>
                      <w:r>
                        <w:rPr>
                          <w:sz w:val="22"/>
                          <w:szCs w:val="22"/>
                        </w:rPr>
                        <w:t>. Europos Sąjungos valstybės narės piliečiui, atvykusiam gyventi į Lietuvos Respubliką ilgiau negu 3 mėnesius per pusę metų ir atitinkančiam bent vieną iš šio Įstatymo 101 straipsnio 1 dalyje numatytų pagrindų, jo teisei laikinai gyventi Lietuvos Respublikoje patvirtinti išduodamas teisės laikinai gyventi Lietuvos Respublikoje pažymėjimas. Teisės laikinai gyventi Lietuvos Respublikoje pažymėjime elektroniniu būdu fiksuojami Europos Sąjungos valstybės narės piliečio biometriniai duomenys tapatybei patvirtinti – veido atvaizdas ir dviejų pirštų atspaudai, išskyrus Reglamente (EB) Nr. 1030/2002 numatytus atvejus.</w:t>
                      </w:r>
                    </w:p>
                  </w:sdtContent>
                </w:sdt>
                <w:sdt>
                  <w:sdtPr>
                    <w:alias w:val="99 str. 2 d."/>
                    <w:tag w:val="part_444428e387c849f89d79ac08cf52aaa2"/>
                    <w:lock w:val="sdtLocked"/>
                    <w:richText/>
                  </w:sdtPr>
                  <w:sdtContent>
                    <w:p>
                      <w:pPr>
                        <w:ind w:firstLine="720"/>
                        <w:jc w:val="both"/>
                        <w:rPr>
                          <w:sz w:val="22"/>
                          <w:szCs w:val="22"/>
                        </w:rPr>
                      </w:pPr>
                      <w:sdt>
                        <w:sdtPr>
                          <w:alias w:val="Numeris"/>
                          <w:tag w:val="nr_444428e387c849f89d79ac08cf52aaa2"/>
                          <w:lock w:val="sdtLocked"/>
                          <w:richText/>
                        </w:sdtPr>
                        <w:sdtContent>
                          <w:r>
                            <w:rPr>
                              <w:sz w:val="22"/>
                              <w:szCs w:val="22"/>
                            </w:rPr>
                            <w:t>2</w:t>
                          </w:r>
                        </w:sdtContent>
                      </w:sdt>
                      <w:r>
                        <w:rPr>
                          <w:sz w:val="22"/>
                          <w:szCs w:val="22"/>
                        </w:rPr>
                        <w:t>.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leidimo laikinai gyventi kortelę. Europos Sąjungos leidimo laikinai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99 str. 3 d."/>
                    <w:tag w:val="part_da1e39cc043d448cbbe6874d160011b4"/>
                    <w:lock w:val="sdtLocked"/>
                    <w:richText/>
                  </w:sdtPr>
                  <w:sdtContent>
                    <w:p>
                      <w:pPr>
                        <w:ind w:firstLine="720"/>
                        <w:jc w:val="both"/>
                        <w:rPr>
                          <w:sz w:val="22"/>
                          <w:szCs w:val="22"/>
                        </w:rPr>
                      </w:pPr>
                      <w:sdt>
                        <w:sdtPr>
                          <w:alias w:val="Numeris"/>
                          <w:tag w:val="nr_da1e39cc043d448cbbe6874d160011b4"/>
                          <w:lock w:val="sdtLocked"/>
                          <w:richText/>
                        </w:sdtPr>
                        <w:sdtContent>
                          <w:r>
                            <w:rPr>
                              <w:sz w:val="22"/>
                              <w:szCs w:val="22"/>
                            </w:rPr>
                            <w:t>3</w:t>
                          </w:r>
                        </w:sdtContent>
                      </w:sdt>
                      <w:r>
                        <w:rPr>
                          <w:sz w:val="22"/>
                          <w:szCs w:val="22"/>
                        </w:rPr>
                        <w:t>. Tvarką, nustatančią teisės laikinai gyventi Lietuvos Respublikoje pažymėjimo ir Europos Sąjungos leidimo laikinai gyventi kortelės išdavimą, keitimą ir panaikinimą, Europos Sąjungos valstybės narės piliečio ir (ar) jo šeimos nario teisės laikinai gyventi Lietuvos Respublikoje panaikinimą, nustato vidaus reikalų ministras.</w:t>
                      </w:r>
                    </w:p>
                  </w:sdtContent>
                </w:sdt>
                <w:sdt>
                  <w:sdtPr>
                    <w:alias w:val="99 str. 4 d."/>
                    <w:tag w:val="part_25482e86fc02495090a09f9736b58daa"/>
                    <w:lock w:val="sdtLocked"/>
                    <w:richText/>
                  </w:sdtPr>
                  <w:sdtContent>
                    <w:p>
                      <w:pPr>
                        <w:ind w:firstLine="720"/>
                        <w:jc w:val="both"/>
                      </w:pPr>
                      <w:sdt>
                        <w:sdtPr>
                          <w:alias w:val="Numeris"/>
                          <w:tag w:val="nr_25482e86fc02495090a09f9736b58daa"/>
                          <w:lock w:val="sdtLocked"/>
                          <w:richText/>
                        </w:sdtPr>
                        <w:sdtContent>
                          <w:r>
                            <w:rPr>
                              <w:sz w:val="22"/>
                              <w:szCs w:val="22"/>
                            </w:rPr>
                            <w:t>4</w:t>
                          </w:r>
                        </w:sdtContent>
                      </w:sdt>
                      <w:r>
                        <w:rPr>
                          <w:sz w:val="22"/>
                          <w:szCs w:val="22"/>
                        </w:rPr>
                        <w:t>. Sprendimus dėl teisės laikinai gyventi Lietuvos Respublikoje pažymėjimo, Europos Sąjungos leidimo laikinai gyventi kortelės išdavimo, keitimo ir panaikinimo priima ir teisės laikinai gyventi Lietuvos Respublikoje pažymėjimą, Europos Sąjungos leidimo laikinai gyventi kortelę išduoda, keičia ir panaikina Migracijos departamentas.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9" w:history="1">
                        <w:r>
                          <w:rPr>
                            <w:rFonts w:eastAsia="MS Mincho"/>
                            <w:i/>
                            <w:iCs/>
                            <w:color w:val="0000FF"/>
                            <w:sz w:val="20"/>
                            <w:u w:val="single"/>
                          </w:rPr>
                          <w:t>X-924</w:t>
                        </w:r>
                      </w:hyperlink>
                      <w:r>
                        <w:rPr>
                          <w:rFonts w:eastAsia="MS Mincho"/>
                          <w:i/>
                          <w:iCs/>
                          <w:sz w:val="20"/>
                        </w:rPr>
                        <w:t>, 2006-11-28, Žin., 2006, Nr. 137-5199 (2006-12-16)</w:t>
                      </w:r>
                    </w:p>
                    <w:p>
                      <w:pPr>
                        <w:jc w:val="both"/>
                      </w:pPr>
                      <w:r>
                        <w:rPr>
                          <w:rFonts w:eastAsia="MS Mincho"/>
                          <w:i/>
                          <w:iCs/>
                          <w:sz w:val="20"/>
                        </w:rPr>
                        <w:t xml:space="preserve">Nr. </w:t>
                      </w:r>
                      <w:hyperlink r:id="rId220" w:history="1">
                        <w:r>
                          <w:rPr>
                            <w:rFonts w:eastAsia="MS Mincho"/>
                            <w:i/>
                            <w:iCs/>
                            <w:color w:val="0000FF"/>
                            <w:sz w:val="20"/>
                            <w:u w:val="single"/>
                          </w:rPr>
                          <w:t>X-1442</w:t>
                        </w:r>
                      </w:hyperlink>
                      <w:r>
                        <w:rPr>
                          <w:rFonts w:eastAsia="MS Mincho"/>
                          <w:i/>
                          <w:iCs/>
                          <w:sz w:val="20"/>
                        </w:rPr>
                        <w:t>, 2008-02-01, Žin., 2008, Nr. 22-803 (2008-02-22)</w:t>
                      </w:r>
                    </w:p>
                    <w:p>
                      <w:pPr>
                        <w:jc w:val="both"/>
                        <w:rPr>
                          <w:b/>
                          <w:sz w:val="22"/>
                        </w:rPr>
                      </w:pPr>
                      <w:r>
                        <w:rPr>
                          <w:i/>
                          <w:sz w:val="20"/>
                        </w:rPr>
                        <w:t xml:space="preserve">Nr. </w:t>
                      </w:r>
                      <w:hyperlink r:id="rId221"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9-1 str."/>
                <w:tag w:val="part_e2ead6f6ebea451eb535df74677e43aa"/>
                <w:lock w:val="sdtLocked"/>
                <w:richText/>
              </w:sdtPr>
              <w:sdtContent>
                <w:p>
                  <w:pPr>
                    <w:ind w:left="2410" w:hanging="1690"/>
                    <w:jc w:val="both"/>
                    <w:rPr>
                      <w:b/>
                      <w:sz w:val="22"/>
                      <w:szCs w:val="22"/>
                    </w:rPr>
                  </w:pPr>
                  <w:sdt>
                    <w:sdtPr>
                      <w:alias w:val="Numeris"/>
                      <w:tag w:val="nr_e2ead6f6ebea451eb535df74677e43aa"/>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e2ead6f6ebea451eb535df74677e43aa"/>
                      <w:lock w:val="sdtLocked"/>
                      <w:richText/>
                    </w:sdtPr>
                    <w:sdtContent>
                      <w:r>
                        <w:rPr>
                          <w:b/>
                          <w:sz w:val="22"/>
                          <w:szCs w:val="22"/>
                        </w:rPr>
                        <w:t>Teisės laikinai gyventi Lietuvos Respublikoje pažymėjimo išdavimas ir keitimas</w:t>
                      </w:r>
                    </w:sdtContent>
                  </w:sdt>
                </w:p>
                <w:sdt>
                  <w:sdtPr>
                    <w:alias w:val="99-1 str. 1 d."/>
                    <w:tag w:val="part_d517dc87153944c2ba5758a2b9c303b2"/>
                    <w:lock w:val="sdtLocked"/>
                    <w:richText/>
                  </w:sdtPr>
                  <w:sdtContent>
                    <w:p>
                      <w:pPr>
                        <w:ind w:firstLine="720"/>
                        <w:jc w:val="both"/>
                      </w:pPr>
                      <w:r>
                        <w:rPr>
                          <w:sz w:val="22"/>
                          <w:szCs w:val="22"/>
                        </w:rPr>
                        <w:t>Prašymas išduoti ar pakeisti teisės laikinai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rPr>
                      </w:pPr>
                      <w:r>
                        <w:rPr>
                          <w:i/>
                          <w:sz w:val="20"/>
                        </w:rPr>
                        <w:t xml:space="preserve">Nr. </w:t>
                      </w:r>
                      <w:hyperlink r:id="rId245"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0 str."/>
                <w:tag w:val="part_d9194952608d4e37a34af7419e65a2c3"/>
                <w:lock w:val="sdtLocked"/>
                <w:richText/>
              </w:sdtPr>
              <w:sdtContent>
                <w:p>
                  <w:pPr>
                    <w:ind w:left="2552" w:hanging="1832"/>
                    <w:jc w:val="both"/>
                    <w:rPr>
                      <w:b/>
                      <w:sz w:val="22"/>
                      <w:szCs w:val="22"/>
                    </w:rPr>
                  </w:pPr>
                  <w:sdt>
                    <w:sdtPr>
                      <w:alias w:val="Numeris"/>
                      <w:tag w:val="nr_d9194952608d4e37a34af7419e65a2c3"/>
                      <w:lock w:val="sdtLocked"/>
                      <w:richText/>
                    </w:sdtPr>
                    <w:sdtContent>
                      <w:r>
                        <w:rPr>
                          <w:b/>
                          <w:sz w:val="22"/>
                          <w:szCs w:val="22"/>
                        </w:rPr>
                        <w:t>100</w:t>
                      </w:r>
                    </w:sdtContent>
                  </w:sdt>
                  <w:r>
                    <w:rPr>
                      <w:b/>
                      <w:sz w:val="22"/>
                      <w:szCs w:val="22"/>
                    </w:rPr>
                    <w:t xml:space="preserve"> straipsnis.</w:t>
                  </w:r>
                  <w:r>
                    <w:rPr>
                      <w:sz w:val="22"/>
                      <w:szCs w:val="22"/>
                    </w:rPr>
                    <w:t xml:space="preserve"> </w:t>
                  </w:r>
                  <w:sdt>
                    <w:sdtPr>
                      <w:alias w:val="Pavadinimas"/>
                      <w:tag w:val="title_d9194952608d4e37a34af7419e65a2c3"/>
                      <w:lock w:val="sdtLocked"/>
                      <w:richText/>
                    </w:sdtPr>
                    <w:sdtContent>
                      <w:r>
                        <w:rPr>
                          <w:b/>
                          <w:sz w:val="22"/>
                          <w:szCs w:val="22"/>
                        </w:rPr>
                        <w:t>Europos Sąjungos leidimo laikinai gyventi kortelės išdavimas ir keitimas</w:t>
                      </w:r>
                    </w:sdtContent>
                  </w:sdt>
                </w:p>
                <w:sdt>
                  <w:sdtPr>
                    <w:alias w:val="100 str. 1 d."/>
                    <w:tag w:val="part_39d43c83dea04026967b8f9ca5a8c12b"/>
                    <w:lock w:val="sdtLocked"/>
                    <w:richText/>
                  </w:sdtPr>
                  <w:sdtContent>
                    <w:p>
                      <w:pPr>
                        <w:ind w:firstLine="720"/>
                        <w:jc w:val="both"/>
                      </w:pPr>
                      <w:r>
                        <w:rPr>
                          <w:sz w:val="22"/>
                          <w:szCs w:val="22"/>
                        </w:rPr>
                        <w:t>Prašymas išduoti ar pakeisti Europos Sąjungos leidimo laikinai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46"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47"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1 str."/>
                <w:tag w:val="part_b6a63128a84042cc8d58904ca72aa823"/>
                <w:lock w:val="sdtLocked"/>
                <w:richText/>
              </w:sdtPr>
              <w:sdtContent>
                <w:p>
                  <w:pPr>
                    <w:ind w:left="2410" w:hanging="1701"/>
                    <w:jc w:val="both"/>
                    <w:rPr>
                      <w:sz w:val="22"/>
                      <w:szCs w:val="22"/>
                    </w:rPr>
                  </w:pPr>
                  <w:sdt>
                    <w:sdtPr>
                      <w:alias w:val="Numeris"/>
                      <w:tag w:val="nr_b6a63128a84042cc8d58904ca72aa823"/>
                      <w:lock w:val="sdtLocked"/>
                      <w:richText/>
                    </w:sdtPr>
                    <w:sdtContent>
                      <w:r>
                        <w:rPr>
                          <w:b/>
                          <w:sz w:val="22"/>
                          <w:szCs w:val="22"/>
                        </w:rPr>
                        <w:t>101</w:t>
                      </w:r>
                    </w:sdtContent>
                  </w:sdt>
                  <w:r>
                    <w:rPr>
                      <w:b/>
                      <w:sz w:val="22"/>
                      <w:szCs w:val="22"/>
                    </w:rPr>
                    <w:t xml:space="preserve"> straipsnis. </w:t>
                  </w:r>
                  <w:sdt>
                    <w:sdtPr>
                      <w:alias w:val="Pavadinimas"/>
                      <w:tag w:val="title_b6a63128a84042cc8d58904ca72aa823"/>
                      <w:lock w:val="sdtLocked"/>
                      <w:richText/>
                    </w:sdtPr>
                    <w:sdtContent>
                      <w:r>
                        <w:rPr>
                          <w:b/>
                          <w:sz w:val="22"/>
                          <w:szCs w:val="22"/>
                        </w:rPr>
                        <w:t>Europos Sąjungos valstybės narės piliečio ir jo šeimos nario teisės laikinai gyventi Lietuvos Respublikoje pagrindai</w:t>
                      </w:r>
                    </w:sdtContent>
                  </w:sdt>
                </w:p>
                <w:sdt>
                  <w:sdtPr>
                    <w:alias w:val="101 str. 1 d."/>
                    <w:tag w:val="part_570023f1bbaf45df9d99e2b3c3100839"/>
                    <w:lock w:val="sdtLocked"/>
                    <w:richText/>
                  </w:sdtPr>
                  <w:sdtContent>
                    <w:p>
                      <w:pPr>
                        <w:ind w:firstLine="720"/>
                        <w:jc w:val="both"/>
                        <w:rPr>
                          <w:sz w:val="22"/>
                          <w:szCs w:val="22"/>
                        </w:rPr>
                      </w:pPr>
                      <w:sdt>
                        <w:sdtPr>
                          <w:alias w:val="Numeris"/>
                          <w:tag w:val="nr_570023f1bbaf45df9d99e2b3c3100839"/>
                          <w:lock w:val="sdtLocked"/>
                          <w:richText/>
                        </w:sdtPr>
                        <w:sdtContent>
                          <w:r>
                            <w:rPr>
                              <w:sz w:val="22"/>
                              <w:szCs w:val="22"/>
                            </w:rPr>
                            <w:t>1</w:t>
                          </w:r>
                        </w:sdtContent>
                      </w:sdt>
                      <w:r>
                        <w:rPr>
                          <w:sz w:val="22"/>
                          <w:szCs w:val="22"/>
                        </w:rPr>
                        <w:t>. Europos Sąjungos valstybės narės pilietis turi teisę laikinai gyventi Lietuvos Respublikoje, jeigu jis:</w:t>
                      </w:r>
                    </w:p>
                    <w:sdt>
                      <w:sdtPr>
                        <w:alias w:val="101 str. 1 d. 1 p."/>
                        <w:tag w:val="part_9a03154e9f8341e296c5be51bab05850"/>
                        <w:lock w:val="sdtLocked"/>
                        <w:richText/>
                      </w:sdtPr>
                      <w:sdtContent>
                        <w:p>
                          <w:pPr>
                            <w:ind w:firstLine="720"/>
                            <w:jc w:val="both"/>
                            <w:rPr>
                              <w:sz w:val="22"/>
                              <w:szCs w:val="22"/>
                            </w:rPr>
                          </w:pPr>
                          <w:sdt>
                            <w:sdtPr>
                              <w:alias w:val="Numeris"/>
                              <w:tag w:val="nr_9a03154e9f8341e296c5be51bab05850"/>
                              <w:lock w:val="sdtLocked"/>
                              <w:richText/>
                            </w:sdtPr>
                            <w:sdtContent>
                              <w:r>
                                <w:rPr>
                                  <w:sz w:val="22"/>
                                  <w:szCs w:val="22"/>
                                </w:rPr>
                                <w:t>1</w:t>
                              </w:r>
                            </w:sdtContent>
                          </w:sdt>
                          <w:r>
                            <w:rPr>
                              <w:sz w:val="22"/>
                              <w:szCs w:val="22"/>
                            </w:rPr>
                            <w:t xml:space="preserve">) yra darbuotojas arba savarankiškai dirbantis asmuo. Europos Sąjungos valstybės narės pilietis taip pat išlaiko darbuotojo arba savarankiškai dirbančio asmens statusą, kai nutraukta jo darbo sutartis (jos galiojimo laikas pasibaigęs) arba veikla ir jis laikinai nedirba dėl ligos ar nelaimingo atsitikimo; kai po ne mažiau negu vienų metų darbo jis nutraukė darbo sutartį arba veiklą dėl nepriklausančių nuo jo aplinkybių ir įsiregistravo Užimtumo tarnyboje kaip bedarbis; kai jis dirbo pagal terminuotą darbo sutartį trumpiau kaip vienus metus ar per pirmuosius 12 darbo mėnesių nutraukė darbo sutartį arba veiklą dėl nepriklausančių nuo jo aplinkybių ir įsiregistravo Užimtumo tarnyboje kaip bedarbis (tokiu atveju jis šį statusą išlaiko 6 mėnesius nuo nedarbo pradžios); arba kai jis nutraukė darbo sutartį (jos galiojimo laikas baigėsi) ar veiklą, įsiregistravo Užimtumo tarnyboje kaip bedarbis ir pradėjo mokytis profesijos (jeigu darbo sutartis nutraukta (jos galiojimo laikas baigėsi) dėl nuo jo priklausančių aplinkybių, jis turi mokytis profesijos, kuri susijusi su turėtu darbu);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1 str. 1 d. 2 p."/>
                        <w:tag w:val="part_955d13ea76d64e0ca262c9b744426744"/>
                        <w:lock w:val="sdtLocked"/>
                        <w:richText/>
                      </w:sdtPr>
                      <w:sdtContent>
                        <w:p>
                          <w:pPr>
                            <w:ind w:firstLine="720"/>
                            <w:jc w:val="both"/>
                            <w:rPr>
                              <w:sz w:val="22"/>
                              <w:szCs w:val="22"/>
                              <w:lang w:eastAsia="lt-LT"/>
                            </w:rPr>
                          </w:pPr>
                          <w:sdt>
                            <w:sdtPr>
                              <w:alias w:val="Numeris"/>
                              <w:tag w:val="nr_955d13ea76d64e0ca262c9b744426744"/>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23940568258b4616926caaee7ef9a8f8"/>
                        <w:lock w:val="sdtLocked"/>
                        <w:richText/>
                      </w:sdtPr>
                      <w:sdtContent>
                        <w:p>
                          <w:pPr>
                            <w:ind w:firstLine="720"/>
                            <w:jc w:val="both"/>
                            <w:rPr>
                              <w:sz w:val="22"/>
                              <w:szCs w:val="22"/>
                              <w:lang w:eastAsia="lt-LT"/>
                            </w:rPr>
                          </w:pPr>
                          <w:sdt>
                            <w:sdtPr>
                              <w:alias w:val="Numeris"/>
                              <w:tag w:val="nr_23940568258b4616926caaee7ef9a8f8"/>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87abe8d67d2a44fb895f375efdf6ec19"/>
                        <w:lock w:val="sdtLocked"/>
                        <w:richText/>
                      </w:sdtPr>
                      <w:sdtContent>
                        <w:p>
                          <w:pPr>
                            <w:ind w:firstLine="720"/>
                            <w:jc w:val="both"/>
                            <w:rPr>
                              <w:sz w:val="22"/>
                              <w:szCs w:val="22"/>
                            </w:rPr>
                          </w:pPr>
                          <w:sdt>
                            <w:sdtPr>
                              <w:alias w:val="Numeris"/>
                              <w:tag w:val="nr_87abe8d67d2a44fb895f375efdf6ec19"/>
                              <w:lock w:val="sdtLocked"/>
                              <w:richText/>
                            </w:sdtPr>
                            <w:sdtContent>
                              <w:r>
                                <w:rPr>
                                  <w:sz w:val="22"/>
                                  <w:szCs w:val="22"/>
                                </w:rPr>
                                <w:t>4</w:t>
                              </w:r>
                            </w:sdtContent>
                          </w:sdt>
                          <w:r>
                            <w:rPr>
                              <w:sz w:val="22"/>
                              <w:szCs w:val="22"/>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4ef9c29f8f7444e59d7a090e71b11cd8"/>
                    <w:lock w:val="sdtLocked"/>
                    <w:richText/>
                  </w:sdtPr>
                  <w:sdtContent>
                    <w:p>
                      <w:pPr>
                        <w:ind w:firstLine="720"/>
                        <w:jc w:val="both"/>
                        <w:rPr>
                          <w:sz w:val="22"/>
                          <w:szCs w:val="22"/>
                        </w:rPr>
                      </w:pPr>
                      <w:sdt>
                        <w:sdtPr>
                          <w:alias w:val="Numeris"/>
                          <w:tag w:val="nr_4ef9c29f8f7444e59d7a090e71b11cd8"/>
                          <w:lock w:val="sdtLocked"/>
                          <w:richText/>
                        </w:sdtPr>
                        <w:sdtContent>
                          <w:r>
                            <w:rPr>
                              <w:sz w:val="22"/>
                              <w:szCs w:val="22"/>
                            </w:rPr>
                            <w:t>2</w:t>
                          </w:r>
                        </w:sdtContent>
                      </w:sdt>
                      <w:r>
                        <w:rPr>
                          <w:sz w:val="22"/>
                          <w:szCs w:val="22"/>
                        </w:rPr>
                        <w:t>. Lietuvos Respublikos piliečio šeimos nariai, kurie nėra Europos Sąjungos valstybės narės piliečiai, turi teisę gauti Europos Sąjungos leidimo laikinai gyventi kortelę, kai atvyksta gyventi į Lietuvos Respubliką kartu su Lietuvos Respublikos piliečiu, pasinaudojusiu laisvo judėjimo Europos Sąjungoje teise, ar pas jį.</w:t>
                      </w:r>
                    </w:p>
                  </w:sdtContent>
                </w:sdt>
                <w:sdt>
                  <w:sdtPr>
                    <w:alias w:val="101 str. 3 d."/>
                    <w:tag w:val="part_31f27d3abd8c4475accdfcaf314f721b"/>
                    <w:lock w:val="sdtLocked"/>
                    <w:richText/>
                  </w:sdtPr>
                  <w:sdtContent>
                    <w:p>
                      <w:pPr>
                        <w:ind w:firstLine="720"/>
                        <w:jc w:val="both"/>
                        <w:rPr>
                          <w:sz w:val="22"/>
                          <w:szCs w:val="22"/>
                        </w:rPr>
                      </w:pPr>
                      <w:sdt>
                        <w:sdtPr>
                          <w:alias w:val="Numeris"/>
                          <w:tag w:val="nr_31f27d3abd8c4475accdfcaf314f721b"/>
                          <w:lock w:val="sdtLocked"/>
                          <w:richText/>
                        </w:sdtPr>
                        <w:sdtContent>
                          <w:r>
                            <w:rPr>
                              <w:sz w:val="22"/>
                              <w:szCs w:val="22"/>
                            </w:rPr>
                            <w:t>3</w:t>
                          </w:r>
                        </w:sdtContent>
                      </w:sdt>
                      <w:r>
                        <w:rPr>
                          <w:sz w:val="22"/>
                          <w:szCs w:val="22"/>
                        </w:rPr>
                        <w:t>. Europos Sąjungos valstybės narės piliečio šeimos nariai, kurie nėra Europos Sąjungos valstybės narės piliečiai, turi teisę gauti Europos Sąjungos leidimo laikinai</w:t>
                      </w:r>
                      <w:r>
                        <w:rPr>
                          <w:b/>
                          <w:sz w:val="22"/>
                          <w:szCs w:val="22"/>
                        </w:rPr>
                        <w:t xml:space="preserve"> </w:t>
                      </w:r>
                      <w:r>
                        <w:rPr>
                          <w:sz w:val="22"/>
                          <w:szCs w:val="22"/>
                        </w:rPr>
                        <w:t>gyventi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2da20eaeccc644b39b603d69b3461715"/>
                    <w:lock w:val="sdtLocked"/>
                    <w:richText/>
                  </w:sdtPr>
                  <w:sdtContent>
                    <w:p>
                      <w:pPr>
                        <w:ind w:firstLine="720"/>
                        <w:jc w:val="both"/>
                        <w:rPr>
                          <w:sz w:val="22"/>
                          <w:szCs w:val="22"/>
                        </w:rPr>
                      </w:pPr>
                      <w:sdt>
                        <w:sdtPr>
                          <w:alias w:val="Numeris"/>
                          <w:tag w:val="nr_2da20eaeccc644b39b603d69b3461715"/>
                          <w:lock w:val="sdtLocked"/>
                          <w:richText/>
                        </w:sdtPr>
                        <w:sdtContent>
                          <w:r>
                            <w:rPr>
                              <w:sz w:val="22"/>
                              <w:szCs w:val="22"/>
                            </w:rPr>
                            <w:t>4</w:t>
                          </w:r>
                        </w:sdtContent>
                      </w:sdt>
                      <w:r>
                        <w:rPr>
                          <w:sz w:val="22"/>
                          <w:szCs w:val="22"/>
                        </w:rPr>
                        <w:t>. Šio straipsnio 2 ar 3 dalyje nurodytam Lietuvos Respublikos arba kitos Europos Sąjungos valstybės narės piliečio šeimos nariui Europos Sąjungos leidimo laikinai gyventi kortelė išduodama kaip:</w:t>
                      </w:r>
                    </w:p>
                    <w:sdt>
                      <w:sdtPr>
                        <w:alias w:val="101 str. 4 d. 1 p."/>
                        <w:tag w:val="part_080533d954da4920a15de61703fa9418"/>
                        <w:lock w:val="sdtLocked"/>
                        <w:richText/>
                      </w:sdtPr>
                      <w:sdtContent>
                        <w:p>
                          <w:pPr>
                            <w:ind w:firstLine="720"/>
                            <w:jc w:val="both"/>
                            <w:rPr>
                              <w:bCs/>
                              <w:sz w:val="22"/>
                              <w:szCs w:val="22"/>
                            </w:rPr>
                          </w:pPr>
                          <w:sdt>
                            <w:sdtPr>
                              <w:alias w:val="Numeris"/>
                              <w:tag w:val="nr_080533d954da4920a15de61703fa9418"/>
                              <w:lock w:val="sdtLocked"/>
                              <w:richText/>
                            </w:sdtPr>
                            <w:sdtContent>
                              <w:r>
                                <w:rPr>
                                  <w:sz w:val="22"/>
                                  <w:szCs w:val="22"/>
                                </w:rPr>
                                <w:t>1</w:t>
                              </w:r>
                            </w:sdtContent>
                          </w:sdt>
                          <w:r>
                            <w:rPr>
                              <w:sz w:val="22"/>
                              <w:szCs w:val="22"/>
                            </w:rPr>
                            <w:t xml:space="preserve">) </w:t>
                          </w:r>
                          <w:r>
                            <w:rPr>
                              <w:bCs/>
                              <w:sz w:val="22"/>
                              <w:szCs w:val="22"/>
                            </w:rPr>
                            <w:t>sutuoktiniui arba asmeniui, su kuriuo sudaryta registruotos partnerystės sutartis;</w:t>
                          </w:r>
                        </w:p>
                      </w:sdtContent>
                    </w:sdt>
                    <w:sdt>
                      <w:sdtPr>
                        <w:alias w:val="101 str. 4 d. 2 p."/>
                        <w:tag w:val="part_39f01df4ad2d42adbb99d6c0385afb33"/>
                        <w:lock w:val="sdtLocked"/>
                        <w:richText/>
                      </w:sdtPr>
                      <w:sdtContent>
                        <w:p>
                          <w:pPr>
                            <w:ind w:firstLine="720"/>
                            <w:jc w:val="both"/>
                            <w:rPr>
                              <w:bCs/>
                              <w:i/>
                              <w:sz w:val="22"/>
                              <w:szCs w:val="22"/>
                            </w:rPr>
                          </w:pPr>
                          <w:sdt>
                            <w:sdtPr>
                              <w:alias w:val="Numeris"/>
                              <w:tag w:val="nr_39f01df4ad2d42adbb99d6c0385afb33"/>
                              <w:lock w:val="sdtLocked"/>
                              <w:richText/>
                            </w:sdtPr>
                            <w:sdtContent>
                              <w:r>
                                <w:rPr>
                                  <w:bCs/>
                                  <w:sz w:val="22"/>
                                  <w:szCs w:val="22"/>
                                </w:rPr>
                                <w:t>2</w:t>
                              </w:r>
                            </w:sdtContent>
                          </w:sdt>
                          <w:r>
                            <w:rPr>
                              <w:bCs/>
                              <w:sz w:val="22"/>
                              <w:szCs w:val="22"/>
                            </w:rPr>
                            <w:t xml:space="preserve">) </w:t>
                          </w:r>
                          <w:r>
                            <w:rPr>
                              <w:sz w:val="22"/>
                              <w:szCs w:val="22"/>
                            </w:rPr>
                            <w:t>tiesioginiam palikuoniui</w:t>
                          </w:r>
                          <w:r>
                            <w:rPr>
                              <w:bCs/>
                              <w:sz w:val="22"/>
                              <w:szCs w:val="22"/>
                            </w:rPr>
                            <w:t xml:space="preserve">, kuriam nesukakę 21 metai arba kuris yra išlaikytinis, įskaitant sutuoktinio arba asmens, su kuriuo sudaryta registruotos partnerystės sutartis, </w:t>
                          </w:r>
                          <w:r>
                            <w:rPr>
                              <w:sz w:val="22"/>
                              <w:szCs w:val="22"/>
                            </w:rPr>
                            <w:t>tiesioginį palikuonį, kuriam nesukakę 21 metai arba kuris yra išlaikytinis</w:t>
                          </w:r>
                          <w:r>
                            <w:rPr>
                              <w:bCs/>
                              <w:sz w:val="22"/>
                              <w:szCs w:val="22"/>
                            </w:rPr>
                            <w:t>;</w:t>
                          </w:r>
                        </w:p>
                      </w:sdtContent>
                    </w:sdt>
                    <w:sdt>
                      <w:sdtPr>
                        <w:alias w:val="101 str. 4 d. 3 p."/>
                        <w:tag w:val="part_6adb3c3bf5ea4cdaa6589bd82df8d61b"/>
                        <w:lock w:val="sdtLocked"/>
                        <w:richText/>
                      </w:sdtPr>
                      <w:sdtContent>
                        <w:p>
                          <w:pPr>
                            <w:ind w:firstLine="720"/>
                            <w:jc w:val="both"/>
                            <w:rPr>
                              <w:bCs/>
                              <w:sz w:val="22"/>
                              <w:szCs w:val="22"/>
                            </w:rPr>
                          </w:pPr>
                          <w:sdt>
                            <w:sdtPr>
                              <w:alias w:val="Numeris"/>
                              <w:tag w:val="nr_6adb3c3bf5ea4cdaa6589bd82df8d61b"/>
                              <w:lock w:val="sdtLocked"/>
                              <w:richText/>
                            </w:sdtPr>
                            <w:sdtContent>
                              <w:r>
                                <w:rPr>
                                  <w:bCs/>
                                  <w:sz w:val="22"/>
                                  <w:szCs w:val="22"/>
                                </w:rPr>
                                <w:t>3</w:t>
                              </w:r>
                            </w:sdtContent>
                          </w:sdt>
                          <w:r>
                            <w:rPr>
                              <w:bCs/>
                              <w:sz w:val="22"/>
                              <w:szCs w:val="22"/>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7eb0c4996674412db0dd0111edf6a408"/>
                        <w:lock w:val="sdtLocked"/>
                        <w:richText/>
                      </w:sdtPr>
                      <w:sdtContent>
                        <w:p>
                          <w:pPr>
                            <w:ind w:firstLine="720"/>
                            <w:jc w:val="both"/>
                            <w:rPr>
                              <w:sz w:val="22"/>
                              <w:szCs w:val="22"/>
                            </w:rPr>
                          </w:pPr>
                          <w:sdt>
                            <w:sdtPr>
                              <w:alias w:val="Numeris"/>
                              <w:tag w:val="nr_7eb0c4996674412db0dd0111edf6a408"/>
                              <w:lock w:val="sdtLocked"/>
                              <w:richText/>
                            </w:sdtPr>
                            <w:sdtContent>
                              <w:r>
                                <w:rPr>
                                  <w:bCs/>
                                  <w:sz w:val="22"/>
                                  <w:szCs w:val="22"/>
                                </w:rPr>
                                <w:t>4</w:t>
                              </w:r>
                            </w:sdtContent>
                          </w:sdt>
                          <w:r>
                            <w:rPr>
                              <w:bCs/>
                              <w:sz w:val="22"/>
                              <w:szCs w:val="22"/>
                            </w:rPr>
                            <w:t>) kitam asmeniui, kuris pagal Europos Sąjungos teisės aktus naudojasi laisvo asmenų judėjimo teise.</w:t>
                          </w:r>
                        </w:p>
                      </w:sdtContent>
                    </w:sdt>
                  </w:sdtContent>
                </w:sdt>
                <w:sdt>
                  <w:sdtPr>
                    <w:alias w:val="101 str. 5 d."/>
                    <w:tag w:val="part_40740b61af0c47239a2c586ec5874cab"/>
                    <w:lock w:val="sdtLocked"/>
                    <w:richText/>
                  </w:sdtPr>
                  <w:sdtContent>
                    <w:p>
                      <w:pPr>
                        <w:ind w:firstLine="720"/>
                        <w:jc w:val="both"/>
                        <w:rPr>
                          <w:sz w:val="22"/>
                          <w:szCs w:val="22"/>
                        </w:rPr>
                      </w:pPr>
                      <w:sdt>
                        <w:sdtPr>
                          <w:alias w:val="Numeris"/>
                          <w:tag w:val="nr_40740b61af0c47239a2c586ec5874cab"/>
                          <w:lock w:val="sdtLocked"/>
                          <w:richText/>
                        </w:sdtPr>
                        <w:sdtContent>
                          <w:r>
                            <w:rPr>
                              <w:sz w:val="22"/>
                              <w:szCs w:val="22"/>
                            </w:rPr>
                            <w:t>5</w:t>
                          </w:r>
                        </w:sdtContent>
                      </w:sdt>
                      <w:r>
                        <w:rPr>
                          <w:sz w:val="22"/>
                          <w:szCs w:val="22"/>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7"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29"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30"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3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3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70fa5dd991b9489fb4e87c8039fd8475"/>
                <w:lock w:val="sdtLocked"/>
                <w:richText/>
              </w:sdtPr>
              <w:sdtContent>
                <w:p>
                  <w:pPr>
                    <w:ind w:left="2552" w:hanging="1832"/>
                    <w:jc w:val="both"/>
                    <w:rPr>
                      <w:b/>
                      <w:sz w:val="22"/>
                      <w:szCs w:val="22"/>
                    </w:rPr>
                  </w:pPr>
                  <w:sdt>
                    <w:sdtPr>
                      <w:alias w:val="Numeris"/>
                      <w:tag w:val="nr_70fa5dd991b9489fb4e87c8039fd8475"/>
                      <w:lock w:val="sdtLocked"/>
                      <w:richText/>
                    </w:sdtPr>
                    <w:sdtContent>
                      <w:r>
                        <w:rPr>
                          <w:b/>
                          <w:sz w:val="22"/>
                          <w:szCs w:val="22"/>
                        </w:rPr>
                        <w:t>102</w:t>
                      </w:r>
                    </w:sdtContent>
                  </w:sdt>
                  <w:r>
                    <w:rPr>
                      <w:b/>
                      <w:sz w:val="22"/>
                      <w:szCs w:val="22"/>
                    </w:rPr>
                    <w:t xml:space="preserve"> straipsnis. </w:t>
                  </w:r>
                  <w:sdt>
                    <w:sdtPr>
                      <w:alias w:val="Pavadinimas"/>
                      <w:tag w:val="title_70fa5dd991b9489fb4e87c8039fd8475"/>
                      <w:lock w:val="sdtLocked"/>
                      <w:richText/>
                    </w:sdtPr>
                    <w:sdtContent>
                      <w:r>
                        <w:rPr>
                          <w:b/>
                          <w:sz w:val="22"/>
                          <w:szCs w:val="22"/>
                        </w:rPr>
                        <w:t>Teisės laikinai gyventi Lietuvos Respublikoje pažymėjimo ir Europos Sąjungos leidimo laikinai gyventi kortelės galiojimas</w:t>
                      </w:r>
                    </w:sdtContent>
                  </w:sdt>
                </w:p>
                <w:sdt>
                  <w:sdtPr>
                    <w:alias w:val="102 str. 1 d."/>
                    <w:tag w:val="part_561c8962375d4dfaa571be4e4fd0255e"/>
                    <w:lock w:val="sdtLocked"/>
                    <w:richText/>
                  </w:sdtPr>
                  <w:sdtContent>
                    <w:p>
                      <w:pPr>
                        <w:ind w:firstLine="720"/>
                        <w:jc w:val="both"/>
                      </w:pPr>
                      <w:r>
                        <w:rPr>
                          <w:sz w:val="22"/>
                          <w:szCs w:val="22"/>
                        </w:rPr>
                        <w:t>Teisės laikinai gyventi Lietuvos Respublikoje pažymėjimas ir Europos Sąjungos leidimo laikinai gyventi kortelė išduodami ir keičiami 5 metams arba numatomam Europos Sąjungos valstybės narės piliečio gyvenimo Lietuvos Respublikoje laikotarpiui, jeigu šis laikotarpis yra trumpesnis negu 5 metai.</w:t>
                      </w:r>
                      <w:r>
                        <w:t xml:space="preserve"> </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22" w:history="1">
                        <w:r>
                          <w:rPr>
                            <w:rFonts w:eastAsia="MS Mincho"/>
                            <w:i/>
                            <w:iCs/>
                            <w:color w:val="0000FF"/>
                            <w:sz w:val="20"/>
                            <w:u w:val="single"/>
                          </w:rPr>
                          <w:t>X-924</w:t>
                        </w:r>
                      </w:hyperlink>
                      <w:r>
                        <w:rPr>
                          <w:rFonts w:eastAsia="MS Mincho"/>
                          <w:i/>
                          <w:iCs/>
                          <w:sz w:val="20"/>
                        </w:rPr>
                        <w:t>, 2006-11-28, Žin., 2006, Nr. 137-5199 (2006-12-16)</w:t>
                      </w:r>
                    </w:p>
                    <w:p>
                      <w:pPr>
                        <w:jc w:val="both"/>
                      </w:pPr>
                      <w:r>
                        <w:rPr>
                          <w:i/>
                          <w:sz w:val="20"/>
                        </w:rPr>
                        <w:t xml:space="preserve">Nr. </w:t>
                      </w:r>
                      <w:hyperlink r:id="rId223"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24"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3 str."/>
                <w:tag w:val="part_cc4155fbc6b846778ba5f4365ff423dd"/>
                <w:lock w:val="sdtLocked"/>
                <w:richText/>
              </w:sdtPr>
              <w:sdtContent>
                <w:p>
                  <w:pPr>
                    <w:ind w:firstLine="720"/>
                    <w:jc w:val="both"/>
                    <w:rPr>
                      <w:sz w:val="22"/>
                    </w:rPr>
                  </w:pPr>
                  <w:sdt>
                    <w:sdtPr>
                      <w:alias w:val="Numeris"/>
                      <w:tag w:val="nr_cc4155fbc6b846778ba5f4365ff423dd"/>
                      <w:lock w:val="sdtLocked"/>
                      <w:richText/>
                    </w:sdtPr>
                    <w:sdtContent>
                      <w:r>
                        <w:rPr>
                          <w:b/>
                          <w:sz w:val="22"/>
                        </w:rPr>
                        <w:t>103</w:t>
                      </w:r>
                    </w:sdtContent>
                  </w:sdt>
                  <w:r>
                    <w:rPr>
                      <w:b/>
                      <w:sz w:val="22"/>
                    </w:rPr>
                    <w:t xml:space="preserve"> straipsnis. </w:t>
                  </w:r>
                  <w:sdt>
                    <w:sdtPr>
                      <w:alias w:val="Pavadinimas"/>
                      <w:tag w:val="title_cc4155fbc6b846778ba5f4365ff423dd"/>
                      <w:lock w:val="sdtLocked"/>
                      <w:richText/>
                    </w:sdtPr>
                    <w:sdtContent>
                      <w:r>
                        <w:rPr>
                          <w:b/>
                          <w:sz w:val="22"/>
                        </w:rPr>
                        <w:t>Atleidimas nuo pareigos įsigyti leidimą dirbti</w:t>
                      </w:r>
                    </w:sdtContent>
                  </w:sdt>
                </w:p>
                <w:sdt>
                  <w:sdtPr>
                    <w:alias w:val="103 str. 1 d."/>
                    <w:tag w:val="part_0d6db4b08da942d48a6559bb56e8c2b0"/>
                    <w:lock w:val="sdtLocked"/>
                    <w:richText/>
                  </w:sdtPr>
                  <w:sdtContent>
                    <w:p>
                      <w:pPr>
                        <w:ind w:firstLine="720"/>
                        <w:jc w:val="both"/>
                        <w:rPr>
                          <w:sz w:val="22"/>
                        </w:rPr>
                      </w:pPr>
                      <w:r>
                        <w:rPr>
                          <w:sz w:val="22"/>
                        </w:rPr>
                        <w:t>Europos Sąjungos valstybės narės piliečiams ir jų šeimos nariams, kurie ketina dirbti Lietuvos Respublikoje, nereikia įsigyti leidimo dirbti.</w:t>
                      </w:r>
                    </w:p>
                    <w:p>
                      <w:pPr>
                        <w:ind w:firstLine="720"/>
                        <w:jc w:val="both"/>
                        <w:rPr>
                          <w:sz w:val="22"/>
                        </w:rPr>
                      </w:pPr>
                    </w:p>
                  </w:sdtContent>
                </w:sdt>
              </w:sdtContent>
            </w:sdt>
            <w:sdt>
              <w:sdtPr>
                <w:alias w:val="103-1 str."/>
                <w:tag w:val="part_964745800e9e4920ae06150e10242cff"/>
                <w:lock w:val="sdtLocked"/>
                <w:richText/>
              </w:sdtPr>
              <w:sdtContent>
                <w:p>
                  <w:pPr>
                    <w:ind w:left="2694" w:hanging="1974"/>
                    <w:jc w:val="both"/>
                    <w:rPr>
                      <w:sz w:val="22"/>
                      <w:szCs w:val="22"/>
                    </w:rPr>
                  </w:pPr>
                  <w:sdt>
                    <w:sdtPr>
                      <w:alias w:val="Numeris"/>
                      <w:tag w:val="nr_964745800e9e4920ae06150e10242cff"/>
                      <w:lock w:val="sdtLocked"/>
                      <w:richText/>
                    </w:sdtPr>
                    <w:sdtContent>
                      <w:r>
                        <w:rPr>
                          <w:b/>
                          <w:sz w:val="22"/>
                          <w:szCs w:val="22"/>
                        </w:rPr>
                        <w:t>103</w:t>
                      </w:r>
                      <w:r>
                        <w:rPr>
                          <w:b/>
                          <w:sz w:val="22"/>
                          <w:szCs w:val="22"/>
                          <w:vertAlign w:val="superscript"/>
                        </w:rPr>
                        <w:t>1</w:t>
                      </w:r>
                    </w:sdtContent>
                  </w:sdt>
                  <w:r>
                    <w:rPr>
                      <w:b/>
                      <w:sz w:val="22"/>
                      <w:szCs w:val="22"/>
                    </w:rPr>
                    <w:t xml:space="preserve"> straipsnis. </w:t>
                  </w:r>
                  <w:sdt>
                    <w:sdtPr>
                      <w:alias w:val="Pavadinimas"/>
                      <w:tag w:val="title_964745800e9e4920ae06150e10242cff"/>
                      <w:lock w:val="sdtLocked"/>
                      <w:richText/>
                    </w:sdtPr>
                    <w:sdtContent>
                      <w:r>
                        <w:rPr>
                          <w:b/>
                          <w:sz w:val="22"/>
                          <w:szCs w:val="22"/>
                        </w:rPr>
                        <w:t>Teisės laikinai gyventi Lietuvos Respublikoje pažymėjimo ir Europos Sąjungos leidimo laikinai gyventi kortelės negaliojimas</w:t>
                      </w:r>
                    </w:sdtContent>
                  </w:sdt>
                </w:p>
                <w:sdt>
                  <w:sdtPr>
                    <w:alias w:val="103-1 str. 1 d."/>
                    <w:tag w:val="part_6c59c152d95241948672239254daacfe"/>
                    <w:lock w:val="sdtLocked"/>
                    <w:richText/>
                  </w:sdtPr>
                  <w:sdtContent>
                    <w:p>
                      <w:pPr>
                        <w:ind w:firstLine="720"/>
                        <w:jc w:val="both"/>
                        <w:rPr>
                          <w:sz w:val="22"/>
                          <w:szCs w:val="22"/>
                        </w:rPr>
                      </w:pPr>
                      <w:r>
                        <w:rPr>
                          <w:sz w:val="22"/>
                          <w:szCs w:val="22"/>
                        </w:rPr>
                        <w:t>Teisės laikinai gyventi Lietuvos Respublikoje pažymėjimas ir Europos Sąjungos leidimo laikinai gyventi kortelė negalioja, kai:</w:t>
                      </w:r>
                    </w:p>
                    <w:sdt>
                      <w:sdtPr>
                        <w:alias w:val="103-1 str. 1 d. 1 p."/>
                        <w:tag w:val="part_0e7b3b921d1f42f3af026381059f3ab5"/>
                        <w:lock w:val="sdtLocked"/>
                        <w:richText/>
                      </w:sdtPr>
                      <w:sdtContent>
                        <w:p>
                          <w:pPr>
                            <w:ind w:firstLine="720"/>
                            <w:jc w:val="both"/>
                            <w:rPr>
                              <w:sz w:val="22"/>
                              <w:szCs w:val="22"/>
                            </w:rPr>
                          </w:pPr>
                          <w:sdt>
                            <w:sdtPr>
                              <w:alias w:val="Numeris"/>
                              <w:tag w:val="nr_0e7b3b921d1f42f3af026381059f3ab5"/>
                              <w:lock w:val="sdtLocked"/>
                              <w:richText/>
                            </w:sdtPr>
                            <w:sdtContent>
                              <w:r>
                                <w:rPr>
                                  <w:sz w:val="22"/>
                                  <w:szCs w:val="22"/>
                                </w:rPr>
                                <w:t>1</w:t>
                              </w:r>
                            </w:sdtContent>
                          </w:sdt>
                          <w:r>
                            <w:rPr>
                              <w:sz w:val="22"/>
                              <w:szCs w:val="22"/>
                            </w:rPr>
                            <w:t xml:space="preserve">) dokumentas per vienerius metus neatsiimamas; </w:t>
                          </w:r>
                        </w:p>
                      </w:sdtContent>
                    </w:sdt>
                    <w:sdt>
                      <w:sdtPr>
                        <w:alias w:val="103-1 str. 1 d. 2 p."/>
                        <w:tag w:val="part_491a11dcb02c43359e2636c2040d311a"/>
                        <w:lock w:val="sdtLocked"/>
                        <w:richText/>
                      </w:sdtPr>
                      <w:sdtContent>
                        <w:p>
                          <w:pPr>
                            <w:ind w:firstLine="720"/>
                            <w:jc w:val="both"/>
                            <w:rPr>
                              <w:sz w:val="22"/>
                              <w:szCs w:val="22"/>
                            </w:rPr>
                          </w:pPr>
                          <w:sdt>
                            <w:sdtPr>
                              <w:alias w:val="Numeris"/>
                              <w:tag w:val="nr_491a11dcb02c43359e2636c2040d311a"/>
                              <w:lock w:val="sdtLocked"/>
                              <w:richText/>
                            </w:sdtPr>
                            <w:sdtContent>
                              <w:r>
                                <w:rPr>
                                  <w:sz w:val="22"/>
                                  <w:szCs w:val="22"/>
                                </w:rPr>
                                <w:t>2</w:t>
                              </w:r>
                            </w:sdtContent>
                          </w:sdt>
                          <w:r>
                            <w:rPr>
                              <w:sz w:val="22"/>
                              <w:szCs w:val="22"/>
                            </w:rPr>
                            <w:t>) pasibaigia dokumento galiojimo laikas;</w:t>
                          </w:r>
                        </w:p>
                      </w:sdtContent>
                    </w:sdt>
                    <w:sdt>
                      <w:sdtPr>
                        <w:alias w:val="103-1 str. 1 d. 3 p."/>
                        <w:tag w:val="part_d5f2701278d249cfada8dfb4d2db189a"/>
                        <w:lock w:val="sdtLocked"/>
                        <w:richText/>
                      </w:sdtPr>
                      <w:sdtContent>
                        <w:p>
                          <w:pPr>
                            <w:ind w:firstLine="720"/>
                            <w:jc w:val="both"/>
                            <w:rPr>
                              <w:sz w:val="22"/>
                              <w:szCs w:val="22"/>
                            </w:rPr>
                          </w:pPr>
                          <w:sdt>
                            <w:sdtPr>
                              <w:alias w:val="Numeris"/>
                              <w:tag w:val="nr_d5f2701278d249cfada8dfb4d2db189a"/>
                              <w:lock w:val="sdtLocked"/>
                              <w:richText/>
                            </w:sdtPr>
                            <w:sdtContent>
                              <w:r>
                                <w:rPr>
                                  <w:sz w:val="22"/>
                                  <w:szCs w:val="22"/>
                                </w:rPr>
                                <w:t>3</w:t>
                              </w:r>
                            </w:sdtContent>
                          </w:sdt>
                          <w:r>
                            <w:rPr>
                              <w:sz w:val="22"/>
                              <w:szCs w:val="22"/>
                            </w:rPr>
                            <w:t>) dokumentas yra suklastotas;</w:t>
                          </w:r>
                        </w:p>
                      </w:sdtContent>
                    </w:sdt>
                    <w:sdt>
                      <w:sdtPr>
                        <w:alias w:val="103-1 str. 1 d. 4 p."/>
                        <w:tag w:val="part_34c0bf73e6f5493b9f81da40a1f458f7"/>
                        <w:lock w:val="sdtLocked"/>
                        <w:richText/>
                      </w:sdtPr>
                      <w:sdtContent>
                        <w:p>
                          <w:pPr>
                            <w:ind w:firstLine="720"/>
                            <w:jc w:val="both"/>
                            <w:rPr>
                              <w:sz w:val="22"/>
                              <w:szCs w:val="22"/>
                            </w:rPr>
                          </w:pPr>
                          <w:sdt>
                            <w:sdtPr>
                              <w:alias w:val="Numeris"/>
                              <w:tag w:val="nr_34c0bf73e6f5493b9f81da40a1f458f7"/>
                              <w:lock w:val="sdtLocked"/>
                              <w:richText/>
                            </w:sdtPr>
                            <w:sdtContent>
                              <w:r>
                                <w:rPr>
                                  <w:sz w:val="22"/>
                                  <w:szCs w:val="22"/>
                                </w:rPr>
                                <w:t>4</w:t>
                              </w:r>
                            </w:sdtContent>
                          </w:sdt>
                          <w:r>
                            <w:rPr>
                              <w:sz w:val="22"/>
                              <w:szCs w:val="22"/>
                            </w:rPr>
                            <w:t>) dokumentas yra panaikintas;</w:t>
                          </w:r>
                        </w:p>
                      </w:sdtContent>
                    </w:sdt>
                    <w:sdt>
                      <w:sdtPr>
                        <w:alias w:val="103-1 str. 1 d. 5 p."/>
                        <w:tag w:val="part_4173a002d0db40fea82854707eaabe52"/>
                        <w:lock w:val="sdtLocked"/>
                        <w:richText/>
                      </w:sdtPr>
                      <w:sdtContent>
                        <w:p>
                          <w:pPr>
                            <w:ind w:firstLine="720"/>
                            <w:jc w:val="both"/>
                            <w:rPr>
                              <w:sz w:val="22"/>
                              <w:szCs w:val="22"/>
                            </w:rPr>
                          </w:pPr>
                          <w:sdt>
                            <w:sdtPr>
                              <w:alias w:val="Numeris"/>
                              <w:tag w:val="nr_4173a002d0db40fea82854707eaabe52"/>
                              <w:lock w:val="sdtLocked"/>
                              <w:richText/>
                            </w:sdtPr>
                            <w:sdtContent>
                              <w:r>
                                <w:rPr>
                                  <w:sz w:val="22"/>
                                  <w:szCs w:val="22"/>
                                </w:rPr>
                                <w:t>5</w:t>
                              </w:r>
                            </w:sdtContent>
                          </w:sdt>
                          <w:r>
                            <w:rPr>
                              <w:sz w:val="22"/>
                              <w:szCs w:val="22"/>
                            </w:rPr>
                            <w:t>) dokumentas yra prarastas;</w:t>
                          </w:r>
                        </w:p>
                      </w:sdtContent>
                    </w:sdt>
                    <w:sdt>
                      <w:sdtPr>
                        <w:alias w:val="103-1 str. 1 d. 6 p."/>
                        <w:tag w:val="part_8d82a7c42e39434f9e58329afebab863"/>
                        <w:lock w:val="sdtLocked"/>
                        <w:richText/>
                      </w:sdtPr>
                      <w:sdtContent>
                        <w:p>
                          <w:pPr>
                            <w:ind w:firstLine="720"/>
                            <w:jc w:val="both"/>
                            <w:rPr>
                              <w:sz w:val="22"/>
                              <w:szCs w:val="22"/>
                            </w:rPr>
                          </w:pPr>
                          <w:sdt>
                            <w:sdtPr>
                              <w:alias w:val="Numeris"/>
                              <w:tag w:val="nr_8d82a7c42e39434f9e58329afebab863"/>
                              <w:lock w:val="sdtLocked"/>
                              <w:richText/>
                            </w:sdtPr>
                            <w:sdtContent>
                              <w:r>
                                <w:rPr>
                                  <w:sz w:val="22"/>
                                  <w:szCs w:val="22"/>
                                </w:rPr>
                                <w:t>6</w:t>
                              </w:r>
                            </w:sdtContent>
                          </w:sdt>
                          <w:r>
                            <w:rPr>
                              <w:sz w:val="22"/>
                              <w:szCs w:val="22"/>
                            </w:rPr>
                            <w:t>) dokumentas yra pakeistas;</w:t>
                          </w:r>
                        </w:p>
                      </w:sdtContent>
                    </w:sdt>
                    <w:sdt>
                      <w:sdtPr>
                        <w:alias w:val="103-1 str. 1 d. 7 p."/>
                        <w:tag w:val="part_89bacf8fcd2f4553addce2bf4f688bc3"/>
                        <w:lock w:val="sdtLocked"/>
                        <w:richText/>
                      </w:sdtPr>
                      <w:sdtContent>
                        <w:p>
                          <w:pPr>
                            <w:ind w:firstLine="720"/>
                            <w:jc w:val="both"/>
                            <w:rPr>
                              <w:sz w:val="22"/>
                              <w:szCs w:val="22"/>
                            </w:rPr>
                          </w:pPr>
                          <w:sdt>
                            <w:sdtPr>
                              <w:alias w:val="Numeris"/>
                              <w:tag w:val="nr_89bacf8fcd2f4553addce2bf4f688bc3"/>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3-1 str. 1 d. 8 p."/>
                        <w:tag w:val="part_ee0558b752c942cdbb53bd82dce47ce8"/>
                        <w:lock w:val="sdtLocked"/>
                        <w:richText/>
                      </w:sdtPr>
                      <w:sdtContent>
                        <w:p>
                          <w:pPr>
                            <w:ind w:firstLine="720"/>
                            <w:jc w:val="both"/>
                            <w:rPr>
                              <w:sz w:val="22"/>
                              <w:szCs w:val="22"/>
                            </w:rPr>
                          </w:pPr>
                          <w:sdt>
                            <w:sdtPr>
                              <w:alias w:val="Numeris"/>
                              <w:tag w:val="nr_ee0558b752c942cdbb53bd82dce47ce8"/>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f2c8c7ce39094f0a92fd440de746bf75"/>
                        <w:lock w:val="sdtLocked"/>
                        <w:richText/>
                      </w:sdtPr>
                      <w:sdtContent>
                        <w:p>
                          <w:pPr>
                            <w:ind w:firstLine="720"/>
                            <w:jc w:val="both"/>
                            <w:rPr>
                              <w:sz w:val="22"/>
                              <w:szCs w:val="22"/>
                            </w:rPr>
                          </w:pPr>
                          <w:sdt>
                            <w:sdtPr>
                              <w:alias w:val="Numeris"/>
                              <w:tag w:val="nr_f2c8c7ce39094f0a92fd440de746bf75"/>
                              <w:lock w:val="sdtLocked"/>
                              <w:richText/>
                            </w:sdtPr>
                            <w:sdtContent>
                              <w:r>
                                <w:rPr>
                                  <w:sz w:val="22"/>
                                  <w:szCs w:val="22"/>
                                </w:rPr>
                                <w:t>9</w:t>
                              </w:r>
                            </w:sdtContent>
                          </w:sdt>
                          <w:r>
                            <w:rPr>
                              <w:sz w:val="22"/>
                              <w:szCs w:val="22"/>
                            </w:rPr>
                            <w:t>) ar Europos Sąjungos valstybės narės pilietis, ar jo šeimos narys įgyja Lietuvos Respublikos pilietybę;</w:t>
                          </w:r>
                        </w:p>
                      </w:sdtContent>
                    </w:sdt>
                    <w:sdt>
                      <w:sdtPr>
                        <w:alias w:val="103-1 str. 1 d. 10 p."/>
                        <w:tag w:val="part_f1523849290d492da067dce60fd00666"/>
                        <w:lock w:val="sdtLocked"/>
                        <w:richText/>
                      </w:sdtPr>
                      <w:sdtContent>
                        <w:p>
                          <w:pPr>
                            <w:ind w:firstLine="720"/>
                            <w:jc w:val="both"/>
                          </w:pPr>
                          <w:sdt>
                            <w:sdtPr>
                              <w:alias w:val="Numeris"/>
                              <w:tag w:val="nr_f1523849290d492da067dce60fd00666"/>
                              <w:lock w:val="sdtLocked"/>
                              <w:richText/>
                            </w:sdtPr>
                            <w:sdtContent>
                              <w:r>
                                <w:rPr>
                                  <w:sz w:val="22"/>
                                  <w:szCs w:val="22"/>
                                </w:rPr>
                                <w:t>10</w:t>
                              </w:r>
                            </w:sdtContent>
                          </w:sdt>
                          <w:r>
                            <w:rPr>
                              <w:sz w:val="22"/>
                              <w:szCs w:val="22"/>
                            </w:rPr>
                            <w:t>) ar Europos Sąjungos valstybės narės pilietis, ar jo šeimos narys miršta.</w:t>
                          </w:r>
                          <w:r>
                            <w:t xml:space="preserve"> </w:t>
                          </w:r>
                        </w:p>
                        <w:p>
                          <w:pPr>
                            <w:jc w:val="both"/>
                          </w:pPr>
                          <w:r>
                            <w:rPr>
                              <w:rFonts w:eastAsia="MS Mincho"/>
                              <w:i/>
                              <w:iCs/>
                              <w:sz w:val="20"/>
                            </w:rPr>
                            <w:t>Įstatymas papildytas straipsniu:</w:t>
                          </w:r>
                        </w:p>
                        <w:p>
                          <w:pPr>
                            <w:jc w:val="both"/>
                            <w:rPr>
                              <w:sz w:val="22"/>
                            </w:rPr>
                          </w:pPr>
                          <w:r>
                            <w:rPr>
                              <w:i/>
                              <w:sz w:val="20"/>
                            </w:rPr>
                            <w:t xml:space="preserve">Nr. </w:t>
                          </w:r>
                          <w:hyperlink r:id="rId225"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w:tag w:val="part_13ba2ed7c44b4b8381653812b132aca8"/>
                <w:lock w:val="sdtLocked"/>
                <w:richText/>
              </w:sdtPr>
              <w:sdtContent>
                <w:p>
                  <w:pPr>
                    <w:ind w:firstLine="720"/>
                    <w:jc w:val="both"/>
                    <w:rPr>
                      <w:sz w:val="22"/>
                      <w:szCs w:val="22"/>
                    </w:rPr>
                  </w:pPr>
                  <w:sdt>
                    <w:sdtPr>
                      <w:alias w:val="Numeris"/>
                      <w:tag w:val="nr_13ba2ed7c44b4b8381653812b132aca8"/>
                      <w:lock w:val="sdtLocked"/>
                      <w:richText/>
                    </w:sdtPr>
                    <w:sdtContent>
                      <w:r>
                        <w:rPr>
                          <w:b/>
                          <w:sz w:val="22"/>
                          <w:szCs w:val="22"/>
                        </w:rPr>
                        <w:t>104</w:t>
                      </w:r>
                    </w:sdtContent>
                  </w:sdt>
                  <w:r>
                    <w:rPr>
                      <w:b/>
                      <w:sz w:val="22"/>
                      <w:szCs w:val="22"/>
                    </w:rPr>
                    <w:t xml:space="preserve"> straipsnis. </w:t>
                  </w:r>
                  <w:sdt>
                    <w:sdtPr>
                      <w:alias w:val="Pavadinimas"/>
                      <w:tag w:val="title_13ba2ed7c44b4b8381653812b132aca8"/>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91354809c2314157ba907e2f8d17ae11"/>
                    <w:lock w:val="sdtLocked"/>
                    <w:richText/>
                  </w:sdtPr>
                  <w:sdtContent>
                    <w:p>
                      <w:pPr>
                        <w:ind w:firstLine="720"/>
                        <w:jc w:val="both"/>
                        <w:rPr>
                          <w:sz w:val="22"/>
                          <w:szCs w:val="22"/>
                        </w:rPr>
                      </w:pPr>
                      <w:sdt>
                        <w:sdtPr>
                          <w:alias w:val="Numeris"/>
                          <w:tag w:val="nr_91354809c2314157ba907e2f8d17ae11"/>
                          <w:lock w:val="sdtLocked"/>
                          <w:richText/>
                        </w:sdtPr>
                        <w:sdtContent>
                          <w:r>
                            <w:rPr>
                              <w:sz w:val="22"/>
                              <w:szCs w:val="22"/>
                            </w:rPr>
                            <w:t>3</w:t>
                          </w:r>
                        </w:sdtContent>
                      </w:sdt>
                      <w:r>
                        <w:rPr>
                          <w:sz w:val="22"/>
                          <w:szCs w:val="22"/>
                        </w:rPr>
                        <w:t>. Europos Sąjungos valstybės narės piliečio teisei nuolat gyventi Lietuvos Respublikoje patvirtinti išduodamas teisės nuolat gyventi Lietuvos Respublikoje pažymėjimas, kuris galioja 10 metų nuo jo išdavimo dienos. Teisės nuolat gyventi Lietuvos Respublikoje pažymėjime elektroniniu būdu fiksuojami Europos Sąjungos valstybės narės piliečio biometriniai duomenys tapatybei patvirtinti – veido atvaizdas ir dviejų pirštų atspaudai, išskyrus Reglamente (EB) Nr. 1030/2002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4 d."/>
                    <w:tag w:val="part_b0f082448f3c461da37dd67abaa5e5ec"/>
                    <w:lock w:val="sdtLocked"/>
                    <w:richText/>
                  </w:sdtPr>
                  <w:sdtContent>
                    <w:p>
                      <w:pPr>
                        <w:ind w:firstLine="720"/>
                        <w:jc w:val="both"/>
                        <w:rPr>
                          <w:sz w:val="22"/>
                          <w:szCs w:val="22"/>
                        </w:rPr>
                      </w:pPr>
                      <w:sdt>
                        <w:sdtPr>
                          <w:alias w:val="Numeris"/>
                          <w:tag w:val="nr_b0f082448f3c461da37dd67abaa5e5ec"/>
                          <w:lock w:val="sdtLocked"/>
                          <w:richText/>
                        </w:sdtPr>
                        <w:sdtContent>
                          <w:r>
                            <w:rPr>
                              <w:sz w:val="22"/>
                              <w:szCs w:val="22"/>
                            </w:rPr>
                            <w:t>4</w:t>
                          </w:r>
                        </w:sdtContent>
                      </w:sdt>
                      <w:r>
                        <w:rPr>
                          <w:sz w:val="22"/>
                          <w:szCs w:val="22"/>
                        </w:rPr>
                        <w:t>. Europos Sąjungos valstybės narės piliečio šeimos nariui, kuris nėra Europos Sąjungos valstybės narės pilietis, jo teisei nuolat gyventi Lietuvos Respublikoje patvirtinti išduodama Europos Sąjungos leidimo nuolat gyventi kortelė, kuri galioja 10 metų. Europos Sąjungos leidimo nuolat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2a5cbaba595d49f3b8bc4c1fe1e14932"/>
                    <w:lock w:val="sdtLocked"/>
                    <w:richText/>
                  </w:sdtPr>
                  <w:sdtContent>
                    <w:p>
                      <w:pPr>
                        <w:ind w:firstLine="720"/>
                        <w:jc w:val="both"/>
                        <w:rPr>
                          <w:b/>
                          <w:i/>
                          <w:sz w:val="20"/>
                        </w:rPr>
                      </w:pPr>
                      <w:sdt>
                        <w:sdtPr>
                          <w:alias w:val="Numeris"/>
                          <w:tag w:val="nr_2a5cbaba595d49f3b8bc4c1fe1e14932"/>
                          <w:lock w:val="sdtLocked"/>
                          <w:richText/>
                        </w:sdtPr>
                        <w:sdtContent>
                          <w:r>
                            <w:rPr>
                              <w:sz w:val="22"/>
                              <w:szCs w:val="22"/>
                            </w:rPr>
                            <w:t>6</w:t>
                          </w:r>
                        </w:sdtContent>
                      </w:sdt>
                      <w:r>
                        <w:rPr>
                          <w:sz w:val="22"/>
                          <w:szCs w:val="22"/>
                        </w:rPr>
                        <w:t>. Tvarką, nustatančią teisės nuolat gyventi Lietuvos Respublikoje pažymėjimo ir Europos Sąjungos leidimo nuolat gyventi kortelės išdavimą, keitimą ir panaikinimą, Europos Sąjungos valstybės narės piliečio ir (ar) jo šeimos nario teisės nuolat gyventi Lietuvos Respublikoje panaikinimą,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7 d."/>
                    <w:tag w:val="part_ac2b40473e4943748557cdee32ff234e"/>
                    <w:lock w:val="sdtLocked"/>
                    <w:richText/>
                  </w:sdtPr>
                  <w:sdtContent>
                    <w:p>
                      <w:pPr>
                        <w:ind w:firstLine="720"/>
                        <w:jc w:val="both"/>
                        <w:rPr>
                          <w:sz w:val="22"/>
                        </w:rPr>
                      </w:pPr>
                      <w:sdt>
                        <w:sdtPr>
                          <w:alias w:val="Numeris"/>
                          <w:tag w:val="nr_ac2b40473e4943748557cdee32ff234e"/>
                          <w:lock w:val="sdtLocked"/>
                          <w:richText/>
                        </w:sdtPr>
                        <w:sdtContent>
                          <w:r>
                            <w:rPr>
                              <w:sz w:val="22"/>
                              <w:szCs w:val="22"/>
                            </w:rPr>
                            <w:t>7</w:t>
                          </w:r>
                        </w:sdtContent>
                      </w:sdt>
                      <w:r>
                        <w:rPr>
                          <w:sz w:val="22"/>
                          <w:szCs w:val="22"/>
                        </w:rPr>
                        <w:t>. Sprendimus dėl teisės nuolat gyventi Lietuvos Respublikoje pažymėjimo, Europos Sąjungos leidimo nuolat gyventi kortelės išdavimo, keitimo ir panaikinimo priima ir teisės nuolat gyventi Lietuvos Respublikoje pažymėjimą, Europos Sąjungos leidimo nuolat gyventi kortelę išduoda, keičia ir panaikina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8 d."/>
                    <w:tag w:val="part_ad367aaed17e4412bfe2c8f621e0a417"/>
                    <w:lock w:val="sdtLocked"/>
                    <w:richText/>
                  </w:sdtPr>
                  <w:sdtContent>
                    <w:p>
                      <w:pPr>
                        <w:ind w:firstLine="720"/>
                        <w:jc w:val="both"/>
                        <w:rPr>
                          <w:sz w:val="22"/>
                        </w:rPr>
                      </w:pPr>
                      <w:sdt>
                        <w:sdtPr>
                          <w:alias w:val="Numeris"/>
                          <w:tag w:val="nr_ad367aaed17e4412bfe2c8f621e0a417"/>
                          <w:lock w:val="sdtLocked"/>
                          <w:richText/>
                        </w:sdtPr>
                        <w:sdtContent>
                          <w:r>
                            <w:rPr>
                              <w:sz w:val="22"/>
                              <w:szCs w:val="22"/>
                            </w:rPr>
                            <w:t>8</w:t>
                          </w:r>
                        </w:sdtContent>
                      </w:sdt>
                      <w:r>
                        <w:rPr>
                          <w:sz w:val="22"/>
                          <w:szCs w:val="22"/>
                        </w:rPr>
                        <w:t>. Šio straipsnio 1 ir 2 dalyse nurodytą 5 metų terminą nutraukia</w:t>
                      </w:r>
                      <w:r>
                        <w:rPr>
                          <w:bCs/>
                          <w:sz w:val="22"/>
                          <w:szCs w:val="22"/>
                        </w:rPr>
                        <w:t xml:space="preserve">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34"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3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36"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37"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e27bf5c8c8bf414db31d43db6d7fb7b6"/>
                    <w:lock w:val="sdtLocked"/>
                    <w:richText/>
                  </w:sdtPr>
                  <w:sdtContent>
                    <w:p>
                      <w:pPr>
                        <w:ind w:firstLine="720"/>
                        <w:jc w:val="both"/>
                        <w:rPr>
                          <w:sz w:val="22"/>
                          <w:szCs w:val="22"/>
                        </w:rPr>
                      </w:pPr>
                      <w:sdt>
                        <w:sdtPr>
                          <w:alias w:val="Numeris"/>
                          <w:tag w:val="nr_e27bf5c8c8bf414db31d43db6d7fb7b6"/>
                          <w:lock w:val="sdtLocked"/>
                          <w:richText/>
                        </w:sdtPr>
                        <w:sdtContent>
                          <w:r>
                            <w:rPr>
                              <w:sz w:val="22"/>
                              <w:szCs w:val="22"/>
                            </w:rPr>
                            <w:t>1</w:t>
                          </w:r>
                        </w:sdtContent>
                      </w:sdt>
                      <w:r>
                        <w:rPr>
                          <w:sz w:val="22"/>
                          <w:szCs w:val="22"/>
                        </w:rPr>
                        <w:t>. Teisė nuolat gyventi Lietuvos Respublikoje suteikiama Europos Sąjungos valstybės narės piliečiui arba jo šeimos nariui, kuris teisėtai gyveno Lietuvos Respublikoje trumpiau negu 5 metus, jeigu jis:</w:t>
                      </w:r>
                    </w:p>
                    <w:sdt>
                      <w:sdtPr>
                        <w:alias w:val="105 str. 1 d. 1 p."/>
                        <w:tag w:val="part_7db2eec1a9594ffa862e778b051f352a"/>
                        <w:lock w:val="sdtLocked"/>
                        <w:richText/>
                      </w:sdtPr>
                      <w:sdtContent>
                        <w:p>
                          <w:pPr>
                            <w:ind w:firstLine="720"/>
                            <w:jc w:val="both"/>
                            <w:rPr>
                              <w:sz w:val="22"/>
                              <w:szCs w:val="22"/>
                            </w:rPr>
                          </w:pPr>
                          <w:sdt>
                            <w:sdtPr>
                              <w:alias w:val="Numeris"/>
                              <w:tag w:val="nr_7db2eec1a9594ffa862e778b051f352a"/>
                              <w:lock w:val="sdtLocked"/>
                              <w:richText/>
                            </w:sdtPr>
                            <w:sdtContent>
                              <w:r>
                                <w:rPr>
                                  <w:sz w:val="22"/>
                                  <w:szCs w:val="22"/>
                                </w:rPr>
                                <w:t>1</w:t>
                              </w:r>
                            </w:sdtContent>
                          </w:sdt>
                          <w:r>
                            <w:rPr>
                              <w:sz w:val="22"/>
                              <w:szCs w:val="22"/>
                            </w:rPr>
                            <w:t>) buvo darbuotojas arba savarankiškai dirbantis asmuo, kuris, sukakęs Lietuvos Respublikos valstybinių socialinio draudimo pensijų įstatymo nustatytą senatvės pensijos amžių ir įgijęs teisę gauti valstybinę socialinio draudimo senatvės pensiją ar valstybinę šalpos pensiją, nutraukė darbo sutartį (darbo sutartis pasibaigė) arba veiklą;</w:t>
                          </w:r>
                        </w:p>
                      </w:sdtContent>
                    </w:sdt>
                    <w:sdt>
                      <w:sdtPr>
                        <w:alias w:val="105 str. 1 d. 2 p."/>
                        <w:tag w:val="part_73798df09088495c9354bfc0293477de"/>
                        <w:lock w:val="sdtLocked"/>
                        <w:richText/>
                      </w:sdtPr>
                      <w:sdtContent>
                        <w:p>
                          <w:pPr>
                            <w:ind w:firstLine="720"/>
                            <w:jc w:val="both"/>
                            <w:rPr>
                              <w:sz w:val="22"/>
                              <w:szCs w:val="22"/>
                            </w:rPr>
                          </w:pPr>
                          <w:sdt>
                            <w:sdtPr>
                              <w:alias w:val="Numeris"/>
                              <w:tag w:val="nr_73798df09088495c9354bfc0293477de"/>
                              <w:lock w:val="sdtLocked"/>
                              <w:richText/>
                            </w:sdtPr>
                            <w:sdtContent>
                              <w:r>
                                <w:rPr>
                                  <w:sz w:val="22"/>
                                  <w:szCs w:val="22"/>
                                </w:rPr>
                                <w:t>2</w:t>
                              </w:r>
                            </w:sdtContent>
                          </w:sdt>
                          <w:r>
                            <w:rPr>
                              <w:sz w:val="22"/>
                              <w:szCs w:val="22"/>
                            </w:rPr>
                            <w:t>) buvo darbuotojas arba savarankiškai dirbantis asmuo, kuris pragyveno Lietuvos Respublikoje ne mažiau kaip 2 metus ir teisės aktų nustatyta tvarka buvo pripažintas nedarbingas ar iš dalies darbingas ir dėl to nutraukė darbo sutartį (ji buvo nutraukta) arba veiklą;</w:t>
                          </w:r>
                        </w:p>
                      </w:sdtContent>
                    </w:sdt>
                    <w:sdt>
                      <w:sdtPr>
                        <w:alias w:val="105 str. 1 d. 3 p."/>
                        <w:tag w:val="part_b16f8d4f1ab343079e6873f950da9c01"/>
                        <w:lock w:val="sdtLocked"/>
                        <w:richText/>
                      </w:sdtPr>
                      <w:sdtContent>
                        <w:p>
                          <w:pPr>
                            <w:ind w:firstLine="720"/>
                            <w:jc w:val="both"/>
                            <w:rPr>
                              <w:sz w:val="22"/>
                              <w:szCs w:val="22"/>
                            </w:rPr>
                          </w:pPr>
                          <w:sdt>
                            <w:sdtPr>
                              <w:alias w:val="Numeris"/>
                              <w:tag w:val="nr_b16f8d4f1ab343079e6873f950da9c01"/>
                              <w:lock w:val="sdtLocked"/>
                              <w:richText/>
                            </w:sdtPr>
                            <w:sdtContent>
                              <w:r>
                                <w:rPr>
                                  <w:sz w:val="22"/>
                                  <w:szCs w:val="22"/>
                                </w:rPr>
                                <w:t>3</w:t>
                              </w:r>
                            </w:sdtContent>
                          </w:sdt>
                          <w:r>
                            <w:rPr>
                              <w:sz w:val="22"/>
                              <w:szCs w:val="22"/>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11587540075d40b19002c8b747657c23"/>
                        <w:lock w:val="sdtLocked"/>
                        <w:richText/>
                      </w:sdtPr>
                      <w:sdtContent>
                        <w:p>
                          <w:pPr>
                            <w:ind w:firstLine="720"/>
                            <w:jc w:val="both"/>
                            <w:rPr>
                              <w:sz w:val="22"/>
                              <w:szCs w:val="22"/>
                            </w:rPr>
                          </w:pPr>
                          <w:sdt>
                            <w:sdtPr>
                              <w:alias w:val="Numeris"/>
                              <w:tag w:val="nr_11587540075d40b19002c8b747657c23"/>
                              <w:lock w:val="sdtLocked"/>
                              <w:richText/>
                            </w:sdtPr>
                            <w:sdtContent>
                              <w:r>
                                <w:rPr>
                                  <w:sz w:val="22"/>
                                  <w:szCs w:val="22"/>
                                </w:rPr>
                                <w:t>4</w:t>
                              </w:r>
                            </w:sdtContent>
                          </w:sdt>
                          <w:r>
                            <w:rPr>
                              <w:sz w:val="22"/>
                              <w:szCs w:val="22"/>
                            </w:rPr>
                            <w:t>) gyveno Lietuvos Respublikoje be pertraukos 3 metus, paskutinius metus dirbo mokamą darbą ir pasinaudojo savo teise į išankstinę pensiją.</w:t>
                          </w:r>
                        </w:p>
                      </w:sdtContent>
                    </w:sdt>
                  </w:sdtContent>
                </w:sdt>
                <w:sdt>
                  <w:sdtPr>
                    <w:alias w:val="105 str. 2 d."/>
                    <w:tag w:val="part_17c6633a8f6c4828a395ccf24d2f700a"/>
                    <w:lock w:val="sdtLocked"/>
                    <w:richText/>
                  </w:sdtPr>
                  <w:sdtContent>
                    <w:p>
                      <w:pPr>
                        <w:ind w:firstLine="720"/>
                        <w:jc w:val="both"/>
                        <w:rPr>
                          <w:sz w:val="22"/>
                          <w:szCs w:val="22"/>
                        </w:rPr>
                      </w:pPr>
                      <w:sdt>
                        <w:sdtPr>
                          <w:alias w:val="Numeris"/>
                          <w:tag w:val="nr_17c6633a8f6c4828a395ccf24d2f700a"/>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įsiregistravo Užimtumo tarnyboje kaip bedarbis; nutraukė darbo sutartį (ji buvo nutraukta) arba veiklą dėl nepriklausančių nuo jo aplinkybių; nedirbo arba nutraukė darbo sutartį (ji buvo nutraukta) arba veiklą dėl ligos ar nelaimingo atsitikimo.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3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39"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7ee1e33661f3467faf3aafdd660817c4"/>
                <w:lock w:val="sdtLocked"/>
                <w:richText/>
              </w:sdtPr>
              <w:sdtContent>
                <w:p>
                  <w:pPr>
                    <w:ind w:left="2552" w:hanging="1832"/>
                    <w:jc w:val="both"/>
                    <w:rPr>
                      <w:b/>
                      <w:sz w:val="22"/>
                      <w:szCs w:val="22"/>
                    </w:rPr>
                  </w:pPr>
                  <w:sdt>
                    <w:sdtPr>
                      <w:alias w:val="Numeris"/>
                      <w:tag w:val="nr_7ee1e33661f3467faf3aafdd660817c4"/>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7ee1e33661f3467faf3aafdd660817c4"/>
                      <w:lock w:val="sdtLocked"/>
                      <w:richText/>
                    </w:sdtPr>
                    <w:sdtContent>
                      <w:r>
                        <w:rPr>
                          <w:b/>
                          <w:sz w:val="22"/>
                          <w:szCs w:val="22"/>
                        </w:rPr>
                        <w:t>Teisės nuolat gyventi Lietuvos Respublikoje pažymėjimo išdavimas ir keitimas</w:t>
                      </w:r>
                    </w:sdtContent>
                  </w:sdt>
                </w:p>
                <w:sdt>
                  <w:sdtPr>
                    <w:alias w:val="105-1 str. 1 d."/>
                    <w:tag w:val="part_dfd3409dbdb0442b881a62cd7f3b1e66"/>
                    <w:lock w:val="sdtLocked"/>
                    <w:richText/>
                  </w:sdtPr>
                  <w:sdtContent>
                    <w:p>
                      <w:pPr>
                        <w:ind w:firstLine="720"/>
                        <w:jc w:val="both"/>
                      </w:pPr>
                      <w:r>
                        <w:rPr>
                          <w:sz w:val="22"/>
                          <w:szCs w:val="22"/>
                        </w:rPr>
                        <w:t>Prašymas išduoti ar pakeisti teisės nuolat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48"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2 str."/>
                <w:tag w:val="part_f406e3dc8c944cbc93b13365ca103a7e"/>
                <w:lock w:val="sdtLocked"/>
                <w:richText/>
              </w:sdtPr>
              <w:sdtContent>
                <w:p>
                  <w:pPr>
                    <w:ind w:left="2552" w:hanging="1832"/>
                    <w:jc w:val="both"/>
                    <w:rPr>
                      <w:b/>
                      <w:sz w:val="22"/>
                      <w:szCs w:val="22"/>
                    </w:rPr>
                  </w:pPr>
                  <w:sdt>
                    <w:sdtPr>
                      <w:alias w:val="Numeris"/>
                      <w:tag w:val="nr_f406e3dc8c944cbc93b13365ca103a7e"/>
                      <w:lock w:val="sdtLocked"/>
                      <w:richText/>
                    </w:sdtPr>
                    <w:sdtContent>
                      <w:r>
                        <w:rPr>
                          <w:b/>
                          <w:sz w:val="22"/>
                          <w:szCs w:val="22"/>
                        </w:rPr>
                        <w:t>105</w:t>
                      </w:r>
                      <w:r>
                        <w:rPr>
                          <w:b/>
                          <w:sz w:val="22"/>
                          <w:szCs w:val="22"/>
                          <w:vertAlign w:val="superscript"/>
                        </w:rPr>
                        <w:t>2</w:t>
                      </w:r>
                    </w:sdtContent>
                  </w:sdt>
                  <w:r>
                    <w:rPr>
                      <w:b/>
                      <w:sz w:val="22"/>
                      <w:szCs w:val="22"/>
                    </w:rPr>
                    <w:t xml:space="preserve"> straipsnis. </w:t>
                  </w:r>
                  <w:sdt>
                    <w:sdtPr>
                      <w:alias w:val="Pavadinimas"/>
                      <w:tag w:val="title_f406e3dc8c944cbc93b13365ca103a7e"/>
                      <w:lock w:val="sdtLocked"/>
                      <w:richText/>
                    </w:sdtPr>
                    <w:sdtContent>
                      <w:r>
                        <w:rPr>
                          <w:b/>
                          <w:sz w:val="22"/>
                          <w:szCs w:val="22"/>
                        </w:rPr>
                        <w:t>Europos Sąjungos leidimo nuolat gyventi kortelės išdavimas ir keitimas</w:t>
                      </w:r>
                    </w:sdtContent>
                  </w:sdt>
                </w:p>
                <w:sdt>
                  <w:sdtPr>
                    <w:alias w:val="105-2 str. 1 d."/>
                    <w:tag w:val="part_093ff2592fd743fd903ffbaf5e5f1ce2"/>
                    <w:lock w:val="sdtLocked"/>
                    <w:richText/>
                  </w:sdtPr>
                  <w:sdtContent>
                    <w:p>
                      <w:pPr>
                        <w:ind w:firstLine="720"/>
                        <w:jc w:val="both"/>
                      </w:pPr>
                      <w:r>
                        <w:rPr>
                          <w:sz w:val="22"/>
                          <w:szCs w:val="22"/>
                        </w:rPr>
                        <w:t>Prašymas išduoti ar pakeisti Europos Sąjungos leidimo nuolat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i/>
                          <w:sz w:val="20"/>
                        </w:rPr>
                      </w:pPr>
                      <w:r>
                        <w:rPr>
                          <w:rFonts w:eastAsia="MS Mincho"/>
                          <w:i/>
                          <w:iCs/>
                          <w:sz w:val="20"/>
                        </w:rPr>
                        <w:t>Įstatymas papildytas straipsniu:</w:t>
                      </w:r>
                    </w:p>
                    <w:p>
                      <w:pPr>
                        <w:jc w:val="both"/>
                        <w:rPr>
                          <w:b/>
                          <w:sz w:val="22"/>
                          <w:szCs w:val="22"/>
                        </w:rPr>
                      </w:pPr>
                      <w:r>
                        <w:rPr>
                          <w:i/>
                          <w:sz w:val="20"/>
                        </w:rPr>
                        <w:t xml:space="preserve">Nr. </w:t>
                      </w:r>
                      <w:hyperlink r:id="rId249"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3 str."/>
                <w:tag w:val="part_85c4ca159705457a9cf2c4f8e749b486"/>
                <w:lock w:val="sdtLocked"/>
                <w:richText/>
              </w:sdtPr>
              <w:sdtContent>
                <w:p>
                  <w:pPr>
                    <w:ind w:left="2694" w:hanging="1974"/>
                    <w:jc w:val="both"/>
                    <w:rPr>
                      <w:sz w:val="22"/>
                      <w:szCs w:val="22"/>
                    </w:rPr>
                  </w:pPr>
                  <w:sdt>
                    <w:sdtPr>
                      <w:alias w:val="Numeris"/>
                      <w:tag w:val="nr_85c4ca159705457a9cf2c4f8e749b486"/>
                      <w:lock w:val="sdtLocked"/>
                      <w:richText/>
                    </w:sdtPr>
                    <w:sdtContent>
                      <w:r>
                        <w:rPr>
                          <w:b/>
                          <w:sz w:val="22"/>
                          <w:szCs w:val="22"/>
                        </w:rPr>
                        <w:t>105</w:t>
                      </w:r>
                      <w:r>
                        <w:rPr>
                          <w:b/>
                          <w:sz w:val="22"/>
                          <w:szCs w:val="22"/>
                          <w:vertAlign w:val="superscript"/>
                        </w:rPr>
                        <w:t>3</w:t>
                      </w:r>
                    </w:sdtContent>
                  </w:sdt>
                  <w:r>
                    <w:rPr>
                      <w:b/>
                      <w:sz w:val="22"/>
                      <w:szCs w:val="22"/>
                    </w:rPr>
                    <w:t xml:space="preserve"> straipsnis. </w:t>
                  </w:r>
                  <w:sdt>
                    <w:sdtPr>
                      <w:alias w:val="Pavadinimas"/>
                      <w:tag w:val="title_85c4ca159705457a9cf2c4f8e749b486"/>
                      <w:lock w:val="sdtLocked"/>
                      <w:richText/>
                    </w:sdtPr>
                    <w:sdtContent>
                      <w:r>
                        <w:rPr>
                          <w:b/>
                          <w:sz w:val="22"/>
                          <w:szCs w:val="22"/>
                        </w:rPr>
                        <w:t>Teisės gyventi Lietuvos Respublikoje pažymėjimo ar Europos Sąjungos leidimo gyventi kortelės keitimo pagrindai</w:t>
                      </w:r>
                    </w:sdtContent>
                  </w:sdt>
                </w:p>
                <w:sdt>
                  <w:sdtPr>
                    <w:alias w:val="105-3 str. 1 d."/>
                    <w:tag w:val="part_4b003b8ea06e4e499efc5cd34851eeef"/>
                    <w:lock w:val="sdtLocked"/>
                    <w:richText/>
                  </w:sdtPr>
                  <w:sdtContent>
                    <w:p>
                      <w:pPr>
                        <w:ind w:firstLine="720"/>
                        <w:jc w:val="both"/>
                        <w:rPr>
                          <w:sz w:val="22"/>
                          <w:szCs w:val="22"/>
                        </w:rPr>
                      </w:pPr>
                      <w:r>
                        <w:rPr>
                          <w:sz w:val="22"/>
                          <w:szCs w:val="22"/>
                        </w:rPr>
                        <w:t>Teisės gyventi Lietuvos Respublikoje pažymėjimas ar Europos Sąjungos leidimo gyventi kortelė keičiami, jeigu:</w:t>
                      </w:r>
                    </w:p>
                    <w:sdt>
                      <w:sdtPr>
                        <w:alias w:val="105-3 str. 1 d. 1 p."/>
                        <w:tag w:val="part_304f2804ca7a4539b463766fe02c014f"/>
                        <w:lock w:val="sdtLocked"/>
                        <w:richText/>
                      </w:sdtPr>
                      <w:sdtContent>
                        <w:p>
                          <w:pPr>
                            <w:ind w:firstLine="720"/>
                            <w:jc w:val="both"/>
                            <w:rPr>
                              <w:sz w:val="22"/>
                              <w:szCs w:val="22"/>
                            </w:rPr>
                          </w:pPr>
                          <w:sdt>
                            <w:sdtPr>
                              <w:alias w:val="Numeris"/>
                              <w:tag w:val="nr_304f2804ca7a4539b463766fe02c014f"/>
                              <w:lock w:val="sdtLocked"/>
                              <w:richText/>
                            </w:sdtPr>
                            <w:sdtContent>
                              <w:r>
                                <w:rPr>
                                  <w:sz w:val="22"/>
                                  <w:szCs w:val="22"/>
                                </w:rPr>
                                <w:t>1</w:t>
                              </w:r>
                            </w:sdtContent>
                          </w:sdt>
                          <w:r>
                            <w:rPr>
                              <w:sz w:val="22"/>
                              <w:szCs w:val="22"/>
                            </w:rPr>
                            <w:t>) pasikeičia asmens duomenys;</w:t>
                          </w:r>
                        </w:p>
                      </w:sdtContent>
                    </w:sdt>
                    <w:sdt>
                      <w:sdtPr>
                        <w:alias w:val="105-3 str. 1 d. 2 p."/>
                        <w:tag w:val="part_3b5ca5629f9a4f72a4cfc577f7ed9c47"/>
                        <w:lock w:val="sdtLocked"/>
                        <w:richText/>
                      </w:sdtPr>
                      <w:sdtContent>
                        <w:p>
                          <w:pPr>
                            <w:ind w:firstLine="720"/>
                            <w:jc w:val="both"/>
                            <w:rPr>
                              <w:sz w:val="22"/>
                              <w:szCs w:val="22"/>
                            </w:rPr>
                          </w:pPr>
                          <w:sdt>
                            <w:sdtPr>
                              <w:alias w:val="Numeris"/>
                              <w:tag w:val="nr_3b5ca5629f9a4f72a4cfc577f7ed9c47"/>
                              <w:lock w:val="sdtLocked"/>
                              <w:richText/>
                            </w:sdtPr>
                            <w:sdtContent>
                              <w:r>
                                <w:rPr>
                                  <w:sz w:val="22"/>
                                  <w:szCs w:val="22"/>
                                </w:rPr>
                                <w:t>2</w:t>
                              </w:r>
                            </w:sdtContent>
                          </w:sdt>
                          <w:r>
                            <w:rPr>
                              <w:sz w:val="22"/>
                              <w:szCs w:val="22"/>
                            </w:rPr>
                            <w:t>) dokumentas tapo netinkamas naudoti;</w:t>
                          </w:r>
                        </w:p>
                      </w:sdtContent>
                    </w:sdt>
                    <w:sdt>
                      <w:sdtPr>
                        <w:alias w:val="105-3 str. 1 d. 3 p."/>
                        <w:tag w:val="part_64685221028c4a1e893c108920689263"/>
                        <w:lock w:val="sdtLocked"/>
                        <w:richText/>
                      </w:sdtPr>
                      <w:sdtContent>
                        <w:p>
                          <w:pPr>
                            <w:ind w:firstLine="720"/>
                            <w:jc w:val="both"/>
                            <w:rPr>
                              <w:sz w:val="22"/>
                              <w:szCs w:val="22"/>
                            </w:rPr>
                          </w:pPr>
                          <w:sdt>
                            <w:sdtPr>
                              <w:alias w:val="Numeris"/>
                              <w:tag w:val="nr_64685221028c4a1e893c108920689263"/>
                              <w:lock w:val="sdtLocked"/>
                              <w:richText/>
                            </w:sdtPr>
                            <w:sdtContent>
                              <w:r>
                                <w:rPr>
                                  <w:sz w:val="22"/>
                                  <w:szCs w:val="22"/>
                                </w:rPr>
                                <w:t>3</w:t>
                              </w:r>
                            </w:sdtContent>
                          </w:sdt>
                          <w:r>
                            <w:rPr>
                              <w:sz w:val="22"/>
                              <w:szCs w:val="22"/>
                            </w:rPr>
                            <w:t xml:space="preserve">) pasibaigia dokumento galiojimo laikas; </w:t>
                          </w:r>
                        </w:p>
                      </w:sdtContent>
                    </w:sdt>
                    <w:sdt>
                      <w:sdtPr>
                        <w:alias w:val="105-3 str. 1 d. 4 p."/>
                        <w:tag w:val="part_c86868c2ae2f437090cfa4ff22b9e48d"/>
                        <w:lock w:val="sdtLocked"/>
                        <w:richText/>
                      </w:sdtPr>
                      <w:sdtContent>
                        <w:p>
                          <w:pPr>
                            <w:ind w:firstLine="720"/>
                            <w:jc w:val="both"/>
                            <w:rPr>
                              <w:sz w:val="22"/>
                              <w:szCs w:val="22"/>
                            </w:rPr>
                          </w:pPr>
                          <w:sdt>
                            <w:sdtPr>
                              <w:alias w:val="Numeris"/>
                              <w:tag w:val="nr_c86868c2ae2f437090cfa4ff22b9e48d"/>
                              <w:lock w:val="sdtLocked"/>
                              <w:richText/>
                            </w:sdtPr>
                            <w:sdtContent>
                              <w:r>
                                <w:rPr>
                                  <w:sz w:val="22"/>
                                  <w:szCs w:val="22"/>
                                </w:rPr>
                                <w:t>4</w:t>
                              </w:r>
                            </w:sdtContent>
                          </w:sdt>
                          <w:r>
                            <w:rPr>
                              <w:sz w:val="22"/>
                              <w:szCs w:val="22"/>
                            </w:rPr>
                            <w:t>) dokumente yra netikslių įrašų;</w:t>
                          </w:r>
                        </w:p>
                      </w:sdtContent>
                    </w:sdt>
                    <w:sdt>
                      <w:sdtPr>
                        <w:alias w:val="105-3 str. 1 d. 5 p."/>
                        <w:tag w:val="part_9a3aee002d14425b8e99c9ac7fe4c873"/>
                        <w:lock w:val="sdtLocked"/>
                        <w:richText/>
                      </w:sdtPr>
                      <w:sdtContent>
                        <w:p>
                          <w:pPr>
                            <w:ind w:firstLine="720"/>
                            <w:jc w:val="both"/>
                          </w:pPr>
                          <w:sdt>
                            <w:sdtPr>
                              <w:alias w:val="Numeris"/>
                              <w:tag w:val="nr_9a3aee002d14425b8e99c9ac7fe4c873"/>
                              <w:lock w:val="sdtLocked"/>
                              <w:richText/>
                            </w:sdtPr>
                            <w:sdtContent>
                              <w:r>
                                <w:rPr>
                                  <w:sz w:val="22"/>
                                  <w:szCs w:val="22"/>
                                </w:rPr>
                                <w:t>5</w:t>
                              </w:r>
                            </w:sdtContent>
                          </w:sdt>
                          <w:r>
                            <w:rPr>
                              <w:sz w:val="22"/>
                              <w:szCs w:val="22"/>
                            </w:rPr>
                            <w:t>) dokumentas yra prarastas.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26"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w:tag w:val="part_7c1d2dcb27b047a1ab56ea07b019f7eb"/>
                <w:lock w:val="sdtLocked"/>
                <w:richText/>
              </w:sdtPr>
              <w:sdtContent>
                <w:p>
                  <w:pPr>
                    <w:ind w:left="2694" w:hanging="1985"/>
                    <w:jc w:val="both"/>
                    <w:rPr>
                      <w:sz w:val="22"/>
                      <w:szCs w:val="22"/>
                    </w:rPr>
                  </w:pPr>
                  <w:sdt>
                    <w:sdtPr>
                      <w:alias w:val="Numeris"/>
                      <w:tag w:val="nr_7c1d2dcb27b047a1ab56ea07b019f7eb"/>
                      <w:lock w:val="sdtLocked"/>
                      <w:richText/>
                    </w:sdtPr>
                    <w:sdtContent>
                      <w:r>
                        <w:rPr>
                          <w:b/>
                          <w:sz w:val="22"/>
                          <w:szCs w:val="22"/>
                        </w:rPr>
                        <w:t>105</w:t>
                      </w:r>
                      <w:r>
                        <w:rPr>
                          <w:b/>
                          <w:sz w:val="22"/>
                          <w:szCs w:val="22"/>
                          <w:vertAlign w:val="superscript"/>
                        </w:rPr>
                        <w:t>4</w:t>
                      </w:r>
                    </w:sdtContent>
                  </w:sdt>
                  <w:r>
                    <w:rPr>
                      <w:b/>
                      <w:sz w:val="22"/>
                      <w:szCs w:val="22"/>
                    </w:rPr>
                    <w:t xml:space="preserve"> straipsnis. </w:t>
                  </w:r>
                  <w:sdt>
                    <w:sdtPr>
                      <w:alias w:val="Pavadinimas"/>
                      <w:tag w:val="title_7c1d2dcb27b047a1ab56ea07b019f7eb"/>
                      <w:lock w:val="sdtLocked"/>
                      <w:richText/>
                    </w:sdtPr>
                    <w:sdtContent>
                      <w:r>
                        <w:rPr>
                          <w:b/>
                          <w:sz w:val="22"/>
                          <w:szCs w:val="22"/>
                        </w:rPr>
                        <w:t>Teisės gyventi Lietuvos Respublikoje pažymėjimo ar Europos Sąjungos leidimo gyventi kortelės išdavimas gimusiam Europos Sąjungos valstybės narės piliečio vaikui</w:t>
                      </w:r>
                    </w:sdtContent>
                  </w:sdt>
                </w:p>
                <w:sdt>
                  <w:sdtPr>
                    <w:alias w:val="105-4 str. 1 d."/>
                    <w:tag w:val="part_95fd7f117410472b8e977c902127b645"/>
                    <w:lock w:val="sdtLocked"/>
                    <w:richText/>
                  </w:sdtPr>
                  <w:sdtContent>
                    <w:p>
                      <w:pPr>
                        <w:ind w:firstLine="720"/>
                        <w:jc w:val="both"/>
                        <w:rPr>
                          <w:sz w:val="22"/>
                          <w:szCs w:val="22"/>
                        </w:rPr>
                      </w:pPr>
                      <w:sdt>
                        <w:sdtPr>
                          <w:alias w:val="Numeris"/>
                          <w:tag w:val="nr_95fd7f117410472b8e977c902127b645"/>
                          <w:lock w:val="sdtLocked"/>
                          <w:richText/>
                        </w:sdtPr>
                        <w:sdtContent>
                          <w:r>
                            <w:rPr>
                              <w:sz w:val="22"/>
                              <w:szCs w:val="22"/>
                            </w:rPr>
                            <w:t>1</w:t>
                          </w:r>
                        </w:sdtContent>
                      </w:sdt>
                      <w:r>
                        <w:rPr>
                          <w:sz w:val="22"/>
                          <w:szCs w:val="22"/>
                        </w:rPr>
                        <w:t xml:space="preserve">. Europos Sąjungos valstybės narės pilietis, turintis teisės gyventi Lietuvos Respublikoje pažymėjimą ir kurio gyvenimo Lietuvos Respublikoje laikotarpiu gimė vaikas, nepaisant jo gimimo vietos, ne vėliau kaip per 6 mėnesius nuo jo vaiko gimimo dienos turi kreiptis į Migracijos departamentą dėl teisės gyventi Lietuvos Respublikoje pažymėjimo ar Europos Sąjungos leidimo gyventi kortelės jam išdavimo.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2 d."/>
                    <w:tag w:val="part_62e8f09aeee34621b171483524dd772c"/>
                    <w:lock w:val="sdtLocked"/>
                    <w:richText/>
                  </w:sdtPr>
                  <w:sdtContent>
                    <w:p>
                      <w:pPr>
                        <w:ind w:firstLine="720"/>
                        <w:jc w:val="both"/>
                      </w:pPr>
                      <w:sdt>
                        <w:sdtPr>
                          <w:alias w:val="Numeris"/>
                          <w:tag w:val="nr_62e8f09aeee34621b171483524dd772c"/>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r>
                        <w:t xml:space="preserve"> </w:t>
                      </w:r>
                    </w:p>
                    <w:p>
                      <w:pPr>
                        <w:jc w:val="both"/>
                      </w:pPr>
                      <w:r>
                        <w:rPr>
                          <w:rFonts w:eastAsia="MS Mincho"/>
                          <w:i/>
                          <w:iCs/>
                          <w:sz w:val="20"/>
                        </w:rPr>
                        <w:t>Įstatymas papildytas straipsniu:</w:t>
                      </w:r>
                    </w:p>
                    <w:p>
                      <w:pPr>
                        <w:jc w:val="both"/>
                        <w:rPr>
                          <w:sz w:val="22"/>
                          <w:szCs w:val="22"/>
                        </w:rPr>
                      </w:pPr>
                      <w:r>
                        <w:rPr>
                          <w:i/>
                          <w:sz w:val="20"/>
                        </w:rPr>
                        <w:t xml:space="preserve">Nr. </w:t>
                      </w:r>
                      <w:hyperlink r:id="rId227"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71219071d27c435c92b0168b7d9b5fbc"/>
                        <w:lock w:val="sdtLocked"/>
                        <w:richText/>
                      </w:sdtPr>
                      <w:sdtContent>
                        <w:p>
                          <w:pPr>
                            <w:ind w:firstLine="720"/>
                            <w:jc w:val="both"/>
                            <w:rPr>
                              <w:sz w:val="22"/>
                              <w:szCs w:val="22"/>
                            </w:rPr>
                          </w:pPr>
                          <w:sdt>
                            <w:sdtPr>
                              <w:alias w:val="Numeris"/>
                              <w:tag w:val="nr_71219071d27c435c92b0168b7d9b5fbc"/>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w:t>
                          </w:r>
                          <w:r>
                            <w:rPr>
                              <w:i/>
                              <w:sz w:val="22"/>
                              <w:szCs w:val="22"/>
                            </w:rPr>
                            <w:t>netaikoma</w:t>
                          </w:r>
                          <w:r>
                            <w:rPr>
                              <w:sz w:val="22"/>
                              <w:szCs w:val="22"/>
                            </w:rPr>
                            <w:t xml:space="preserve">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įsiregistravęs Užimtumo tarnyboje kaip bedarbis, ieško darbo ir turi realių galimybių įsidarbinti;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42702d489ec14cf79452f27a318e1810"/>
                    <w:lock w:val="sdtLocked"/>
                    <w:richText/>
                  </w:sdtPr>
                  <w:sdtContent>
                    <w:p>
                      <w:pPr>
                        <w:ind w:firstLine="720"/>
                        <w:jc w:val="both"/>
                        <w:rPr>
                          <w:sz w:val="22"/>
                          <w:szCs w:val="22"/>
                        </w:rPr>
                      </w:pPr>
                      <w:sdt>
                        <w:sdtPr>
                          <w:alias w:val="Numeris"/>
                          <w:tag w:val="nr_42702d489ec14cf79452f27a318e1810"/>
                          <w:lock w:val="sdtLocked"/>
                          <w:richText/>
                        </w:sdtPr>
                        <w:sdtContent>
                          <w:r>
                            <w:rPr>
                              <w:sz w:val="22"/>
                              <w:szCs w:val="22"/>
                              <w:lang w:eastAsia="lt-LT"/>
                            </w:rPr>
                            <w:t>3</w:t>
                          </w:r>
                        </w:sdtContent>
                      </w:sdt>
                      <w:r>
                        <w:rPr>
                          <w:sz w:val="22"/>
                          <w:szCs w:val="22"/>
                          <w:lang w:eastAsia="lt-LT"/>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ir visuomenės saugumui. Š</w:t>
                      </w:r>
                      <w:r>
                        <w:rPr>
                          <w:rFonts w:eastAsia="MS Mincho"/>
                          <w:sz w:val="22"/>
                          <w:szCs w:val="22"/>
                        </w:rPr>
                        <w:t>ioje dalyje nurodytą 10 metų terminą gali nutraukti</w:t>
                      </w:r>
                      <w:r>
                        <w:rPr>
                          <w:rFonts w:eastAsia="MS Mincho"/>
                          <w:bCs/>
                          <w:sz w:val="22"/>
                          <w:szCs w:val="22"/>
                        </w:rPr>
                        <w:t xml:space="preserve"> teismo paskirtos laisvės atėmimo bausmės atlikimo laikas.</w:t>
                      </w:r>
                      <w:r>
                        <w:rPr>
                          <w:rFonts w:eastAsia="MS Mincho"/>
                          <w:sz w:val="22"/>
                          <w:szCs w:val="22"/>
                        </w:rPr>
                        <w:t xml:space="preserve"> Sprendžiant dėl šio termino nutraukimo, </w:t>
                      </w:r>
                      <w:r>
                        <w:rPr>
                          <w:sz w:val="22"/>
                          <w:szCs w:val="22"/>
                          <w:lang w:eastAsia="lt-LT"/>
                        </w:rPr>
                        <w:t>atsižvelgiama į</w:t>
                      </w:r>
                      <w:r>
                        <w:rPr>
                          <w:rFonts w:eastAsia="MS Mincho"/>
                          <w:sz w:val="22"/>
                          <w:szCs w:val="22"/>
                        </w:rPr>
                        <w:t xml:space="preserve"> šeiminius ryšius su asmenimis, gyvenančiais Lietuvos Respublikoje, esamus socialinius, ekonominius ir kitus ryšius su Lietuvos Respublika, padaryto nusikaltimo pavojingumo pobūdį ir mastą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0"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4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42"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0ba0700537494921af972c456e32396d"/>
                <w:lock w:val="sdtLocked"/>
                <w:richText/>
              </w:sdtPr>
              <w:sdtContent>
                <w:p>
                  <w:pPr>
                    <w:ind w:left="2694" w:hanging="1985"/>
                    <w:jc w:val="both"/>
                    <w:rPr>
                      <w:sz w:val="22"/>
                      <w:szCs w:val="22"/>
                    </w:rPr>
                  </w:pPr>
                  <w:sdt>
                    <w:sdtPr>
                      <w:alias w:val="Numeris"/>
                      <w:tag w:val="nr_0ba0700537494921af972c456e32396d"/>
                      <w:lock w:val="sdtLocked"/>
                      <w:richText/>
                    </w:sdtPr>
                    <w:sdtContent>
                      <w:r>
                        <w:rPr>
                          <w:b/>
                          <w:sz w:val="22"/>
                          <w:szCs w:val="22"/>
                        </w:rPr>
                        <w:t>106</w:t>
                      </w:r>
                      <w:r>
                        <w:rPr>
                          <w:b/>
                          <w:sz w:val="22"/>
                          <w:szCs w:val="22"/>
                          <w:vertAlign w:val="superscript"/>
                        </w:rPr>
                        <w:t>1</w:t>
                      </w:r>
                    </w:sdtContent>
                  </w:sdt>
                  <w:r>
                    <w:rPr>
                      <w:b/>
                      <w:sz w:val="22"/>
                      <w:szCs w:val="22"/>
                    </w:rPr>
                    <w:t xml:space="preserve"> straipsnis. </w:t>
                  </w:r>
                  <w:sdt>
                    <w:sdtPr>
                      <w:alias w:val="Pavadinimas"/>
                      <w:tag w:val="title_0ba0700537494921af972c456e32396d"/>
                      <w:lock w:val="sdtLocked"/>
                      <w:richText/>
                    </w:sdtPr>
                    <w:sdtContent>
                      <w:r>
                        <w:rPr>
                          <w:b/>
                          <w:sz w:val="22"/>
                          <w:szCs w:val="22"/>
                        </w:rPr>
                        <w:t>Teisės nuolat gyventi Lietuvos Respublikoje pažymėjimo ir Europos Sąjungos leidimo nuolat gyventi kortelės negaliojimas</w:t>
                      </w:r>
                    </w:sdtContent>
                  </w:sdt>
                </w:p>
                <w:sdt>
                  <w:sdtPr>
                    <w:alias w:val="106-1 str. 1 d."/>
                    <w:tag w:val="part_89ec52400ecf4959b30859f3a0a8a4e7"/>
                    <w:lock w:val="sdtLocked"/>
                    <w:richText/>
                  </w:sdtPr>
                  <w:sdtContent>
                    <w:p>
                      <w:pPr>
                        <w:ind w:firstLine="720"/>
                        <w:jc w:val="both"/>
                      </w:pPr>
                      <w:r>
                        <w:rPr>
                          <w:sz w:val="22"/>
                          <w:szCs w:val="22"/>
                        </w:rPr>
                        <w:t>Teisės nuolat gyventi Lietuvos Respublikoje pažymėjimas ir Europos Sąjungos leidimo nuolat gyventi kortelė negalioja, kai yra nors vienas iš šio Įstatymo 103</w:t>
                      </w:r>
                      <w:r>
                        <w:rPr>
                          <w:sz w:val="22"/>
                          <w:szCs w:val="22"/>
                          <w:vertAlign w:val="superscript"/>
                        </w:rPr>
                        <w:t>1</w:t>
                      </w:r>
                      <w:r>
                        <w:rPr>
                          <w:sz w:val="22"/>
                          <w:szCs w:val="22"/>
                        </w:rPr>
                        <w:t xml:space="preserve"> straipsnio 1–7, 9 ir 10 punktuose nustatytų pagrindų.</w:t>
                      </w:r>
                      <w:r>
                        <w:t xml:space="preserve"> </w:t>
                      </w:r>
                    </w:p>
                    <w:p>
                      <w:pPr>
                        <w:jc w:val="both"/>
                        <w:rPr>
                          <w:rFonts w:eastAsia="MS Mincho"/>
                          <w:i/>
                          <w:iCs/>
                          <w:sz w:val="20"/>
                        </w:rPr>
                      </w:pPr>
                      <w:r>
                        <w:rPr>
                          <w:rFonts w:eastAsia="MS Mincho"/>
                          <w:i/>
                          <w:iCs/>
                          <w:sz w:val="20"/>
                        </w:rPr>
                        <w:t>Įstatymas papildytas straipsniu:</w:t>
                      </w:r>
                    </w:p>
                    <w:p>
                      <w:pPr>
                        <w:jc w:val="both"/>
                        <w:rPr>
                          <w:b/>
                          <w:sz w:val="22"/>
                        </w:rPr>
                      </w:pPr>
                      <w:r>
                        <w:rPr>
                          <w:i/>
                          <w:sz w:val="20"/>
                        </w:rPr>
                        <w:t xml:space="preserve">Nr. </w:t>
                      </w:r>
                      <w:hyperlink r:id="rId228"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eb16ebaa1c444e8ab607a6a126f068d5"/>
                <w:lock w:val="sdtLocked"/>
                <w:richText/>
              </w:sdtPr>
              <w:sdtContent>
                <w:p>
                  <w:pPr>
                    <w:ind w:firstLine="720"/>
                    <w:jc w:val="both"/>
                    <w:rPr>
                      <w:rFonts w:eastAsia="Calibri"/>
                      <w:sz w:val="22"/>
                      <w:szCs w:val="22"/>
                    </w:rPr>
                  </w:pPr>
                  <w:sdt>
                    <w:sdtPr>
                      <w:alias w:val="Numeris"/>
                      <w:tag w:val="nr_eb16ebaa1c444e8ab607a6a126f068d5"/>
                      <w:lock w:val="sdtLocked"/>
                      <w:richText/>
                    </w:sdtPr>
                    <w:sdtContent>
                      <w:r>
                        <w:rPr>
                          <w:rFonts w:eastAsia="Calibri"/>
                          <w:b/>
                          <w:bCs/>
                          <w:sz w:val="22"/>
                          <w:szCs w:val="22"/>
                        </w:rPr>
                        <w:t>108</w:t>
                      </w:r>
                    </w:sdtContent>
                  </w:sdt>
                  <w:r>
                    <w:rPr>
                      <w:rFonts w:eastAsia="Calibri"/>
                      <w:b/>
                      <w:bCs/>
                      <w:sz w:val="22"/>
                      <w:szCs w:val="22"/>
                    </w:rPr>
                    <w:t xml:space="preserve"> straipsnis. </w:t>
                  </w:r>
                  <w:sdt>
                    <w:sdtPr>
                      <w:alias w:val="Pavadinimas"/>
                      <w:tag w:val="title_eb16ebaa1c444e8ab607a6a126f068d5"/>
                      <w:lock w:val="sdtLocked"/>
                      <w:richText/>
                    </w:sdtPr>
                    <w:sdtContent>
                      <w:r>
                        <w:rPr>
                          <w:rFonts w:eastAsia="Calibri"/>
                          <w:b/>
                          <w:bCs/>
                          <w:sz w:val="22"/>
                          <w:szCs w:val="22"/>
                        </w:rPr>
                        <w:t>Lietuvos valstybės parama užsieniečių integracijai</w:t>
                      </w:r>
                    </w:sdtContent>
                  </w:sdt>
                </w:p>
                <w:sdt>
                  <w:sdtPr>
                    <w:alias w:val="108 str. 1 d."/>
                    <w:tag w:val="part_792bc2b7366e45979485a06e5cfb766a"/>
                    <w:lock w:val="sdtLocked"/>
                    <w:richText/>
                  </w:sdtPr>
                  <w:sdtContent>
                    <w:p>
                      <w:pPr>
                        <w:ind w:firstLine="720"/>
                        <w:jc w:val="both"/>
                        <w:rPr>
                          <w:rFonts w:eastAsia="Calibri"/>
                          <w:sz w:val="22"/>
                          <w:szCs w:val="22"/>
                        </w:rPr>
                      </w:pPr>
                      <w:sdt>
                        <w:sdtPr>
                          <w:alias w:val="Numeris"/>
                          <w:tag w:val="nr_792bc2b7366e45979485a06e5cfb766a"/>
                          <w:lock w:val="sdtLocked"/>
                          <w:richText/>
                        </w:sdtPr>
                        <w:sdtContent>
                          <w:r>
                            <w:rPr>
                              <w:rFonts w:eastAsia="Calibri"/>
                              <w:sz w:val="22"/>
                              <w:szCs w:val="22"/>
                            </w:rPr>
                            <w:t>1</w:t>
                          </w:r>
                        </w:sdtContent>
                      </w:sdt>
                      <w:r>
                        <w:rPr>
                          <w:rFonts w:eastAsia="Calibri"/>
                          <w:sz w:val="22"/>
                          <w:szCs w:val="22"/>
                        </w:rPr>
                        <w:t xml:space="preserve">. Užsieniečiai, gavę prieglobstį Lietuvos Respublikoje, Lietuvos valstybės paramos integracijai laikotarpiu iš integracijai įgyvendinti skiriamų lėšų turi šias teises: </w:t>
                      </w:r>
                    </w:p>
                    <w:sdt>
                      <w:sdtPr>
                        <w:alias w:val="108 str. 1 d. 1 p."/>
                        <w:tag w:val="part_bb63d2fed9d74ccabdc32cead1bb26aa"/>
                        <w:lock w:val="sdtLocked"/>
                        <w:richText/>
                      </w:sdtPr>
                      <w:sdtContent>
                        <w:p>
                          <w:pPr>
                            <w:ind w:firstLine="720"/>
                            <w:jc w:val="both"/>
                            <w:rPr>
                              <w:rFonts w:eastAsia="Calibri"/>
                              <w:sz w:val="22"/>
                              <w:szCs w:val="22"/>
                            </w:rPr>
                          </w:pPr>
                          <w:sdt>
                            <w:sdtPr>
                              <w:alias w:val="Numeris"/>
                              <w:tag w:val="nr_bb63d2fed9d74ccabdc32cead1bb26aa"/>
                              <w:lock w:val="sdtLocked"/>
                              <w:richText/>
                            </w:sdtPr>
                            <w:sdtContent>
                              <w:r>
                                <w:rPr>
                                  <w:rFonts w:eastAsia="Calibri"/>
                                  <w:sz w:val="22"/>
                                  <w:szCs w:val="22"/>
                                </w:rPr>
                                <w:t>1</w:t>
                              </w:r>
                            </w:sdtContent>
                          </w:sdt>
                          <w:r>
                            <w:rPr>
                              <w:rFonts w:eastAsia="Calibri"/>
                              <w:sz w:val="22"/>
                              <w:szCs w:val="22"/>
                            </w:rPr>
                            <w:t>) gyvendami Pabėgėlių priėmimo centre gauti mėnesinę pašalpą maistui ir smulkioms išlaidoms;</w:t>
                          </w:r>
                        </w:p>
                      </w:sdtContent>
                    </w:sdt>
                    <w:sdt>
                      <w:sdtPr>
                        <w:alias w:val="108 str. 1 d. 2 p."/>
                        <w:tag w:val="part_6a77fe659e524e848184c9a2c0b4de18"/>
                        <w:lock w:val="sdtLocked"/>
                        <w:richText/>
                      </w:sdtPr>
                      <w:sdtContent>
                        <w:p>
                          <w:pPr>
                            <w:ind w:firstLine="720"/>
                            <w:jc w:val="both"/>
                            <w:rPr>
                              <w:rFonts w:eastAsia="Calibri"/>
                              <w:sz w:val="22"/>
                              <w:szCs w:val="22"/>
                            </w:rPr>
                          </w:pPr>
                          <w:sdt>
                            <w:sdtPr>
                              <w:alias w:val="Numeris"/>
                              <w:tag w:val="nr_6a77fe659e524e848184c9a2c0b4de18"/>
                              <w:lock w:val="sdtLocked"/>
                              <w:richText/>
                            </w:sdtPr>
                            <w:sdtContent>
                              <w:r>
                                <w:rPr>
                                  <w:rFonts w:eastAsia="Calibri"/>
                                  <w:sz w:val="22"/>
                                  <w:szCs w:val="22"/>
                                </w:rPr>
                                <w:t>2</w:t>
                              </w:r>
                            </w:sdtContent>
                          </w:sdt>
                          <w:r>
                            <w:rPr>
                              <w:rFonts w:eastAsia="Calibri"/>
                              <w:sz w:val="22"/>
                              <w:szCs w:val="22"/>
                            </w:rPr>
                            <w:t xml:space="preserve">) gauti vienkartinę išmoką įsikurti gyvenamojoje vietoje savivaldybės teritorijoje (būtiniausiems baldams ir namų apyvokos reikmenims įsigyti, kelionės ir (ar) bagažo pervežimo iki gyvenamosios vietos išlaidoms padengti); </w:t>
                          </w:r>
                        </w:p>
                      </w:sdtContent>
                    </w:sdt>
                    <w:sdt>
                      <w:sdtPr>
                        <w:alias w:val="108 str. 1 d. 3 p."/>
                        <w:tag w:val="part_393a753bfa704736ab85040059eca4d8"/>
                        <w:lock w:val="sdtLocked"/>
                        <w:richText/>
                      </w:sdtPr>
                      <w:sdtContent>
                        <w:p>
                          <w:pPr>
                            <w:ind w:firstLine="720"/>
                            <w:jc w:val="both"/>
                            <w:rPr>
                              <w:rFonts w:eastAsia="Calibri"/>
                              <w:sz w:val="22"/>
                              <w:szCs w:val="22"/>
                            </w:rPr>
                          </w:pPr>
                          <w:sdt>
                            <w:sdtPr>
                              <w:alias w:val="Numeris"/>
                              <w:tag w:val="nr_393a753bfa704736ab85040059eca4d8"/>
                              <w:lock w:val="sdtLocked"/>
                              <w:richText/>
                            </w:sdtPr>
                            <w:sdtContent>
                              <w:r>
                                <w:rPr>
                                  <w:rFonts w:eastAsia="Calibri"/>
                                  <w:sz w:val="22"/>
                                  <w:szCs w:val="22"/>
                                </w:rPr>
                                <w:t>3</w:t>
                              </w:r>
                            </w:sdtContent>
                          </w:sdt>
                          <w:r>
                            <w:rPr>
                              <w:rFonts w:eastAsia="Calibri"/>
                              <w:sz w:val="22"/>
                              <w:szCs w:val="22"/>
                            </w:rPr>
                            <w:t>) gyvendami gyvenamojoje vietoje savivaldybės teritorijoje gauti mėnesinę išmoką būtiniausioms reikmėms (maistui, drabužiams, higienos reikmėms, visuomeniniam transportui, būsto nuomai ir komunalinėms paslaugoms apmokėti);</w:t>
                          </w:r>
                        </w:p>
                      </w:sdtContent>
                    </w:sdt>
                    <w:sdt>
                      <w:sdtPr>
                        <w:alias w:val="108 str. 1 d. 4 p."/>
                        <w:tag w:val="part_3fb2be7302e742ddb7a0bcdac3a357c6"/>
                        <w:lock w:val="sdtLocked"/>
                        <w:richText/>
                      </w:sdtPr>
                      <w:sdtContent>
                        <w:p>
                          <w:pPr>
                            <w:ind w:firstLine="720"/>
                            <w:jc w:val="both"/>
                            <w:rPr>
                              <w:rFonts w:eastAsia="Calibri"/>
                              <w:sz w:val="22"/>
                              <w:szCs w:val="22"/>
                            </w:rPr>
                          </w:pPr>
                          <w:sdt>
                            <w:sdtPr>
                              <w:alias w:val="Numeris"/>
                              <w:tag w:val="nr_3fb2be7302e742ddb7a0bcdac3a357c6"/>
                              <w:lock w:val="sdtLocked"/>
                              <w:richText/>
                            </w:sdtPr>
                            <w:sdtContent>
                              <w:r>
                                <w:rPr>
                                  <w:rFonts w:eastAsia="Calibri"/>
                                  <w:sz w:val="22"/>
                                  <w:szCs w:val="22"/>
                                </w:rPr>
                                <w:t>4</w:t>
                              </w:r>
                            </w:sdtContent>
                          </w:sdt>
                          <w:r>
                            <w:rPr>
                              <w:rFonts w:eastAsia="Calibri"/>
                              <w:sz w:val="22"/>
                              <w:szCs w:val="22"/>
                            </w:rPr>
                            <w:t>) gyvendami Pabėgėlių priėmimo centre ir gyvenamojoje vietoje savivaldybės teritorijoje gauti vienkartinę pašalpą vaiko, kuris mokosi pagal ikimokyklinio, priešmokyklinio ar bendrojo ugdymo programą, būtiniausiems mokymo reikmenims įsigyti;</w:t>
                          </w:r>
                        </w:p>
                      </w:sdtContent>
                    </w:sdt>
                    <w:sdt>
                      <w:sdtPr>
                        <w:alias w:val="108 str. 1 d. 5 p."/>
                        <w:tag w:val="part_10f552c7765b4adc9858bbbf1f53d464"/>
                        <w:lock w:val="sdtLocked"/>
                        <w:richText/>
                      </w:sdtPr>
                      <w:sdtContent>
                        <w:p>
                          <w:pPr>
                            <w:ind w:firstLine="720"/>
                            <w:jc w:val="both"/>
                            <w:rPr>
                              <w:rFonts w:eastAsia="Calibri"/>
                              <w:sz w:val="22"/>
                              <w:szCs w:val="22"/>
                            </w:rPr>
                          </w:pPr>
                          <w:sdt>
                            <w:sdtPr>
                              <w:alias w:val="Numeris"/>
                              <w:tag w:val="nr_10f552c7765b4adc9858bbbf1f53d464"/>
                              <w:lock w:val="sdtLocked"/>
                              <w:richText/>
                            </w:sdtPr>
                            <w:sdtContent>
                              <w:r>
                                <w:rPr>
                                  <w:rFonts w:eastAsia="Calibri"/>
                                  <w:sz w:val="22"/>
                                  <w:szCs w:val="22"/>
                                </w:rPr>
                                <w:t>5</w:t>
                              </w:r>
                            </w:sdtContent>
                          </w:sdt>
                          <w:r>
                            <w:rPr>
                              <w:rFonts w:eastAsia="Calibri"/>
                              <w:sz w:val="22"/>
                              <w:szCs w:val="22"/>
                            </w:rPr>
                            <w:t>) gyvendami Pabėgėlių priėmimo centre ir gyvenamojoje vietoje savivaldybės teritorijoje gauti mėnesinę kompensaciją vaiko ugdymo pagal ikimokyklinio ar priešmokyklinio ugdymo programą išlaidoms apmokėti;</w:t>
                          </w:r>
                        </w:p>
                      </w:sdtContent>
                    </w:sdt>
                    <w:sdt>
                      <w:sdtPr>
                        <w:alias w:val="108 str. 1 d. 6 p."/>
                        <w:tag w:val="part_702698d272894e3bb933b9077d37ec51"/>
                        <w:lock w:val="sdtLocked"/>
                        <w:richText/>
                      </w:sdtPr>
                      <w:sdtContent>
                        <w:p>
                          <w:pPr>
                            <w:ind w:firstLine="720"/>
                            <w:jc w:val="both"/>
                            <w:rPr>
                              <w:rFonts w:eastAsia="Calibri"/>
                              <w:sz w:val="22"/>
                              <w:szCs w:val="22"/>
                            </w:rPr>
                          </w:pPr>
                          <w:sdt>
                            <w:sdtPr>
                              <w:alias w:val="Numeris"/>
                              <w:tag w:val="nr_702698d272894e3bb933b9077d37ec51"/>
                              <w:lock w:val="sdtLocked"/>
                              <w:richText/>
                            </w:sdtPr>
                            <w:sdtContent>
                              <w:r>
                                <w:rPr>
                                  <w:rFonts w:eastAsia="Calibri"/>
                                  <w:sz w:val="22"/>
                                  <w:szCs w:val="22"/>
                                </w:rPr>
                                <w:t>6</w:t>
                              </w:r>
                            </w:sdtContent>
                          </w:sdt>
                          <w:r>
                            <w:rPr>
                              <w:rFonts w:eastAsia="Calibri"/>
                              <w:sz w:val="22"/>
                              <w:szCs w:val="22"/>
                            </w:rPr>
                            <w:t>) naudotis kitomis paslaugomis Pabėgėlių priėmimo centre ir gyvenamojoje vietoje savivaldybės teritorijoje, kurios Lietuvos valstybės paramos integracijai laikotarpiu teikiamos paramos integracijai srityse pagal šio Įstatymo 109 straipsnio 3 dalyje nurodytos Lietuvos valstybės paramos teikimą integracijai įgyvendinančios institucijos ar įstaigos su užsieniečiu, gavusiu prieglobstį Lietuvos Respublikoje, sudarytą sutartį dėl Lietuvos valstybės paramos integracijai teikimo.</w:t>
                          </w:r>
                        </w:p>
                      </w:sdtContent>
                    </w:sdt>
                  </w:sdtContent>
                </w:sdt>
                <w:sdt>
                  <w:sdtPr>
                    <w:alias w:val="108 str. 2 d."/>
                    <w:tag w:val="part_4d3274bc2f224d9f82526c572fab1c0a"/>
                    <w:lock w:val="sdtLocked"/>
                    <w:richText/>
                  </w:sdtPr>
                  <w:sdtContent>
                    <w:p>
                      <w:pPr>
                        <w:ind w:firstLine="720"/>
                        <w:jc w:val="both"/>
                        <w:rPr>
                          <w:rFonts w:eastAsia="Calibri"/>
                          <w:sz w:val="22"/>
                          <w:szCs w:val="22"/>
                        </w:rPr>
                      </w:pPr>
                      <w:sdt>
                        <w:sdtPr>
                          <w:alias w:val="Numeris"/>
                          <w:tag w:val="nr_4d3274bc2f224d9f82526c572fab1c0a"/>
                          <w:lock w:val="sdtLocked"/>
                          <w:richText/>
                        </w:sdtPr>
                        <w:sdtContent>
                          <w:r>
                            <w:rPr>
                              <w:rFonts w:eastAsia="Calibri"/>
                              <w:sz w:val="22"/>
                              <w:szCs w:val="22"/>
                            </w:rPr>
                            <w:t>2</w:t>
                          </w:r>
                        </w:sdtContent>
                      </w:sdt>
                      <w:r>
                        <w:rPr>
                          <w:rFonts w:eastAsia="Calibri"/>
                          <w:sz w:val="22"/>
                          <w:szCs w:val="22"/>
                        </w:rPr>
                        <w:t>. Užsieniečiai, kuriems teikiama Lietuvos valstybės parama integracijai, privalo vykdyti įsipareigojimus, nurodytus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w:tag w:val="part_f6c66a86546d43718e8e3170274e3e01"/>
                    <w:lock w:val="sdtLocked"/>
                    <w:richText/>
                  </w:sdtPr>
                  <w:sdtContent>
                    <w:p>
                      <w:pPr>
                        <w:ind w:firstLine="720"/>
                        <w:jc w:val="both"/>
                        <w:rPr>
                          <w:rFonts w:eastAsia="Calibri"/>
                          <w:sz w:val="22"/>
                          <w:szCs w:val="22"/>
                        </w:rPr>
                      </w:pPr>
                      <w:sdt>
                        <w:sdtPr>
                          <w:alias w:val="Numeris"/>
                          <w:tag w:val="nr_f6c66a86546d43718e8e3170274e3e01"/>
                          <w:lock w:val="sdtLocked"/>
                          <w:richText/>
                        </w:sdtPr>
                        <w:sdtContent>
                          <w:r>
                            <w:rPr>
                              <w:rFonts w:eastAsia="Calibri"/>
                              <w:sz w:val="22"/>
                              <w:szCs w:val="22"/>
                            </w:rPr>
                            <w:t>3</w:t>
                          </w:r>
                        </w:sdtContent>
                      </w:sdt>
                      <w:r>
                        <w:rPr>
                          <w:rFonts w:eastAsia="Calibri"/>
                          <w:sz w:val="22"/>
                          <w:szCs w:val="22"/>
                        </w:rPr>
                        <w:t>. Lietuvos valstybės paramos integracijai teikimas nutraukiamas, jeigu užsienietis, kuriam teikiama Lietuvos valstybės parama integracijai:</w:t>
                      </w:r>
                    </w:p>
                    <w:sdt>
                      <w:sdtPr>
                        <w:alias w:val="108 str. 3 d. 1 p."/>
                        <w:tag w:val="part_8fdc82630b4a429fa7364bf6c883bfae"/>
                        <w:lock w:val="sdtLocked"/>
                        <w:richText/>
                      </w:sdtPr>
                      <w:sdtContent>
                        <w:p>
                          <w:pPr>
                            <w:ind w:firstLine="720"/>
                            <w:jc w:val="both"/>
                            <w:rPr>
                              <w:rFonts w:eastAsia="Calibri"/>
                              <w:sz w:val="22"/>
                              <w:szCs w:val="22"/>
                            </w:rPr>
                          </w:pPr>
                          <w:sdt>
                            <w:sdtPr>
                              <w:alias w:val="Numeris"/>
                              <w:tag w:val="nr_8fdc82630b4a429fa7364bf6c883bfae"/>
                              <w:lock w:val="sdtLocked"/>
                              <w:richText/>
                            </w:sdtPr>
                            <w:sdtContent>
                              <w:r>
                                <w:rPr>
                                  <w:rFonts w:eastAsia="Calibri"/>
                                  <w:sz w:val="22"/>
                                  <w:szCs w:val="22"/>
                                </w:rPr>
                                <w:t>1</w:t>
                              </w:r>
                            </w:sdtContent>
                          </w:sdt>
                          <w:r>
                            <w:rPr>
                              <w:rFonts w:eastAsia="Calibri"/>
                              <w:sz w:val="22"/>
                              <w:szCs w:val="22"/>
                            </w:rPr>
                            <w:t>) nevykdo įsipareigojimų, nurodytų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2 p."/>
                        <w:tag w:val="part_505178cfa84f498784af558af101cff9"/>
                        <w:lock w:val="sdtLocked"/>
                        <w:richText/>
                      </w:sdtPr>
                      <w:sdtContent>
                        <w:p>
                          <w:pPr>
                            <w:ind w:firstLine="720"/>
                            <w:jc w:val="both"/>
                            <w:rPr>
                              <w:rFonts w:eastAsia="Calibri"/>
                              <w:sz w:val="22"/>
                              <w:szCs w:val="22"/>
                            </w:rPr>
                          </w:pPr>
                          <w:sdt>
                            <w:sdtPr>
                              <w:alias w:val="Numeris"/>
                              <w:tag w:val="nr_505178cfa84f498784af558af101cff9"/>
                              <w:lock w:val="sdtLocked"/>
                              <w:richText/>
                            </w:sdtPr>
                            <w:sdtContent>
                              <w:r>
                                <w:rPr>
                                  <w:rFonts w:eastAsia="Calibri"/>
                                  <w:sz w:val="22"/>
                                  <w:szCs w:val="22"/>
                                </w:rPr>
                                <w:t>2</w:t>
                              </w:r>
                            </w:sdtContent>
                          </w:sdt>
                          <w:r>
                            <w:rPr>
                              <w:rFonts w:eastAsia="Calibri"/>
                              <w:sz w:val="22"/>
                              <w:szCs w:val="22"/>
                            </w:rPr>
                            <w:t>) ilgiau kaip vieną mėnesį yra išvykęs iš Lietuvos Respublikos;</w:t>
                          </w:r>
                        </w:p>
                      </w:sdtContent>
                    </w:sdt>
                    <w:sdt>
                      <w:sdtPr>
                        <w:alias w:val="108 str. 3 d. 3 p."/>
                        <w:tag w:val="part_cc36da90427d491cafd900a6c1a0e479"/>
                        <w:lock w:val="sdtLocked"/>
                        <w:richText/>
                      </w:sdtPr>
                      <w:sdtContent>
                        <w:p>
                          <w:pPr>
                            <w:ind w:firstLine="720"/>
                            <w:jc w:val="both"/>
                            <w:rPr>
                              <w:color w:val="000000"/>
                              <w:sz w:val="22"/>
                              <w:szCs w:val="22"/>
                            </w:rPr>
                          </w:pPr>
                          <w:sdt>
                            <w:sdtPr>
                              <w:alias w:val="Numeris"/>
                              <w:tag w:val="nr_cc36da90427d491cafd900a6c1a0e479"/>
                              <w:lock w:val="sdtLocked"/>
                              <w:richText/>
                            </w:sdtPr>
                            <w:sdtContent>
                              <w:r>
                                <w:rPr>
                                  <w:rFonts w:eastAsia="Calibri"/>
                                  <w:sz w:val="22"/>
                                  <w:szCs w:val="22"/>
                                </w:rPr>
                                <w:t>3</w:t>
                              </w:r>
                            </w:sdtContent>
                          </w:sdt>
                          <w:r>
                            <w:rPr>
                              <w:rFonts w:eastAsia="Calibri"/>
                              <w:sz w:val="22"/>
                              <w:szCs w:val="22"/>
                            </w:rPr>
                            <w:t xml:space="preserve">) už administracinį nusižengimą nubaustas trečią kartą per pastaruosius 6 mėnesius </w:t>
                          </w:r>
                          <w:r>
                            <w:rPr>
                              <w:color w:val="000000"/>
                              <w:sz w:val="22"/>
                              <w:szCs w:val="22"/>
                            </w:rPr>
                            <w:t>arba jam įsiteisėjo apkaltinamasis teismo nuosprendis.</w:t>
                          </w:r>
                        </w:p>
                      </w:sdtContent>
                    </w:sdt>
                  </w:sdtContent>
                </w:sdt>
                <w:sdt>
                  <w:sdtPr>
                    <w:alias w:val="108 str. 4 d."/>
                    <w:tag w:val="part_0ae640c7f97f4109ad8940a1e08f4857"/>
                    <w:lock w:val="sdtLocked"/>
                    <w:richText/>
                  </w:sdtPr>
                  <w:sdtContent>
                    <w:p>
                      <w:pPr>
                        <w:ind w:firstLine="720"/>
                        <w:jc w:val="both"/>
                        <w:rPr>
                          <w:rFonts w:eastAsia="Calibri"/>
                          <w:sz w:val="22"/>
                          <w:szCs w:val="22"/>
                        </w:rPr>
                      </w:pPr>
                      <w:sdt>
                        <w:sdtPr>
                          <w:alias w:val="Numeris"/>
                          <w:tag w:val="nr_0ae640c7f97f4109ad8940a1e08f4857"/>
                          <w:lock w:val="sdtLocked"/>
                          <w:richText/>
                        </w:sdtPr>
                        <w:sdtContent>
                          <w:r>
                            <w:rPr>
                              <w:rFonts w:eastAsia="Calibri"/>
                              <w:sz w:val="22"/>
                              <w:szCs w:val="22"/>
                            </w:rPr>
                            <w:t>4</w:t>
                          </w:r>
                        </w:sdtContent>
                      </w:sdt>
                      <w:r>
                        <w:rPr>
                          <w:rFonts w:eastAsia="Calibri"/>
                          <w:sz w:val="22"/>
                          <w:szCs w:val="22"/>
                        </w:rPr>
                        <w:t>. Užsieniečiams, perkeltiems į Lietuvos Respublikos teritoriją bendradarbiaujant su kitomis Europos Sąjungos valstybėmis narėmis, trečiosiomis valstybėmis, Europos Sąjungos institucijomis ar tarptautinėmis organizacijomis, ir n</w:t>
                      </w:r>
                      <w:r>
                        <w:rPr>
                          <w:sz w:val="22"/>
                          <w:szCs w:val="22"/>
                        </w:rPr>
                        <w:t>elydimiems nepilnamečiams u</w:t>
                      </w:r>
                      <w:r>
                        <w:rPr>
                          <w:rFonts w:eastAsia="Calibri"/>
                          <w:sz w:val="22"/>
                          <w:szCs w:val="22"/>
                        </w:rPr>
                        <w:t>žsieniečiams taikomos šio straipsnio nuostatos dėl Lietuvos valstybės paramos integracijai.</w:t>
                      </w:r>
                    </w:p>
                  </w:sdtContent>
                </w:sdt>
                <w:sdt>
                  <w:sdtPr>
                    <w:alias w:val="108 str. 6 d."/>
                    <w:tag w:val="part_e80d5b4339ee4370a6a7018987fe7d3f"/>
                    <w:lock w:val="sdtLocked"/>
                    <w:richText/>
                  </w:sdtPr>
                  <w:sdtContent>
                    <w:p>
                      <w:pPr>
                        <w:ind w:firstLine="720"/>
                        <w:jc w:val="both"/>
                        <w:rPr>
                          <w:b/>
                          <w:sz w:val="22"/>
                        </w:rPr>
                      </w:pPr>
                      <w:sdt>
                        <w:sdtPr>
                          <w:alias w:val="Numeris"/>
                          <w:tag w:val="nr_e80d5b4339ee4370a6a7018987fe7d3f"/>
                          <w:lock w:val="sdtLocked"/>
                          <w:richText/>
                        </w:sdtPr>
                        <w:sdtContent>
                          <w:r>
                            <w:rPr>
                              <w:rFonts w:eastAsia="Calibri"/>
                              <w:sz w:val="22"/>
                              <w:szCs w:val="22"/>
                            </w:rPr>
                            <w:t>5</w:t>
                          </w:r>
                        </w:sdtContent>
                      </w:sdt>
                      <w:r>
                        <w:rPr>
                          <w:rFonts w:eastAsia="Calibri"/>
                          <w:sz w:val="22"/>
                          <w:szCs w:val="22"/>
                        </w:rPr>
                        <w:t>. Lietuvos valstybės paramos šiame straipsnyje nurodytų užsieniečių integracijai teikimo sąlygas ir tvarką bei pašalpų, išmokų ir kompensacijų dydžius nustato Lietuvos Respublikos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175e758edf674d9693a32257d0029b51"/>
                    <w:lock w:val="sdtLocked"/>
                    <w:richText/>
                  </w:sdtPr>
                  <w:sdtContent>
                    <w:p>
                      <w:pPr>
                        <w:ind w:firstLine="720"/>
                        <w:jc w:val="both"/>
                        <w:rPr>
                          <w:color w:val="000000"/>
                          <w:sz w:val="22"/>
                          <w:szCs w:val="22"/>
                          <w:lang w:eastAsia="lt-LT"/>
                        </w:rPr>
                      </w:pPr>
                      <w:sdt>
                        <w:sdtPr>
                          <w:alias w:val="Numeris"/>
                          <w:tag w:val="nr_175e758edf674d9693a32257d0029b51"/>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43"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9889015d454c457cbcb5c3a42646db7e"/>
                    <w:lock w:val="sdtLocked"/>
                    <w:richText/>
                  </w:sdtPr>
                  <w:sdtContent>
                    <w:p>
                      <w:pPr>
                        <w:ind w:firstLine="720"/>
                        <w:jc w:val="both"/>
                        <w:rPr>
                          <w:rFonts w:eastAsia="MS Mincho"/>
                          <w:sz w:val="22"/>
                          <w:szCs w:val="22"/>
                        </w:rPr>
                      </w:pPr>
                      <w:sdt>
                        <w:sdtPr>
                          <w:alias w:val="Numeris"/>
                          <w:tag w:val="nr_9889015d454c457cbcb5c3a42646db7e"/>
                          <w:lock w:val="sdtLocked"/>
                          <w:richText/>
                        </w:sdtPr>
                        <w:sdtContent>
                          <w:r>
                            <w:rPr>
                              <w:rFonts w:eastAsia="MS Mincho"/>
                              <w:sz w:val="22"/>
                              <w:szCs w:val="22"/>
                            </w:rPr>
                            <w:t>4</w:t>
                          </w:r>
                        </w:sdtContent>
                      </w:sdt>
                      <w:r>
                        <w:rPr>
                          <w:rFonts w:eastAsia="MS Mincho"/>
                          <w:sz w:val="22"/>
                          <w:szCs w:val="22"/>
                        </w:rPr>
                        <w:t xml:space="preserve">. Prieglobsčio prašytojas gali būti sulaikytas tik šiais atvejais: </w:t>
                      </w:r>
                    </w:p>
                    <w:sdt>
                      <w:sdtPr>
                        <w:alias w:val="113 str. 4 d. 1 p."/>
                        <w:tag w:val="part_91aa5a576f27450daeb78d71700354e4"/>
                        <w:lock w:val="sdtLocked"/>
                        <w:richText/>
                      </w:sdtPr>
                      <w:sdtContent>
                        <w:p>
                          <w:pPr>
                            <w:ind w:firstLine="720"/>
                            <w:jc w:val="both"/>
                            <w:rPr>
                              <w:rFonts w:eastAsia="MS Mincho"/>
                              <w:sz w:val="22"/>
                              <w:szCs w:val="22"/>
                            </w:rPr>
                          </w:pPr>
                          <w:sdt>
                            <w:sdtPr>
                              <w:alias w:val="Numeris"/>
                              <w:tag w:val="nr_91aa5a576f27450daeb78d71700354e4"/>
                              <w:lock w:val="sdtLocked"/>
                              <w:richText/>
                            </w:sdtPr>
                            <w:sdtContent>
                              <w:r>
                                <w:rPr>
                                  <w:rFonts w:eastAsia="MS Mincho"/>
                                  <w:sz w:val="22"/>
                                  <w:szCs w:val="22"/>
                                </w:rPr>
                                <w:t>1</w:t>
                              </w:r>
                            </w:sdtContent>
                          </w:sdt>
                          <w:r>
                            <w:rPr>
                              <w:rFonts w:eastAsia="MS Mincho"/>
                              <w:sz w:val="22"/>
                              <w:szCs w:val="22"/>
                            </w:rPr>
                            <w:t xml:space="preserve">) siekiant nustatyti ir (arba) patikrinti jo tapatybę ir (arba) pilietybę; </w:t>
                          </w:r>
                        </w:p>
                      </w:sdtContent>
                    </w:sdt>
                    <w:sdt>
                      <w:sdtPr>
                        <w:alias w:val="1-1 p."/>
                        <w:tag w:val="part_fab4f469db284b2aaf90b3fb5f809e20"/>
                        <w:lock w:val="sdtLocked"/>
                        <w:richText/>
                      </w:sdtPr>
                      <w:sdtContent>
                        <w:p>
                          <w:pPr>
                            <w:ind w:firstLine="720"/>
                            <w:jc w:val="both"/>
                            <w:rPr>
                              <w:rFonts w:eastAsia="MS Mincho"/>
                              <w:sz w:val="22"/>
                              <w:szCs w:val="22"/>
                            </w:rPr>
                          </w:pPr>
                          <w:sdt>
                            <w:sdtPr>
                              <w:alias w:val="Numeris"/>
                              <w:tag w:val="nr_fab4f469db284b2aaf90b3fb5f809e20"/>
                              <w:lock w:val="sdtLocked"/>
                              <w:richText/>
                            </w:sdtPr>
                            <w:sdtContent>
                              <w:r>
                                <w:rPr>
                                  <w:rFonts w:eastAsia="MS Mincho"/>
                                  <w:sz w:val="22"/>
                                  <w:szCs w:val="22"/>
                                </w:rPr>
                                <w:t>1</w:t>
                              </w:r>
                              <w:r>
                                <w:rPr>
                                  <w:rFonts w:eastAsia="MS Mincho"/>
                                  <w:sz w:val="22"/>
                                  <w:szCs w:val="22"/>
                                  <w:vertAlign w:val="superscript"/>
                                </w:rPr>
                                <w:t>1</w:t>
                              </w:r>
                            </w:sdtContent>
                          </w:sdt>
                          <w:r>
                            <w:rPr>
                              <w:rFonts w:eastAsia="MS Mincho"/>
                              <w:sz w:val="22"/>
                              <w:szCs w:val="22"/>
                            </w:rPr>
                            <w:t>)</w:t>
                          </w:r>
                          <w:r>
                            <w:rPr>
                              <w:rFonts w:eastAsia="MS Mincho"/>
                              <w:sz w:val="22"/>
                              <w:szCs w:val="22"/>
                              <w:vertAlign w:val="superscript"/>
                            </w:rPr>
                            <w:t xml:space="preserve"> </w:t>
                          </w:r>
                          <w:r>
                            <w:rPr>
                              <w:rFonts w:eastAsia="MS Mincho"/>
                              <w:sz w:val="22"/>
                              <w:szCs w:val="22"/>
                            </w:rPr>
                            <w:t>kai jis į Lietuvos Respublikos teritoriją atvyko neteisėtai kirsdamas Lietuvos Respublikos valstybės sieną</w:t>
                          </w:r>
                          <w:r>
                            <w:rPr>
                              <w:bCs/>
                              <w:sz w:val="22"/>
                              <w:szCs w:val="22"/>
                            </w:rPr>
                            <w:t xml:space="preserve"> esant karo padėčiai, nepaprastajai padėčiai, </w:t>
                          </w:r>
                          <w:r>
                            <w:rPr>
                              <w:rFonts w:eastAsia="Calibri"/>
                              <w:bCs/>
                              <w:sz w:val="22"/>
                              <w:szCs w:val="22"/>
                              <w:bdr w:val="none" w:sz="0" w:space="0" w:color="auto" w:frame="1"/>
                            </w:rPr>
                            <w:t xml:space="preserve">dėl masinio užsieniečių antplūdžio paskelbtai </w:t>
                          </w:r>
                          <w:r>
                            <w:rPr>
                              <w:bCs/>
                              <w:sz w:val="22"/>
                              <w:szCs w:val="22"/>
                            </w:rPr>
                            <w:t>ekstremaliajai situacijai ar ekstremaliajam įvykiui</w:t>
                          </w:r>
                          <w:r>
                            <w:rPr>
                              <w:rFonts w:eastAsia="MS Mincho"/>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4 d. 2 p."/>
                        <w:tag w:val="part_9bbf6e0d6a9d4e0694c384a53592e88b"/>
                        <w:lock w:val="sdtLocked"/>
                        <w:richText/>
                      </w:sdtPr>
                      <w:sdtContent>
                        <w:p>
                          <w:pPr>
                            <w:ind w:firstLine="720"/>
                            <w:jc w:val="both"/>
                            <w:rPr>
                              <w:rFonts w:eastAsia="MS Mincho"/>
                              <w:sz w:val="22"/>
                              <w:szCs w:val="22"/>
                            </w:rPr>
                          </w:pPr>
                          <w:sdt>
                            <w:sdtPr>
                              <w:alias w:val="Numeris"/>
                              <w:tag w:val="nr_9bbf6e0d6a9d4e0694c384a53592e88b"/>
                              <w:lock w:val="sdtLocked"/>
                              <w:richText/>
                            </w:sdtPr>
                            <w:sdtContent>
                              <w:r>
                                <w:rPr>
                                  <w:rFonts w:eastAsia="MS Mincho"/>
                                  <w:sz w:val="22"/>
                                  <w:szCs w:val="22"/>
                                </w:rPr>
                                <w:t>2</w:t>
                              </w:r>
                            </w:sdtContent>
                          </w:sdt>
                          <w:r>
                            <w:rPr>
                              <w:rFonts w:eastAsia="MS Mincho"/>
                              <w:sz w:val="22"/>
                              <w:szCs w:val="22"/>
                            </w:rPr>
                            <w:t xml:space="preserve">) siekiant išsiaiškinti motyvus, kuriais grindžiamas jo prašymas suteikti prieglobstį (kai informacija dėl motyvų negalėtų būti gauta prieglobsčio prašytojo nesulaikius), ir įvertinus šio straipsnio 5 dalies 6–10 punktuose nurodytas aplinkybes yra pagrindas manyti, kad jis gali pasislėpti siekdamas išvengti grąžinimo į užsienio valstybę ar išsiuntimo iš Lietuvos Respublikos; </w:t>
                          </w:r>
                        </w:p>
                      </w:sdtContent>
                    </w:sdt>
                    <w:sdt>
                      <w:sdtPr>
                        <w:alias w:val="113 str. 4 d. 3 p."/>
                        <w:tag w:val="part_c9d155b3ad5c48d7a6c28faf7cdbbe71"/>
                        <w:lock w:val="sdtLocked"/>
                        <w:richText/>
                      </w:sdtPr>
                      <w:sdtContent>
                        <w:p>
                          <w:pPr>
                            <w:ind w:firstLine="720"/>
                            <w:jc w:val="both"/>
                            <w:rPr>
                              <w:rFonts w:eastAsia="MS Mincho"/>
                              <w:sz w:val="22"/>
                              <w:szCs w:val="22"/>
                            </w:rPr>
                          </w:pPr>
                          <w:sdt>
                            <w:sdtPr>
                              <w:alias w:val="Numeris"/>
                              <w:tag w:val="nr_c9d155b3ad5c48d7a6c28faf7cdbbe71"/>
                              <w:lock w:val="sdtLocked"/>
                              <w:richText/>
                            </w:sdtPr>
                            <w:sdtContent>
                              <w:r>
                                <w:rPr>
                                  <w:rFonts w:eastAsia="MS Mincho"/>
                                  <w:sz w:val="22"/>
                                  <w:szCs w:val="22"/>
                                </w:rPr>
                                <w:t>3</w:t>
                              </w:r>
                            </w:sdtContent>
                          </w:sdt>
                          <w:r>
                            <w:rPr>
                              <w:rFonts w:eastAsia="MS Mincho"/>
                              <w:sz w:val="22"/>
                              <w:szCs w:val="22"/>
                            </w:rPr>
                            <w:t xml:space="preserve">) kai užsienietis, sulaikytas šio straipsnio 2 dalyje nurodytu pagrindu, kai sprendžiama dėl jo grąžinimo į užsienio valstybę, pateikia prašymą suteikti prieglobstį ir yra rimtas pagrindas manyti, kad šis prašymas </w:t>
                          </w:r>
                          <w:r>
                            <w:rPr>
                              <w:rFonts w:eastAsia="MS Mincho"/>
                              <w:sz w:val="22"/>
                              <w:szCs w:val="22"/>
                              <w:lang w:eastAsia="lt-LT"/>
                            </w:rPr>
                            <w:t>pateiktas tik siekiant atidėti arba su</w:t>
                          </w:r>
                          <w:r>
                            <w:rPr>
                              <w:rFonts w:eastAsia="MS Mincho"/>
                              <w:bCs/>
                              <w:sz w:val="22"/>
                              <w:szCs w:val="22"/>
                              <w:lang w:eastAsia="lt-LT"/>
                            </w:rPr>
                            <w:t xml:space="preserve">trukdyti įvykdyti sprendimą </w:t>
                          </w:r>
                          <w:r>
                            <w:rPr>
                              <w:rFonts w:eastAsia="MS Mincho"/>
                              <w:sz w:val="22"/>
                              <w:szCs w:val="22"/>
                            </w:rPr>
                            <w:t>grąžinti į užsienio valstybę, ir užsienietis jau turėjo galimybę pasinaudoti prieglobsčio suteikimo procedūra</w:t>
                          </w:r>
                          <w:r>
                            <w:rPr>
                              <w:rFonts w:eastAsia="MS Mincho"/>
                              <w:bCs/>
                              <w:sz w:val="22"/>
                              <w:szCs w:val="22"/>
                            </w:rPr>
                            <w:t>;</w:t>
                          </w:r>
                        </w:p>
                      </w:sdtContent>
                    </w:sdt>
                    <w:sdt>
                      <w:sdtPr>
                        <w:alias w:val="113 str. 4 d. 4 p."/>
                        <w:tag w:val="part_a5dbf03956884cc3ab2c996bb25e0d91"/>
                        <w:lock w:val="sdtLocked"/>
                        <w:richText/>
                      </w:sdtPr>
                      <w:sdtContent>
                        <w:p>
                          <w:pPr>
                            <w:ind w:firstLine="720"/>
                            <w:jc w:val="both"/>
                            <w:rPr>
                              <w:rFonts w:eastAsia="MS Mincho"/>
                              <w:sz w:val="22"/>
                              <w:szCs w:val="22"/>
                            </w:rPr>
                          </w:pPr>
                          <w:sdt>
                            <w:sdtPr>
                              <w:alias w:val="Numeris"/>
                              <w:tag w:val="nr_a5dbf03956884cc3ab2c996bb25e0d91"/>
                              <w:lock w:val="sdtLocked"/>
                              <w:richText/>
                            </w:sdtPr>
                            <w:sdtContent>
                              <w:r>
                                <w:rPr>
                                  <w:rFonts w:eastAsia="MS Mincho"/>
                                  <w:sz w:val="22"/>
                                  <w:szCs w:val="22"/>
                                </w:rPr>
                                <w:t>4</w:t>
                              </w:r>
                            </w:sdtContent>
                          </w:sdt>
                          <w:r>
                            <w:rPr>
                              <w:rFonts w:eastAsia="MS Mincho"/>
                              <w:sz w:val="22"/>
                              <w:szCs w:val="22"/>
                            </w:rPr>
                            <w:t xml:space="preserve">) </w:t>
                          </w:r>
                          <w:r>
                            <w:rPr>
                              <w:rFonts w:eastAsia="MS Mincho"/>
                              <w:color w:val="000000"/>
                              <w:sz w:val="22"/>
                              <w:szCs w:val="22"/>
                            </w:rPr>
                            <w:t xml:space="preserve">pagal </w:t>
                          </w:r>
                          <w:r>
                            <w:rPr>
                              <w:rFonts w:eastAsia="MS Mincho"/>
                              <w:sz w:val="22"/>
                              <w:szCs w:val="22"/>
                            </w:rPr>
                            <w:t>Reglamento (ES) Nr. 604/2013 28 straipsnį;</w:t>
                          </w:r>
                        </w:p>
                      </w:sdtContent>
                    </w:sdt>
                    <w:sdt>
                      <w:sdtPr>
                        <w:alias w:val="113 str. 4 d. 5 p."/>
                        <w:tag w:val="part_145ab039c44047ec8b627a0a45f4b32f"/>
                        <w:lock w:val="sdtLocked"/>
                        <w:richText/>
                      </w:sdtPr>
                      <w:sdtContent>
                        <w:p>
                          <w:pPr>
                            <w:ind w:firstLine="720"/>
                            <w:jc w:val="both"/>
                            <w:rPr>
                              <w:sz w:val="22"/>
                              <w:szCs w:val="22"/>
                            </w:rPr>
                          </w:pPr>
                          <w:sdt>
                            <w:sdtPr>
                              <w:alias w:val="Numeris"/>
                              <w:tag w:val="nr_145ab039c44047ec8b627a0a45f4b32f"/>
                              <w:lock w:val="sdtLocked"/>
                              <w:richText/>
                            </w:sdtPr>
                            <w:sdtContent>
                              <w:r>
                                <w:rPr>
                                  <w:rFonts w:eastAsia="MS Mincho"/>
                                  <w:sz w:val="22"/>
                                  <w:szCs w:val="22"/>
                                </w:rPr>
                                <w:t>5</w:t>
                              </w:r>
                            </w:sdtContent>
                          </w:sdt>
                          <w:r>
                            <w:rPr>
                              <w:rFonts w:eastAsia="MS Mincho"/>
                              <w:sz w:val="22"/>
                              <w:szCs w:val="22"/>
                            </w:rPr>
                            <w:t xml:space="preserve">) </w:t>
                          </w:r>
                          <w:r>
                            <w:rPr>
                              <w:rFonts w:eastAsia="MS Mincho"/>
                              <w:color w:val="000000"/>
                              <w:sz w:val="22"/>
                              <w:szCs w:val="22"/>
                            </w:rPr>
                            <w:t>kai prieglobsčio prašytojas kelia grėsmę valstybės saugumui ar viešajai tvarkai.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 d."/>
                    <w:tag w:val="part_86058887205f474287491c98831d39d2"/>
                    <w:lock w:val="sdtLocked"/>
                    <w:richText/>
                  </w:sdtPr>
                  <w:sdtContent>
                    <w:p>
                      <w:pPr>
                        <w:ind w:firstLine="720"/>
                        <w:jc w:val="both"/>
                        <w:rPr>
                          <w:sz w:val="22"/>
                          <w:szCs w:val="22"/>
                        </w:rPr>
                      </w:pPr>
                      <w:sdt>
                        <w:sdtPr>
                          <w:alias w:val="Numeris"/>
                          <w:tag w:val="nr_86058887205f474287491c98831d39d2"/>
                          <w:lock w:val="sdtLocked"/>
                          <w:richText/>
                        </w:sdtPr>
                        <w:sdtContent>
                          <w:r>
                            <w:rPr>
                              <w:sz w:val="22"/>
                              <w:szCs w:val="22"/>
                              <w:lang w:eastAsia="lt-LT"/>
                            </w:rPr>
                            <w:t>5</w:t>
                          </w:r>
                        </w:sdtContent>
                      </w:sdt>
                      <w:r>
                        <w:rPr>
                          <w:sz w:val="22"/>
                          <w:szCs w:val="22"/>
                          <w:lang w:eastAsia="lt-LT"/>
                        </w:rPr>
                        <w:t>. Sprendžiant, ar yra pagrindas manyti, kad užsienietis gali pasislėpti</w:t>
                      </w:r>
                      <w:r>
                        <w:rPr>
                          <w:sz w:val="22"/>
                          <w:szCs w:val="22"/>
                        </w:rPr>
                        <w:t>, įvertinamos šios aplinkybės:</w:t>
                      </w:r>
                    </w:p>
                    <w:sdt>
                      <w:sdtPr>
                        <w:alias w:val="5 d. 1 p."/>
                        <w:tag w:val="part_95123624e8154808b3ae850b20d594e4"/>
                        <w:lock w:val="sdtLocked"/>
                        <w:richText/>
                      </w:sdtPr>
                      <w:sdtContent>
                        <w:p>
                          <w:pPr>
                            <w:ind w:firstLine="720"/>
                            <w:jc w:val="both"/>
                            <w:rPr>
                              <w:sz w:val="22"/>
                              <w:szCs w:val="22"/>
                              <w:lang w:eastAsia="lt-LT"/>
                            </w:rPr>
                          </w:pPr>
                          <w:sdt>
                            <w:sdtPr>
                              <w:alias w:val="Numeris"/>
                              <w:tag w:val="nr_95123624e8154808b3ae850b20d594e4"/>
                              <w:lock w:val="sdtLocked"/>
                              <w:richText/>
                            </w:sdtPr>
                            <w:sdtContent>
                              <w:r>
                                <w:rPr>
                                  <w:sz w:val="22"/>
                                  <w:szCs w:val="22"/>
                                  <w:lang w:eastAsia="lt-LT"/>
                                </w:rPr>
                                <w:t>1</w:t>
                              </w:r>
                            </w:sdtContent>
                          </w:sdt>
                          <w:r>
                            <w:rPr>
                              <w:sz w:val="22"/>
                              <w:szCs w:val="22"/>
                              <w:lang w:eastAsia="lt-LT"/>
                            </w:rPr>
                            <w:t>) užsienietis neturi asmens tapatybę patvirtinančio dokumento ir nebendradarbiauja, siekiant nustatyti jo asmens tapatybę ir (ar) pilietybę (atsisako pateikti duomenis apie save, teikia klaidinančią informaciją ir pan.);</w:t>
                          </w:r>
                        </w:p>
                      </w:sdtContent>
                    </w:sdt>
                    <w:sdt>
                      <w:sdtPr>
                        <w:alias w:val="5 d. 2 p."/>
                        <w:tag w:val="part_745a4d3046af426dad7db787e202a449"/>
                        <w:lock w:val="sdtLocked"/>
                        <w:richText/>
                      </w:sdtPr>
                      <w:sdtContent>
                        <w:p>
                          <w:pPr>
                            <w:ind w:firstLine="720"/>
                            <w:jc w:val="both"/>
                            <w:rPr>
                              <w:sz w:val="22"/>
                              <w:szCs w:val="22"/>
                              <w:lang w:eastAsia="lt-LT"/>
                            </w:rPr>
                          </w:pPr>
                          <w:sdt>
                            <w:sdtPr>
                              <w:alias w:val="Numeris"/>
                              <w:tag w:val="nr_745a4d3046af426dad7db787e202a449"/>
                              <w:lock w:val="sdtLocked"/>
                              <w:richText/>
                            </w:sdtPr>
                            <w:sdtContent>
                              <w:r>
                                <w:rPr>
                                  <w:sz w:val="22"/>
                                  <w:szCs w:val="22"/>
                                  <w:lang w:eastAsia="lt-LT"/>
                                </w:rPr>
                                <w:t>2</w:t>
                              </w:r>
                            </w:sdtContent>
                          </w:sdt>
                          <w:r>
                            <w:rPr>
                              <w:sz w:val="22"/>
                              <w:szCs w:val="22"/>
                              <w:lang w:eastAsia="lt-LT"/>
                            </w:rPr>
                            <w:t>) neturi gyvenamosios vietos Lietuvos Respublikoje arba nurodytu gyvenamosios vietos adresu nebūna (negyvena);</w:t>
                          </w:r>
                        </w:p>
                      </w:sdtContent>
                    </w:sdt>
                    <w:sdt>
                      <w:sdtPr>
                        <w:alias w:val="5 d. 3 p."/>
                        <w:tag w:val="part_2792fed3834747c4bcc521084c41e047"/>
                        <w:lock w:val="sdtLocked"/>
                        <w:richText/>
                      </w:sdtPr>
                      <w:sdtContent>
                        <w:p>
                          <w:pPr>
                            <w:ind w:firstLine="720"/>
                            <w:jc w:val="both"/>
                            <w:rPr>
                              <w:sz w:val="22"/>
                              <w:szCs w:val="22"/>
                              <w:lang w:eastAsia="lt-LT"/>
                            </w:rPr>
                          </w:pPr>
                          <w:sdt>
                            <w:sdtPr>
                              <w:alias w:val="Numeris"/>
                              <w:tag w:val="nr_2792fed3834747c4bcc521084c41e047"/>
                              <w:lock w:val="sdtLocked"/>
                              <w:richText/>
                            </w:sdtPr>
                            <w:sdtContent>
                              <w:r>
                                <w:rPr>
                                  <w:sz w:val="22"/>
                                  <w:szCs w:val="22"/>
                                  <w:lang w:eastAsia="lt-LT"/>
                                </w:rPr>
                                <w:t>3</w:t>
                              </w:r>
                            </w:sdtContent>
                          </w:sdt>
                          <w:r>
                            <w:rPr>
                              <w:sz w:val="22"/>
                              <w:szCs w:val="22"/>
                              <w:lang w:eastAsia="lt-LT"/>
                            </w:rPr>
                            <w:t>) neturi šeiminių ryšių su asmenimis, gyvenančiais Lietuvos Respublikoje, ar socialinių, ekonominių ar kitų ryšių su Lietuvos Respublika;</w:t>
                          </w:r>
                        </w:p>
                      </w:sdtContent>
                    </w:sdt>
                    <w:sdt>
                      <w:sdtPr>
                        <w:alias w:val="5 d. 4 p."/>
                        <w:tag w:val="part_e7c59d029d2f429b86909fac5ff67232"/>
                        <w:lock w:val="sdtLocked"/>
                        <w:richText/>
                      </w:sdtPr>
                      <w:sdtContent>
                        <w:p>
                          <w:pPr>
                            <w:tabs>
                              <w:tab w:val="left" w:pos="1134"/>
                            </w:tabs>
                            <w:ind w:firstLine="720"/>
                            <w:jc w:val="both"/>
                            <w:rPr>
                              <w:sz w:val="22"/>
                              <w:szCs w:val="22"/>
                              <w:lang w:eastAsia="lt-LT"/>
                            </w:rPr>
                          </w:pPr>
                          <w:sdt>
                            <w:sdtPr>
                              <w:alias w:val="Numeris"/>
                              <w:tag w:val="nr_e7c59d029d2f429b86909fac5ff67232"/>
                              <w:lock w:val="sdtLocked"/>
                              <w:richText/>
                            </w:sdtPr>
                            <w:sdtContent>
                              <w:r>
                                <w:rPr>
                                  <w:sz w:val="22"/>
                                  <w:szCs w:val="22"/>
                                  <w:lang w:eastAsia="lt-LT"/>
                                </w:rPr>
                                <w:t>4</w:t>
                              </w:r>
                            </w:sdtContent>
                          </w:sdt>
                          <w:r>
                            <w:rPr>
                              <w:sz w:val="22"/>
                              <w:szCs w:val="22"/>
                              <w:lang w:eastAsia="lt-LT"/>
                            </w:rPr>
                            <w:t>) neturi lėšų pragyventi Lietuvos Respublikoje;</w:t>
                          </w:r>
                        </w:p>
                      </w:sdtContent>
                    </w:sdt>
                    <w:sdt>
                      <w:sdtPr>
                        <w:alias w:val="5 d. 5 p."/>
                        <w:tag w:val="part_71caea95557540eba278778e32756454"/>
                        <w:lock w:val="sdtLocked"/>
                        <w:richText/>
                      </w:sdtPr>
                      <w:sdtContent>
                        <w:p>
                          <w:pPr>
                            <w:tabs>
                              <w:tab w:val="left" w:pos="1134"/>
                            </w:tabs>
                            <w:ind w:firstLine="720"/>
                            <w:jc w:val="both"/>
                            <w:rPr>
                              <w:sz w:val="22"/>
                              <w:szCs w:val="22"/>
                              <w:lang w:eastAsia="lt-LT"/>
                            </w:rPr>
                          </w:pPr>
                          <w:sdt>
                            <w:sdtPr>
                              <w:alias w:val="Numeris"/>
                              <w:tag w:val="nr_71caea95557540eba278778e32756454"/>
                              <w:lock w:val="sdtLocked"/>
                              <w:richText/>
                            </w:sdtPr>
                            <w:sdtContent>
                              <w:r>
                                <w:rPr>
                                  <w:sz w:val="22"/>
                                  <w:szCs w:val="22"/>
                                  <w:lang w:eastAsia="lt-LT"/>
                                </w:rPr>
                                <w:t>5</w:t>
                              </w:r>
                            </w:sdtContent>
                          </w:sdt>
                          <w:r>
                            <w:rPr>
                              <w:sz w:val="22"/>
                              <w:szCs w:val="22"/>
                              <w:lang w:eastAsia="lt-LT"/>
                            </w:rPr>
                            <w:t xml:space="preserve">) </w:t>
                          </w:r>
                          <w:r>
                            <w:rPr>
                              <w:sz w:val="22"/>
                              <w:szCs w:val="22"/>
                            </w:rPr>
                            <w:t>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w:t>
                          </w:r>
                          <w:r>
                            <w:rPr>
                              <w:sz w:val="22"/>
                              <w:szCs w:val="22"/>
                              <w:lang w:eastAsia="lt-LT"/>
                            </w:rPr>
                            <w:t>;</w:t>
                          </w:r>
                        </w:p>
                      </w:sdtContent>
                    </w:sdt>
                    <w:sdt>
                      <w:sdtPr>
                        <w:alias w:val="5 d. 6 p."/>
                        <w:tag w:val="part_7290adce7bbe4e379d411e41efc3bf46"/>
                        <w:lock w:val="sdtLocked"/>
                        <w:richText/>
                      </w:sdtPr>
                      <w:sdtContent>
                        <w:p>
                          <w:pPr>
                            <w:tabs>
                              <w:tab w:val="left" w:pos="1134"/>
                            </w:tabs>
                            <w:ind w:firstLine="720"/>
                            <w:jc w:val="both"/>
                            <w:rPr>
                              <w:sz w:val="22"/>
                              <w:szCs w:val="22"/>
                              <w:lang w:eastAsia="lt-LT"/>
                            </w:rPr>
                          </w:pPr>
                          <w:sdt>
                            <w:sdtPr>
                              <w:alias w:val="Numeris"/>
                              <w:tag w:val="nr_7290adce7bbe4e379d411e41efc3bf46"/>
                              <w:lock w:val="sdtLocked"/>
                              <w:richText/>
                            </w:sdtPr>
                            <w:sdtContent>
                              <w:r>
                                <w:rPr>
                                  <w:sz w:val="22"/>
                                  <w:szCs w:val="22"/>
                                  <w:lang w:eastAsia="lt-LT"/>
                                </w:rPr>
                                <w:t>6</w:t>
                              </w:r>
                            </w:sdtContent>
                          </w:sdt>
                          <w:r>
                            <w:rPr>
                              <w:sz w:val="22"/>
                              <w:szCs w:val="22"/>
                              <w:lang w:eastAsia="lt-LT"/>
                            </w:rPr>
                            <w:t>) nevykdo teismo sprendimu paskirtos alternatyvios sulaikymui priemonės;</w:t>
                          </w:r>
                        </w:p>
                      </w:sdtContent>
                    </w:sdt>
                    <w:sdt>
                      <w:sdtPr>
                        <w:alias w:val="5 d. 7 p."/>
                        <w:tag w:val="part_e4b9ae43706e4db196798241ca587c33"/>
                        <w:lock w:val="sdtLocked"/>
                        <w:richText/>
                      </w:sdtPr>
                      <w:sdtContent>
                        <w:p>
                          <w:pPr>
                            <w:ind w:firstLine="720"/>
                            <w:jc w:val="both"/>
                            <w:rPr>
                              <w:sz w:val="22"/>
                              <w:szCs w:val="22"/>
                              <w:lang w:eastAsia="lt-LT"/>
                            </w:rPr>
                          </w:pPr>
                          <w:sdt>
                            <w:sdtPr>
                              <w:alias w:val="Numeris"/>
                              <w:tag w:val="nr_e4b9ae43706e4db196798241ca587c33"/>
                              <w:lock w:val="sdtLocked"/>
                              <w:richText/>
                            </w:sdtPr>
                            <w:sdtContent>
                              <w:r>
                                <w:rPr>
                                  <w:color w:val="000000"/>
                                  <w:sz w:val="22"/>
                                  <w:szCs w:val="22"/>
                                </w:rPr>
                                <w:t>7</w:t>
                              </w:r>
                            </w:sdtContent>
                          </w:sdt>
                          <w:r>
                            <w:rPr>
                              <w:color w:val="000000"/>
                              <w:sz w:val="22"/>
                              <w:szCs w:val="22"/>
                            </w:rPr>
                            <w:t xml:space="preserve">) užsienietis, apgyvendintas </w:t>
                          </w:r>
                          <w:r>
                            <w:rPr>
                              <w:color w:val="000000"/>
                              <w:sz w:val="22"/>
                              <w:szCs w:val="22"/>
                              <w:lang w:eastAsia="lt-LT"/>
                            </w:rPr>
                            <w:t xml:space="preserve">Valstybės sienos apsaugos tarnyboje </w:t>
                          </w:r>
                          <w:r>
                            <w:rPr>
                              <w:color w:val="000000"/>
                              <w:sz w:val="22"/>
                              <w:szCs w:val="22"/>
                            </w:rPr>
                            <w:t xml:space="preserve">netaikant judėjimo laisvės apribojimų, pažeidė laikino išvykimo iš </w:t>
                          </w:r>
                          <w:r>
                            <w:rPr>
                              <w:color w:val="000000"/>
                              <w:sz w:val="22"/>
                              <w:szCs w:val="22"/>
                              <w:lang w:eastAsia="lt-LT"/>
                            </w:rPr>
                            <w:t>Valstybės sienos apsaugos tarnybos</w:t>
                          </w:r>
                          <w:r>
                            <w:rPr>
                              <w:color w:val="000000"/>
                              <w:sz w:val="22"/>
                              <w:szCs w:val="22"/>
                            </w:rPr>
                            <w:t xml:space="preserve">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 d. 8 p."/>
                        <w:tag w:val="part_a5d1a0a1149c4693b41d55bd3b292148"/>
                        <w:lock w:val="sdtLocked"/>
                        <w:richText/>
                      </w:sdtPr>
                      <w:sdtContent>
                        <w:p>
                          <w:pPr>
                            <w:tabs>
                              <w:tab w:val="left" w:pos="1134"/>
                            </w:tabs>
                            <w:ind w:firstLine="720"/>
                            <w:jc w:val="both"/>
                            <w:rPr>
                              <w:sz w:val="22"/>
                              <w:szCs w:val="22"/>
                              <w:lang w:eastAsia="lt-LT"/>
                            </w:rPr>
                          </w:pPr>
                          <w:sdt>
                            <w:sdtPr>
                              <w:alias w:val="Numeris"/>
                              <w:tag w:val="nr_a5d1a0a1149c4693b41d55bd3b292148"/>
                              <w:lock w:val="sdtLocked"/>
                              <w:richText/>
                            </w:sdtPr>
                            <w:sdtContent>
                              <w:r>
                                <w:rPr>
                                  <w:sz w:val="22"/>
                                  <w:szCs w:val="22"/>
                                  <w:lang w:eastAsia="lt-LT"/>
                                </w:rPr>
                                <w:t>8</w:t>
                              </w:r>
                            </w:sdtContent>
                          </w:sdt>
                          <w:r>
                            <w:rPr>
                              <w:sz w:val="22"/>
                              <w:szCs w:val="22"/>
                              <w:lang w:eastAsia="lt-LT"/>
                            </w:rPr>
                            <w:t>) siekdamas išvengti baudžiamosios atsakomybės už neteisėtą valstybės sienos perėjimą,</w:t>
                          </w:r>
                          <w:r>
                            <w:rPr>
                              <w:sz w:val="22"/>
                              <w:szCs w:val="22"/>
                            </w:rPr>
                            <w:t xml:space="preserve"> </w:t>
                          </w:r>
                          <w:r>
                            <w:rPr>
                              <w:sz w:val="22"/>
                              <w:szCs w:val="22"/>
                              <w:lang w:eastAsia="lt-LT"/>
                            </w:rPr>
                            <w:t>pateikė prašymą suteikti prieglobstį</w:t>
                          </w:r>
                          <w:r>
                            <w:rPr>
                              <w:sz w:val="22"/>
                              <w:szCs w:val="22"/>
                            </w:rPr>
                            <w:t xml:space="preserve"> jo atžvilgiu pradėto ikiteisminio tyrimo laikotarpiu</w:t>
                          </w:r>
                          <w:r>
                            <w:rPr>
                              <w:sz w:val="22"/>
                              <w:szCs w:val="22"/>
                              <w:lang w:eastAsia="lt-LT"/>
                            </w:rPr>
                            <w:t>;</w:t>
                          </w:r>
                        </w:p>
                      </w:sdtContent>
                    </w:sdt>
                    <w:sdt>
                      <w:sdtPr>
                        <w:alias w:val="5 d. 9 p."/>
                        <w:tag w:val="part_e65aa8ba81474f49a7f55352aea93a0d"/>
                        <w:lock w:val="sdtLocked"/>
                        <w:richText/>
                      </w:sdtPr>
                      <w:sdtContent>
                        <w:p>
                          <w:pPr>
                            <w:tabs>
                              <w:tab w:val="left" w:pos="1134"/>
                            </w:tabs>
                            <w:ind w:firstLine="720"/>
                            <w:jc w:val="both"/>
                            <w:rPr>
                              <w:bCs/>
                              <w:sz w:val="22"/>
                              <w:szCs w:val="22"/>
                            </w:rPr>
                          </w:pPr>
                          <w:sdt>
                            <w:sdtPr>
                              <w:alias w:val="Numeris"/>
                              <w:tag w:val="nr_e65aa8ba81474f49a7f55352aea93a0d"/>
                              <w:lock w:val="sdtLocked"/>
                              <w:richText/>
                            </w:sdtPr>
                            <w:sdtContent>
                              <w:r>
                                <w:rPr>
                                  <w:color w:val="000000"/>
                                  <w:sz w:val="22"/>
                                  <w:szCs w:val="22"/>
                                  <w:lang w:eastAsia="lt-LT"/>
                                </w:rPr>
                                <w:t>9</w:t>
                              </w:r>
                            </w:sdtContent>
                          </w:sdt>
                          <w:r>
                            <w:rPr>
                              <w:color w:val="000000"/>
                              <w:sz w:val="22"/>
                              <w:szCs w:val="22"/>
                              <w:lang w:eastAsia="lt-LT"/>
                            </w:rPr>
                            <w:t>) užsieniečio buvimas Lietuvos Respublikoje gali kelti grėsmę viešajai tvarkai;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45"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46"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4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48"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a783e7718be3425d85ee125b6e044324"/>
                <w:lock w:val="sdtLocked"/>
                <w:richText/>
              </w:sdtPr>
              <w:sdtContent>
                <w:p>
                  <w:pPr>
                    <w:ind w:firstLine="720"/>
                    <w:jc w:val="both"/>
                    <w:rPr>
                      <w:rFonts w:eastAsia="MS Mincho"/>
                      <w:b/>
                      <w:sz w:val="22"/>
                      <w:szCs w:val="22"/>
                    </w:rPr>
                  </w:pPr>
                  <w:sdt>
                    <w:sdtPr>
                      <w:alias w:val="Numeris"/>
                      <w:tag w:val="nr_a783e7718be3425d85ee125b6e044324"/>
                      <w:lock w:val="sdtLocked"/>
                      <w:richText/>
                    </w:sdtPr>
                    <w:sdtContent>
                      <w:r>
                        <w:rPr>
                          <w:rFonts w:eastAsia="MS Mincho"/>
                          <w:b/>
                          <w:sz w:val="22"/>
                          <w:szCs w:val="22"/>
                        </w:rPr>
                        <w:t>114</w:t>
                      </w:r>
                    </w:sdtContent>
                  </w:sdt>
                  <w:r>
                    <w:rPr>
                      <w:rFonts w:eastAsia="MS Mincho"/>
                      <w:b/>
                      <w:sz w:val="22"/>
                      <w:szCs w:val="22"/>
                    </w:rPr>
                    <w:t xml:space="preserve"> straipsnis. </w:t>
                  </w:r>
                  <w:sdt>
                    <w:sdtPr>
                      <w:alias w:val="Pavadinimas"/>
                      <w:tag w:val="title_a783e7718be3425d85ee125b6e044324"/>
                      <w:lock w:val="sdtLocked"/>
                      <w:richText/>
                    </w:sdtPr>
                    <w:sdtContent>
                      <w:r>
                        <w:rPr>
                          <w:rFonts w:eastAsia="MS Mincho"/>
                          <w:b/>
                          <w:sz w:val="22"/>
                          <w:szCs w:val="22"/>
                        </w:rPr>
                        <w:t>Užsieniečio sulaikymas</w:t>
                      </w:r>
                    </w:sdtContent>
                  </w:sdt>
                </w:p>
                <w:sdt>
                  <w:sdtPr>
                    <w:alias w:val="114 str. 1 d."/>
                    <w:tag w:val="part_7cafa72a3178440aa8441d6704523d42"/>
                    <w:lock w:val="sdtLocked"/>
                    <w:richText/>
                  </w:sdtPr>
                  <w:sdtContent>
                    <w:p>
                      <w:pPr>
                        <w:ind w:firstLine="720"/>
                        <w:jc w:val="both"/>
                        <w:rPr>
                          <w:sz w:val="22"/>
                          <w:szCs w:val="22"/>
                        </w:rPr>
                      </w:pPr>
                      <w:sdt>
                        <w:sdtPr>
                          <w:alias w:val="Numeris"/>
                          <w:tag w:val="nr_7cafa72a3178440aa8441d6704523d42"/>
                          <w:lock w:val="sdtLocked"/>
                          <w:richText/>
                        </w:sdtPr>
                        <w:sdtContent>
                          <w:r>
                            <w:rPr>
                              <w:sz w:val="22"/>
                              <w:szCs w:val="22"/>
                            </w:rPr>
                            <w:t>1</w:t>
                          </w:r>
                        </w:sdtContent>
                      </w:sdt>
                      <w:r>
                        <w:rPr>
                          <w:sz w:val="22"/>
                          <w:szCs w:val="22"/>
                        </w:rPr>
                        <w:t>. Teisėsaugos institucijos pareigūno rašytiniu sprendimu užsienietis gali būti sulaikomas ne ilgiau kaip 48 valandoms. Teisėsaugos institucijos, sulaikiusios užsienietį ir nustačiusios, kad yra pagrindas jį sulaikyti ilgiau kaip 48 valandoms, per 5 valandas nuo užsieniečio sulaikymo momento perduoda jį Valstybės sienos apsaugos tarnybos pareigūnams.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4 str. 2 d."/>
                    <w:tag w:val="part_edce5b3ab5bc4aaca1bbaaaad3e97368"/>
                    <w:lock w:val="sdtLocked"/>
                    <w:richText/>
                  </w:sdtPr>
                  <w:sdtContent>
                    <w:p>
                      <w:pPr>
                        <w:ind w:firstLine="720"/>
                        <w:jc w:val="both"/>
                        <w:rPr>
                          <w:sz w:val="22"/>
                          <w:szCs w:val="22"/>
                        </w:rPr>
                      </w:pPr>
                      <w:sdt>
                        <w:sdtPr>
                          <w:alias w:val="Numeris"/>
                          <w:tag w:val="nr_edce5b3ab5bc4aaca1bbaaaad3e97368"/>
                          <w:lock w:val="sdtLocked"/>
                          <w:richText/>
                        </w:sdtPr>
                        <w:sdtContent>
                          <w:r>
                            <w:rPr>
                              <w:color w:val="000000"/>
                              <w:sz w:val="22"/>
                              <w:szCs w:val="22"/>
                              <w:lang w:eastAsia="lt-LT"/>
                            </w:rPr>
                            <w:t>2</w:t>
                          </w:r>
                        </w:sdtContent>
                      </w:sdt>
                      <w:r>
                        <w:rPr>
                          <w:color w:val="000000"/>
                          <w:sz w:val="22"/>
                          <w:szCs w:val="22"/>
                          <w:lang w:eastAsia="lt-LT"/>
                        </w:rPr>
                        <w:t>. Ilgiau kaip 48 valandoms užsienietis teismo sprendimu sulaikomas Valstybės sienos apsaugos tarnyboje.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4 str. 3 d."/>
                    <w:tag w:val="part_b269a883131046ed825d0e4cd17f0fb7"/>
                    <w:lock w:val="sdtLocked"/>
                    <w:richText/>
                  </w:sdtPr>
                  <w:sdtContent>
                    <w:p>
                      <w:pPr>
                        <w:ind w:firstLine="720"/>
                        <w:jc w:val="both"/>
                        <w:rPr>
                          <w:sz w:val="22"/>
                          <w:szCs w:val="22"/>
                        </w:rPr>
                      </w:pPr>
                      <w:sdt>
                        <w:sdtPr>
                          <w:alias w:val="Numeris"/>
                          <w:tag w:val="nr_b269a883131046ed825d0e4cd17f0fb7"/>
                          <w:lock w:val="sdtLocked"/>
                          <w:richText/>
                        </w:sdtPr>
                        <w:sdtContent>
                          <w:r>
                            <w:rPr>
                              <w:sz w:val="22"/>
                              <w:szCs w:val="22"/>
                            </w:rPr>
                            <w:t>3</w:t>
                          </w:r>
                        </w:sdtContent>
                      </w:sdt>
                      <w:r>
                        <w:rPr>
                          <w:sz w:val="22"/>
                          <w:szCs w:val="22"/>
                        </w:rPr>
                        <w:t>. Sulaikytas prieglobsčio prašytojas apie sulaikymo pagrindus, sprendimo sulaikyti apskundimo tvarką ir galimybę gauti nemokamą teisinę pagalbą informuojamas nedelsiant raštu jam suprantama kalba.</w:t>
                      </w:r>
                    </w:p>
                  </w:sdtContent>
                </w:sdt>
                <w:sdt>
                  <w:sdtPr>
                    <w:alias w:val="114 str. 4 d."/>
                    <w:tag w:val="part_b59a1eaaf4e54a84be784fbdeabf971b"/>
                    <w:lock w:val="sdtLocked"/>
                    <w:richText/>
                  </w:sdtPr>
                  <w:sdtContent>
                    <w:p>
                      <w:pPr>
                        <w:ind w:firstLine="720"/>
                        <w:jc w:val="both"/>
                        <w:rPr>
                          <w:sz w:val="22"/>
                          <w:szCs w:val="22"/>
                        </w:rPr>
                      </w:pPr>
                      <w:sdt>
                        <w:sdtPr>
                          <w:alias w:val="Numeris"/>
                          <w:tag w:val="nr_b59a1eaaf4e54a84be784fbdeabf971b"/>
                          <w:lock w:val="sdtLocked"/>
                          <w:richText/>
                        </w:sdtPr>
                        <w:sdtContent>
                          <w:r>
                            <w:rPr>
                              <w:sz w:val="22"/>
                              <w:szCs w:val="22"/>
                            </w:rPr>
                            <w:t>4</w:t>
                          </w:r>
                        </w:sdtContent>
                      </w:sdt>
                      <w:r>
                        <w:rPr>
                          <w:sz w:val="22"/>
                          <w:szCs w:val="22"/>
                        </w:rPr>
                        <w:t>. Pažeidžiami asmenys ir šeimos, kuriose yra nepilnamečių užsieniečių, gali būti sulaikyti tik ypatingu atveju, atsižvelgiant į geriausius vaiko ir pažeidžiamų asmenų interesus.</w:t>
                      </w:r>
                    </w:p>
                  </w:sdtContent>
                </w:sdt>
                <w:sdt>
                  <w:sdtPr>
                    <w:alias w:val="114 str. 5 d."/>
                    <w:tag w:val="part_e93e31164bc341149ed943ef53cddeb6"/>
                    <w:lock w:val="sdtLocked"/>
                    <w:richText/>
                  </w:sdtPr>
                  <w:sdtContent>
                    <w:p>
                      <w:pPr>
                        <w:ind w:firstLine="720"/>
                        <w:jc w:val="both"/>
                        <w:rPr>
                          <w:sz w:val="22"/>
                          <w:szCs w:val="22"/>
                        </w:rPr>
                      </w:pPr>
                      <w:sdt>
                        <w:sdtPr>
                          <w:alias w:val="Numeris"/>
                          <w:tag w:val="nr_e93e31164bc341149ed943ef53cddeb6"/>
                          <w:lock w:val="sdtLocked"/>
                          <w:richText/>
                        </w:sdtPr>
                        <w:sdtContent>
                          <w:r>
                            <w:rPr>
                              <w:sz w:val="22"/>
                              <w:szCs w:val="22"/>
                            </w:rPr>
                            <w:t>5</w:t>
                          </w:r>
                        </w:sdtContent>
                      </w:sdt>
                      <w:r>
                        <w:rPr>
                          <w:sz w:val="22"/>
                          <w:szCs w:val="22"/>
                        </w:rPr>
                        <w:t>. Užsienietis negali būti sulaikomas ilgiau kaip 6 mėnesiams, išskyrus atvejus, kai jis nebendradarbiauja siekiant jį išsiųsti iš Lietuvos Respublikos (atsisako pateikti apie save duomenis, teikia klaidinančią informaciją ir pan.) arba negaunami reikiami dokumentai tokio užsieniečio išsiuntimui iš valstybės teritorijos įvykdyti. Šiais atvejais sulaikymo terminas gali būti pratęstas papildomam, ne ilgesniam kaip 12 mėnesių, laikotarpiui.</w:t>
                      </w:r>
                    </w:p>
                  </w:sdtContent>
                </w:sdt>
                <w:sdt>
                  <w:sdtPr>
                    <w:alias w:val="114 str. 6 d."/>
                    <w:tag w:val="part_61aa42fb40084ff5a0f2956da26d6d13"/>
                    <w:lock w:val="sdtLocked"/>
                    <w:richText/>
                  </w:sdtPr>
                  <w:sdtContent>
                    <w:p>
                      <w:pPr>
                        <w:ind w:firstLine="720"/>
                        <w:jc w:val="both"/>
                        <w:rPr>
                          <w:strike/>
                          <w:sz w:val="22"/>
                          <w:szCs w:val="22"/>
                        </w:rPr>
                      </w:pPr>
                      <w:sdt>
                        <w:sdtPr>
                          <w:alias w:val="Numeris"/>
                          <w:tag w:val="nr_61aa42fb40084ff5a0f2956da26d6d13"/>
                          <w:lock w:val="sdtLocked"/>
                          <w:richText/>
                        </w:sdtPr>
                        <w:sdtContent>
                          <w:r>
                            <w:rPr>
                              <w:sz w:val="22"/>
                              <w:szCs w:val="22"/>
                            </w:rPr>
                            <w:t>6</w:t>
                          </w:r>
                        </w:sdtContent>
                      </w:sdt>
                      <w:r>
                        <w:rPr>
                          <w:sz w:val="22"/>
                          <w:szCs w:val="22"/>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w:t>
                      </w:r>
                    </w:p>
                  </w:sdtContent>
                </w:sdt>
                <w:sdt>
                  <w:sdtPr>
                    <w:alias w:val="114 str. 7 d."/>
                    <w:tag w:val="part_e222ac919411468b9124438cabe1a5d2"/>
                    <w:lock w:val="sdtLocked"/>
                    <w:richText/>
                  </w:sdtPr>
                  <w:sdtContent>
                    <w:p>
                      <w:pPr>
                        <w:ind w:firstLine="720"/>
                        <w:jc w:val="both"/>
                      </w:pPr>
                      <w:sdt>
                        <w:sdtPr>
                          <w:alias w:val="Numeris"/>
                          <w:tag w:val="nr_e222ac919411468b9124438cabe1a5d2"/>
                          <w:lock w:val="sdtLocked"/>
                          <w:richText/>
                        </w:sdtPr>
                        <w:sdtContent>
                          <w:r>
                            <w:rPr>
                              <w:sz w:val="22"/>
                              <w:szCs w:val="22"/>
                            </w:rPr>
                            <w:t>7</w:t>
                          </w:r>
                        </w:sdtContent>
                      </w:sdt>
                      <w:r>
                        <w:rPr>
                          <w:sz w:val="22"/>
                          <w:szCs w:val="22"/>
                        </w:rPr>
                        <w:t>. Prieglobsčio prašytojų sulaikymas turi trukti kuo trumpiau ir ne ilgiau, negu būtina pagal atitinkamą šio Įstatymo 113 straipsnio 4 dalyje nustatytą sulaikymo pagrindą.</w:t>
                      </w:r>
                    </w:p>
                  </w:sdtContent>
                </w:sdt>
                <w:p>
                  <w:pPr>
                    <w:jc w:val="both"/>
                    <w:rPr>
                      <w:i/>
                      <w:iCs/>
                      <w:sz w:val="20"/>
                    </w:rPr>
                  </w:pPr>
                  <w:r>
                    <w:rPr>
                      <w:i/>
                      <w:iCs/>
                      <w:sz w:val="20"/>
                    </w:rPr>
                    <w:t>Straipsnio pakeitimas:</w:t>
                  </w:r>
                </w:p>
                <w:p>
                  <w:pPr>
                    <w:jc w:val="both"/>
                    <w:rPr>
                      <w:sz w:val="22"/>
                    </w:rPr>
                  </w:pPr>
                  <w:r>
                    <w:rPr>
                      <w:i/>
                      <w:sz w:val="20"/>
                    </w:rPr>
                    <w:t xml:space="preserve">Nr. </w:t>
                  </w:r>
                  <w:hyperlink r:id="rId149"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w:tag w:val="part_c672363760c04dd6983d2dafb3fdf937"/>
                <w:lock w:val="sdtLocked"/>
                <w:richText/>
              </w:sdtPr>
              <w:sdtContent>
                <w:p>
                  <w:pPr>
                    <w:ind w:firstLine="720"/>
                    <w:jc w:val="both"/>
                    <w:rPr>
                      <w:sz w:val="22"/>
                      <w:szCs w:val="22"/>
                    </w:rPr>
                  </w:pPr>
                  <w:sdt>
                    <w:sdtPr>
                      <w:alias w:val="Numeris"/>
                      <w:tag w:val="nr_c672363760c04dd6983d2dafb3fdf937"/>
                      <w:lock w:val="sdtLocked"/>
                      <w:richText/>
                    </w:sdtPr>
                    <w:sdtContent>
                      <w:r>
                        <w:rPr>
                          <w:b/>
                          <w:sz w:val="22"/>
                          <w:szCs w:val="22"/>
                        </w:rPr>
                        <w:t>115</w:t>
                      </w:r>
                    </w:sdtContent>
                  </w:sdt>
                  <w:r>
                    <w:rPr>
                      <w:b/>
                      <w:sz w:val="22"/>
                      <w:szCs w:val="22"/>
                    </w:rPr>
                    <w:t xml:space="preserve"> straipsnis. </w:t>
                  </w:r>
                  <w:sdt>
                    <w:sdtPr>
                      <w:alias w:val="Pavadinimas"/>
                      <w:tag w:val="title_c672363760c04dd6983d2dafb3fdf937"/>
                      <w:lock w:val="sdtLocked"/>
                      <w:richText/>
                    </w:sdtPr>
                    <w:sdtContent>
                      <w:r>
                        <w:rPr>
                          <w:b/>
                          <w:sz w:val="22"/>
                          <w:szCs w:val="22"/>
                        </w:rPr>
                        <w:t>Alternatyvios sulaikymui priemonės</w:t>
                      </w:r>
                    </w:sdtContent>
                  </w:sdt>
                </w:p>
                <w:sdt>
                  <w:sdtPr>
                    <w:alias w:val="115 str. 1 d."/>
                    <w:tag w:val="part_5acb5dca28ee42f188f746f88b0790ce"/>
                    <w:lock w:val="sdtLocked"/>
                    <w:richText/>
                  </w:sdtPr>
                  <w:sdtContent>
                    <w:p>
                      <w:pPr>
                        <w:ind w:firstLine="720"/>
                        <w:jc w:val="both"/>
                        <w:rPr>
                          <w:sz w:val="22"/>
                          <w:szCs w:val="22"/>
                        </w:rPr>
                      </w:pPr>
                      <w:sdt>
                        <w:sdtPr>
                          <w:alias w:val="Numeris"/>
                          <w:tag w:val="nr_5acb5dca28ee42f188f746f88b0790ce"/>
                          <w:lock w:val="sdtLocked"/>
                          <w:richText/>
                        </w:sdtPr>
                        <w:sdtContent>
                          <w:r>
                            <w:rPr>
                              <w:color w:val="000000"/>
                              <w:sz w:val="22"/>
                              <w:szCs w:val="22"/>
                            </w:rPr>
                            <w:t>1</w:t>
                          </w:r>
                        </w:sdtContent>
                      </w:sdt>
                      <w:r>
                        <w:rPr>
                          <w:color w:val="000000"/>
                          <w:sz w:val="22"/>
                          <w:szCs w:val="22"/>
                        </w:rPr>
                        <w:t xml:space="preserve">. </w:t>
                      </w:r>
                      <w:r>
                        <w:rPr>
                          <w:sz w:val="22"/>
                          <w:szCs w:val="22"/>
                        </w:rPr>
                        <w:t>Teismas, atsižvelgdamas į tai, kad užsieniečio tapatybė nustatyta, jis nekelia grėsmės valstybės saugumui ir viešajai tvarkai, teikia pagalbą teismui, Valstybės sienos apsaugos tarnybai ir Migracijos departamentui nustatant jo teisinę padėtį Lietuvos Respublikoje bei kitas aplinkybes, gali užsieniečiui skirti alternatyvią sulaikymui priemonę.</w:t>
                      </w:r>
                    </w:p>
                  </w:sdtContent>
                </w:sdt>
                <w:sdt>
                  <w:sdtPr>
                    <w:alias w:val="115 str. 2 d."/>
                    <w:tag w:val="part_fd0c8f5657ea45a08af4db9c87330e9b"/>
                    <w:lock w:val="sdtLocked"/>
                    <w:richText/>
                  </w:sdtPr>
                  <w:sdtContent>
                    <w:p>
                      <w:pPr>
                        <w:ind w:firstLine="720"/>
                        <w:jc w:val="both"/>
                        <w:rPr>
                          <w:color w:val="000000"/>
                          <w:sz w:val="22"/>
                          <w:szCs w:val="22"/>
                        </w:rPr>
                      </w:pPr>
                      <w:sdt>
                        <w:sdtPr>
                          <w:alias w:val="Numeris"/>
                          <w:tag w:val="nr_fd0c8f5657ea45a08af4db9c87330e9b"/>
                          <w:lock w:val="sdtLocked"/>
                          <w:richText/>
                        </w:sdtPr>
                        <w:sdtContent>
                          <w:r>
                            <w:rPr>
                              <w:color w:val="000000"/>
                              <w:sz w:val="22"/>
                              <w:szCs w:val="22"/>
                            </w:rPr>
                            <w:t>2</w:t>
                          </w:r>
                        </w:sdtContent>
                      </w:sdt>
                      <w:r>
                        <w:rPr>
                          <w:color w:val="000000"/>
                          <w:sz w:val="22"/>
                          <w:szCs w:val="22"/>
                        </w:rPr>
                        <w:t>. Alternatyvios sulaikymui priemonės yra:</w:t>
                      </w:r>
                    </w:p>
                    <w:sdt>
                      <w:sdtPr>
                        <w:alias w:val="115 str. 2 d. 1 p."/>
                        <w:tag w:val="part_e236b9ff6165406aa49f7335f121d242"/>
                        <w:lock w:val="sdtLocked"/>
                        <w:richText/>
                      </w:sdtPr>
                      <w:sdtContent>
                        <w:p>
                          <w:pPr>
                            <w:ind w:firstLine="720"/>
                            <w:jc w:val="both"/>
                            <w:rPr>
                              <w:sz w:val="22"/>
                              <w:szCs w:val="22"/>
                            </w:rPr>
                          </w:pPr>
                          <w:sdt>
                            <w:sdtPr>
                              <w:alias w:val="Numeris"/>
                              <w:tag w:val="nr_e236b9ff6165406aa49f7335f121d242"/>
                              <w:lock w:val="sdtLocked"/>
                              <w:richText/>
                            </w:sdtPr>
                            <w:sdtContent>
                              <w:r>
                                <w:rPr>
                                  <w:sz w:val="22"/>
                                  <w:szCs w:val="22"/>
                                </w:rPr>
                                <w:t>1</w:t>
                              </w:r>
                            </w:sdtContent>
                          </w:sdt>
                          <w:r>
                            <w:rPr>
                              <w:sz w:val="22"/>
                              <w:szCs w:val="22"/>
                            </w:rPr>
                            <w:t>) užsienietis nustatytu laiku periodiškai turi atvykti į Migracijos departamentą arba Valstybės sienos apsaugos tarnybą;</w:t>
                          </w:r>
                        </w:p>
                      </w:sdtContent>
                    </w:sdt>
                    <w:sdt>
                      <w:sdtPr>
                        <w:alias w:val="115 str. 2 d. 2 p."/>
                        <w:tag w:val="part_6f7b2e3d134c4e61b2cd10a1e47350b7"/>
                        <w:lock w:val="sdtLocked"/>
                        <w:richText/>
                      </w:sdtPr>
                      <w:sdtContent>
                        <w:p>
                          <w:pPr>
                            <w:ind w:firstLine="720"/>
                            <w:jc w:val="both"/>
                            <w:rPr>
                              <w:sz w:val="22"/>
                              <w:szCs w:val="22"/>
                            </w:rPr>
                          </w:pPr>
                          <w:sdt>
                            <w:sdtPr>
                              <w:alias w:val="Numeris"/>
                              <w:tag w:val="nr_6f7b2e3d134c4e61b2cd10a1e47350b7"/>
                              <w:lock w:val="sdtLocked"/>
                              <w:richText/>
                            </w:sdtPr>
                            <w:sdtContent>
                              <w:r>
                                <w:rPr>
                                  <w:sz w:val="22"/>
                                  <w:szCs w:val="22"/>
                                </w:rPr>
                                <w:t>2</w:t>
                              </w:r>
                            </w:sdtContent>
                          </w:sdt>
                          <w:r>
                            <w:rPr>
                              <w:sz w:val="22"/>
                              <w:szCs w:val="22"/>
                            </w:rPr>
                            <w:t>) užsienietis elektroninių ryšių priemonėmis nustatytu laiku turi pranešti Migracijos departamentui arba Valstybės sienos apsaugos tarnybai apie savo buvimo vietą;</w:t>
                          </w:r>
                        </w:p>
                      </w:sdtContent>
                    </w:sdt>
                    <w:sdt>
                      <w:sdtPr>
                        <w:alias w:val="115 str. 2 d. 3 p."/>
                        <w:tag w:val="part_97aae9da6c0d4781a484bede6c24c8b6"/>
                        <w:lock w:val="sdtLocked"/>
                        <w:richText/>
                      </w:sdtPr>
                      <w:sdtContent>
                        <w:p>
                          <w:pPr>
                            <w:ind w:firstLine="720"/>
                            <w:jc w:val="both"/>
                            <w:rPr>
                              <w:sz w:val="22"/>
                              <w:szCs w:val="22"/>
                            </w:rPr>
                          </w:pPr>
                          <w:sdt>
                            <w:sdtPr>
                              <w:alias w:val="Numeris"/>
                              <w:tag w:val="nr_97aae9da6c0d4781a484bede6c24c8b6"/>
                              <w:lock w:val="sdtLocked"/>
                              <w:richText/>
                            </w:sdtPr>
                            <w:sdtContent>
                              <w:r>
                                <w:rPr>
                                  <w:color w:val="000000"/>
                                  <w:sz w:val="22"/>
                                  <w:szCs w:val="22"/>
                                </w:rPr>
                                <w:t>3</w:t>
                              </w:r>
                            </w:sdtContent>
                          </w:sdt>
                          <w:r>
                            <w:rPr>
                              <w:color w:val="000000"/>
                              <w:sz w:val="22"/>
                              <w:szCs w:val="22"/>
                            </w:rPr>
                            <w:t xml:space="preserve">) </w:t>
                          </w:r>
                          <w:r>
                            <w:rPr>
                              <w:sz w:val="22"/>
                              <w:szCs w:val="22"/>
                            </w:rPr>
                            <w:t>patikėti prižiūrėti užsienietį Lietuvos Respublikos piliečiui arba Lietuvos Respublikoje teisėtai gyvenančiam užsieniečiui, jei šis asmuo įsipareigojo rūpintis juo ir jį išlaikyti;</w:t>
                          </w:r>
                        </w:p>
                      </w:sdtContent>
                    </w:sdt>
                    <w:sdt>
                      <w:sdtPr>
                        <w:alias w:val="115 str. 2 d. 4 p."/>
                        <w:tag w:val="part_88f9219d1c0549379a6daa9560934807"/>
                        <w:lock w:val="sdtLocked"/>
                        <w:richText/>
                      </w:sdtPr>
                      <w:sdtContent>
                        <w:p>
                          <w:pPr>
                            <w:ind w:firstLine="720"/>
                            <w:jc w:val="both"/>
                          </w:pPr>
                          <w:sdt>
                            <w:sdtPr>
                              <w:alias w:val="Numeris"/>
                              <w:tag w:val="nr_88f9219d1c0549379a6daa9560934807"/>
                              <w:lock w:val="sdtLocked"/>
                              <w:richText/>
                            </w:sdtPr>
                            <w:sdtContent>
                              <w:r>
                                <w:rPr>
                                  <w:color w:val="000000"/>
                                  <w:sz w:val="22"/>
                                  <w:szCs w:val="22"/>
                                </w:rPr>
                                <w:t>4</w:t>
                              </w:r>
                            </w:sdtContent>
                          </w:sdt>
                          <w:r>
                            <w:rPr>
                              <w:color w:val="000000"/>
                              <w:sz w:val="22"/>
                              <w:szCs w:val="22"/>
                            </w:rPr>
                            <w:t>) apgyvendinti užsienietį Valstybės sienos apsaugos tarnyboje netaikant judėjimo laisvės apribojimų;</w:t>
                          </w:r>
                        </w:p>
                      </w:sdtContent>
                    </w:sdt>
                  </w:sdtContent>
                </w:sdt>
                <w:sdt>
                  <w:sdtPr>
                    <w:alias w:val="115 str. 3 d."/>
                    <w:tag w:val="part_c2838a2559ef4e77abff2c56aecde495"/>
                    <w:lock w:val="sdtLocked"/>
                    <w:richText/>
                  </w:sdtPr>
                  <w:sdtContent>
                    <w:p>
                      <w:pPr>
                        <w:ind w:firstLine="720"/>
                        <w:jc w:val="both"/>
                        <w:rPr>
                          <w:sz w:val="22"/>
                          <w:szCs w:val="22"/>
                        </w:rPr>
                      </w:pPr>
                      <w:sdt>
                        <w:sdtPr>
                          <w:alias w:val="Numeris"/>
                          <w:tag w:val="nr_c2838a2559ef4e77abff2c56aecde495"/>
                          <w:lock w:val="sdtLocked"/>
                          <w:richText/>
                        </w:sdtPr>
                        <w:sdtContent>
                          <w:r>
                            <w:rPr>
                              <w:sz w:val="22"/>
                              <w:szCs w:val="22"/>
                            </w:rPr>
                            <w:t>3</w:t>
                          </w:r>
                        </w:sdtContent>
                      </w:sdt>
                      <w:r>
                        <w:rPr>
                          <w:sz w:val="22"/>
                          <w:szCs w:val="22"/>
                        </w:rPr>
                        <w:t>. Jeigu nevykdomos teismo sprendimu paskirtos šio straipsnio 2 dalyje išvardytos alternatyvios sulaikymui priemonės, Valstybės sienos apsaugos tarnyba kreipiasi į teismą su teikimu sulaikyti užsienietį.</w:t>
                      </w:r>
                    </w:p>
                  </w:sdtContent>
                </w:sdt>
                <w:sdt>
                  <w:sdtPr>
                    <w:alias w:val="115 str. 4 d."/>
                    <w:tag w:val="part_014a9dbdcec544a2924c7f600092ae79"/>
                    <w:lock w:val="sdtLocked"/>
                    <w:richText/>
                  </w:sdtPr>
                  <w:sdtContent>
                    <w:p>
                      <w:pPr>
                        <w:ind w:firstLine="720"/>
                        <w:jc w:val="both"/>
                        <w:rPr>
                          <w:color w:val="000000"/>
                          <w:sz w:val="22"/>
                          <w:szCs w:val="22"/>
                        </w:rPr>
                      </w:pPr>
                      <w:sdt>
                        <w:sdtPr>
                          <w:alias w:val="Numeris"/>
                          <w:tag w:val="nr_014a9dbdcec544a2924c7f600092ae79"/>
                          <w:lock w:val="sdtLocked"/>
                          <w:richText/>
                        </w:sdtPr>
                        <w:sdtContent>
                          <w:r>
                            <w:rPr>
                              <w:color w:val="000000"/>
                              <w:sz w:val="22"/>
                              <w:szCs w:val="22"/>
                            </w:rPr>
                            <w:t>4</w:t>
                          </w:r>
                        </w:sdtContent>
                      </w:sdt>
                      <w:r>
                        <w:rPr>
                          <w:color w:val="000000"/>
                          <w:sz w:val="22"/>
                          <w:szCs w:val="22"/>
                        </w:rPr>
                        <w:t>. Priimant sprendimą skirti alternatyvią sulaikymui priemonę, turi būti nustatytas jos taikymo terminas.</w:t>
                      </w:r>
                    </w:p>
                  </w:sdtContent>
                </w:sdt>
                <w:sdt>
                  <w:sdtPr>
                    <w:alias w:val="115 str. 5 d."/>
                    <w:tag w:val="part_2e41db5b3d6a464081907bb248abbc4e"/>
                    <w:lock w:val="sdtLocked"/>
                    <w:richText/>
                  </w:sdtPr>
                  <w:sdtContent>
                    <w:p>
                      <w:pPr>
                        <w:ind w:firstLine="720"/>
                        <w:jc w:val="both"/>
                      </w:pPr>
                      <w:sdt>
                        <w:sdtPr>
                          <w:alias w:val="Numeris"/>
                          <w:tag w:val="nr_2e41db5b3d6a464081907bb248abbc4e"/>
                          <w:lock w:val="sdtLocked"/>
                          <w:richText/>
                        </w:sdtPr>
                        <w:sdtContent>
                          <w:r>
                            <w:rPr>
                              <w:color w:val="000000"/>
                              <w:sz w:val="22"/>
                              <w:szCs w:val="22"/>
                            </w:rPr>
                            <w:t>5</w:t>
                          </w:r>
                        </w:sdtContent>
                      </w:sdt>
                      <w:r>
                        <w:rPr>
                          <w:color w:val="000000"/>
                          <w:sz w:val="22"/>
                          <w:szCs w:val="22"/>
                        </w:rPr>
                        <w:t>. Šio straipsnio 2 dalies 4 punkte nurodyta alternatyvi sulaikymui priemonė gali būti skirta tik prieglobsčio prašytojams.</w:t>
                      </w:r>
                      <w:r>
                        <w:t xml:space="preserve"> </w:t>
                      </w:r>
                    </w:p>
                    <w:p>
                      <w:pPr>
                        <w:jc w:val="both"/>
                        <w:rPr>
                          <w:rFonts w:eastAsia="MS Mincho"/>
                          <w:i/>
                          <w:iCs/>
                          <w:sz w:val="20"/>
                        </w:rPr>
                      </w:pPr>
                      <w:r>
                        <w:rPr>
                          <w:rFonts w:eastAsia="MS Mincho"/>
                          <w:i/>
                          <w:iCs/>
                          <w:sz w:val="20"/>
                        </w:rPr>
                        <w:t>Straipsnio pakeitimas:</w:t>
                      </w:r>
                    </w:p>
                    <w:p>
                      <w:pPr>
                        <w:jc w:val="both"/>
                        <w:rPr>
                          <w:sz w:val="22"/>
                        </w:rPr>
                      </w:pPr>
                      <w:r>
                        <w:rPr>
                          <w:rFonts w:eastAsia="MS Mincho"/>
                          <w:i/>
                          <w:iCs/>
                          <w:sz w:val="20"/>
                        </w:rPr>
                        <w:t xml:space="preserve">Nr. </w:t>
                      </w:r>
                      <w:hyperlink r:id="rId250" w:history="1">
                        <w:r>
                          <w:rPr>
                            <w:rFonts w:eastAsia="MS Mincho"/>
                            <w:i/>
                            <w:iCs/>
                            <w:color w:val="0000FF"/>
                            <w:sz w:val="20"/>
                            <w:u w:val="single"/>
                          </w:rPr>
                          <w:t>X-924</w:t>
                        </w:r>
                      </w:hyperlink>
                      <w:r>
                        <w:rPr>
                          <w:rFonts w:eastAsia="MS Mincho"/>
                          <w:i/>
                          <w:iCs/>
                          <w:sz w:val="20"/>
                        </w:rPr>
                        <w:t>, 2006-11-28, Žin., 2006, Nr. 137-5199 (2006-12-16)</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43344e2f74ad422ab233c46a9f4de2ec"/>
                    <w:lock w:val="sdtLocked"/>
                    <w:richText/>
                  </w:sdtPr>
                  <w:sdtContent>
                    <w:p>
                      <w:pPr>
                        <w:ind w:firstLine="720"/>
                        <w:jc w:val="both"/>
                        <w:rPr>
                          <w:sz w:val="22"/>
                        </w:rPr>
                      </w:pPr>
                      <w:sdt>
                        <w:sdtPr>
                          <w:alias w:val="Numeris"/>
                          <w:tag w:val="nr_43344e2f74ad422ab233c46a9f4de2ec"/>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92cec0aa7e0b43ca8facbbb83e08c442"/>
                    <w:lock w:val="sdtLocked"/>
                    <w:richText/>
                  </w:sdtPr>
                  <w:sdtContent>
                    <w:p>
                      <w:pPr>
                        <w:ind w:firstLine="720"/>
                        <w:jc w:val="both"/>
                        <w:rPr>
                          <w:sz w:val="22"/>
                        </w:rPr>
                      </w:pPr>
                      <w:sdt>
                        <w:sdtPr>
                          <w:alias w:val="Numeris"/>
                          <w:tag w:val="nr_92cec0aa7e0b43ca8facbbb83e08c442"/>
                          <w:lock w:val="sdtLocked"/>
                          <w:richText/>
                        </w:sdtPr>
                        <w:sdtContent>
                          <w:r>
                            <w:rPr>
                              <w:color w:val="000000"/>
                              <w:sz w:val="22"/>
                              <w:szCs w:val="22"/>
                              <w:lang w:eastAsia="lt-LT"/>
                            </w:rPr>
                            <w:t>1</w:t>
                          </w:r>
                        </w:sdtContent>
                      </w:sdt>
                      <w:r>
                        <w:rPr>
                          <w:color w:val="000000"/>
                          <w:sz w:val="22"/>
                          <w:szCs w:val="22"/>
                          <w:lang w:eastAsia="lt-LT"/>
                        </w:rPr>
                        <w:t>.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Valstybės sienos apsaugos tarnybą, kuri</w:t>
                      </w:r>
                      <w:r>
                        <w:rPr>
                          <w:b/>
                          <w:color w:val="000000"/>
                          <w:sz w:val="22"/>
                          <w:szCs w:val="22"/>
                          <w:lang w:eastAsia="lt-LT"/>
                        </w:rPr>
                        <w:t xml:space="preserve"> </w:t>
                      </w:r>
                      <w:r>
                        <w:rPr>
                          <w:color w:val="000000"/>
                          <w:sz w:val="22"/>
                          <w:szCs w:val="22"/>
                          <w:lang w:eastAsia="lt-LT"/>
                        </w:rPr>
                        <w:t>užsieniečio skundą perduoda Lietuvos vyriausiajam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fcb9b358ff4e45afa86bbfee08cd1b6c"/>
                <w:lock w:val="sdtLocked"/>
                <w:richText/>
              </w:sdtPr>
              <w:sdtContent>
                <w:p>
                  <w:pPr>
                    <w:ind w:firstLine="720"/>
                    <w:jc w:val="both"/>
                    <w:rPr>
                      <w:b/>
                      <w:sz w:val="22"/>
                    </w:rPr>
                  </w:pPr>
                  <w:sdt>
                    <w:sdtPr>
                      <w:alias w:val="Numeris"/>
                      <w:tag w:val="nr_fcb9b358ff4e45afa86bbfee08cd1b6c"/>
                      <w:lock w:val="sdtLocked"/>
                      <w:richText/>
                    </w:sdtPr>
                    <w:sdtContent>
                      <w:r>
                        <w:rPr>
                          <w:b/>
                          <w:sz w:val="22"/>
                        </w:rPr>
                        <w:t>118</w:t>
                      </w:r>
                    </w:sdtContent>
                  </w:sdt>
                  <w:r>
                    <w:rPr>
                      <w:b/>
                      <w:sz w:val="22"/>
                    </w:rPr>
                    <w:t xml:space="preserve"> straipsnis. </w:t>
                  </w:r>
                  <w:sdt>
                    <w:sdtPr>
                      <w:alias w:val="Pavadinimas"/>
                      <w:tag w:val="title_fcb9b358ff4e45afa86bbfee08cd1b6c"/>
                      <w:lock w:val="sdtLocked"/>
                      <w:richText/>
                    </w:sdtPr>
                    <w:sdtContent>
                      <w:r>
                        <w:rPr>
                          <w:b/>
                          <w:sz w:val="22"/>
                        </w:rPr>
                        <w:t xml:space="preserve">Sprendimo sulaikyti užsienietį pakartotinis svarstymas </w:t>
                      </w:r>
                    </w:sdtContent>
                  </w:sdt>
                </w:p>
                <w:sdt>
                  <w:sdtPr>
                    <w:alias w:val="118 str. 1 d."/>
                    <w:tag w:val="part_eb89f29f441c483482e6a49efde3d789"/>
                    <w:lock w:val="sdtLocked"/>
                    <w:richText/>
                  </w:sdtPr>
                  <w:sdtContent>
                    <w:p>
                      <w:pPr>
                        <w:ind w:firstLine="720"/>
                        <w:jc w:val="both"/>
                        <w:rPr>
                          <w:sz w:val="22"/>
                          <w:szCs w:val="22"/>
                        </w:rPr>
                      </w:pPr>
                      <w:sdt>
                        <w:sdtPr>
                          <w:alias w:val="Numeris"/>
                          <w:tag w:val="nr_eb89f29f441c483482e6a49efde3d789"/>
                          <w:lock w:val="sdtLocked"/>
                          <w:richText/>
                        </w:sdtPr>
                        <w:sdtContent>
                          <w:r>
                            <w:rPr>
                              <w:color w:val="000000"/>
                              <w:sz w:val="22"/>
                              <w:szCs w:val="22"/>
                              <w:lang w:eastAsia="lt-LT"/>
                            </w:rPr>
                            <w:t>1</w:t>
                          </w:r>
                        </w:sdtContent>
                      </w:sdt>
                      <w:r>
                        <w:rPr>
                          <w:color w:val="000000"/>
                          <w:sz w:val="22"/>
                          <w:szCs w:val="22"/>
                          <w:lang w:eastAsia="lt-LT"/>
                        </w:rPr>
                        <w:t>. Išnykus užsieniečio sulaikymo pagrindams, užsienietis turi teisę, o institucija, kurios žinioje yra sulaikytas užsienietis, nedelsdama privalo kreiptis į apylinkės teismą pagal užsieniečio buvimo vietą su prašymu pakartotinai svarstyti sprendimą sulaikyti užsienietį. Išnykus prieglobsčio prašytojo sulaikymo pagrindams, institucija, kurios žinioje yra sulaikytas prieglobsčio prašytojas, nedelsdama privalo kreiptis į apylinkės teismą pagal prieglobsčio prašytojo buvimo vietą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su prašymu pakartotinai svarstyti sprendimą sulaikyti prieglobsčio prašytoją.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8 str. 2 d."/>
                    <w:tag w:val="part_99207bf2381d4cfc8a74ccef56479c17"/>
                    <w:lock w:val="sdtLocked"/>
                    <w:richText/>
                  </w:sdtPr>
                  <w:sdtContent>
                    <w:p>
                      <w:pPr>
                        <w:ind w:firstLine="720"/>
                        <w:jc w:val="both"/>
                        <w:rPr>
                          <w:sz w:val="22"/>
                          <w:szCs w:val="22"/>
                        </w:rPr>
                      </w:pPr>
                      <w:sdt>
                        <w:sdtPr>
                          <w:alias w:val="Numeris"/>
                          <w:tag w:val="nr_99207bf2381d4cfc8a74ccef56479c17"/>
                          <w:lock w:val="sdtLocked"/>
                          <w:richText/>
                        </w:sdtPr>
                        <w:sdtContent>
                          <w:r>
                            <w:rPr>
                              <w:sz w:val="22"/>
                              <w:szCs w:val="22"/>
                            </w:rPr>
                            <w:t>2</w:t>
                          </w:r>
                        </w:sdtContent>
                      </w:sdt>
                      <w:r>
                        <w:rPr>
                          <w:sz w:val="22"/>
                          <w:szCs w:val="22"/>
                        </w:rPr>
                        <w:t xml:space="preserve">. Teismas, gavęs užsieniečio ar institucijos, kurios žinioje yra sulaikytas užsienietis, prašymą pakartotinai svarstyti sprendimą dėl užsieniečio sulaikymo, ne vėliau kaip per 10 dienų nuo prašymo priėmimo dienos pakartotinai svarsto sprendimą sulaikyti užsienietį ir priima vieną iš šių sprendimų: </w:t>
                      </w:r>
                    </w:p>
                    <w:sdt>
                      <w:sdtPr>
                        <w:alias w:val="2 d. 1 p."/>
                        <w:tag w:val="part_17c8f8f5898444d7b080565d2eb9542e"/>
                        <w:lock w:val="sdtLocked"/>
                        <w:richText/>
                      </w:sdtPr>
                      <w:sdtContent>
                        <w:p>
                          <w:pPr>
                            <w:ind w:firstLine="720"/>
                            <w:jc w:val="both"/>
                            <w:rPr>
                              <w:sz w:val="22"/>
                              <w:szCs w:val="22"/>
                            </w:rPr>
                          </w:pPr>
                          <w:sdt>
                            <w:sdtPr>
                              <w:alias w:val="Numeris"/>
                              <w:tag w:val="nr_17c8f8f5898444d7b080565d2eb9542e"/>
                              <w:lock w:val="sdtLocked"/>
                              <w:richText/>
                            </w:sdtPr>
                            <w:sdtContent>
                              <w:r>
                                <w:rPr>
                                  <w:sz w:val="22"/>
                                  <w:szCs w:val="22"/>
                                </w:rPr>
                                <w:t>1</w:t>
                              </w:r>
                            </w:sdtContent>
                          </w:sdt>
                          <w:r>
                            <w:rPr>
                              <w:sz w:val="22"/>
                              <w:szCs w:val="22"/>
                            </w:rPr>
                            <w:t xml:space="preserve">) palikti galioti sprendimą sulaikyti užsienietį; </w:t>
                          </w:r>
                        </w:p>
                      </w:sdtContent>
                    </w:sdt>
                    <w:sdt>
                      <w:sdtPr>
                        <w:alias w:val="2 d. 2 p."/>
                        <w:tag w:val="part_87099fba07fb493ba24e016f6ebeec98"/>
                        <w:lock w:val="sdtLocked"/>
                        <w:richText/>
                      </w:sdtPr>
                      <w:sdtContent>
                        <w:p>
                          <w:pPr>
                            <w:ind w:firstLine="720"/>
                            <w:jc w:val="both"/>
                            <w:rPr>
                              <w:sz w:val="22"/>
                              <w:szCs w:val="22"/>
                            </w:rPr>
                          </w:pPr>
                          <w:sdt>
                            <w:sdtPr>
                              <w:alias w:val="Numeris"/>
                              <w:tag w:val="nr_87099fba07fb493ba24e016f6ebeec98"/>
                              <w:lock w:val="sdtLocked"/>
                              <w:richText/>
                            </w:sdtPr>
                            <w:sdtContent>
                              <w:r>
                                <w:rPr>
                                  <w:sz w:val="22"/>
                                  <w:szCs w:val="22"/>
                                </w:rPr>
                                <w:t>2</w:t>
                              </w:r>
                            </w:sdtContent>
                          </w:sdt>
                          <w:r>
                            <w:rPr>
                              <w:sz w:val="22"/>
                              <w:szCs w:val="22"/>
                            </w:rPr>
                            <w:t xml:space="preserve">) pakeisti sprendimą sulaikyti užsienietį; </w:t>
                          </w:r>
                        </w:p>
                      </w:sdtContent>
                    </w:sdt>
                    <w:sdt>
                      <w:sdtPr>
                        <w:alias w:val="2 d. 3 p."/>
                        <w:tag w:val="part_94d3ea7e5ba441e8b8fbcf289e8a1065"/>
                        <w:lock w:val="sdtLocked"/>
                        <w:richText/>
                      </w:sdtPr>
                      <w:sdtContent>
                        <w:p>
                          <w:pPr>
                            <w:ind w:firstLine="720"/>
                            <w:jc w:val="both"/>
                            <w:rPr>
                              <w:sz w:val="22"/>
                              <w:szCs w:val="22"/>
                            </w:rPr>
                          </w:pPr>
                          <w:sdt>
                            <w:sdtPr>
                              <w:alias w:val="Numeris"/>
                              <w:tag w:val="nr_94d3ea7e5ba441e8b8fbcf289e8a1065"/>
                              <w:lock w:val="sdtLocked"/>
                              <w:richText/>
                            </w:sdtPr>
                            <w:sdtContent>
                              <w:r>
                                <w:rPr>
                                  <w:sz w:val="22"/>
                                  <w:szCs w:val="22"/>
                                </w:rPr>
                                <w:t>3</w:t>
                              </w:r>
                            </w:sdtContent>
                          </w:sdt>
                          <w:r>
                            <w:rPr>
                              <w:sz w:val="22"/>
                              <w:szCs w:val="22"/>
                            </w:rPr>
                            <w:t xml:space="preserve">) panaikinti sprendimą sulaikyti užsienietį.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8 str. 3 d."/>
                    <w:tag w:val="part_5c14d5e5ac3c4c82945cc7370d38f9b3"/>
                    <w:lock w:val="sdtLocked"/>
                    <w:richText/>
                  </w:sdtPr>
                  <w:sdtContent>
                    <w:p>
                      <w:pPr>
                        <w:ind w:firstLine="720"/>
                        <w:jc w:val="both"/>
                        <w:rPr>
                          <w:sz w:val="22"/>
                        </w:rPr>
                      </w:pPr>
                      <w:sdt>
                        <w:sdtPr>
                          <w:alias w:val="Numeris"/>
                          <w:tag w:val="nr_5c14d5e5ac3c4c82945cc7370d38f9b3"/>
                          <w:lock w:val="sdtLocked"/>
                          <w:richText/>
                        </w:sdtPr>
                        <w:sdtContent>
                          <w:r>
                            <w:rPr>
                              <w:sz w:val="22"/>
                            </w:rPr>
                            <w:t>3</w:t>
                          </w:r>
                        </w:sdtContent>
                      </w:sdt>
                      <w:r>
                        <w:rPr>
                          <w:sz w:val="22"/>
                        </w:rPr>
                        <w:t xml:space="preserve">. Šio straipsnio 2 dalyje išvardyti apylinkės teismo sprendimai įsigalioja nuo jų priėmimo dienos. </w:t>
                      </w:r>
                    </w:p>
                  </w:sdtContent>
                </w:sdt>
                <w:sdt>
                  <w:sdtPr>
                    <w:alias w:val="118 str. 4 d."/>
                    <w:tag w:val="part_efdfd0c4506d49d2b28bd4319fbf6256"/>
                    <w:lock w:val="sdtLocked"/>
                    <w:richText/>
                  </w:sdtPr>
                  <w:sdtContent>
                    <w:p>
                      <w:pPr>
                        <w:ind w:firstLine="720"/>
                        <w:jc w:val="both"/>
                        <w:rPr>
                          <w:sz w:val="22"/>
                        </w:rPr>
                      </w:pPr>
                      <w:sdt>
                        <w:sdtPr>
                          <w:alias w:val="Numeris"/>
                          <w:tag w:val="nr_efdfd0c4506d49d2b28bd4319fbf6256"/>
                          <w:lock w:val="sdtLocked"/>
                          <w:richText/>
                        </w:sdtPr>
                        <w:sdtContent>
                          <w:r>
                            <w:rPr>
                              <w:sz w:val="22"/>
                            </w:rPr>
                            <w:t>4</w:t>
                          </w:r>
                        </w:sdtContent>
                      </w:sdt>
                      <w:r>
                        <w:rPr>
                          <w:sz w:val="22"/>
                        </w:rPr>
                        <w:t xml:space="preserve">. Teismo sprendimas gali būti skundžiamas šio Įstatymo 117 straipsnio 1 dalyje nustatyta tvarka. </w:t>
                      </w:r>
                    </w:p>
                    <w:p>
                      <w:pPr>
                        <w:ind w:firstLine="720"/>
                        <w:jc w:val="both"/>
                        <w:rPr>
                          <w:sz w:val="22"/>
                        </w:rPr>
                      </w:pPr>
                    </w:p>
                  </w:sdtContent>
                </w:sdt>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e2b54640f1a548f2aab5e2f594d3c2de"/>
                <w:lock w:val="sdtLocked"/>
                <w:richText/>
              </w:sdtPr>
              <w:sdtContent>
                <w:p>
                  <w:pPr>
                    <w:ind w:firstLine="720"/>
                    <w:jc w:val="both"/>
                    <w:rPr>
                      <w:sz w:val="22"/>
                      <w:szCs w:val="22"/>
                    </w:rPr>
                  </w:pPr>
                  <w:sdt>
                    <w:sdtPr>
                      <w:alias w:val="Numeris"/>
                      <w:tag w:val="nr_e2b54640f1a548f2aab5e2f594d3c2de"/>
                      <w:lock w:val="sdtLocked"/>
                      <w:richText/>
                    </w:sdtPr>
                    <w:sdtContent>
                      <w:r>
                        <w:rPr>
                          <w:b/>
                          <w:sz w:val="22"/>
                          <w:szCs w:val="22"/>
                        </w:rPr>
                        <w:t>120</w:t>
                      </w:r>
                    </w:sdtContent>
                  </w:sdt>
                  <w:r>
                    <w:rPr>
                      <w:b/>
                      <w:sz w:val="22"/>
                      <w:szCs w:val="22"/>
                    </w:rPr>
                    <w:t xml:space="preserve"> straipsnis. </w:t>
                  </w:r>
                  <w:sdt>
                    <w:sdtPr>
                      <w:alias w:val="Pavadinimas"/>
                      <w:tag w:val="title_e2b54640f1a548f2aab5e2f594d3c2de"/>
                      <w:lock w:val="sdtLocked"/>
                      <w:richText/>
                    </w:sdtPr>
                    <w:sdtContent>
                      <w:r>
                        <w:rPr>
                          <w:b/>
                          <w:sz w:val="22"/>
                          <w:szCs w:val="22"/>
                        </w:rPr>
                        <w:t>Sulaikyto užsieniečio asmens tapatybės nustatymas</w:t>
                      </w:r>
                    </w:sdtContent>
                  </w:sdt>
                </w:p>
                <w:sdt>
                  <w:sdtPr>
                    <w:alias w:val="120 str. 1 d."/>
                    <w:tag w:val="part_eb947e05832c4630819206af0873596b"/>
                    <w:lock w:val="sdtLocked"/>
                    <w:richText/>
                  </w:sdtPr>
                  <w:sdtContent>
                    <w:p>
                      <w:pPr>
                        <w:ind w:firstLine="720"/>
                        <w:jc w:val="both"/>
                        <w:rPr>
                          <w:sz w:val="22"/>
                          <w:szCs w:val="22"/>
                        </w:rPr>
                      </w:pPr>
                      <w:sdt>
                        <w:sdtPr>
                          <w:alias w:val="Numeris"/>
                          <w:tag w:val="nr_eb947e05832c4630819206af0873596b"/>
                          <w:lock w:val="sdtLocked"/>
                          <w:richText/>
                        </w:sdtPr>
                        <w:sdtContent>
                          <w:r>
                            <w:rPr>
                              <w:sz w:val="22"/>
                              <w:szCs w:val="22"/>
                            </w:rPr>
                            <w:t>1</w:t>
                          </w:r>
                        </w:sdtContent>
                      </w:sdt>
                      <w:r>
                        <w:rPr>
                          <w:sz w:val="22"/>
                          <w:szCs w:val="22"/>
                        </w:rPr>
                        <w:t>. Sulaikyto užsieniečio asmens tapatybei nustatyti teisėsaugos institucijos pareigūnas turi teisę laikinai paimti užsieniečio kelionės dokumentą, kelionės bilietus, kitus dokumentus (jei užsienietis juos turi), iki bus nustatyta užsieniečio asmens tapatybė ir dokumentų tikrumas.</w:t>
                      </w:r>
                    </w:p>
                  </w:sdtContent>
                </w:sdt>
                <w:sdt>
                  <w:sdtPr>
                    <w:alias w:val="120 str. 2 d."/>
                    <w:tag w:val="part_f4d52377c8dc495098b2d4afd09f23f1"/>
                    <w:lock w:val="sdtLocked"/>
                    <w:richText/>
                  </w:sdtPr>
                  <w:sdtContent>
                    <w:p>
                      <w:pPr>
                        <w:ind w:firstLine="720"/>
                        <w:jc w:val="both"/>
                        <w:rPr>
                          <w:sz w:val="22"/>
                          <w:szCs w:val="22"/>
                        </w:rPr>
                      </w:pPr>
                      <w:sdt>
                        <w:sdtPr>
                          <w:alias w:val="Numeris"/>
                          <w:tag w:val="nr_f4d52377c8dc495098b2d4afd09f23f1"/>
                          <w:lock w:val="sdtLocked"/>
                          <w:richText/>
                        </w:sdtPr>
                        <w:sdtContent>
                          <w:r>
                            <w:rPr>
                              <w:sz w:val="22"/>
                              <w:szCs w:val="22"/>
                            </w:rPr>
                            <w:t>2</w:t>
                          </w:r>
                        </w:sdtContent>
                      </w:sdt>
                      <w:r>
                        <w:rPr>
                          <w:sz w:val="22"/>
                          <w:szCs w:val="22"/>
                        </w:rPr>
                        <w:t>. Nustatydamas užsieniečio asmens tapatybę, teisėsaugos institucijos pareigūnas turi teisę atlikti asmens apžiūrą ir patikrinti daiktus.</w:t>
                      </w:r>
                    </w:p>
                  </w:sdtContent>
                </w:sdt>
                <w:sdt>
                  <w:sdtPr>
                    <w:alias w:val="120 str. 3 d."/>
                    <w:tag w:val="part_62426a9bdfe74a5c87f68802378e49a9"/>
                    <w:lock w:val="sdtLocked"/>
                    <w:richText/>
                  </w:sdtPr>
                  <w:sdtContent>
                    <w:p>
                      <w:pPr>
                        <w:ind w:firstLine="720"/>
                        <w:jc w:val="both"/>
                        <w:rPr>
                          <w:sz w:val="22"/>
                        </w:rPr>
                      </w:pPr>
                      <w:sdt>
                        <w:sdtPr>
                          <w:alias w:val="Numeris"/>
                          <w:tag w:val="nr_62426a9bdfe74a5c87f68802378e49a9"/>
                          <w:lock w:val="sdtLocked"/>
                          <w:richText/>
                        </w:sdtPr>
                        <w:sdtContent>
                          <w:r>
                            <w:rPr>
                              <w:color w:val="000000"/>
                              <w:sz w:val="22"/>
                              <w:szCs w:val="22"/>
                            </w:rPr>
                            <w:t>3</w:t>
                          </w:r>
                        </w:sdtContent>
                      </w:sdt>
                      <w:r>
                        <w:rPr>
                          <w:color w:val="000000"/>
                          <w:sz w:val="22"/>
                          <w:szCs w:val="22"/>
                        </w:rPr>
                        <w:t>. Sulaikyto užsieniečio duomenys gali būti perduodami užsienio valstybei jo asmens tapatybės nustatymo tikslu vadovaujantis Lietuvos Respublikos įstatymais ir tarptautinės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c9bd532e92a148fead471aac73c4d80a"/>
                    <w:lock w:val="sdtLocked"/>
                    <w:richText/>
                  </w:sdtPr>
                  <w:sdtContent>
                    <w:p>
                      <w:pPr>
                        <w:ind w:firstLine="720"/>
                        <w:jc w:val="both"/>
                        <w:rPr>
                          <w:sz w:val="22"/>
                        </w:rPr>
                      </w:pPr>
                      <w:sdt>
                        <w:sdtPr>
                          <w:alias w:val="Numeris"/>
                          <w:tag w:val="nr_c9bd532e92a148fead471aac73c4d80a"/>
                          <w:lock w:val="sdtLocked"/>
                          <w:richText/>
                        </w:sdtPr>
                        <w:sdtContent>
                          <w:r>
                            <w:rPr>
                              <w:color w:val="000000"/>
                              <w:sz w:val="22"/>
                              <w:szCs w:val="22"/>
                            </w:rPr>
                            <w:t>2</w:t>
                          </w:r>
                        </w:sdtContent>
                      </w:sdt>
                      <w:r>
                        <w:rPr>
                          <w:color w:val="000000"/>
                          <w:sz w:val="22"/>
                          <w:szCs w:val="22"/>
                        </w:rPr>
                        <w:t xml:space="preserve">. Užsieniečių pirštų atspaudus registruoja vidaus reikalų ministro įgaliota institucija. Jie tvarkomi vadovaujantis </w:t>
                      </w:r>
                      <w:r>
                        <w:rPr>
                          <w:sz w:val="22"/>
                          <w:szCs w:val="22"/>
                        </w:rPr>
                        <w:t>2016 m. balandžio 27 d. Europos Parlamento ir Tarybos reglamento (ES) 2016/679 dėl fizinių asmenų apsaugos tvarkant asmens duomenis ir dėl laisvo tokių duomenų judėjimo ir kuriuo panaikinama Direktyva 95/46/EB (Bendrasis duomenų apsaugos reglamentas) (OL 2016 L 119, p. 1)</w:t>
                      </w:r>
                      <w:r>
                        <w:rPr>
                          <w:color w:val="FF0000"/>
                          <w:sz w:val="22"/>
                          <w:szCs w:val="22"/>
                        </w:rPr>
                        <w:t xml:space="preserve"> </w:t>
                      </w:r>
                      <w:r>
                        <w:rPr>
                          <w:sz w:val="22"/>
                          <w:szCs w:val="22"/>
                        </w:rPr>
                        <w:t xml:space="preserve">ir </w:t>
                      </w:r>
                      <w:r>
                        <w:rPr>
                          <w:color w:val="000000"/>
                          <w:sz w:val="22"/>
                          <w:szCs w:val="22"/>
                        </w:rPr>
                        <w:t>Asmens duomenų teisinės apsaugos įstatymo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a747a21c3fe4133bafb0647e00bac6c"/>
                <w:lock w:val="sdtLocked"/>
                <w:richText/>
              </w:sdtPr>
              <w:sdtContent>
                <w:p>
                  <w:pPr>
                    <w:ind w:firstLine="720"/>
                    <w:jc w:val="both"/>
                    <w:rPr>
                      <w:sz w:val="22"/>
                      <w:szCs w:val="22"/>
                    </w:rPr>
                  </w:pPr>
                  <w:sdt>
                    <w:sdtPr>
                      <w:alias w:val="Numeris"/>
                      <w:tag w:val="nr_da747a21c3fe4133bafb0647e00bac6c"/>
                      <w:lock w:val="sdtLocked"/>
                      <w:richText/>
                    </w:sdtPr>
                    <w:sdtContent>
                      <w:r>
                        <w:rPr>
                          <w:b/>
                          <w:sz w:val="22"/>
                          <w:szCs w:val="22"/>
                        </w:rPr>
                        <w:t>123</w:t>
                      </w:r>
                    </w:sdtContent>
                  </w:sdt>
                  <w:r>
                    <w:rPr>
                      <w:b/>
                      <w:sz w:val="22"/>
                      <w:szCs w:val="22"/>
                    </w:rPr>
                    <w:t xml:space="preserve"> straipsnis. </w:t>
                  </w:r>
                  <w:sdt>
                    <w:sdtPr>
                      <w:alias w:val="Pavadinimas"/>
                      <w:tag w:val="title_da747a21c3fe4133bafb0647e00bac6c"/>
                      <w:lock w:val="sdtLocked"/>
                      <w:richText/>
                    </w:sdtPr>
                    <w:sdtContent>
                      <w:r>
                        <w:rPr>
                          <w:b/>
                          <w:sz w:val="22"/>
                          <w:szCs w:val="22"/>
                        </w:rPr>
                        <w:t>Amžiaus nustatymo tyrimas</w:t>
                      </w:r>
                    </w:sdtContent>
                  </w:sdt>
                </w:p>
                <w:sdt>
                  <w:sdtPr>
                    <w:alias w:val="123 str. 1 d."/>
                    <w:tag w:val="part_29a6d78105d64e1a8b3226d5f71ea2bb"/>
                    <w:lock w:val="sdtLocked"/>
                    <w:richText/>
                  </w:sdtPr>
                  <w:sdtContent>
                    <w:p>
                      <w:pPr>
                        <w:ind w:firstLine="720"/>
                        <w:jc w:val="both"/>
                        <w:rPr>
                          <w:sz w:val="22"/>
                          <w:szCs w:val="22"/>
                        </w:rPr>
                      </w:pPr>
                      <w:sdt>
                        <w:sdtPr>
                          <w:alias w:val="Numeris"/>
                          <w:tag w:val="nr_29a6d78105d64e1a8b3226d5f71ea2bb"/>
                          <w:lock w:val="sdtLocked"/>
                          <w:richText/>
                        </w:sdtPr>
                        <w:sdtContent>
                          <w:r>
                            <w:rPr>
                              <w:sz w:val="22"/>
                              <w:szCs w:val="22"/>
                            </w:rPr>
                            <w:t>1</w:t>
                          </w:r>
                        </w:sdtContent>
                      </w:sdt>
                      <w:r>
                        <w:rPr>
                          <w:sz w:val="22"/>
                          <w:szCs w:val="22"/>
                        </w:rPr>
                        <w:t>. Amžiaus nustatymo tyrimas atliekamas, kai yra pagrįstų abejonių dėl užsieniečio nurodyto amžiaus. Nelydimų nepilnamečių užsieniečių amžiaus nustatymo tyrimas atliekamas socialinės apsaugos ir darbo ministro, vidaus reikalų ministro ir sveikatos apsaugos ministro nustatyta tvarka, o prieglobsčio prašytojų – vidaus reikalų ministro nustatyta tvarka.</w:t>
                      </w:r>
                    </w:p>
                  </w:sdtContent>
                </w:sdt>
                <w:sdt>
                  <w:sdtPr>
                    <w:alias w:val="123 str. 2 d."/>
                    <w:tag w:val="part_e52c81dd03b643a18f3dff3d2ff51b6c"/>
                    <w:lock w:val="sdtLocked"/>
                    <w:richText/>
                  </w:sdtPr>
                  <w:sdtContent>
                    <w:p>
                      <w:pPr>
                        <w:ind w:firstLine="720"/>
                        <w:jc w:val="both"/>
                        <w:rPr>
                          <w:strike/>
                          <w:sz w:val="22"/>
                          <w:szCs w:val="22"/>
                        </w:rPr>
                      </w:pPr>
                      <w:sdt>
                        <w:sdtPr>
                          <w:alias w:val="Numeris"/>
                          <w:tag w:val="nr_e52c81dd03b643a18f3dff3d2ff51b6c"/>
                          <w:lock w:val="sdtLocked"/>
                          <w:richText/>
                        </w:sdtPr>
                        <w:sdtContent>
                          <w:r>
                            <w:rPr>
                              <w:sz w:val="22"/>
                              <w:szCs w:val="22"/>
                            </w:rPr>
                            <w:t>2</w:t>
                          </w:r>
                        </w:sdtContent>
                      </w:sdt>
                      <w:r>
                        <w:rPr>
                          <w:sz w:val="22"/>
                          <w:szCs w:val="22"/>
                        </w:rPr>
                        <w:t xml:space="preserve">. Amžiaus nustatymo tyrimas turi būti atliktas užsieniečio, kurio amžius nustatomas, sutikimu. Nepilnamečio užsieniečio amžiaus nustatymo tyrimas atliekamas tik gavus jo teisėto atstovo arba atstovo sutikimą. </w:t>
                      </w:r>
                    </w:p>
                  </w:sdtContent>
                </w:sdt>
                <w:sdt>
                  <w:sdtPr>
                    <w:alias w:val="123 str. 3 d."/>
                    <w:tag w:val="part_a160db0a5d684312aff89e5fd656d796"/>
                    <w:lock w:val="sdtLocked"/>
                    <w:richText/>
                  </w:sdtPr>
                  <w:sdtContent>
                    <w:p>
                      <w:pPr>
                        <w:ind w:firstLine="720"/>
                        <w:jc w:val="both"/>
                        <w:rPr>
                          <w:sz w:val="22"/>
                          <w:szCs w:val="22"/>
                        </w:rPr>
                      </w:pPr>
                      <w:sdt>
                        <w:sdtPr>
                          <w:alias w:val="Numeris"/>
                          <w:tag w:val="nr_a160db0a5d684312aff89e5fd656d796"/>
                          <w:lock w:val="sdtLocked"/>
                          <w:richText/>
                        </w:sdtPr>
                        <w:sdtContent>
                          <w:r>
                            <w:rPr>
                              <w:sz w:val="22"/>
                              <w:szCs w:val="22"/>
                            </w:rPr>
                            <w:t>3</w:t>
                          </w:r>
                        </w:sdtContent>
                      </w:sdt>
                      <w:r>
                        <w:rPr>
                          <w:sz w:val="22"/>
                          <w:szCs w:val="22"/>
                        </w:rPr>
                        <w:t>. Jeigu užsienietis nesutinka atlikti amžiaus nustatymo tyrimo ir nėra tam pateisinamų priežasčių, jam netaikomas šio Įstatymo 22</w:t>
                      </w:r>
                      <w:r>
                        <w:rPr>
                          <w:sz w:val="22"/>
                          <w:szCs w:val="22"/>
                          <w:vertAlign w:val="superscript"/>
                        </w:rPr>
                        <w:t>1</w:t>
                      </w:r>
                      <w:r>
                        <w:rPr>
                          <w:sz w:val="22"/>
                          <w:szCs w:val="22"/>
                        </w:rPr>
                        <w:t xml:space="preserve"> straipsnio 1 dalies 1 punktas ir laikoma, kad jis neatitinka šio Įstatymo 26 straipsnio 1 dalyje keliamų sąlygų. </w:t>
                      </w:r>
                    </w:p>
                  </w:sdtContent>
                </w:sdt>
                <w:sdt>
                  <w:sdtPr>
                    <w:alias w:val="123 str. 4 d."/>
                    <w:tag w:val="part_61054590523449a49f6f55cebbf9e568"/>
                    <w:lock w:val="sdtLocked"/>
                    <w:richText/>
                  </w:sdtPr>
                  <w:sdtContent>
                    <w:p>
                      <w:pPr>
                        <w:ind w:firstLine="720"/>
                        <w:jc w:val="both"/>
                        <w:rPr>
                          <w:sz w:val="22"/>
                          <w:szCs w:val="22"/>
                        </w:rPr>
                      </w:pPr>
                      <w:sdt>
                        <w:sdtPr>
                          <w:alias w:val="Numeris"/>
                          <w:tag w:val="nr_61054590523449a49f6f55cebbf9e568"/>
                          <w:lock w:val="sdtLocked"/>
                          <w:richText/>
                        </w:sdtPr>
                        <w:sdtContent>
                          <w:r>
                            <w:rPr>
                              <w:sz w:val="22"/>
                              <w:szCs w:val="22"/>
                            </w:rPr>
                            <w:t>4</w:t>
                          </w:r>
                        </w:sdtContent>
                      </w:sdt>
                      <w:r>
                        <w:rPr>
                          <w:sz w:val="22"/>
                          <w:szCs w:val="22"/>
                        </w:rPr>
                        <w:t xml:space="preserve">. Amžiaus nustatymo tyrimas atliekamas pateikus informaciją užsieniečiui, kurio amžius nustatomas, suprantama kalba apie patikrinimo procedūrą ir galimus rezultatų padarinius bei gerbiant asmens orumą ir pasirenkant mažiausiai invazinius tyrimus. </w:t>
                      </w:r>
                    </w:p>
                  </w:sdtContent>
                </w:sdt>
                <w:sdt>
                  <w:sdtPr>
                    <w:alias w:val="123 str. 5 d."/>
                    <w:tag w:val="part_4f554cc5e68449da85c18ee21ed1cb26"/>
                    <w:lock w:val="sdtLocked"/>
                    <w:richText/>
                  </w:sdtPr>
                  <w:sdtContent>
                    <w:p>
                      <w:pPr>
                        <w:ind w:firstLine="720"/>
                        <w:jc w:val="both"/>
                        <w:rPr>
                          <w:sz w:val="22"/>
                          <w:szCs w:val="22"/>
                        </w:rPr>
                      </w:pPr>
                      <w:sdt>
                        <w:sdtPr>
                          <w:alias w:val="Numeris"/>
                          <w:tag w:val="nr_4f554cc5e68449da85c18ee21ed1cb26"/>
                          <w:lock w:val="sdtLocked"/>
                          <w:richText/>
                        </w:sdtPr>
                        <w:sdtContent>
                          <w:r>
                            <w:rPr>
                              <w:sz w:val="22"/>
                              <w:szCs w:val="22"/>
                            </w:rPr>
                            <w:t>5</w:t>
                          </w:r>
                        </w:sdtContent>
                      </w:sdt>
                      <w:r>
                        <w:rPr>
                          <w:sz w:val="22"/>
                          <w:szCs w:val="22"/>
                        </w:rPr>
                        <w:t>. Jeigu prieglobsčio prašytojas atsisako atlikti amžiaus nustatymo tyrimą ir nėra tam pateisinamų priežasčių, jis yra laikomas pilnamečiu, o kiti duomenys, kurie negali būti patvirtinti rašytiniais įrodymais, vertinami pagal šio Įstatymo 83 straipsnio 5 dalį.</w:t>
                      </w:r>
                    </w:p>
                  </w:sdtContent>
                </w:sdt>
                <w:sdt>
                  <w:sdtPr>
                    <w:alias w:val="123 str. 6 d."/>
                    <w:tag w:val="part_544734b59a294f6aae8f55468fbf2bcd"/>
                    <w:lock w:val="sdtLocked"/>
                    <w:richText/>
                  </w:sdtPr>
                  <w:sdtContent>
                    <w:p>
                      <w:pPr>
                        <w:ind w:firstLine="720"/>
                        <w:jc w:val="both"/>
                        <w:rPr>
                          <w:sz w:val="22"/>
                        </w:rPr>
                      </w:pPr>
                      <w:sdt>
                        <w:sdtPr>
                          <w:alias w:val="Numeris"/>
                          <w:tag w:val="nr_544734b59a294f6aae8f55468fbf2bcd"/>
                          <w:lock w:val="sdtLocked"/>
                          <w:richText/>
                        </w:sdtPr>
                        <w:sdtContent>
                          <w:r>
                            <w:rPr>
                              <w:sz w:val="22"/>
                              <w:szCs w:val="22"/>
                            </w:rPr>
                            <w:t>6</w:t>
                          </w:r>
                        </w:sdtContent>
                      </w:sdt>
                      <w:r>
                        <w:rPr>
                          <w:sz w:val="22"/>
                          <w:szCs w:val="22"/>
                        </w:rPr>
                        <w:t>. Amžiaus nustatymo tyrimo išlaidas dengia Lietuvos Respublika</w:t>
                      </w:r>
                      <w:r>
                        <w:rPr>
                          <w:bCs/>
                          <w:sz w:val="22"/>
                          <w:szCs w:val="22"/>
                        </w:rPr>
                        <w:t>, išskyrus atvejus, kai užsienietis amžiaus nustatymo tyrimą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9b0e91b6df96421c81189c8dd374cd08"/>
                <w:lock w:val="sdtLocked"/>
                <w:richText/>
              </w:sdtPr>
              <w:sdtContent>
                <w:p>
                  <w:pPr>
                    <w:ind w:firstLine="720"/>
                    <w:jc w:val="both"/>
                    <w:rPr>
                      <w:b/>
                      <w:sz w:val="22"/>
                    </w:rPr>
                  </w:pPr>
                  <w:sdt>
                    <w:sdtPr>
                      <w:alias w:val="Numeris"/>
                      <w:tag w:val="nr_9b0e91b6df96421c81189c8dd374cd08"/>
                      <w:lock w:val="sdtLocked"/>
                      <w:richText/>
                    </w:sdtPr>
                    <w:sdtContent>
                      <w:r>
                        <w:rPr>
                          <w:b/>
                          <w:sz w:val="22"/>
                        </w:rPr>
                        <w:t>124</w:t>
                      </w:r>
                    </w:sdtContent>
                  </w:sdt>
                  <w:r>
                    <w:rPr>
                      <w:b/>
                      <w:sz w:val="22"/>
                    </w:rPr>
                    <w:t xml:space="preserve"> straipsnis. </w:t>
                  </w:r>
                  <w:sdt>
                    <w:sdtPr>
                      <w:alias w:val="Pavadinimas"/>
                      <w:tag w:val="title_9b0e91b6df96421c81189c8dd374cd08"/>
                      <w:lock w:val="sdtLocked"/>
                      <w:richText/>
                    </w:sdtPr>
                    <w:sdtContent>
                      <w:r>
                        <w:rPr>
                          <w:b/>
                          <w:sz w:val="22"/>
                        </w:rPr>
                        <w:t>Išvykimas iš Lietuvos Respublikos</w:t>
                      </w:r>
                    </w:sdtContent>
                  </w:sdt>
                </w:p>
                <w:sdt>
                  <w:sdtPr>
                    <w:alias w:val="124 str. 1 d."/>
                    <w:tag w:val="part_1aa37c6807944c13a2888c96a6fa936a"/>
                    <w:lock w:val="sdtLocked"/>
                    <w:richText/>
                  </w:sdtPr>
                  <w:sdtContent>
                    <w:p>
                      <w:pPr>
                        <w:ind w:firstLine="720"/>
                        <w:jc w:val="both"/>
                        <w:rPr>
                          <w:sz w:val="22"/>
                        </w:rPr>
                      </w:pPr>
                      <w:sdt>
                        <w:sdtPr>
                          <w:alias w:val="Numeris"/>
                          <w:tag w:val="nr_1aa37c6807944c13a2888c96a6fa936a"/>
                          <w:lock w:val="sdtLocked"/>
                          <w:richText/>
                        </w:sdtPr>
                        <w:sdtContent>
                          <w:r>
                            <w:rPr>
                              <w:sz w:val="22"/>
                            </w:rPr>
                            <w:t>1</w:t>
                          </w:r>
                        </w:sdtContent>
                      </w:sdt>
                      <w:r>
                        <w:rPr>
                          <w:sz w:val="22"/>
                        </w:rPr>
                        <w:t xml:space="preserve">. Užsienietis privalo išvykti iš Lietuvos Respublikos iki vizos arba leidimo laikinai gyventi galiojimo pabaigos. </w:t>
                      </w:r>
                    </w:p>
                  </w:sdtContent>
                </w:sdt>
                <w:sdt>
                  <w:sdtPr>
                    <w:alias w:val="124 str. 2 d."/>
                    <w:tag w:val="part_3d4e7055b9bd481da2c8d1183c34499e"/>
                    <w:lock w:val="sdtLocked"/>
                    <w:richText/>
                  </w:sdtPr>
                  <w:sdtContent>
                    <w:p>
                      <w:pPr>
                        <w:ind w:firstLine="720"/>
                        <w:jc w:val="both"/>
                        <w:rPr>
                          <w:sz w:val="22"/>
                        </w:rPr>
                      </w:pPr>
                      <w:sdt>
                        <w:sdtPr>
                          <w:alias w:val="Numeris"/>
                          <w:tag w:val="nr_3d4e7055b9bd481da2c8d1183c34499e"/>
                          <w:lock w:val="sdtLocked"/>
                          <w:richText/>
                        </w:sdtPr>
                        <w:sdtContent>
                          <w:r>
                            <w:rPr>
                              <w:color w:val="000000"/>
                              <w:sz w:val="22"/>
                              <w:szCs w:val="22"/>
                              <w:lang w:val="ga-IE" w:eastAsia="lt-LT"/>
                            </w:rPr>
                            <w:t>2</w:t>
                          </w:r>
                        </w:sdtContent>
                      </w:sdt>
                      <w:r>
                        <w:rPr>
                          <w:color w:val="000000"/>
                          <w:sz w:val="22"/>
                          <w:szCs w:val="22"/>
                          <w:lang w:val="ga-IE" w:eastAsia="lt-LT"/>
                        </w:rPr>
                        <w:t xml:space="preserve">. Užsienietis privalo išvykti iš Lietuvos Respublikos iki šio Įstatymo 11 straipsnio </w:t>
                      </w:r>
                      <w:r>
                        <w:rPr>
                          <w:color w:val="000000"/>
                          <w:sz w:val="22"/>
                          <w:szCs w:val="22"/>
                          <w:lang w:eastAsia="lt-LT"/>
                        </w:rPr>
                        <w:br/>
                      </w:r>
                      <w:r>
                        <w:rPr>
                          <w:color w:val="000000"/>
                          <w:sz w:val="22"/>
                          <w:szCs w:val="22"/>
                          <w:lang w:val="ga-IE" w:eastAsia="lt-LT"/>
                        </w:rPr>
                        <w:t>2–5</w:t>
                      </w:r>
                      <w:r>
                        <w:rPr>
                          <w:color w:val="000000"/>
                          <w:sz w:val="22"/>
                          <w:szCs w:val="22"/>
                          <w:vertAlign w:val="superscript"/>
                          <w:lang w:val="ga-IE" w:eastAsia="lt-LT"/>
                        </w:rPr>
                        <w:t>4</w:t>
                      </w:r>
                      <w:r>
                        <w:rPr>
                          <w:color w:val="000000"/>
                          <w:sz w:val="22"/>
                          <w:szCs w:val="22"/>
                          <w:lang w:val="ga-IE" w:eastAsia="lt-LT"/>
                        </w:rPr>
                        <w:t>, 7 dalyse užsieniečiams nustatyto buvimo laiko pabaigos, išskyrus atvejus, kai jis gauna dokumentą, patvirtinantį jo teisę būti arba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124 str. 3 d."/>
                    <w:tag w:val="part_12d42bbfce4348f0944c811e194652cc"/>
                    <w:lock w:val="sdtLocked"/>
                    <w:richText/>
                  </w:sdtPr>
                  <w:sdtContent>
                    <w:p>
                      <w:pPr>
                        <w:ind w:firstLine="720"/>
                        <w:jc w:val="both"/>
                        <w:rPr>
                          <w:sz w:val="22"/>
                        </w:rPr>
                      </w:pPr>
                      <w:sdt>
                        <w:sdtPr>
                          <w:alias w:val="Numeris"/>
                          <w:tag w:val="nr_12d42bbfce4348f0944c811e194652cc"/>
                          <w:lock w:val="sdtLocked"/>
                          <w:richText/>
                        </w:sdtPr>
                        <w:sdtContent>
                          <w:r>
                            <w:rPr>
                              <w:rFonts w:eastAsia="MS Mincho"/>
                              <w:sz w:val="22"/>
                              <w:szCs w:val="22"/>
                            </w:rPr>
                            <w:t>3</w:t>
                          </w:r>
                        </w:sdtContent>
                      </w:sdt>
                      <w:r>
                        <w:rPr>
                          <w:rFonts w:eastAsia="MS Mincho"/>
                          <w:sz w:val="22"/>
                          <w:szCs w:val="22"/>
                        </w:rPr>
                        <w:t>. Užsieniečiui išvykti iš Lietuvos Respublikos neleidžiama ir sprendimas dėl užsieniečio įpareigojimo išvykti, grąžinimo, išsiuntimo ar prieglobsčio prašytojo perdavimo kitai Europos Sąjungos valstybei narei, atsakingai už prašymo suteikti prieglobstį nagrinėjimą, negali būti priimtas, jeigu jam paskirta kardomoji priemonė arba taikoma laikinoji apsaugos priemonė, kurios apriboja jo teisę išvykti iš Lietuvos Respublikos.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0"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994530759b584eccbd14dc2bea30cd73"/>
                        <w:lock w:val="sdtLocked"/>
                        <w:richText/>
                      </w:sdtPr>
                      <w:sdtContent>
                        <w:p>
                          <w:pPr>
                            <w:ind w:firstLine="720"/>
                            <w:jc w:val="both"/>
                            <w:rPr>
                              <w:sz w:val="22"/>
                              <w:szCs w:val="22"/>
                            </w:rPr>
                          </w:pPr>
                          <w:sdt>
                            <w:sdtPr>
                              <w:alias w:val="Numeris"/>
                              <w:tag w:val="nr_994530759b584eccbd14dc2bea30cd73"/>
                              <w:lock w:val="sdtLocked"/>
                              <w:richText/>
                            </w:sdtPr>
                            <w:sdtContent>
                              <w:r>
                                <w:rPr>
                                  <w:sz w:val="22"/>
                                  <w:szCs w:val="22"/>
                                </w:rPr>
                                <w:t>1</w:t>
                              </w:r>
                            </w:sdtContent>
                          </w:sdt>
                          <w:r>
                            <w:rPr>
                              <w:sz w:val="22"/>
                              <w:szCs w:val="22"/>
                            </w:rPr>
                            <w:t xml:space="preserve">) jam panaikinta viza; </w:t>
                          </w:r>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c4a06b8ad8b5402886cad48fba3228b1"/>
                        <w:lock w:val="sdtLocked"/>
                        <w:richText/>
                      </w:sdtPr>
                      <w:sdtContent>
                        <w:p>
                          <w:pPr>
                            <w:ind w:firstLine="720"/>
                            <w:jc w:val="both"/>
                            <w:rPr>
                              <w:sz w:val="22"/>
                              <w:szCs w:val="22"/>
                            </w:rPr>
                          </w:pPr>
                          <w:sdt>
                            <w:sdtPr>
                              <w:alias w:val="Numeris"/>
                              <w:tag w:val="nr_c4a06b8ad8b5402886cad48fba3228b1"/>
                              <w:lock w:val="sdtLocked"/>
                              <w:richText/>
                            </w:sdtPr>
                            <w:sdtContent>
                              <w:r>
                                <w:rPr>
                                  <w:sz w:val="22"/>
                                  <w:szCs w:val="22"/>
                                </w:rPr>
                                <w:t>3</w:t>
                              </w:r>
                            </w:sdtContent>
                          </w:sdt>
                          <w:r>
                            <w:rPr>
                              <w:sz w:val="22"/>
                              <w:szCs w:val="22"/>
                            </w:rPr>
                            <w:t xml:space="preserve">) jis yra Lietuvos Respublikoje pasibaigus vizos galiojimui; </w:t>
                          </w:r>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d7d02562dd5243be9fca5630ff9c08a7"/>
                        <w:lock w:val="sdtLocked"/>
                        <w:richText/>
                      </w:sdtPr>
                      <w:sdtContent>
                        <w:p>
                          <w:pPr>
                            <w:ind w:firstLine="720"/>
                            <w:jc w:val="both"/>
                            <w:rPr>
                              <w:bCs/>
                              <w:sz w:val="22"/>
                              <w:szCs w:val="22"/>
                            </w:rPr>
                          </w:pPr>
                          <w:sdt>
                            <w:sdtPr>
                              <w:alias w:val="Numeris"/>
                              <w:tag w:val="nr_d7d02562dd5243be9fca5630ff9c08a7"/>
                              <w:lock w:val="sdtLocked"/>
                              <w:richText/>
                            </w:sdtPr>
                            <w:sdtContent>
                              <w:r>
                                <w:rPr>
                                  <w:color w:val="000000"/>
                                  <w:sz w:val="22"/>
                                  <w:szCs w:val="22"/>
                                  <w:lang w:val="ga-IE" w:eastAsia="lt-LT"/>
                                </w:rPr>
                                <w:t>6</w:t>
                              </w:r>
                            </w:sdtContent>
                          </w:sdt>
                          <w:r>
                            <w:rPr>
                              <w:color w:val="000000"/>
                              <w:sz w:val="22"/>
                              <w:szCs w:val="22"/>
                              <w:lang w:val="ga-IE" w:eastAsia="lt-LT"/>
                            </w:rPr>
                            <w:t>) jis yra Lietuvos Respublikoje laikotarpį, viršijantį šio Įstatymo 11 straipsnio 2–5</w:t>
                          </w:r>
                          <w:r>
                            <w:rPr>
                              <w:color w:val="000000"/>
                              <w:sz w:val="22"/>
                              <w:szCs w:val="22"/>
                              <w:vertAlign w:val="superscript"/>
                              <w:lang w:val="ga-IE" w:eastAsia="lt-LT"/>
                            </w:rPr>
                            <w:t>4</w:t>
                          </w:r>
                          <w:r>
                            <w:rPr>
                              <w:color w:val="000000"/>
                              <w:sz w:val="22"/>
                              <w:szCs w:val="22"/>
                              <w:lang w:val="ga-IE" w:eastAsia="lt-LT"/>
                            </w:rPr>
                            <w:t>, 7</w:t>
                          </w:r>
                          <w:r>
                            <w:rPr>
                              <w:color w:val="000000"/>
                              <w:sz w:val="22"/>
                              <w:szCs w:val="22"/>
                              <w:lang w:eastAsia="lt-LT"/>
                            </w:rPr>
                            <w:t> </w:t>
                          </w:r>
                          <w:r>
                            <w:rPr>
                              <w:color w:val="000000"/>
                              <w:sz w:val="22"/>
                              <w:szCs w:val="22"/>
                              <w:lang w:val="ga-IE" w:eastAsia="lt-LT"/>
                            </w:rPr>
                            <w:t>dalyse užsieniečiams nustatytą buvimo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125 str. 1 d. 7 p."/>
                        <w:tag w:val="part_c66a8e2cc5b8495ead8afa801bb8a926"/>
                        <w:lock w:val="sdtLocked"/>
                        <w:richText/>
                      </w:sdtPr>
                      <w:sdtContent>
                        <w:p>
                          <w:pPr>
                            <w:ind w:firstLine="720"/>
                            <w:jc w:val="both"/>
                            <w:rPr>
                              <w:bCs/>
                              <w:sz w:val="22"/>
                              <w:szCs w:val="22"/>
                            </w:rPr>
                          </w:pPr>
                          <w:sdt>
                            <w:sdtPr>
                              <w:alias w:val="Numeris"/>
                              <w:tag w:val="nr_c66a8e2cc5b8495ead8afa801bb8a926"/>
                              <w:lock w:val="sdtLocked"/>
                              <w:richText/>
                            </w:sdtPr>
                            <w:sdtContent>
                              <w:r>
                                <w:rPr>
                                  <w:sz w:val="22"/>
                                  <w:szCs w:val="22"/>
                                </w:rPr>
                                <w:t>7</w:t>
                              </w:r>
                            </w:sdtContent>
                          </w:sdt>
                          <w:r>
                            <w:rPr>
                              <w:sz w:val="22"/>
                              <w:szCs w:val="22"/>
                            </w:rPr>
                            <w:t>) jis neteisėtai atvyko į Lietuvos Respubliką ar neteisėtai joje yra, prašo leisti savanoriškai grįžti į užsienio valstybę ir bendradarbiauja su kompetentingomis institucijomis grąžinimo į užsienio valstybę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125 str. 2-1 d."/>
                    <w:tag w:val="part_b8bd2356df1944b383c801791896d4ed"/>
                    <w:lock w:val="sdtLocked"/>
                    <w:richText/>
                  </w:sdtPr>
                  <w:sdtContent>
                    <w:p>
                      <w:pPr>
                        <w:ind w:firstLine="720"/>
                        <w:jc w:val="both"/>
                        <w:rPr>
                          <w:sz w:val="22"/>
                          <w:szCs w:val="22"/>
                        </w:rPr>
                      </w:pPr>
                      <w:sdt>
                        <w:sdtPr>
                          <w:alias w:val="Numeris"/>
                          <w:tag w:val="nr_b8bd2356df1944b383c801791896d4ed"/>
                          <w:lock w:val="sdtLocked"/>
                          <w:richText/>
                        </w:sdtPr>
                        <w:sdtContent>
                          <w:r>
                            <w:rPr>
                              <w:sz w:val="22"/>
                              <w:szCs w:val="22"/>
                            </w:rPr>
                            <w:t>2</w:t>
                          </w:r>
                          <w:r>
                            <w:rPr>
                              <w:sz w:val="22"/>
                              <w:szCs w:val="22"/>
                              <w:vertAlign w:val="superscript"/>
                            </w:rPr>
                            <w:t>1</w:t>
                          </w:r>
                        </w:sdtContent>
                      </w:sdt>
                      <w:r>
                        <w:rPr>
                          <w:sz w:val="22"/>
                          <w:szCs w:val="22"/>
                        </w:rPr>
                        <w:t>. Apie galimybę pateikti prašymą leisti savanoriškai grįžti į užsienio valstybę šio straipsnio 1 dalies 7 punkte nurodytą užsienietį jam suprantama kalba informuoja institucija, nustačiusi, kad užsienietis neteisėtai atvyko į Lietuvos Respubliką ar neteisėtai joje yra ir bendradarbiauja grąžinimo į užsienio valstybę klausimu, – Valstybės sienos apsaugos tarnyba arba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1"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52"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53"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54"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06b8eae472a64f2aba52b97add853a7c"/>
                        <w:lock w:val="sdtLocked"/>
                        <w:richText/>
                      </w:sdtPr>
                      <w:sdtContent>
                        <w:p>
                          <w:pPr>
                            <w:ind w:firstLine="720"/>
                            <w:jc w:val="both"/>
                            <w:rPr>
                              <w:sz w:val="22"/>
                              <w:szCs w:val="22"/>
                            </w:rPr>
                          </w:pPr>
                          <w:sdt>
                            <w:sdtPr>
                              <w:alias w:val="Numeris"/>
                              <w:tag w:val="nr_06b8eae472a64f2aba52b97add853a7c"/>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5"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56"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f09054d25ccf4547bfedcfd663636b7c"/>
                    <w:lock w:val="sdtLocked"/>
                    <w:richText/>
                  </w:sdtPr>
                  <w:sdtContent>
                    <w:p>
                      <w:pPr>
                        <w:ind w:firstLine="720"/>
                        <w:jc w:val="both"/>
                        <w:rPr>
                          <w:sz w:val="22"/>
                          <w:szCs w:val="22"/>
                        </w:rPr>
                      </w:pPr>
                      <w:sdt>
                        <w:sdtPr>
                          <w:alias w:val="Numeris"/>
                          <w:tag w:val="nr_f09054d25ccf4547bfedcfd663636b7c"/>
                          <w:lock w:val="sdtLocked"/>
                          <w:richText/>
                        </w:sdtPr>
                        <w:sdtContent>
                          <w:r>
                            <w:rPr>
                              <w:sz w:val="22"/>
                              <w:szCs w:val="22"/>
                            </w:rPr>
                            <w:t>1</w:t>
                          </w:r>
                        </w:sdtContent>
                      </w:sdt>
                      <w:r>
                        <w:rPr>
                          <w:sz w:val="22"/>
                          <w:szCs w:val="22"/>
                        </w:rPr>
                        <w:t>. Sprendime grąžinti užsienietį į užsienio valstybę, įvertinus užsieniečio galimybes kuo greičiau išvykti ir jeigu jis bendradarbiauja su kompetentingomis institucijomis grąžinimo į užsienio valstybę klausimu, nustatomas nuo 7 iki 30 dienų terminas, kuris skaičiuojamas nuo sprendimo įteikimo užsieniečiui dienos ir per kurį užsienietis įpareigojamas savanoriškai išvykti iš Lietuvos Respublikos.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aee5ae1f37dd419f8033fb03e3552ea0"/>
                    <w:lock w:val="sdtLocked"/>
                    <w:richText/>
                  </w:sdtPr>
                  <w:sdtContent>
                    <w:p>
                      <w:pPr>
                        <w:ind w:firstLine="720"/>
                        <w:jc w:val="both"/>
                        <w:rPr>
                          <w:sz w:val="22"/>
                          <w:szCs w:val="22"/>
                        </w:rPr>
                      </w:pPr>
                      <w:sdt>
                        <w:sdtPr>
                          <w:alias w:val="Numeris"/>
                          <w:tag w:val="nr_aee5ae1f37dd419f8033fb03e3552ea0"/>
                          <w:lock w:val="sdtLocked"/>
                          <w:richText/>
                        </w:sdtPr>
                        <w:sdtContent>
                          <w:r>
                            <w:rPr>
                              <w:sz w:val="22"/>
                              <w:szCs w:val="22"/>
                            </w:rPr>
                            <w:t>3</w:t>
                          </w:r>
                          <w:r>
                            <w:rPr>
                              <w:sz w:val="22"/>
                              <w:szCs w:val="22"/>
                              <w:vertAlign w:val="superscript"/>
                            </w:rPr>
                            <w:t>2</w:t>
                          </w:r>
                        </w:sdtContent>
                      </w:sdt>
                      <w:r>
                        <w:rPr>
                          <w:sz w:val="22"/>
                          <w:szCs w:val="22"/>
                        </w:rPr>
                        <w:t>. Šio straipsnio 1, 3 dalyse nurodytas t</w:t>
                      </w:r>
                      <w:r>
                        <w:rPr>
                          <w:sz w:val="22"/>
                          <w:szCs w:val="22"/>
                          <w:lang w:eastAsia="lt-LT"/>
                        </w:rPr>
                        <w:t xml:space="preserve">erminas, </w:t>
                      </w:r>
                      <w:r>
                        <w:rPr>
                          <w:sz w:val="22"/>
                          <w:szCs w:val="22"/>
                        </w:rPr>
                        <w:t xml:space="preserve">per kurį užsienietis įpareigojamas savanoriškai išvykti iš Lietuvos Respublikos, gali būti pratęstas dėl šio Įstatymo 128 straipsnio 1 dalies 1–3 punktuose ir 2 dalies 3, 4 punktuose nurodytų aplinkybių, tačiau bendras įpareigojimo savanoriškai išvykti terminas negali viršyti 60 dienų.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4 d."/>
                    <w:tag w:val="part_7209a2ef723b4f0193450a7e978e9ba8"/>
                    <w:lock w:val="sdtLocked"/>
                    <w:richText/>
                  </w:sdtPr>
                  <w:sdtContent>
                    <w:p>
                      <w:pPr>
                        <w:ind w:firstLine="720"/>
                        <w:jc w:val="both"/>
                        <w:rPr>
                          <w:sz w:val="22"/>
                          <w:szCs w:val="22"/>
                        </w:rPr>
                      </w:pPr>
                      <w:sdt>
                        <w:sdtPr>
                          <w:alias w:val="Numeris"/>
                          <w:tag w:val="nr_7209a2ef723b4f0193450a7e978e9ba8"/>
                          <w:lock w:val="sdtLocked"/>
                          <w:richText/>
                        </w:sdtPr>
                        <w:sdtContent>
                          <w:r>
                            <w:rPr>
                              <w:sz w:val="22"/>
                              <w:szCs w:val="22"/>
                            </w:rPr>
                            <w:t>4</w:t>
                          </w:r>
                        </w:sdtContent>
                      </w:sdt>
                      <w:r>
                        <w:rPr>
                          <w:sz w:val="22"/>
                          <w:szCs w:val="22"/>
                        </w:rPr>
                        <w:t xml:space="preserve">. Sprendimą dėl užsieniečio įpareigojimo išvykti iš Lietuvos Respublikos priima </w:t>
                      </w:r>
                      <w:r>
                        <w:rPr>
                          <w:bCs/>
                          <w:sz w:val="22"/>
                          <w:szCs w:val="22"/>
                        </w:rPr>
                        <w:t xml:space="preserve">institucija, nustačiusi užsieniečio įpareigojimo išvykti iš Lietuvos Respublikos pagrindą, – </w:t>
                      </w:r>
                      <w:r>
                        <w:rPr>
                          <w:sz w:val="22"/>
                          <w:szCs w:val="22"/>
                        </w:rPr>
                        <w:t>Migracijos departamentas arba Valstybės sienos apsaugos tarnyba, o jo įvykdymą kontroliuoja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5 d."/>
                    <w:tag w:val="part_dcd22d5be6704040b3a467af77f865c8"/>
                    <w:lock w:val="sdtLocked"/>
                    <w:richText/>
                  </w:sdtPr>
                  <w:sdtContent>
                    <w:p>
                      <w:pPr>
                        <w:ind w:firstLine="720"/>
                        <w:jc w:val="both"/>
                        <w:rPr>
                          <w:bCs/>
                          <w:sz w:val="20"/>
                          <w:szCs w:val="22"/>
                        </w:rPr>
                      </w:pPr>
                      <w:sdt>
                        <w:sdtPr>
                          <w:alias w:val="Numeris"/>
                          <w:tag w:val="nr_dcd22d5be6704040b3a467af77f865c8"/>
                          <w:lock w:val="sdtLocked"/>
                          <w:richText/>
                        </w:sdtPr>
                        <w:sdtContent>
                          <w:r>
                            <w:rPr>
                              <w:sz w:val="22"/>
                              <w:szCs w:val="22"/>
                            </w:rPr>
                            <w:t>5</w:t>
                          </w:r>
                        </w:sdtContent>
                      </w:sdt>
                      <w:r>
                        <w:rPr>
                          <w:sz w:val="22"/>
                          <w:szCs w:val="22"/>
                        </w:rPr>
                        <w:t>. Sprendimą dėl užsieniečio išsiuntimo šio Įstatymo 126 straipsnio 1 dalies 1, 2 ir 3 punktuose nustatytais pagrindais ir sprendimą dėl vykdymo galimumo šio Įstatymo 126 straipsnio 1 dalies 4 punkte nustatytu pagrindu priima institucija, nustačiusi užsieniečio išsiuntimo pagrindą, – Migracijos departamentas arba Valstybės sienos apsaugos tarnyba, o juos vykdo Valstybės sienos apsaugos tarnyba. Prieš priimdamos sprendimą šio Įstatymo 126 straipsnio 1 dalies 4 punkte nustatytu pagrindu, šioje dalyje nurodytos institucijos dėl sprendimo vykdymo konsultuojasi su sprendimą užsienietį išsiųsti priėmusia valstybe.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6 d."/>
                    <w:tag w:val="part_9df2d17eeaca4485b53eb7833af2d007"/>
                    <w:lock w:val="sdtLocked"/>
                    <w:richText/>
                  </w:sdtPr>
                  <w:sdtContent>
                    <w:p>
                      <w:pPr>
                        <w:ind w:firstLine="720"/>
                        <w:jc w:val="both"/>
                        <w:rPr>
                          <w:sz w:val="22"/>
                          <w:szCs w:val="22"/>
                        </w:rPr>
                      </w:pPr>
                      <w:sdt>
                        <w:sdtPr>
                          <w:alias w:val="Numeris"/>
                          <w:tag w:val="nr_9df2d17eeaca4485b53eb7833af2d007"/>
                          <w:lock w:val="sdtLocked"/>
                          <w:richText/>
                        </w:sdtPr>
                        <w:sdtContent>
                          <w:r>
                            <w:rPr>
                              <w:sz w:val="22"/>
                              <w:szCs w:val="22"/>
                            </w:rPr>
                            <w:t>6</w:t>
                          </w:r>
                        </w:sdtContent>
                      </w:sdt>
                      <w:r>
                        <w:rPr>
                          <w:sz w:val="22"/>
                          <w:szCs w:val="22"/>
                        </w:rPr>
                        <w:t xml:space="preserve">. Sprendimą dėl užsieniečio grąžinimo į užsienio valstybę ar jo vykimo tranzitu per Lietuvos Respublikos teritoriją priima ir jo įvykdymą kontroliuoja </w:t>
                      </w:r>
                      <w:r>
                        <w:rPr>
                          <w:bCs/>
                          <w:sz w:val="22"/>
                          <w:szCs w:val="22"/>
                        </w:rPr>
                        <w:t xml:space="preserve">institucija, nustačiusi užsieniečio grąžinimo į užsienio valstybę pagrindą, – </w:t>
                      </w:r>
                      <w:r>
                        <w:rPr>
                          <w:sz w:val="22"/>
                          <w:szCs w:val="22"/>
                        </w:rPr>
                        <w:t>Migracijos departamentas arba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7"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58"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c340eee71b5549c7a29a7bb24b3af082"/>
                <w:lock w:val="sdtLocked"/>
                <w:richText/>
              </w:sdtPr>
              <w:sdtContent>
                <w:p>
                  <w:pPr>
                    <w:ind w:left="2552" w:hanging="1832"/>
                    <w:jc w:val="both"/>
                    <w:rPr>
                      <w:sz w:val="22"/>
                      <w:szCs w:val="22"/>
                    </w:rPr>
                  </w:pPr>
                  <w:sdt>
                    <w:sdtPr>
                      <w:alias w:val="Numeris"/>
                      <w:tag w:val="nr_c340eee71b5549c7a29a7bb24b3af082"/>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c340eee71b5549c7a29a7bb24b3af082"/>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aad8341c4f0848d6baa9dc71a356ea3d"/>
                        <w:lock w:val="sdtLocked"/>
                        <w:richText/>
                      </w:sdtPr>
                      <w:sdtContent>
                        <w:p>
                          <w:pPr>
                            <w:ind w:firstLine="720"/>
                            <w:jc w:val="both"/>
                            <w:rPr>
                              <w:sz w:val="22"/>
                            </w:rPr>
                          </w:pPr>
                          <w:sdt>
                            <w:sdtPr>
                              <w:alias w:val="Numeris"/>
                              <w:tag w:val="nr_aad8341c4f0848d6baa9dc71a356ea3d"/>
                              <w:lock w:val="sdtLocked"/>
                              <w:richText/>
                            </w:sdtPr>
                            <w:sdtContent>
                              <w:r>
                                <w:rPr>
                                  <w:sz w:val="22"/>
                                  <w:szCs w:val="22"/>
                                  <w:lang w:eastAsia="lt-LT"/>
                                </w:rPr>
                                <w:t>1</w:t>
                              </w:r>
                            </w:sdtContent>
                          </w:sdt>
                          <w:r>
                            <w:rPr>
                              <w:sz w:val="22"/>
                              <w:szCs w:val="22"/>
                              <w:lang w:eastAsia="lt-LT"/>
                            </w:rPr>
                            <w:t xml:space="preserve">) </w:t>
                          </w:r>
                          <w:r>
                            <w:rPr>
                              <w:sz w:val="22"/>
                              <w:szCs w:val="22"/>
                            </w:rPr>
                            <w:t>atitinkamam administraciniam teismui priėmus nutartį dėl reikalavimo užtikrinimo priemonių taikymo, kai</w:t>
                          </w:r>
                          <w:r>
                            <w:rPr>
                              <w:sz w:val="22"/>
                              <w:szCs w:val="22"/>
                              <w:lang w:eastAsia="lt-LT"/>
                            </w:rPr>
                            <w:t xml:space="preserve">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8fac1edd159d4e1bbe86d590f5c4f390"/>
                        <w:lock w:val="sdtLocked"/>
                        <w:richText/>
                      </w:sdtPr>
                      <w:sdtContent>
                        <w:p>
                          <w:pPr>
                            <w:ind w:firstLine="709"/>
                            <w:jc w:val="both"/>
                            <w:rPr>
                              <w:sz w:val="22"/>
                              <w:szCs w:val="22"/>
                            </w:rPr>
                          </w:pPr>
                          <w:sdt>
                            <w:sdtPr>
                              <w:alias w:val="Numeris"/>
                              <w:tag w:val="nr_8fac1edd159d4e1bbe86d590f5c4f390"/>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p>
                          <w:pPr>
                            <w:ind w:firstLine="720"/>
                            <w:jc w:val="both"/>
                            <w:rPr>
                              <w:sz w:val="22"/>
                            </w:rPr>
                          </w:pPr>
                        </w:p>
                      </w:sdtContent>
                    </w:sdt>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59"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6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6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62"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a379369b15e24891b6eb7c0d58a605de"/>
                    <w:lock w:val="sdtLocked"/>
                    <w:richText/>
                  </w:sdtPr>
                  <w:sdtContent>
                    <w:p>
                      <w:pPr>
                        <w:ind w:firstLine="720"/>
                        <w:jc w:val="both"/>
                        <w:rPr>
                          <w:rFonts w:eastAsia="MS Mincho"/>
                          <w:i/>
                          <w:iCs/>
                          <w:sz w:val="20"/>
                        </w:rPr>
                      </w:pPr>
                      <w:sdt>
                        <w:sdtPr>
                          <w:alias w:val="Numeris"/>
                          <w:tag w:val="nr_a379369b15e24891b6eb7c0d58a605de"/>
                          <w:lock w:val="sdtLocked"/>
                          <w:richText/>
                        </w:sdtPr>
                        <w:sdtContent>
                          <w:r>
                            <w:rPr>
                              <w:sz w:val="22"/>
                            </w:rPr>
                            <w:t>4</w:t>
                          </w:r>
                        </w:sdtContent>
                      </w:sdt>
                      <w:r>
                        <w:rPr>
                          <w:sz w:val="22"/>
                        </w:rPr>
                        <w:t>.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sdtContent>
                </w:sdt>
                <w:sdt>
                  <w:sdtPr>
                    <w:alias w:val="5 d."/>
                    <w:tag w:val="part_1213ff95fdd642f4b56b2b920fd20cd6"/>
                    <w:lock w:val="sdtLocked"/>
                    <w:richText/>
                  </w:sdtPr>
                  <w:sdtContent>
                    <w:p>
                      <w:pPr>
                        <w:ind w:firstLine="720"/>
                        <w:jc w:val="both"/>
                        <w:rPr>
                          <w:rFonts w:eastAsia="MS Mincho"/>
                          <w:i/>
                          <w:iCs/>
                          <w:sz w:val="20"/>
                        </w:rPr>
                      </w:pPr>
                      <w:sdt>
                        <w:sdtPr>
                          <w:alias w:val="Numeris"/>
                          <w:tag w:val="nr_1213ff95fdd642f4b56b2b920fd20cd6"/>
                          <w:lock w:val="sdtLocked"/>
                          <w:richText/>
                        </w:sdtPr>
                        <w:sdtContent>
                          <w:r>
                            <w:rPr>
                              <w:rFonts w:eastAsia="MS Mincho"/>
                              <w:sz w:val="22"/>
                              <w:szCs w:val="22"/>
                            </w:rPr>
                            <w:t>5</w:t>
                          </w:r>
                        </w:sdtContent>
                      </w:sdt>
                      <w:r>
                        <w:rPr>
                          <w:rFonts w:eastAsia="MS Mincho"/>
                          <w:sz w:val="22"/>
                          <w:szCs w:val="22"/>
                        </w:rPr>
                        <w:t xml:space="preserve">. Užsieniečiui, kuris neišsiunčiamas iš Lietuvos Respublikos ar negrąžinamas į užsienio valstybę šio straipsnio 1, 2, 4 dalyse nurodytais atvejais, </w:t>
                      </w:r>
                      <w:r>
                        <w:rPr>
                          <w:sz w:val="22"/>
                          <w:szCs w:val="22"/>
                          <w:lang w:eastAsia="lt-LT"/>
                        </w:rPr>
                        <w:t>šio Įstatymo 40 straipsnio 1 dalies 8 punkte nustatytu pagrindu</w:t>
                      </w:r>
                      <w:r>
                        <w:rPr>
                          <w:rFonts w:eastAsia="MS Mincho"/>
                          <w:sz w:val="22"/>
                          <w:szCs w:val="22"/>
                        </w:rPr>
                        <w:t xml:space="preserve"> išduodamas ne ilgiau kaip vienerius metus galiojantis leidimas laikinai gyventi, kurio galiojimo laikotarpiu užsienietis turi teisę dirbti.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0-1 str."/>
                <w:tag w:val="part_0c95d9e0a7c04c75936290573ed67038"/>
                <w:lock w:val="sdtLocked"/>
                <w:richText/>
              </w:sdtPr>
              <w:sdtContent>
                <w:p>
                  <w:pPr>
                    <w:ind w:left="2552" w:hanging="1832"/>
                    <w:jc w:val="both"/>
                    <w:rPr>
                      <w:bCs/>
                      <w:color w:val="000000"/>
                      <w:sz w:val="22"/>
                      <w:szCs w:val="22"/>
                      <w:lang w:eastAsia="lt-LT"/>
                    </w:rPr>
                  </w:pPr>
                  <w:sdt>
                    <w:sdtPr>
                      <w:alias w:val="Numeris"/>
                      <w:tag w:val="nr_0c95d9e0a7c04c75936290573ed67038"/>
                      <w:lock w:val="sdtLocked"/>
                      <w:richText/>
                    </w:sdtPr>
                    <w:sdtContent>
                      <w:r>
                        <w:rPr>
                          <w:b/>
                          <w:bCs/>
                          <w:color w:val="000000"/>
                          <w:sz w:val="22"/>
                          <w:szCs w:val="22"/>
                          <w:lang w:eastAsia="lt-LT"/>
                        </w:rPr>
                        <w:t>130</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0c95d9e0a7c04c75936290573ed67038"/>
                      <w:lock w:val="sdtLocked"/>
                      <w:richText/>
                    </w:sdtPr>
                    <w:sdtContent>
                      <w:r>
                        <w:rPr>
                          <w:b/>
                          <w:bCs/>
                          <w:color w:val="000000"/>
                          <w:sz w:val="22"/>
                          <w:szCs w:val="22"/>
                          <w:lang w:eastAsia="lt-LT"/>
                        </w:rPr>
                        <w:t>Leidimo laikinai gyventi išdavimas užsieniečiui, kuris negali išvykti</w:t>
                      </w:r>
                      <w:r>
                        <w:rPr>
                          <w:b/>
                          <w:sz w:val="22"/>
                          <w:szCs w:val="22"/>
                          <w:lang w:eastAsia="lt-LT"/>
                        </w:rPr>
                        <w:t xml:space="preserve"> iš Lietuvos Respublikos </w:t>
                      </w:r>
                      <w:r>
                        <w:rPr>
                          <w:b/>
                          <w:bCs/>
                          <w:color w:val="000000"/>
                          <w:sz w:val="22"/>
                          <w:szCs w:val="22"/>
                          <w:lang w:eastAsia="lt-LT"/>
                        </w:rPr>
                        <w:t>dėl humanitarinių priežasčių</w:t>
                      </w:r>
                      <w:r>
                        <w:rPr>
                          <w:bCs/>
                          <w:color w:val="000000"/>
                          <w:sz w:val="22"/>
                          <w:szCs w:val="22"/>
                          <w:lang w:eastAsia="lt-LT"/>
                        </w:rPr>
                        <w:t xml:space="preserve"> </w:t>
                      </w:r>
                    </w:sdtContent>
                  </w:sdt>
                </w:p>
                <w:sdt>
                  <w:sdtPr>
                    <w:alias w:val="130-1 str. 1 d."/>
                    <w:tag w:val="part_c548a185bce9491698b4090f801afcf7"/>
                    <w:lock w:val="sdtLocked"/>
                    <w:richText/>
                  </w:sdtPr>
                  <w:sdtContent>
                    <w:p>
                      <w:pPr>
                        <w:ind w:firstLine="720"/>
                        <w:jc w:val="both"/>
                        <w:rPr>
                          <w:sz w:val="22"/>
                        </w:rPr>
                      </w:pPr>
                      <w:r>
                        <w:rPr>
                          <w:sz w:val="22"/>
                          <w:szCs w:val="22"/>
                          <w:lang w:eastAsia="lt-LT"/>
                        </w:rPr>
                        <w:t xml:space="preserve">Jeigu užsienietis negali išvykti iš Lietuvos Respublikos </w:t>
                      </w:r>
                      <w:r>
                        <w:rPr>
                          <w:bCs/>
                          <w:color w:val="000000"/>
                          <w:sz w:val="22"/>
                          <w:szCs w:val="22"/>
                          <w:lang w:eastAsia="lt-LT"/>
                        </w:rPr>
                        <w:t xml:space="preserve">dėl humanitarinių priežasčių, </w:t>
                      </w:r>
                      <w:r>
                        <w:rPr>
                          <w:sz w:val="22"/>
                          <w:szCs w:val="22"/>
                          <w:lang w:eastAsia="lt-LT"/>
                        </w:rPr>
                        <w:t>jam šio Įstatymo 40 straipsnio 1 dalies 8 punkte nustatytu pagrindu išduodamas</w:t>
                      </w:r>
                      <w:r>
                        <w:rPr>
                          <w:rFonts w:eastAsia="MS Mincho"/>
                          <w:sz w:val="22"/>
                          <w:szCs w:val="22"/>
                        </w:rPr>
                        <w:t xml:space="preserve"> ne ilgiau kaip vienerius metus galiojantis</w:t>
                      </w:r>
                      <w:r>
                        <w:rPr>
                          <w:sz w:val="22"/>
                          <w:szCs w:val="22"/>
                          <w:lang w:eastAsia="lt-LT"/>
                        </w:rPr>
                        <w:t xml:space="preserve"> leidimas laikinai gyventi,</w:t>
                      </w:r>
                      <w:r>
                        <w:rPr>
                          <w:rFonts w:eastAsia="MS Mincho"/>
                          <w:sz w:val="22"/>
                          <w:szCs w:val="22"/>
                        </w:rPr>
                        <w:t xml:space="preserve"> kurio galiojimo laikotarpiu užsienietis turi teisę dirbti.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1 str."/>
                <w:tag w:val="part_a08979a2ff9744039f075e9bc0e88b8b"/>
                <w:lock w:val="sdtLocked"/>
                <w:richText/>
              </w:sdtPr>
              <w:sdtContent>
                <w:p>
                  <w:pPr>
                    <w:ind w:left="2694" w:hanging="1974"/>
                    <w:jc w:val="both"/>
                    <w:rPr>
                      <w:sz w:val="22"/>
                      <w:szCs w:val="22"/>
                    </w:rPr>
                  </w:pPr>
                  <w:sdt>
                    <w:sdtPr>
                      <w:alias w:val="Numeris"/>
                      <w:tag w:val="nr_a08979a2ff9744039f075e9bc0e88b8b"/>
                      <w:lock w:val="sdtLocked"/>
                      <w:richText/>
                    </w:sdtPr>
                    <w:sdtContent>
                      <w:r>
                        <w:rPr>
                          <w:b/>
                          <w:sz w:val="22"/>
                          <w:szCs w:val="22"/>
                        </w:rPr>
                        <w:t>131</w:t>
                      </w:r>
                    </w:sdtContent>
                  </w:sdt>
                  <w:r>
                    <w:rPr>
                      <w:b/>
                      <w:sz w:val="22"/>
                      <w:szCs w:val="22"/>
                    </w:rPr>
                    <w:t xml:space="preserve"> straipsnis. </w:t>
                  </w:r>
                  <w:sdt>
                    <w:sdtPr>
                      <w:alias w:val="Pavadinimas"/>
                      <w:tag w:val="title_a08979a2ff9744039f075e9bc0e88b8b"/>
                      <w:lock w:val="sdtLocked"/>
                      <w:richText/>
                    </w:sdtPr>
                    <w:sdtContent>
                      <w:r>
                        <w:rPr>
                          <w:b/>
                          <w:sz w:val="22"/>
                          <w:szCs w:val="22"/>
                        </w:rPr>
                        <w:t>Išsiuntimo, įpareigojimo išvykti iš Lietuvos Respublikos ar grąžinimo lėšos</w:t>
                      </w:r>
                    </w:sdtContent>
                  </w:sdt>
                </w:p>
                <w:sdt>
                  <w:sdtPr>
                    <w:alias w:val="131 str. 1 d."/>
                    <w:tag w:val="part_307cd79317574abdaca9eabf80721582"/>
                    <w:lock w:val="sdtLocked"/>
                    <w:richText/>
                  </w:sdtPr>
                  <w:sdtContent>
                    <w:p>
                      <w:pPr>
                        <w:ind w:firstLine="720"/>
                        <w:jc w:val="both"/>
                        <w:rPr>
                          <w:color w:val="000000"/>
                          <w:sz w:val="22"/>
                          <w:szCs w:val="22"/>
                        </w:rPr>
                      </w:pPr>
                      <w:sdt>
                        <w:sdtPr>
                          <w:alias w:val="Numeris"/>
                          <w:tag w:val="nr_307cd79317574abdaca9eabf80721582"/>
                          <w:lock w:val="sdtLocked"/>
                          <w:richText/>
                        </w:sdtPr>
                        <w:sdtContent>
                          <w:r>
                            <w:rPr>
                              <w:color w:val="000000"/>
                              <w:sz w:val="22"/>
                              <w:szCs w:val="22"/>
                            </w:rPr>
                            <w:t>1</w:t>
                          </w:r>
                        </w:sdtContent>
                      </w:sdt>
                      <w:r>
                        <w:rPr>
                          <w:color w:val="000000"/>
                          <w:sz w:val="22"/>
                          <w:szCs w:val="22"/>
                        </w:rPr>
                        <w:t>. Užsienietis iš Lietuvos Respublikos išsiunčiamas, įpareigojamas išvykti iš Lietuvos Respublikos arba grąžinamas į užsienio valstybę, į kurią jis turi teisę vykti:</w:t>
                      </w:r>
                    </w:p>
                    <w:sdt>
                      <w:sdtPr>
                        <w:alias w:val="131 str. 1 d. 1 p."/>
                        <w:tag w:val="part_dcf6f76db7aa4e4ca34ebae5c1a09efe"/>
                        <w:lock w:val="sdtLocked"/>
                        <w:richText/>
                      </w:sdtPr>
                      <w:sdtContent>
                        <w:p>
                          <w:pPr>
                            <w:ind w:firstLine="720"/>
                            <w:jc w:val="both"/>
                            <w:rPr>
                              <w:color w:val="000000"/>
                              <w:sz w:val="22"/>
                              <w:szCs w:val="22"/>
                            </w:rPr>
                          </w:pPr>
                          <w:sdt>
                            <w:sdtPr>
                              <w:alias w:val="Numeris"/>
                              <w:tag w:val="nr_dcf6f76db7aa4e4ca34ebae5c1a09efe"/>
                              <w:lock w:val="sdtLocked"/>
                              <w:richText/>
                            </w:sdtPr>
                            <w:sdtContent>
                              <w:r>
                                <w:rPr>
                                  <w:color w:val="000000"/>
                                  <w:sz w:val="22"/>
                                  <w:szCs w:val="22"/>
                                </w:rPr>
                                <w:t>1</w:t>
                              </w:r>
                            </w:sdtContent>
                          </w:sdt>
                          <w:r>
                            <w:rPr>
                              <w:color w:val="000000"/>
                              <w:sz w:val="22"/>
                              <w:szCs w:val="22"/>
                            </w:rPr>
                            <w:t>) savo lėšomis;</w:t>
                          </w:r>
                        </w:p>
                      </w:sdtContent>
                    </w:sdt>
                    <w:sdt>
                      <w:sdtPr>
                        <w:alias w:val="131 str. 1 d. 2 p."/>
                        <w:tag w:val="part_c3718b2045f6455d89166cf7b64ab233"/>
                        <w:lock w:val="sdtLocked"/>
                        <w:richText/>
                      </w:sdtPr>
                      <w:sdtContent>
                        <w:p>
                          <w:pPr>
                            <w:ind w:firstLine="720"/>
                            <w:jc w:val="both"/>
                            <w:rPr>
                              <w:color w:val="000000"/>
                              <w:sz w:val="22"/>
                              <w:szCs w:val="22"/>
                            </w:rPr>
                          </w:pPr>
                          <w:sdt>
                            <w:sdtPr>
                              <w:alias w:val="Numeris"/>
                              <w:tag w:val="nr_c3718b2045f6455d89166cf7b64ab233"/>
                              <w:lock w:val="sdtLocked"/>
                              <w:richText/>
                            </w:sdtPr>
                            <w:sdtContent>
                              <w:r>
                                <w:rPr>
                                  <w:color w:val="000000"/>
                                  <w:sz w:val="22"/>
                                  <w:szCs w:val="22"/>
                                </w:rPr>
                                <w:t>2</w:t>
                              </w:r>
                            </w:sdtContent>
                          </w:sdt>
                          <w:r>
                            <w:rPr>
                              <w:color w:val="000000"/>
                              <w:sz w:val="22"/>
                              <w:szCs w:val="22"/>
                            </w:rPr>
                            <w:t>) fizinių ar juridinių asmenų, kurių jis buvo pakviestas į Lietuvos Respubliką, lėšomis;</w:t>
                          </w:r>
                        </w:p>
                      </w:sdtContent>
                    </w:sdt>
                    <w:sdt>
                      <w:sdtPr>
                        <w:alias w:val="131 str. 1 d. 3 p."/>
                        <w:tag w:val="part_5813d4d170a64201ad8baa45bb7563c6"/>
                        <w:lock w:val="sdtLocked"/>
                        <w:richText/>
                      </w:sdtPr>
                      <w:sdtContent>
                        <w:p>
                          <w:pPr>
                            <w:ind w:firstLine="720"/>
                            <w:jc w:val="both"/>
                            <w:rPr>
                              <w:color w:val="000000"/>
                              <w:sz w:val="22"/>
                              <w:szCs w:val="22"/>
                            </w:rPr>
                          </w:pPr>
                          <w:sdt>
                            <w:sdtPr>
                              <w:alias w:val="Numeris"/>
                              <w:tag w:val="nr_5813d4d170a64201ad8baa45bb7563c6"/>
                              <w:lock w:val="sdtLocked"/>
                              <w:richText/>
                            </w:sdtPr>
                            <w:sdtContent>
                              <w:r>
                                <w:rPr>
                                  <w:color w:val="000000"/>
                                  <w:sz w:val="22"/>
                                  <w:szCs w:val="22"/>
                                </w:rPr>
                                <w:t>3</w:t>
                              </w:r>
                            </w:sdtContent>
                          </w:sdt>
                          <w:r>
                            <w:rPr>
                              <w:color w:val="000000"/>
                              <w:sz w:val="22"/>
                              <w:szCs w:val="22"/>
                            </w:rPr>
                            <w:t>) vežėjų lėšomis Lietuvos Respublikos įstatymų nustatytais atvejais;</w:t>
                          </w:r>
                        </w:p>
                      </w:sdtContent>
                    </w:sdt>
                    <w:sdt>
                      <w:sdtPr>
                        <w:alias w:val="131 str. 1 d. 4 p."/>
                        <w:tag w:val="part_943f648c67df4c9a898dbda6e469e2ef"/>
                        <w:lock w:val="sdtLocked"/>
                        <w:richText/>
                      </w:sdtPr>
                      <w:sdtContent>
                        <w:p>
                          <w:pPr>
                            <w:ind w:firstLine="720"/>
                            <w:jc w:val="both"/>
                            <w:rPr>
                              <w:sz w:val="22"/>
                              <w:szCs w:val="22"/>
                            </w:rPr>
                          </w:pPr>
                          <w:sdt>
                            <w:sdtPr>
                              <w:alias w:val="Numeris"/>
                              <w:tag w:val="nr_943f648c67df4c9a898dbda6e469e2ef"/>
                              <w:lock w:val="sdtLocked"/>
                              <w:richText/>
                            </w:sdtPr>
                            <w:sdtContent>
                              <w:r>
                                <w:rPr>
                                  <w:sz w:val="22"/>
                                  <w:szCs w:val="22"/>
                                </w:rPr>
                                <w:t>4</w:t>
                              </w:r>
                            </w:sdtContent>
                          </w:sdt>
                          <w:r>
                            <w:rPr>
                              <w:sz w:val="22"/>
                              <w:szCs w:val="22"/>
                            </w:rPr>
                            <w:t>) darbdavio, pas kurį nelegaliai dirbo užsienietis, lėšomis.</w:t>
                          </w:r>
                        </w:p>
                      </w:sdtContent>
                    </w:sdt>
                  </w:sdtContent>
                </w:sdt>
                <w:sdt>
                  <w:sdtPr>
                    <w:alias w:val="131 str. 2 d."/>
                    <w:tag w:val="part_6de184e9296d4e24b1e40b6e4af16d3c"/>
                    <w:lock w:val="sdtLocked"/>
                    <w:richText/>
                  </w:sdtPr>
                  <w:sdtContent>
                    <w:p>
                      <w:pPr>
                        <w:ind w:firstLine="720"/>
                        <w:jc w:val="both"/>
                        <w:rPr>
                          <w:color w:val="000000"/>
                          <w:sz w:val="22"/>
                          <w:szCs w:val="22"/>
                        </w:rPr>
                      </w:pPr>
                      <w:sdt>
                        <w:sdtPr>
                          <w:alias w:val="Numeris"/>
                          <w:tag w:val="nr_6de184e9296d4e24b1e40b6e4af16d3c"/>
                          <w:lock w:val="sdtLocked"/>
                          <w:richText/>
                        </w:sdtPr>
                        <w:sdtContent>
                          <w:r>
                            <w:rPr>
                              <w:color w:val="000000"/>
                              <w:sz w:val="22"/>
                              <w:szCs w:val="22"/>
                            </w:rPr>
                            <w:t>2</w:t>
                          </w:r>
                        </w:sdtContent>
                      </w:sdt>
                      <w:r>
                        <w:rPr>
                          <w:color w:val="000000"/>
                          <w:sz w:val="22"/>
                          <w:szCs w:val="22"/>
                        </w:rPr>
                        <w:t xml:space="preserve">. Jeigu nėra lėšų, nurodytų šio straipsnio 1 dalyje, užsienietis iš Lietuvos Respublikos išsiunčiamas valstybės lėšomis. </w:t>
                      </w:r>
                    </w:p>
                  </w:sdtContent>
                </w:sdt>
                <w:sdt>
                  <w:sdtPr>
                    <w:alias w:val="131 str. 3 d."/>
                    <w:tag w:val="part_86ffc9a768a340a1ab7d846ee779c930"/>
                    <w:lock w:val="sdtLocked"/>
                    <w:richText/>
                  </w:sdtPr>
                  <w:sdtContent>
                    <w:p>
                      <w:pPr>
                        <w:ind w:firstLine="720"/>
                        <w:jc w:val="both"/>
                        <w:rPr>
                          <w:sz w:val="22"/>
                          <w:szCs w:val="22"/>
                        </w:rPr>
                      </w:pPr>
                      <w:sdt>
                        <w:sdtPr>
                          <w:alias w:val="Numeris"/>
                          <w:tag w:val="nr_86ffc9a768a340a1ab7d846ee779c930"/>
                          <w:lock w:val="sdtLocked"/>
                          <w:richText/>
                        </w:sdtPr>
                        <w:sdtContent>
                          <w:r>
                            <w:rPr>
                              <w:color w:val="000000"/>
                              <w:sz w:val="22"/>
                              <w:szCs w:val="22"/>
                            </w:rPr>
                            <w:t>3</w:t>
                          </w:r>
                        </w:sdtContent>
                      </w:sdt>
                      <w:r>
                        <w:rPr>
                          <w:color w:val="000000"/>
                          <w:sz w:val="22"/>
                          <w:szCs w:val="22"/>
                        </w:rPr>
                        <w:t xml:space="preserve">. Valstybės išlaidos, patirtos dėl užsieniečio išsiuntimo iš Lietuvos Respublikos, įpareigojimo išvykti iš Lietuvos Respublikos ar grąžinimo į užsienio valstybę (įskaitant apgyvendinimo ir išlaikymo), civilinio proceso tvarka išieškomos iš fizinių ar juridinių asmenų, kurių užsienietis buvo pakviestas į Lietuvos Respubliką, iš darbdavio, pas kurį nelegaliai dirbo užsienietis, arba iš vežėjų, kurių užsienietis buvo atvežtas į Lietuvos Respubliką, </w:t>
                      </w:r>
                      <w:r>
                        <w:rPr>
                          <w:bCs/>
                          <w:sz w:val="22"/>
                          <w:szCs w:val="22"/>
                        </w:rPr>
                        <w:t>arba</w:t>
                      </w:r>
                      <w:r>
                        <w:rPr>
                          <w:sz w:val="22"/>
                          <w:szCs w:val="22"/>
                        </w:rPr>
                        <w:t xml:space="preserve"> </w:t>
                      </w:r>
                      <w:r>
                        <w:rPr>
                          <w:bCs/>
                          <w:sz w:val="22"/>
                          <w:szCs w:val="22"/>
                        </w:rPr>
                        <w:t>iš</w:t>
                      </w:r>
                      <w:r>
                        <w:rPr>
                          <w:sz w:val="22"/>
                          <w:szCs w:val="22"/>
                        </w:rPr>
                        <w:t xml:space="preserve"> </w:t>
                      </w:r>
                      <w:r>
                        <w:rPr>
                          <w:bCs/>
                          <w:sz w:val="22"/>
                          <w:szCs w:val="22"/>
                        </w:rPr>
                        <w:t xml:space="preserve">užsieniečio, jeigu jis į Lietuvos Respubliką atvyko be fizinio ar juridinio asmens kvietimo, </w:t>
                      </w:r>
                      <w:r>
                        <w:rPr>
                          <w:color w:val="000000"/>
                          <w:sz w:val="22"/>
                          <w:szCs w:val="22"/>
                        </w:rPr>
                        <w:t>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sdt>
                  <w:sdtPr>
                    <w:alias w:val="131 str. 4 d."/>
                    <w:tag w:val="part_b34f5d5298f04fb687566c135048f6ca"/>
                    <w:lock w:val="sdtLocked"/>
                    <w:richText/>
                  </w:sdtPr>
                  <w:sdtContent>
                    <w:p>
                      <w:pPr>
                        <w:ind w:firstLine="720"/>
                        <w:jc w:val="both"/>
                      </w:pPr>
                      <w:sdt>
                        <w:sdtPr>
                          <w:alias w:val="Numeris"/>
                          <w:tag w:val="nr_b34f5d5298f04fb687566c135048f6ca"/>
                          <w:lock w:val="sdtLocked"/>
                          <w:richText/>
                        </w:sdtPr>
                        <w:sdtContent>
                          <w:r>
                            <w:rPr>
                              <w:bCs/>
                              <w:color w:val="000000"/>
                              <w:sz w:val="22"/>
                              <w:szCs w:val="22"/>
                            </w:rPr>
                            <w:t>4</w:t>
                          </w:r>
                        </w:sdtContent>
                      </w:sdt>
                      <w:r>
                        <w:rPr>
                          <w:bCs/>
                          <w:color w:val="000000"/>
                          <w:sz w:val="22"/>
                          <w:szCs w:val="22"/>
                        </w:rPr>
                        <w:t xml:space="preserve">. Savanoriškai grįžtančiam į užsienio valstybę užsieniečiui vieną kartą gali būti suteikiama pagalba grįžti į užsienio valstybę pagal savanoriško grįžimo ir reintegracijos programas, įgyvendinamas </w:t>
                      </w:r>
                      <w:r>
                        <w:rPr>
                          <w:sz w:val="22"/>
                          <w:szCs w:val="22"/>
                        </w:rPr>
                        <w:t>Lietuvos Respublikos valstybės, Europos Sąjungos fondų, tarptautinių organizacijų, Lietuvos Respublikos fizinių ir juridinių asmenų įsteigtų humanitarinės pagalbos fondų, nevyriausybinių organizacijų lėšomis.</w:t>
                      </w:r>
                      <w:r>
                        <w:t xml:space="preserve"> </w:t>
                      </w:r>
                    </w:p>
                    <w:p>
                      <w:pPr>
                        <w:jc w:val="both"/>
                      </w:pPr>
                      <w:r>
                        <w:rPr>
                          <w:rFonts w:eastAsia="MS Mincho"/>
                          <w:i/>
                          <w:iCs/>
                          <w:sz w:val="20"/>
                        </w:rPr>
                        <w:t>Straipsnio pakeitimai:</w:t>
                      </w:r>
                    </w:p>
                    <w:p>
                      <w:pPr>
                        <w:jc w:val="both"/>
                      </w:pPr>
                      <w:r>
                        <w:rPr>
                          <w:rFonts w:eastAsia="MS Mincho"/>
                          <w:i/>
                          <w:iCs/>
                          <w:sz w:val="20"/>
                        </w:rPr>
                        <w:t xml:space="preserve">Nr. </w:t>
                      </w:r>
                      <w:hyperlink r:id="rId251" w:history="1">
                        <w:r>
                          <w:rPr>
                            <w:rFonts w:eastAsia="MS Mincho"/>
                            <w:i/>
                            <w:iCs/>
                            <w:color w:val="0000FF"/>
                            <w:sz w:val="20"/>
                            <w:u w:val="single"/>
                          </w:rPr>
                          <w:t>X-924</w:t>
                        </w:r>
                      </w:hyperlink>
                      <w:r>
                        <w:rPr>
                          <w:rFonts w:eastAsia="MS Mincho"/>
                          <w:i/>
                          <w:iCs/>
                          <w:sz w:val="20"/>
                        </w:rPr>
                        <w:t>, 2006-11-28, Žin., 2006, Nr. 137-5199 (2006-12-16)</w:t>
                      </w:r>
                    </w:p>
                    <w:p>
                      <w:pPr>
                        <w:jc w:val="both"/>
                      </w:pPr>
                      <w:r>
                        <w:rPr>
                          <w:rFonts w:eastAsia="MS Mincho"/>
                          <w:i/>
                          <w:iCs/>
                          <w:sz w:val="20"/>
                        </w:rPr>
                        <w:t xml:space="preserve">Nr. </w:t>
                      </w:r>
                      <w:hyperlink r:id="rId252" w:history="1">
                        <w:r>
                          <w:rPr>
                            <w:rFonts w:eastAsia="MS Mincho"/>
                            <w:i/>
                            <w:iCs/>
                            <w:color w:val="0000FF"/>
                            <w:sz w:val="20"/>
                            <w:u w:val="single"/>
                          </w:rPr>
                          <w:t>X-1442</w:t>
                        </w:r>
                      </w:hyperlink>
                      <w:r>
                        <w:rPr>
                          <w:rFonts w:eastAsia="MS Mincho"/>
                          <w:i/>
                          <w:iCs/>
                          <w:sz w:val="20"/>
                        </w:rPr>
                        <w:t>, 2008-02-01, Žin., 2008, Nr. 22-803 (2008-02-22)</w:t>
                      </w:r>
                    </w:p>
                    <w:p>
                      <w:pPr>
                        <w:jc w:val="both"/>
                        <w:rPr>
                          <w:sz w:val="22"/>
                        </w:rPr>
                      </w:pPr>
                      <w:r>
                        <w:rPr>
                          <w:i/>
                          <w:sz w:val="20"/>
                        </w:rPr>
                        <w:t xml:space="preserve">Nr. </w:t>
                      </w:r>
                      <w:hyperlink r:id="rId253"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2 str."/>
                <w:tag w:val="part_cffc6fae3a3648b4ba52ac4967cb62d7"/>
                <w:lock w:val="sdtLocked"/>
                <w:richText/>
              </w:sdtPr>
              <w:sdtContent>
                <w:p>
                  <w:pPr>
                    <w:ind w:left="2410" w:hanging="1690"/>
                    <w:jc w:val="both"/>
                    <w:rPr>
                      <w:rFonts w:eastAsia="MS Mincho"/>
                      <w:sz w:val="22"/>
                      <w:szCs w:val="22"/>
                    </w:rPr>
                  </w:pPr>
                  <w:sdt>
                    <w:sdtPr>
                      <w:alias w:val="Numeris"/>
                      <w:tag w:val="nr_cffc6fae3a3648b4ba52ac4967cb62d7"/>
                      <w:lock w:val="sdtLocked"/>
                      <w:richText/>
                    </w:sdtPr>
                    <w:sdtContent>
                      <w:r>
                        <w:rPr>
                          <w:rFonts w:eastAsia="MS Mincho"/>
                          <w:b/>
                          <w:sz w:val="22"/>
                          <w:szCs w:val="22"/>
                        </w:rPr>
                        <w:t>132</w:t>
                      </w:r>
                    </w:sdtContent>
                  </w:sdt>
                  <w:r>
                    <w:rPr>
                      <w:rFonts w:eastAsia="MS Mincho"/>
                      <w:b/>
                      <w:sz w:val="22"/>
                      <w:szCs w:val="22"/>
                    </w:rPr>
                    <w:t xml:space="preserve"> straipsnis. </w:t>
                  </w:r>
                  <w:sdt>
                    <w:sdtPr>
                      <w:alias w:val="Pavadinimas"/>
                      <w:tag w:val="title_cffc6fae3a3648b4ba52ac4967cb62d7"/>
                      <w:lock w:val="sdtLocked"/>
                      <w:richText/>
                    </w:sdtPr>
                    <w:sdtContent>
                      <w:r>
                        <w:rPr>
                          <w:rFonts w:eastAsia="MS Mincho"/>
                          <w:b/>
                          <w:sz w:val="22"/>
                          <w:szCs w:val="22"/>
                        </w:rPr>
                        <w:t>Leidimo laikinai gyventi išdavimas užsieniečiui, kai sprendimo dėl jo išsiuntimo iš Lietuvos Respublikos vykdymas yra sustabdytas</w:t>
                      </w:r>
                    </w:sdtContent>
                  </w:sdt>
                </w:p>
                <w:sdt>
                  <w:sdtPr>
                    <w:alias w:val="132 str. 1 d."/>
                    <w:tag w:val="part_0f4cde3ba0d14feaa3edd12e01f5f966"/>
                    <w:lock w:val="sdtLocked"/>
                    <w:richText/>
                  </w:sdtPr>
                  <w:sdtContent>
                    <w:p>
                      <w:pPr>
                        <w:ind w:firstLine="720"/>
                        <w:jc w:val="both"/>
                        <w:rPr>
                          <w:sz w:val="22"/>
                          <w:szCs w:val="22"/>
                        </w:rPr>
                      </w:pPr>
                      <w:sdt>
                        <w:sdtPr>
                          <w:alias w:val="Numeris"/>
                          <w:tag w:val="nr_0f4cde3ba0d14feaa3edd12e01f5f966"/>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653b821e20a34b0faf2f47be5432f4f8"/>
                    <w:lock w:val="sdtLocked"/>
                    <w:richText/>
                  </w:sdtPr>
                  <w:sdtContent>
                    <w:p>
                      <w:pPr>
                        <w:ind w:firstLine="720"/>
                        <w:jc w:val="both"/>
                        <w:rPr>
                          <w:sz w:val="22"/>
                          <w:szCs w:val="22"/>
                        </w:rPr>
                      </w:pPr>
                      <w:sdt>
                        <w:sdtPr>
                          <w:alias w:val="Numeris"/>
                          <w:tag w:val="nr_653b821e20a34b0faf2f47be5432f4f8"/>
                          <w:lock w:val="sdtLocked"/>
                          <w:richText/>
                        </w:sdtPr>
                        <w:sdtContent>
                          <w:r>
                            <w:rPr>
                              <w:sz w:val="22"/>
                              <w:szCs w:val="22"/>
                            </w:rPr>
                            <w:t>2</w:t>
                          </w:r>
                        </w:sdtContent>
                      </w:sdt>
                      <w:r>
                        <w:rPr>
                          <w:sz w:val="22"/>
                          <w:szCs w:val="22"/>
                        </w:rPr>
                        <w:t xml:space="preserve">. Šio straipsnio 1 dalyje nurodytu atveju užsieniečiui </w:t>
                      </w:r>
                      <w:r>
                        <w:rPr>
                          <w:sz w:val="22"/>
                          <w:szCs w:val="22"/>
                          <w:lang w:eastAsia="lt-LT"/>
                        </w:rPr>
                        <w:t xml:space="preserve">šio Įstatymo 40 straipsnio 1 dalies 8 punkte nustatytu pagrindu </w:t>
                      </w:r>
                      <w:r>
                        <w:rPr>
                          <w:sz w:val="22"/>
                          <w:szCs w:val="22"/>
                        </w:rPr>
                        <w:t>išduodamas ne ilgiau kaip vienerius metus galiojantis leidimas laikinai gyventi, kurio galiojimo laikotarpiu užsienietis turi teisę dirbti.</w:t>
                      </w:r>
                    </w:p>
                  </w:sdtContent>
                </w:sdt>
                <w:p>
                  <w:pPr>
                    <w:jc w:val="both"/>
                    <w:rPr>
                      <w:i/>
                      <w:iCs/>
                      <w:sz w:val="20"/>
                    </w:rPr>
                  </w:pPr>
                  <w:r>
                    <w:rPr>
                      <w:i/>
                      <w:iCs/>
                      <w:sz w:val="20"/>
                    </w:rPr>
                    <w:t>Straipsnio pakeitimai:</w:t>
                  </w:r>
                </w:p>
                <w:p>
                  <w:pPr>
                    <w:jc w:val="both"/>
                    <w:rPr>
                      <w:i/>
                      <w:iCs/>
                      <w:sz w:val="20"/>
                    </w:rPr>
                  </w:pPr>
                  <w:r>
                    <w:rPr>
                      <w:i/>
                      <w:iCs/>
                      <w:sz w:val="20"/>
                    </w:rPr>
                    <w:t xml:space="preserve">Nr. </w:t>
                  </w:r>
                  <w:hyperlink r:id="rId164"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165"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w:tag w:val="part_fe890c067b47410f9d1ceb6e99178aee"/>
                <w:lock w:val="sdtLocked"/>
                <w:richText/>
              </w:sdtPr>
              <w:sdtContent>
                <w:p>
                  <w:pPr>
                    <w:ind w:firstLine="720"/>
                    <w:jc w:val="both"/>
                    <w:rPr>
                      <w:color w:val="000000"/>
                      <w:sz w:val="22"/>
                      <w:szCs w:val="22"/>
                      <w:lang w:eastAsia="lt-LT"/>
                    </w:rPr>
                  </w:pPr>
                  <w:sdt>
                    <w:sdtPr>
                      <w:alias w:val="Numeris"/>
                      <w:tag w:val="nr_fe890c067b47410f9d1ceb6e99178aee"/>
                      <w:lock w:val="sdtLocked"/>
                      <w:richText/>
                    </w:sdtPr>
                    <w:sdtContent>
                      <w:r>
                        <w:rPr>
                          <w:b/>
                          <w:bCs/>
                          <w:color w:val="000000"/>
                          <w:sz w:val="22"/>
                          <w:szCs w:val="22"/>
                          <w:lang w:eastAsia="lt-LT"/>
                        </w:rPr>
                        <w:t>133</w:t>
                      </w:r>
                    </w:sdtContent>
                  </w:sdt>
                  <w:r>
                    <w:rPr>
                      <w:b/>
                      <w:bCs/>
                      <w:color w:val="000000"/>
                      <w:sz w:val="22"/>
                      <w:szCs w:val="22"/>
                      <w:lang w:eastAsia="lt-LT"/>
                    </w:rPr>
                    <w:t xml:space="preserve"> straipsnis. </w:t>
                  </w:r>
                  <w:sdt>
                    <w:sdtPr>
                      <w:alias w:val="Pavadinimas"/>
                      <w:tag w:val="title_fe890c067b47410f9d1ceb6e99178aee"/>
                      <w:lock w:val="sdtLocked"/>
                      <w:richText/>
                    </w:sdtPr>
                    <w:sdtContent>
                      <w:r>
                        <w:rPr>
                          <w:b/>
                          <w:bCs/>
                          <w:color w:val="000000"/>
                          <w:sz w:val="22"/>
                          <w:szCs w:val="22"/>
                          <w:lang w:eastAsia="lt-LT"/>
                        </w:rPr>
                        <w:t>Draudimas atvykti į Lietuvos Respubliką</w:t>
                      </w:r>
                    </w:sdtContent>
                  </w:sdt>
                </w:p>
                <w:sdt>
                  <w:sdtPr>
                    <w:alias w:val="133 str. 1 d."/>
                    <w:tag w:val="part_df04da062aeb48bd958351e138ac075b"/>
                    <w:lock w:val="sdtLocked"/>
                    <w:richText/>
                  </w:sdtPr>
                  <w:sdtContent>
                    <w:p>
                      <w:pPr>
                        <w:ind w:firstLine="720"/>
                        <w:jc w:val="both"/>
                        <w:rPr>
                          <w:color w:val="000000"/>
                          <w:sz w:val="22"/>
                          <w:szCs w:val="22"/>
                          <w:lang w:eastAsia="lt-LT"/>
                        </w:rPr>
                      </w:pPr>
                      <w:sdt>
                        <w:sdtPr>
                          <w:alias w:val="Numeris"/>
                          <w:tag w:val="nr_df04da062aeb48bd958351e138ac075b"/>
                          <w:lock w:val="sdtLocked"/>
                          <w:richText/>
                        </w:sdtPr>
                        <w:sdtContent>
                          <w:r>
                            <w:rPr>
                              <w:sz w:val="22"/>
                              <w:szCs w:val="22"/>
                            </w:rPr>
                            <w:t>1</w:t>
                          </w:r>
                        </w:sdtContent>
                      </w:sdt>
                      <w:r>
                        <w:rPr>
                          <w:sz w:val="22"/>
                          <w:szCs w:val="22"/>
                        </w:rPr>
                        <w:t>. Užsieniečiui, kuriam buvo atsisakyta išduoti vizą ar ji buvo panaikinta, ar atšaukta Šengeno viza arba kuriam buvo atsisakyta išduoti leidimą gyventi ar jis buvo panaikintas, užsieniečiui, kuris buvo neįleistas į Lietuvos Respubliką, įpareigotas išvykti iš Lietuvos Respublikos, grąžintas į užsienio valstybę, perduotas užsienio valstybei pagal Lietuvos Respublikos sudarytą tarptautinę sutartį dėl neteisėtai esančių asmenų grąžinimo (readmisijos) arba bandė neteisėtai išvykti iš Lietuvos Respublikos ar išvyko iš jos, arba užsieniečiui, kuris neturi teisės gyventi Lietuvos Respublikoje ir nevykdo įsipareigojimų muitinei ar nesumokėjo Lietuvos Respublikos įstatymų nustatyta tvarka skirtos (skirtų) baudos (baudų), gali būti uždrausta atvykti į Lietuvos Respubliką ne ilgesniam kaip 5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 d."/>
                    <w:tag w:val="part_5a793f33ad324059a9d15186e2534ef0"/>
                    <w:lock w:val="sdtLocked"/>
                    <w:richText/>
                  </w:sdtPr>
                  <w:sdtContent>
                    <w:p>
                      <w:pPr>
                        <w:ind w:firstLine="720"/>
                        <w:jc w:val="both"/>
                        <w:rPr>
                          <w:color w:val="000000"/>
                          <w:sz w:val="22"/>
                          <w:szCs w:val="22"/>
                          <w:lang w:eastAsia="lt-LT"/>
                        </w:rPr>
                      </w:pPr>
                      <w:sdt>
                        <w:sdtPr>
                          <w:alias w:val="Numeris"/>
                          <w:tag w:val="nr_5a793f33ad324059a9d15186e2534ef0"/>
                          <w:lock w:val="sdtLocked"/>
                          <w:richText/>
                        </w:sdtPr>
                        <w:sdtContent>
                          <w:r>
                            <w:rPr>
                              <w:sz w:val="22"/>
                              <w:szCs w:val="22"/>
                            </w:rPr>
                            <w:t>1</w:t>
                          </w:r>
                          <w:r>
                            <w:rPr>
                              <w:sz w:val="22"/>
                              <w:szCs w:val="22"/>
                              <w:vertAlign w:val="superscript"/>
                            </w:rPr>
                            <w:t>1</w:t>
                          </w:r>
                        </w:sdtContent>
                      </w:sdt>
                      <w:r>
                        <w:rPr>
                          <w:sz w:val="22"/>
                          <w:szCs w:val="22"/>
                        </w:rPr>
                        <w:t xml:space="preserve">. </w:t>
                      </w:r>
                      <w:r>
                        <w:rPr>
                          <w:color w:val="000000"/>
                          <w:sz w:val="22"/>
                          <w:szCs w:val="22"/>
                        </w:rPr>
                        <w:t xml:space="preserve">Užsieniečiui, kuriam buvo atsisakyta išduoti vizą ar ji buvo panaikinta arba kuriam buvo atsisakyta išduoti leidimą gyventi ar jis buvo panaikintas, nustačius, kad užsieniečio sudaryta santuoka, registruota partnerystė ar įvaikinimas fiktyvūs arba kad įmonė, </w:t>
                      </w:r>
                      <w:r>
                        <w:rPr>
                          <w:sz w:val="22"/>
                          <w:szCs w:val="22"/>
                        </w:rPr>
                        <w:t>kurios dalyvis ar vadovas yra užsienietis, priimančioji įmonė, įsteigta Lietuvos Respublikoje, į kurią užsienietis perkeltas įmonės viduje, ar priimantysis subjektas yra fiktyvūs, uždraudžiama atvykti į Lietuvos Respubliką ne ilgesniam kaip penkerių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2 d."/>
                    <w:tag w:val="part_9853346edbbd419a9c9a754bfcdb2fb2"/>
                    <w:lock w:val="sdtLocked"/>
                    <w:richText/>
                  </w:sdtPr>
                  <w:sdtContent>
                    <w:p>
                      <w:pPr>
                        <w:ind w:firstLine="720"/>
                        <w:jc w:val="both"/>
                        <w:rPr>
                          <w:color w:val="000000"/>
                          <w:sz w:val="22"/>
                          <w:szCs w:val="22"/>
                          <w:lang w:eastAsia="lt-LT"/>
                        </w:rPr>
                      </w:pPr>
                      <w:sdt>
                        <w:sdtPr>
                          <w:alias w:val="Numeris"/>
                          <w:tag w:val="nr_9853346edbbd419a9c9a754bfcdb2fb2"/>
                          <w:lock w:val="sdtLocked"/>
                          <w:richText/>
                        </w:sdtPr>
                        <w:sdtContent>
                          <w:r>
                            <w:rPr>
                              <w:color w:val="000000"/>
                              <w:sz w:val="22"/>
                              <w:szCs w:val="22"/>
                              <w:lang w:eastAsia="lt-LT"/>
                            </w:rPr>
                            <w:t>2</w:t>
                          </w:r>
                        </w:sdtContent>
                      </w:sdt>
                      <w:r>
                        <w:rPr>
                          <w:color w:val="000000"/>
                          <w:sz w:val="22"/>
                          <w:szCs w:val="22"/>
                          <w:lang w:eastAsia="lt-LT"/>
                        </w:rPr>
                        <w:t>. Užsieniečiui, kuris buvo išsiųstas iš Lietuvos Respublikos, uždraudžiama atvykti į Lietuvos Respubliką ne ilgesniam kaip 5 metų laikotarpiui.</w:t>
                      </w:r>
                    </w:p>
                  </w:sdtContent>
                </w:sdt>
                <w:sdt>
                  <w:sdtPr>
                    <w:alias w:val="133 str. 3 d."/>
                    <w:tag w:val="part_ef4ae1d8885945cf8c6f52cb04c749d1"/>
                    <w:lock w:val="sdtLocked"/>
                    <w:richText/>
                  </w:sdtPr>
                  <w:sdtContent>
                    <w:p>
                      <w:pPr>
                        <w:ind w:firstLine="720"/>
                        <w:jc w:val="both"/>
                        <w:rPr>
                          <w:color w:val="000000"/>
                          <w:sz w:val="22"/>
                          <w:szCs w:val="22"/>
                          <w:lang w:eastAsia="lt-LT"/>
                        </w:rPr>
                      </w:pPr>
                      <w:sdt>
                        <w:sdtPr>
                          <w:alias w:val="Numeris"/>
                          <w:tag w:val="nr_ef4ae1d8885945cf8c6f52cb04c749d1"/>
                          <w:lock w:val="sdtLocked"/>
                          <w:richText/>
                        </w:sdtPr>
                        <w:sdtContent>
                          <w:r>
                            <w:rPr>
                              <w:color w:val="000000"/>
                              <w:sz w:val="22"/>
                              <w:szCs w:val="22"/>
                              <w:lang w:eastAsia="lt-LT"/>
                            </w:rPr>
                            <w:t>3</w:t>
                          </w:r>
                        </w:sdtContent>
                      </w:sdt>
                      <w:r>
                        <w:rPr>
                          <w:color w:val="000000"/>
                          <w:sz w:val="22"/>
                          <w:szCs w:val="22"/>
                          <w:lang w:eastAsia="lt-LT"/>
                        </w:rPr>
                        <w:t>. Draudimas atvykti į Lietuvos Respubliką netaikomas užsieniečiui, kuris buvo išsiųstas iš Lietuvos Respublikos dėl to, kad per nustatytą terminą neįvykdė įpareigojimo išvykti iš Lietuvos Respublikos arba savanoriškai neišvyko iš Lietuvos Respublikos per sprendime grąžinti jį į užsienio valstybę nustatytą terminą, jeigu jam buvo išduotas leidimas laikinai gyventi šio Įstatymo 40 straipsnio 1 dalies 12 punkte nustatytu pagrindu kaip prekybos žmonėmis aukai ir jeigu jis nekelia grėsmės valstybės saugumui ar visuomenei.</w:t>
                      </w:r>
                    </w:p>
                  </w:sdtContent>
                </w:sdt>
                <w:sdt>
                  <w:sdtPr>
                    <w:alias w:val="133 str. 4 d."/>
                    <w:tag w:val="part_1a2ab3eebafe4aa2ba7d5a0d76650f6f"/>
                    <w:lock w:val="sdtLocked"/>
                    <w:richText/>
                  </w:sdtPr>
                  <w:sdtContent>
                    <w:p>
                      <w:pPr>
                        <w:ind w:firstLine="720"/>
                        <w:jc w:val="both"/>
                        <w:rPr>
                          <w:color w:val="000000"/>
                          <w:sz w:val="22"/>
                          <w:szCs w:val="22"/>
                          <w:lang w:eastAsia="lt-LT"/>
                        </w:rPr>
                      </w:pPr>
                      <w:sdt>
                        <w:sdtPr>
                          <w:alias w:val="Numeris"/>
                          <w:tag w:val="nr_1a2ab3eebafe4aa2ba7d5a0d76650f6f"/>
                          <w:lock w:val="sdtLocked"/>
                          <w:richText/>
                        </w:sdtPr>
                        <w:sdtContent>
                          <w:r>
                            <w:rPr>
                              <w:color w:val="000000"/>
                              <w:sz w:val="22"/>
                              <w:szCs w:val="22"/>
                              <w:lang w:eastAsia="lt-LT"/>
                            </w:rPr>
                            <w:t>4</w:t>
                          </w:r>
                        </w:sdtContent>
                      </w:sdt>
                      <w:r>
                        <w:rPr>
                          <w:color w:val="000000"/>
                          <w:sz w:val="22"/>
                          <w:szCs w:val="22"/>
                          <w:lang w:eastAsia="lt-LT"/>
                        </w:rPr>
                        <w:t>.</w:t>
                      </w:r>
                      <w:r>
                        <w:rPr>
                          <w:sz w:val="22"/>
                          <w:szCs w:val="22"/>
                          <w:lang w:eastAsia="en-GB"/>
                        </w:rPr>
                        <w:t xml:space="preserve"> Užsieniečiui uždraudžiama atvykti į Lietuvos Respubliką ne ilgesniam kaip 5 metų laikotarpiui, jeigu</w:t>
                      </w:r>
                      <w:r>
                        <w:rPr>
                          <w:bCs/>
                          <w:iCs/>
                          <w:sz w:val="22"/>
                          <w:szCs w:val="22"/>
                        </w:rPr>
                        <w:t xml:space="preserve"> yra rimtas pagrindas manyti, kad užsienio valstybėje užsienietis yra </w:t>
                      </w:r>
                      <w:r>
                        <w:rPr>
                          <w:sz w:val="22"/>
                          <w:szCs w:val="22"/>
                        </w:rPr>
                        <w:t xml:space="preserve">padaręs sunkų ar labai sunkų nusikaltimą asmeniui ir dėl to buvo pažeistos visuotinai pripažintos žmogaus teisės ir laisvės, </w:t>
                      </w:r>
                      <w:r>
                        <w:rPr>
                          <w:bCs/>
                          <w:sz w:val="22"/>
                          <w:szCs w:val="22"/>
                        </w:rPr>
                        <w:t xml:space="preserve">korupcinio pobūdžio nusikalstamą veiką ar pinigų plovimo požymius atitinkančią nusikalstamą veiką, kaip </w:t>
                      </w:r>
                      <w:r>
                        <w:rPr>
                          <w:sz w:val="22"/>
                          <w:szCs w:val="22"/>
                        </w:rPr>
                        <w:t xml:space="preserve">tai apibrėžta Lietuvos Respublikos įstatymuose ar tarptautinėse sutartyse, arba kad kurstė ar kitaip dalyvavo darant tokias nusikalstamas veikas </w:t>
                      </w:r>
                      <w:r>
                        <w:rPr>
                          <w:sz w:val="22"/>
                          <w:szCs w:val="22"/>
                          <w:lang w:eastAsia="en-GB"/>
                        </w:rPr>
                        <w:t xml:space="preserve">ir (ar) dėl šių priežasčių užsienietis yra įtrauktas į </w:t>
                      </w:r>
                      <w:r>
                        <w:rPr>
                          <w:bCs/>
                          <w:iCs/>
                          <w:sz w:val="22"/>
                          <w:szCs w:val="22"/>
                        </w:rPr>
                        <w:t>kitos Europos Sąjungos valstybės narės, E</w:t>
                      </w:r>
                      <w:r>
                        <w:rPr>
                          <w:sz w:val="22"/>
                          <w:szCs w:val="22"/>
                        </w:rPr>
                        <w:t xml:space="preserve">uropos laisvosios prekybos asociacijos </w:t>
                      </w:r>
                      <w:r>
                        <w:rPr>
                          <w:bCs/>
                          <w:iCs/>
                          <w:sz w:val="22"/>
                          <w:szCs w:val="22"/>
                        </w:rPr>
                        <w:t>ar Šiaurės Atlanto Sutarties Organizacijos valstybės narės nacionalinį užsieniečių, kuriems draudžiama atvykti, sąrašą.</w:t>
                      </w:r>
                    </w:p>
                  </w:sdtContent>
                </w:sdt>
                <w:sdt>
                  <w:sdtPr>
                    <w:alias w:val="133 str. 5 d."/>
                    <w:tag w:val="part_01ed753d73fe457ca810f166c7a523e7"/>
                    <w:lock w:val="sdtLocked"/>
                    <w:richText/>
                  </w:sdtPr>
                  <w:sdtContent>
                    <w:p>
                      <w:pPr>
                        <w:ind w:firstLine="720"/>
                        <w:jc w:val="both"/>
                        <w:rPr>
                          <w:color w:val="000000"/>
                          <w:sz w:val="22"/>
                          <w:szCs w:val="22"/>
                          <w:lang w:eastAsia="lt-LT"/>
                        </w:rPr>
                      </w:pPr>
                      <w:sdt>
                        <w:sdtPr>
                          <w:alias w:val="Numeris"/>
                          <w:tag w:val="nr_01ed753d73fe457ca810f166c7a523e7"/>
                          <w:lock w:val="sdtLocked"/>
                          <w:richText/>
                        </w:sdtPr>
                        <w:sdtContent>
                          <w:r>
                            <w:rPr>
                              <w:color w:val="000000"/>
                              <w:sz w:val="22"/>
                              <w:szCs w:val="22"/>
                            </w:rPr>
                            <w:t>5</w:t>
                          </w:r>
                        </w:sdtContent>
                      </w:sdt>
                      <w:r>
                        <w:rPr>
                          <w:color w:val="000000"/>
                          <w:sz w:val="22"/>
                          <w:szCs w:val="22"/>
                        </w:rPr>
                        <w:t>. Užsieniečiui uždraudžiama atvykti į Lietuvos Respubliką, jeigu jis gali kelti grėsmę valstybės saugumui ar viešajai tvarkai. Uždraudimo atvykti į Lietuvos Respubliką laikotarpis gali būti ilgesnis negu penkeri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6 d."/>
                    <w:tag w:val="part_fcb4f8f8f73943638c90a22de321a00a"/>
                    <w:lock w:val="sdtLocked"/>
                    <w:richText/>
                  </w:sdtPr>
                  <w:sdtContent>
                    <w:p>
                      <w:pPr>
                        <w:ind w:firstLine="720"/>
                        <w:jc w:val="both"/>
                        <w:rPr>
                          <w:color w:val="000000"/>
                          <w:sz w:val="22"/>
                          <w:szCs w:val="22"/>
                          <w:lang w:eastAsia="lt-LT"/>
                        </w:rPr>
                      </w:pPr>
                      <w:sdt>
                        <w:sdtPr>
                          <w:alias w:val="Numeris"/>
                          <w:tag w:val="nr_fcb4f8f8f73943638c90a22de321a00a"/>
                          <w:lock w:val="sdtLocked"/>
                          <w:richText/>
                        </w:sdtPr>
                        <w:sdtContent>
                          <w:r>
                            <w:rPr>
                              <w:color w:val="000000"/>
                              <w:sz w:val="22"/>
                              <w:szCs w:val="22"/>
                              <w:lang w:eastAsia="en-GB"/>
                            </w:rPr>
                            <w:t>6</w:t>
                          </w:r>
                        </w:sdtContent>
                      </w:sdt>
                      <w:r>
                        <w:rPr>
                          <w:color w:val="000000"/>
                          <w:sz w:val="22"/>
                          <w:szCs w:val="22"/>
                          <w:lang w:eastAsia="en-GB"/>
                        </w:rPr>
                        <w:t xml:space="preserve">.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 </w:t>
                      </w:r>
                    </w:p>
                  </w:sdtContent>
                </w:sdt>
                <w:sdt>
                  <w:sdtPr>
                    <w:alias w:val="133 str. 7 d."/>
                    <w:tag w:val="part_50a215f4d6b54a12a367c2c7d5e09266"/>
                    <w:lock w:val="sdtLocked"/>
                    <w:richText/>
                  </w:sdtPr>
                  <w:sdtContent>
                    <w:p>
                      <w:pPr>
                        <w:ind w:firstLine="720"/>
                        <w:jc w:val="both"/>
                        <w:rPr>
                          <w:color w:val="000000"/>
                          <w:sz w:val="22"/>
                          <w:szCs w:val="22"/>
                          <w:lang w:eastAsia="lt-LT"/>
                        </w:rPr>
                      </w:pPr>
                      <w:sdt>
                        <w:sdtPr>
                          <w:alias w:val="Numeris"/>
                          <w:tag w:val="nr_50a215f4d6b54a12a367c2c7d5e09266"/>
                          <w:lock w:val="sdtLocked"/>
                          <w:richText/>
                        </w:sdtPr>
                        <w:sdtContent>
                          <w:r>
                            <w:rPr>
                              <w:color w:val="000000"/>
                              <w:sz w:val="22"/>
                              <w:szCs w:val="22"/>
                              <w:lang w:eastAsia="lt-LT"/>
                            </w:rPr>
                            <w:t>7</w:t>
                          </w:r>
                        </w:sdtContent>
                      </w:sdt>
                      <w:r>
                        <w:rPr>
                          <w:color w:val="000000"/>
                          <w:sz w:val="22"/>
                          <w:szCs w:val="22"/>
                          <w:lang w:eastAsia="lt-LT"/>
                        </w:rPr>
                        <w:t>. Užsieniečių, kuriems draudžiama atvykti į Lietuvos Respubliką, nacionalinį sąrašą sudaro, tvarko ir duomenis iš šio sąrašo skelbia ir centrinei antrosios kartos Šengeno informacinei sistemai teikia Migracijos departamentas Lietuvos Respublikos Vyriausybės nustatyta tvarka.</w:t>
                      </w:r>
                    </w:p>
                  </w:sdtContent>
                </w:sdt>
                <w:sdt>
                  <w:sdtPr>
                    <w:alias w:val="133 str. 8 d."/>
                    <w:tag w:val="part_191212a9157945efb1c4661e3c196f61"/>
                    <w:lock w:val="sdtLocked"/>
                    <w:richText/>
                  </w:sdtPr>
                  <w:sdtContent>
                    <w:p>
                      <w:pPr>
                        <w:ind w:firstLine="720"/>
                        <w:jc w:val="both"/>
                        <w:rPr>
                          <w:sz w:val="22"/>
                          <w:szCs w:val="22"/>
                        </w:rPr>
                      </w:pPr>
                      <w:sdt>
                        <w:sdtPr>
                          <w:alias w:val="Numeris"/>
                          <w:tag w:val="nr_191212a9157945efb1c4661e3c196f61"/>
                          <w:lock w:val="sdtLocked"/>
                          <w:richText/>
                        </w:sdtPr>
                        <w:sdtContent>
                          <w:r>
                            <w:rPr>
                              <w:sz w:val="22"/>
                              <w:szCs w:val="22"/>
                            </w:rPr>
                            <w:t>8</w:t>
                          </w:r>
                        </w:sdtContent>
                      </w:sdt>
                      <w:r>
                        <w:rPr>
                          <w:sz w:val="22"/>
                          <w:szCs w:val="22"/>
                        </w:rPr>
                        <w:t xml:space="preserve">. Sprendimą uždrausti (neuždrausti) užsieniečiui atvykti į Lietuvos Respubliką priima Valstybės sienos apsaugos tarnyba, jeigu ji priėmė šio Įstatymo 127 straipsnio 5 dalyje nurodytą sprendimą, arba Migracijos departamentas. </w:t>
                      </w:r>
                      <w:r>
                        <w:rPr>
                          <w:bCs/>
                          <w:sz w:val="22"/>
                          <w:szCs w:val="22"/>
                        </w:rPr>
                        <w:t xml:space="preserve">Sprendimą uždrausti užsieniečiui atvykti į Lietuvos Respubliką </w:t>
                      </w:r>
                      <w:r>
                        <w:rPr>
                          <w:sz w:val="22"/>
                          <w:szCs w:val="22"/>
                        </w:rPr>
                        <w:t xml:space="preserve">šio </w:t>
                      </w:r>
                      <w:r>
                        <w:rPr>
                          <w:bCs/>
                          <w:sz w:val="22"/>
                          <w:szCs w:val="22"/>
                        </w:rPr>
                        <w:t>straipsnio 4 dalyje nurodytais pagrindais užsienio reikalų ministro siūlymu priima</w:t>
                      </w:r>
                      <w:r>
                        <w:rPr>
                          <w:sz w:val="22"/>
                          <w:szCs w:val="22"/>
                        </w:rPr>
                        <w:t xml:space="preserve"> vidaus reikalų ministras. Draudimo atvykti į Lietuvos Respubliką trukmė nustatoma kiekvienu atveju tinkamai atsižvelgus į visas su konkrečiu atveju susijusias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3 str. 9 d."/>
                    <w:tag w:val="part_bb2340d60ff84a4090dbfbff7e7c2e09"/>
                    <w:lock w:val="sdtLocked"/>
                    <w:richText/>
                  </w:sdtPr>
                  <w:sdtContent>
                    <w:p>
                      <w:pPr>
                        <w:ind w:firstLine="720"/>
                        <w:jc w:val="both"/>
                        <w:rPr>
                          <w:bCs/>
                          <w:sz w:val="22"/>
                          <w:szCs w:val="22"/>
                          <w:lang w:eastAsia="en-GB"/>
                        </w:rPr>
                      </w:pPr>
                      <w:sdt>
                        <w:sdtPr>
                          <w:alias w:val="Numeris"/>
                          <w:tag w:val="nr_bb2340d60ff84a4090dbfbff7e7c2e09"/>
                          <w:lock w:val="sdtLocked"/>
                          <w:richText/>
                        </w:sdtPr>
                        <w:sdtContent>
                          <w:r>
                            <w:rPr>
                              <w:bCs/>
                              <w:sz w:val="22"/>
                              <w:szCs w:val="22"/>
                              <w:lang w:eastAsia="en-GB"/>
                            </w:rPr>
                            <w:t>9</w:t>
                          </w:r>
                        </w:sdtContent>
                      </w:sdt>
                      <w:r>
                        <w:rPr>
                          <w:bCs/>
                          <w:sz w:val="22"/>
                          <w:szCs w:val="22"/>
                          <w:lang w:eastAsia="en-GB"/>
                        </w:rPr>
                        <w:t xml:space="preserve">. Užsienietis Lietuvos Respublikos </w:t>
                      </w:r>
                      <w:r>
                        <w:rPr>
                          <w:sz w:val="22"/>
                          <w:szCs w:val="22"/>
                        </w:rPr>
                        <w:t>Vyriausybės nustatyta tvarka</w:t>
                      </w:r>
                      <w:r>
                        <w:rPr>
                          <w:bCs/>
                          <w:sz w:val="22"/>
                          <w:szCs w:val="22"/>
                          <w:lang w:eastAsia="en-GB"/>
                        </w:rPr>
                        <w:t xml:space="preserve"> raštu informuojamas apie priimtą sprendimą uždrausti jam atvykti į Lietuvos Respubliką, jeigu yra žinoma užsieniečio gyvenamoji vieta arba </w:t>
                      </w:r>
                      <w:r>
                        <w:rPr>
                          <w:sz w:val="22"/>
                          <w:szCs w:val="22"/>
                          <w:lang w:eastAsia="lt-LT"/>
                        </w:rPr>
                        <w:t>kiti kontaktiniai duomenys</w:t>
                      </w:r>
                      <w:r>
                        <w:rPr>
                          <w:color w:val="000000"/>
                          <w:sz w:val="22"/>
                          <w:szCs w:val="22"/>
                        </w:rPr>
                        <w:t xml:space="preserve"> </w:t>
                      </w:r>
                      <w:r>
                        <w:rPr>
                          <w:bCs/>
                          <w:sz w:val="22"/>
                          <w:szCs w:val="22"/>
                          <w:lang w:eastAsia="en-GB"/>
                        </w:rPr>
                        <w:t xml:space="preserve">ir jeigu nėra </w:t>
                      </w:r>
                      <w:r>
                        <w:rPr>
                          <w:sz w:val="22"/>
                          <w:szCs w:val="22"/>
                        </w:rPr>
                        <w:t>šio straipsnio 10 dalyje nurodytų priežasčių, dėl kurių informacija užsieniečiui neteikiama</w:t>
                      </w:r>
                      <w:r>
                        <w:rPr>
                          <w:bCs/>
                          <w:sz w:val="22"/>
                          <w:szCs w:val="22"/>
                          <w:lang w:eastAsia="en-GB"/>
                        </w:rPr>
                        <w:t xml:space="preserve">. </w:t>
                      </w:r>
                    </w:p>
                  </w:sdtContent>
                </w:sdt>
                <w:sdt>
                  <w:sdtPr>
                    <w:alias w:val="133 str. 10 d."/>
                    <w:tag w:val="part_5f0c2f2ff58c4361a414f4d847aae0f6"/>
                    <w:lock w:val="sdtLocked"/>
                    <w:richText/>
                  </w:sdtPr>
                  <w:sdtContent>
                    <w:p>
                      <w:pPr>
                        <w:ind w:firstLine="720"/>
                        <w:jc w:val="both"/>
                        <w:rPr>
                          <w:sz w:val="22"/>
                          <w:szCs w:val="22"/>
                        </w:rPr>
                      </w:pPr>
                      <w:sdt>
                        <w:sdtPr>
                          <w:alias w:val="Numeris"/>
                          <w:tag w:val="nr_5f0c2f2ff58c4361a414f4d847aae0f6"/>
                          <w:lock w:val="sdtLocked"/>
                          <w:richText/>
                        </w:sdtPr>
                        <w:sdtContent>
                          <w:r>
                            <w:rPr>
                              <w:bCs/>
                              <w:sz w:val="22"/>
                              <w:szCs w:val="22"/>
                              <w:lang w:eastAsia="en-GB"/>
                            </w:rPr>
                            <w:t>10</w:t>
                          </w:r>
                        </w:sdtContent>
                      </w:sdt>
                      <w:r>
                        <w:rPr>
                          <w:bCs/>
                          <w:sz w:val="22"/>
                          <w:szCs w:val="22"/>
                          <w:lang w:eastAsia="en-GB"/>
                        </w:rPr>
                        <w:t>. Užsieniečiui neteikiama informacija apie priimtą sprendimą uždrausti jam atvykti į Lietuvos Respubliką, jeigu šios informacijos pateikimas pakenktų valstybės saugumo, gynybos, visuomenės saugumo, nusikalstamų veikų prevencijos, tyrimo, nustatymo ir baudžiamojo persekiojimo interesams. Europos Sąjungos valstybės narės piliečiui ir (arba) jo šeimos nariui arba kitam asmeniui, kuris pagal Europos Sąjungos teisės aktus naudojasi laisvo asmenų judėjimo teise, informacija apie priimto sprendimo uždrausti jam atvykti į Lietuvos Respubliką faktines aplinkybes neteikiama, jeigu šios informacijos pateikimas pakenktų valstybės saugumo interesams.</w:t>
                      </w:r>
                      <w:r>
                        <w:rPr>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1"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i/>
                          <w:sz w:val="20"/>
                        </w:rPr>
                        <w:t xml:space="preserve">Nr. </w:t>
                      </w:r>
                      <w:hyperlink r:id="rId212" w:history="1">
                        <w:r>
                          <w:rPr>
                            <w:i/>
                            <w:color w:val="0000FF"/>
                            <w:sz w:val="20"/>
                            <w:u w:val="single"/>
                          </w:rPr>
                          <w:t>XI-1786</w:t>
                        </w:r>
                      </w:hyperlink>
                      <w:r>
                        <w:rPr>
                          <w:i/>
                          <w:sz w:val="20"/>
                        </w:rPr>
                        <w:t>, 2011-12-08, Žin., 2011, Nr. 156-7384 (2011-12-22)</w:t>
                      </w:r>
                    </w:p>
                    <w:p>
                      <w:pPr>
                        <w:jc w:val="both"/>
                        <w:rPr>
                          <w:b/>
                          <w:sz w:val="22"/>
                        </w:rPr>
                      </w:pPr>
                      <w:r>
                        <w:rPr>
                          <w:i/>
                          <w:sz w:val="20"/>
                        </w:rPr>
                        <w:t xml:space="preserve">Nr. </w:t>
                      </w:r>
                      <w:hyperlink r:id="rId213"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47e5a0d40711e7910a89ac20768b0f">
                    <w:r w:rsidRPr="00532B9F">
                      <w:rPr>
                        <w:rFonts w:ascii="Times New Roman" w:eastAsia="MS Mincho" w:hAnsi="Times New Roman"/>
                        <w:sz w:val="20"/>
                        <w:i/>
                        <w:iCs/>
                        <w:color w:val="0000FF" w:themeColor="hyperlink"/>
                        <w:u w:val="single"/>
                      </w:rPr>
                      <w:t>XIII-742</w:t>
                    </w:r>
                  </w:fldSimple>
                  <w:r>
                    <w:rPr>
                      <w:rFonts w:ascii="Times New Roman" w:eastAsia="MS Mincho" w:hAnsi="Times New Roman"/>
                      <w:sz w:val="20"/>
                      <w:i/>
                      <w:iCs/>
                    </w:rPr>
                    <w:t>,
2017-11-16,
paskelbta TAR 2017-11-28, i. k. 2017-18802            </w:t>
                  </w:r>
                </w:p>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6"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22c40fc2995a4174ae15641b41433a7f"/>
                <w:lock w:val="sdtLocked"/>
                <w:richText/>
              </w:sdtPr>
              <w:sdtContent>
                <w:p>
                  <w:pPr>
                    <w:ind w:firstLine="720"/>
                    <w:jc w:val="both"/>
                    <w:rPr>
                      <w:b/>
                      <w:sz w:val="22"/>
                      <w:szCs w:val="22"/>
                    </w:rPr>
                  </w:pPr>
                  <w:sdt>
                    <w:sdtPr>
                      <w:alias w:val="Numeris"/>
                      <w:tag w:val="nr_22c40fc2995a4174ae15641b41433a7f"/>
                      <w:lock w:val="sdtLocked"/>
                      <w:richText/>
                    </w:sdtPr>
                    <w:sdtContent>
                      <w:r>
                        <w:rPr>
                          <w:b/>
                          <w:sz w:val="22"/>
                          <w:szCs w:val="22"/>
                        </w:rPr>
                        <w:t>135</w:t>
                      </w:r>
                    </w:sdtContent>
                  </w:sdt>
                  <w:r>
                    <w:rPr>
                      <w:b/>
                      <w:sz w:val="22"/>
                      <w:szCs w:val="22"/>
                    </w:rPr>
                    <w:t xml:space="preserve"> straipsnis. </w:t>
                  </w:r>
                  <w:sdt>
                    <w:sdtPr>
                      <w:alias w:val="Pavadinimas"/>
                      <w:tag w:val="title_22c40fc2995a4174ae15641b41433a7f"/>
                      <w:lock w:val="sdtLocked"/>
                      <w:richText/>
                    </w:sdtPr>
                    <w:sdtContent>
                      <w:r>
                        <w:rPr>
                          <w:b/>
                          <w:sz w:val="22"/>
                          <w:szCs w:val="22"/>
                        </w:rPr>
                        <w:t>Neteisėtas išvykimas iš Lietuvos Respublikos</w:t>
                      </w:r>
                    </w:sdtContent>
                  </w:sdt>
                </w:p>
                <w:sdt>
                  <w:sdtPr>
                    <w:alias w:val="135 str. 1 d."/>
                    <w:tag w:val="part_7c2d62cc1a8048e787b25fcdfb6421b9"/>
                    <w:lock w:val="sdtLocked"/>
                    <w:richText/>
                  </w:sdtPr>
                  <w:sdtContent>
                    <w:p>
                      <w:pPr>
                        <w:ind w:firstLine="720"/>
                        <w:jc w:val="both"/>
                        <w:rPr>
                          <w:sz w:val="22"/>
                          <w:szCs w:val="22"/>
                        </w:rPr>
                      </w:pPr>
                      <w:r>
                        <w:rPr>
                          <w:sz w:val="22"/>
                          <w:szCs w:val="22"/>
                        </w:rPr>
                        <w:t>Užsieniečio išvykimas iš Lietuvos Respublikos laikomas neteisėtu, jeigu jis:</w:t>
                      </w:r>
                    </w:p>
                    <w:sdt>
                      <w:sdtPr>
                        <w:alias w:val="135 str. 1 d. 1 p."/>
                        <w:tag w:val="part_59a67d7f2a0c4108895333c314d96667"/>
                        <w:lock w:val="sdtLocked"/>
                        <w:richText/>
                      </w:sdtPr>
                      <w:sdtContent>
                        <w:p>
                          <w:pPr>
                            <w:ind w:firstLine="720"/>
                            <w:jc w:val="both"/>
                            <w:rPr>
                              <w:sz w:val="22"/>
                              <w:szCs w:val="22"/>
                            </w:rPr>
                          </w:pPr>
                          <w:sdt>
                            <w:sdtPr>
                              <w:alias w:val="Numeris"/>
                              <w:tag w:val="nr_59a67d7f2a0c4108895333c314d96667"/>
                              <w:lock w:val="sdtLocked"/>
                              <w:richText/>
                            </w:sdtPr>
                            <w:sdtContent>
                              <w:r>
                                <w:rPr>
                                  <w:sz w:val="22"/>
                                  <w:szCs w:val="22"/>
                                </w:rPr>
                                <w:t>1</w:t>
                              </w:r>
                            </w:sdtContent>
                          </w:sdt>
                          <w:r>
                            <w:rPr>
                              <w:sz w:val="22"/>
                              <w:szCs w:val="22"/>
                            </w:rPr>
                            <w:t>) išvyksta iš Lietuvos Respublikos ne per pasienio kontrolės punktą;</w:t>
                          </w:r>
                        </w:p>
                      </w:sdtContent>
                    </w:sdt>
                    <w:sdt>
                      <w:sdtPr>
                        <w:alias w:val="135 str. 1 d. 2 p."/>
                        <w:tag w:val="part_f3103f8c94ce4684b962d49c1f1fd93b"/>
                        <w:lock w:val="sdtLocked"/>
                        <w:richText/>
                      </w:sdtPr>
                      <w:sdtContent>
                        <w:p>
                          <w:pPr>
                            <w:ind w:firstLine="720"/>
                            <w:jc w:val="both"/>
                            <w:rPr>
                              <w:sz w:val="22"/>
                              <w:szCs w:val="22"/>
                            </w:rPr>
                          </w:pPr>
                          <w:sdt>
                            <w:sdtPr>
                              <w:alias w:val="Numeris"/>
                              <w:tag w:val="nr_f3103f8c94ce4684b962d49c1f1fd93b"/>
                              <w:lock w:val="sdtLocked"/>
                              <w:richText/>
                            </w:sdtPr>
                            <w:sdtContent>
                              <w:r>
                                <w:rPr>
                                  <w:sz w:val="22"/>
                                  <w:szCs w:val="22"/>
                                </w:rPr>
                                <w:t>2</w:t>
                              </w:r>
                            </w:sdtContent>
                          </w:sdt>
                          <w:r>
                            <w:rPr>
                              <w:sz w:val="22"/>
                              <w:szCs w:val="22"/>
                            </w:rPr>
                            <w:t>) išvykdamas iš Lietuvos Respublikos pateikia kito asmens arba suklastotus dokumentus;</w:t>
                          </w:r>
                        </w:p>
                      </w:sdtContent>
                    </w:sdt>
                    <w:sdt>
                      <w:sdtPr>
                        <w:alias w:val="135 str. 1 d. 3 p."/>
                        <w:tag w:val="part_9c875b1d355944b8a57fd2ff7a38bf19"/>
                        <w:lock w:val="sdtLocked"/>
                        <w:richText/>
                      </w:sdtPr>
                      <w:sdtContent>
                        <w:p>
                          <w:pPr>
                            <w:ind w:firstLine="720"/>
                            <w:jc w:val="both"/>
                            <w:rPr>
                              <w:sz w:val="22"/>
                              <w:szCs w:val="22"/>
                            </w:rPr>
                          </w:pPr>
                          <w:sdt>
                            <w:sdtPr>
                              <w:alias w:val="Numeris"/>
                              <w:tag w:val="nr_9c875b1d355944b8a57fd2ff7a38bf19"/>
                              <w:lock w:val="sdtLocked"/>
                              <w:richText/>
                            </w:sdtPr>
                            <w:sdtContent>
                              <w:r>
                                <w:rPr>
                                  <w:sz w:val="22"/>
                                  <w:szCs w:val="22"/>
                                </w:rPr>
                                <w:t>3</w:t>
                              </w:r>
                            </w:sdtContent>
                          </w:sdt>
                          <w:r>
                            <w:rPr>
                              <w:sz w:val="22"/>
                              <w:szCs w:val="22"/>
                            </w:rPr>
                            <w:t>) išvyksta iš Lietuvos Respublikos, nors jam taikomi judėjimo laisvės Lietuvos Respublikoje apribojimai;</w:t>
                          </w:r>
                        </w:p>
                      </w:sdtContent>
                    </w:sdt>
                    <w:sdt>
                      <w:sdtPr>
                        <w:alias w:val="135 str. 1 d. 4 p."/>
                        <w:tag w:val="part_25deee4d19f240b0b62b627467738126"/>
                        <w:lock w:val="sdtLocked"/>
                        <w:richText/>
                      </w:sdtPr>
                      <w:sdtContent>
                        <w:p>
                          <w:pPr>
                            <w:ind w:firstLine="720"/>
                            <w:jc w:val="both"/>
                            <w:rPr>
                              <w:sz w:val="22"/>
                            </w:rPr>
                          </w:pPr>
                          <w:sdt>
                            <w:sdtPr>
                              <w:alias w:val="Numeris"/>
                              <w:tag w:val="nr_25deee4d19f240b0b62b627467738126"/>
                              <w:lock w:val="sdtLocked"/>
                              <w:richText/>
                            </w:sdtPr>
                            <w:sdtContent>
                              <w:r>
                                <w:rPr>
                                  <w:sz w:val="22"/>
                                  <w:szCs w:val="22"/>
                                </w:rPr>
                                <w:t>4</w:t>
                              </w:r>
                            </w:sdtContent>
                          </w:sdt>
                          <w:r>
                            <w:rPr>
                              <w:sz w:val="22"/>
                              <w:szCs w:val="22"/>
                            </w:rPr>
                            <w:t>) neturėdamas galiojančio kelionės dokumento bando išvykti iš Lietuvos Respublikos.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167"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a1626e9f1a394c04897d08a46ac2b019"/>
                <w:lock w:val="sdtLocked"/>
                <w:richText/>
              </w:sdtPr>
              <w:sdtContent>
                <w:p>
                  <w:pPr>
                    <w:ind w:firstLine="720"/>
                    <w:rPr>
                      <w:b/>
                      <w:sz w:val="22"/>
                    </w:rPr>
                  </w:pPr>
                  <w:sdt>
                    <w:sdtPr>
                      <w:alias w:val="Numeris"/>
                      <w:tag w:val="nr_a1626e9f1a394c04897d08a46ac2b019"/>
                      <w:lock w:val="sdtLocked"/>
                      <w:richText/>
                    </w:sdtPr>
                    <w:sdtContent>
                      <w:r>
                        <w:rPr>
                          <w:b/>
                          <w:sz w:val="22"/>
                        </w:rPr>
                        <w:t>136</w:t>
                      </w:r>
                    </w:sdtContent>
                  </w:sdt>
                  <w:r>
                    <w:rPr>
                      <w:b/>
                      <w:sz w:val="22"/>
                    </w:rPr>
                    <w:t xml:space="preserve"> straipsnis. </w:t>
                  </w:r>
                  <w:sdt>
                    <w:sdtPr>
                      <w:alias w:val="Pavadinimas"/>
                      <w:tag w:val="title_a1626e9f1a394c04897d08a46ac2b019"/>
                      <w:lock w:val="sdtLocked"/>
                      <w:richText/>
                    </w:sdtPr>
                    <w:sdtContent>
                      <w:r>
                        <w:rPr>
                          <w:b/>
                          <w:sz w:val="22"/>
                        </w:rPr>
                        <w:t>Sprendimo apskundimo teisė</w:t>
                      </w:r>
                    </w:sdtContent>
                  </w:sdt>
                </w:p>
                <w:sdt>
                  <w:sdtPr>
                    <w:alias w:val="136 str. 1 d."/>
                    <w:tag w:val="part_c2bc0aa9f4f6409bb48f3e56d30eb40b"/>
                    <w:lock w:val="sdtLocked"/>
                    <w:richText/>
                  </w:sdtPr>
                  <w:sdtContent>
                    <w:p>
                      <w:pPr>
                        <w:ind w:firstLine="720"/>
                        <w:rPr>
                          <w:sz w:val="22"/>
                        </w:rPr>
                      </w:pPr>
                      <w:r>
                        <w:rPr>
                          <w:sz w:val="22"/>
                        </w:rPr>
                        <w:t>Sprendimai, priimti pagal šį Įstatymą, gali būti skundžiami šio Įstatymo ir Administracinių bylų teisenos įstatymo nustatyta tvarka.</w:t>
                      </w:r>
                    </w:p>
                  </w:sdtContent>
                </w:sdt>
                <w:p>
                  <w:pPr>
                    <w:tabs>
                      <w:tab w:val="left" w:pos="2235"/>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8"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9f7937273be04ac0bc7ad25455ac1a34"/>
                    <w:lock w:val="sdtLocked"/>
                    <w:richText/>
                  </w:sdtPr>
                  <w:sdtContent>
                    <w:p>
                      <w:pPr>
                        <w:ind w:firstLine="720"/>
                        <w:jc w:val="both"/>
                        <w:rPr>
                          <w:sz w:val="22"/>
                        </w:rPr>
                      </w:pPr>
                      <w:sdt>
                        <w:sdtPr>
                          <w:alias w:val="Numeris"/>
                          <w:tag w:val="nr_9f7937273be04ac0bc7ad25455ac1a34"/>
                          <w:lock w:val="sdtLocked"/>
                          <w:richText/>
                        </w:sdtPr>
                        <w:sdtContent>
                          <w:r>
                            <w:rPr>
                              <w:sz w:val="22"/>
                            </w:rPr>
                            <w:t>1</w:t>
                          </w:r>
                        </w:sdtContent>
                      </w:sdt>
                      <w:r>
                        <w:rPr>
                          <w:sz w:val="22"/>
                        </w:rPr>
                        <w:t xml:space="preserve">. Skundas dėl sprendimo, priimto pagal šį Įstatymą, gali būti paduotas atitinkamam administraciniam teismui Administracinių bylų teisenos įstatymo nustatyta tvarka </w:t>
                      </w:r>
                      <w:r>
                        <w:rPr>
                          <w:color w:val="000000"/>
                          <w:sz w:val="22"/>
                        </w:rPr>
                        <w:t>ir sąlygomis</w:t>
                      </w:r>
                      <w:r>
                        <w:rPr>
                          <w:sz w:val="22"/>
                        </w:rPr>
                        <w:t xml:space="preserve">, išskyrus </w:t>
                      </w:r>
                      <w:r>
                        <w:rPr>
                          <w:color w:val="000000"/>
                          <w:sz w:val="22"/>
                        </w:rPr>
                        <w:t>šiame Įstatyme</w:t>
                      </w:r>
                      <w:r>
                        <w:rPr>
                          <w:sz w:val="22"/>
                        </w:rPr>
                        <w:t xml:space="preserve"> numatytus atvejus.</w:t>
                      </w:r>
                    </w:p>
                  </w:sdtContent>
                </w:sdt>
                <w:sdt>
                  <w:sdtPr>
                    <w:alias w:val="137 str. 2 d."/>
                    <w:tag w:val="part_48ec06fea10747d3981dd954b52e5469"/>
                    <w:lock w:val="sdtLocked"/>
                    <w:richText/>
                  </w:sdtPr>
                  <w:sdtContent>
                    <w:p>
                      <w:pPr>
                        <w:ind w:firstLine="720"/>
                        <w:jc w:val="both"/>
                        <w:rPr>
                          <w:sz w:val="22"/>
                        </w:rPr>
                      </w:pPr>
                      <w:sdt>
                        <w:sdtPr>
                          <w:alias w:val="Numeris"/>
                          <w:tag w:val="nr_48ec06fea10747d3981dd954b52e5469"/>
                          <w:lock w:val="sdtLocked"/>
                          <w:richText/>
                        </w:sdtPr>
                        <w:sdtContent>
                          <w:r>
                            <w:rPr>
                              <w:rFonts w:eastAsia="Calibri"/>
                              <w:sz w:val="22"/>
                              <w:szCs w:val="22"/>
                              <w:shd w:val="clear" w:color="auto" w:fill="FFFFFF"/>
                              <w:lang w:eastAsia="lt-LT"/>
                            </w:rPr>
                            <w:t>2</w:t>
                          </w:r>
                        </w:sdtContent>
                      </w:sdt>
                      <w:r>
                        <w:rPr>
                          <w:rFonts w:eastAsia="Calibri"/>
                          <w:sz w:val="22"/>
                          <w:szCs w:val="22"/>
                          <w:shd w:val="clear" w:color="auto" w:fill="FFFFFF"/>
                          <w:lang w:eastAsia="lt-LT"/>
                        </w:rPr>
                        <w:t>. Skundą dėl sprendimo, priimto pagal šį Įstatymą, jeigu sprendimas buvo priimtas nagrinėjant pateiktą prašymą pagal šio Įstatymo 67 straipsnio 2 dalį, gali paduoti užsienietis, pateikęs prašymą savo ir kitų šeimos narių vardu, arba bet kuris pilnametis tos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138 str."/>
                <w:tag w:val="part_540b791421ad4fcb88d8f204d5dd6864"/>
                <w:lock w:val="sdtLocked"/>
                <w:richText/>
              </w:sdtPr>
              <w:sdtContent>
                <w:p>
                  <w:pPr>
                    <w:ind w:firstLine="720"/>
                    <w:jc w:val="both"/>
                    <w:rPr>
                      <w:b/>
                      <w:sz w:val="22"/>
                    </w:rPr>
                  </w:pPr>
                  <w:sdt>
                    <w:sdtPr>
                      <w:alias w:val="Numeris"/>
                      <w:tag w:val="nr_540b791421ad4fcb88d8f204d5dd6864"/>
                      <w:lock w:val="sdtLocked"/>
                      <w:richText/>
                    </w:sdtPr>
                    <w:sdtContent>
                      <w:r>
                        <w:rPr>
                          <w:b/>
                          <w:sz w:val="22"/>
                        </w:rPr>
                        <w:t>138</w:t>
                      </w:r>
                    </w:sdtContent>
                  </w:sdt>
                  <w:r>
                    <w:rPr>
                      <w:b/>
                      <w:sz w:val="22"/>
                    </w:rPr>
                    <w:t xml:space="preserve"> straipsnis. </w:t>
                  </w:r>
                  <w:sdt>
                    <w:sdtPr>
                      <w:alias w:val="Pavadinimas"/>
                      <w:tag w:val="title_540b791421ad4fcb88d8f204d5dd6864"/>
                      <w:lock w:val="sdtLocked"/>
                      <w:richText/>
                    </w:sdtPr>
                    <w:sdtContent>
                      <w:r>
                        <w:rPr>
                          <w:b/>
                          <w:sz w:val="22"/>
                        </w:rPr>
                        <w:t>Skundo padavimo terminas</w:t>
                      </w:r>
                    </w:sdtContent>
                  </w:sdt>
                </w:p>
                <w:sdt>
                  <w:sdtPr>
                    <w:alias w:val="138 str. 1 d."/>
                    <w:tag w:val="part_ce783af377ad46759447629d00cb8734"/>
                    <w:lock w:val="sdtLocked"/>
                    <w:richText/>
                  </w:sdtPr>
                  <w:sdtContent>
                    <w:p>
                      <w:pPr>
                        <w:ind w:firstLine="720"/>
                        <w:jc w:val="both"/>
                        <w:rPr>
                          <w:b/>
                          <w:sz w:val="22"/>
                        </w:rPr>
                      </w:pPr>
                      <w:r>
                        <w:rPr>
                          <w:sz w:val="22"/>
                        </w:rPr>
                        <w:t>Užsienietis skundą dėl sprendimo, priimto pagal šį Įstatymą, gali paduoti atitinkamam apygardos administraciniam teismui per 14 dienų nuo sprendimo įteikimo dienos.</w:t>
                      </w:r>
                    </w:p>
                  </w:sdtContent>
                </w:sdt>
                <w:p>
                  <w:pPr>
                    <w:tabs>
                      <w:tab w:val="left" w:pos="222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9"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9 str."/>
                <w:tag w:val="part_3e2b864ef77344abbbbb0159dae9c133"/>
                <w:lock w:val="sdtLocked"/>
                <w:richText/>
              </w:sdtPr>
              <w:sdtContent>
                <w:p>
                  <w:pPr>
                    <w:ind w:firstLine="720"/>
                    <w:jc w:val="both"/>
                    <w:rPr>
                      <w:rFonts w:eastAsia="MS Mincho"/>
                      <w:sz w:val="22"/>
                      <w:szCs w:val="22"/>
                    </w:rPr>
                  </w:pPr>
                  <w:sdt>
                    <w:sdtPr>
                      <w:alias w:val="Numeris"/>
                      <w:tag w:val="nr_3e2b864ef77344abbbbb0159dae9c133"/>
                      <w:lock w:val="sdtLocked"/>
                      <w:richText/>
                    </w:sdtPr>
                    <w:sdtContent>
                      <w:r>
                        <w:rPr>
                          <w:rFonts w:eastAsia="MS Mincho"/>
                          <w:b/>
                          <w:color w:val="000000"/>
                          <w:sz w:val="22"/>
                          <w:szCs w:val="22"/>
                        </w:rPr>
                        <w:t>139</w:t>
                      </w:r>
                    </w:sdtContent>
                  </w:sdt>
                  <w:r>
                    <w:rPr>
                      <w:rFonts w:eastAsia="MS Mincho"/>
                      <w:b/>
                      <w:color w:val="000000"/>
                      <w:sz w:val="22"/>
                      <w:szCs w:val="22"/>
                    </w:rPr>
                    <w:t xml:space="preserve"> straipsnis. </w:t>
                  </w:r>
                  <w:sdt>
                    <w:sdtPr>
                      <w:alias w:val="Pavadinimas"/>
                      <w:tag w:val="title_3e2b864ef77344abbbbb0159dae9c133"/>
                      <w:lock w:val="sdtLocked"/>
                      <w:richText/>
                    </w:sdtPr>
                    <w:sdtContent>
                      <w:r>
                        <w:rPr>
                          <w:rFonts w:eastAsia="MS Mincho"/>
                          <w:b/>
                          <w:color w:val="000000"/>
                          <w:sz w:val="22"/>
                          <w:szCs w:val="22"/>
                        </w:rPr>
                        <w:t>Apskųsto sprendimo vykdymo sustabdymas</w:t>
                      </w:r>
                    </w:sdtContent>
                  </w:sdt>
                </w:p>
                <w:sdt>
                  <w:sdtPr>
                    <w:alias w:val="139 str. 1 d."/>
                    <w:tag w:val="part_955c35fa068c415da8cbccf2beba7a08"/>
                    <w:lock w:val="sdtLocked"/>
                    <w:richText/>
                  </w:sdtPr>
                  <w:sdtContent>
                    <w:p>
                      <w:pPr>
                        <w:ind w:firstLine="720"/>
                        <w:jc w:val="both"/>
                        <w:rPr>
                          <w:sz w:val="22"/>
                          <w:szCs w:val="22"/>
                          <w:lang w:eastAsia="lt-LT"/>
                        </w:rPr>
                      </w:pPr>
                      <w:sdt>
                        <w:sdtPr>
                          <w:alias w:val="Numeris"/>
                          <w:tag w:val="nr_955c35fa068c415da8cbccf2beba7a08"/>
                          <w:lock w:val="sdtLocked"/>
                          <w:richText/>
                        </w:sdtPr>
                        <w:sdtContent>
                          <w:r>
                            <w:rPr>
                              <w:sz w:val="22"/>
                              <w:szCs w:val="22"/>
                              <w:lang w:eastAsia="lt-LT"/>
                            </w:rPr>
                            <w:t>1</w:t>
                          </w:r>
                        </w:sdtContent>
                      </w:sdt>
                      <w:r>
                        <w:rPr>
                          <w:sz w:val="22"/>
                          <w:szCs w:val="22"/>
                          <w:lang w:eastAsia="lt-LT"/>
                        </w:rPr>
                        <w:t>. Apskųsto sprendimo vykdymas sustabdomas, kai:</w:t>
                      </w:r>
                    </w:p>
                    <w:sdt>
                      <w:sdtPr>
                        <w:alias w:val="139 str. 1 d. 1 p."/>
                        <w:tag w:val="part_e2494f2a5fa1444d803f621f791411fe"/>
                        <w:lock w:val="sdtLocked"/>
                        <w:richText/>
                      </w:sdtPr>
                      <w:sdtContent>
                        <w:p>
                          <w:pPr>
                            <w:ind w:firstLine="720"/>
                            <w:jc w:val="both"/>
                            <w:rPr>
                              <w:sz w:val="22"/>
                              <w:szCs w:val="22"/>
                              <w:lang w:eastAsia="lt-LT"/>
                            </w:rPr>
                          </w:pPr>
                          <w:sdt>
                            <w:sdtPr>
                              <w:alias w:val="Numeris"/>
                              <w:tag w:val="nr_e2494f2a5fa1444d803f621f791411fe"/>
                              <w:lock w:val="sdtLocked"/>
                              <w:richText/>
                            </w:sdtPr>
                            <w:sdtContent>
                              <w:r>
                                <w:rPr>
                                  <w:sz w:val="22"/>
                                  <w:szCs w:val="22"/>
                                </w:rPr>
                                <w:t>1</w:t>
                              </w:r>
                            </w:sdtContent>
                          </w:sdt>
                          <w:r>
                            <w:rPr>
                              <w:sz w:val="22"/>
                              <w:szCs w:val="22"/>
                            </w:rPr>
                            <w:t>) panaikinamas užsieniečio leidimas gyventi, išskyrus atvejus, kai sprendimas panaikinti leidimą laikinai gyventi priimtas šio Įstatymo 50 straipsnio 1 dalies 14 punkte nurodytu pagrindu, o leidimas nuolat gyventi – šio Įstatymo 54 straipsnio 1 dalies 2 ar 2</w:t>
                          </w:r>
                          <w:r>
                            <w:rPr>
                              <w:sz w:val="22"/>
                              <w:szCs w:val="22"/>
                              <w:vertAlign w:val="superscript"/>
                            </w:rPr>
                            <w:t>1</w:t>
                          </w:r>
                          <w:r>
                            <w:rPr>
                              <w:sz w:val="22"/>
                              <w:szCs w:val="22"/>
                            </w:rPr>
                            <w:t xml:space="preserve"> punkte nurodytais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9 str. 1 d. 2 p."/>
                        <w:tag w:val="part_7bee8fe94313489d8a96763abc161dde"/>
                        <w:lock w:val="sdtLocked"/>
                        <w:richText/>
                      </w:sdtPr>
                      <w:sdtContent>
                        <w:p>
                          <w:pPr>
                            <w:ind w:firstLine="720"/>
                            <w:jc w:val="both"/>
                            <w:rPr>
                              <w:sz w:val="22"/>
                              <w:szCs w:val="22"/>
                            </w:rPr>
                          </w:pPr>
                          <w:sdt>
                            <w:sdtPr>
                              <w:alias w:val="Numeris"/>
                              <w:tag w:val="nr_7bee8fe94313489d8a96763abc161dde"/>
                              <w:lock w:val="sdtLocked"/>
                              <w:richText/>
                            </w:sdtPr>
                            <w:sdtContent>
                              <w:r>
                                <w:rPr>
                                  <w:sz w:val="22"/>
                                  <w:szCs w:val="22"/>
                                </w:rPr>
                                <w:t>2</w:t>
                              </w:r>
                            </w:sdtContent>
                          </w:sdt>
                          <w:r>
                            <w:rPr>
                              <w:sz w:val="22"/>
                              <w:szCs w:val="22"/>
                            </w:rPr>
                            <w:t>) užsieniečio, atvykusio į Lietuvos Respubliką iš saugios trečiosios valstybės, prašymas suteikti prieglobstį nenagrinėjamas ir jis grąžinamas arba išsiunčiamas iš Lietuvos Respublikos į saugią trečiąją valstybę;</w:t>
                          </w:r>
                        </w:p>
                      </w:sdtContent>
                    </w:sdt>
                    <w:sdt>
                      <w:sdtPr>
                        <w:alias w:val="139 str. 1 d. 3 p."/>
                        <w:tag w:val="part_626ae7373ab04520b41c3ee361e1e389"/>
                        <w:lock w:val="sdtLocked"/>
                        <w:richText/>
                      </w:sdtPr>
                      <w:sdtContent>
                        <w:p>
                          <w:pPr>
                            <w:ind w:firstLine="720"/>
                            <w:jc w:val="both"/>
                            <w:rPr>
                              <w:sz w:val="22"/>
                              <w:szCs w:val="22"/>
                            </w:rPr>
                          </w:pPr>
                          <w:sdt>
                            <w:sdtPr>
                              <w:alias w:val="Numeris"/>
                              <w:tag w:val="nr_626ae7373ab04520b41c3ee361e1e389"/>
                              <w:lock w:val="sdtLocked"/>
                              <w:richText/>
                            </w:sdtPr>
                            <w:sdtContent>
                              <w:r>
                                <w:rPr>
                                  <w:sz w:val="22"/>
                                  <w:szCs w:val="22"/>
                                </w:rPr>
                                <w:t>3</w:t>
                              </w:r>
                            </w:sdtContent>
                          </w:sdt>
                          <w:r>
                            <w:rPr>
                              <w:sz w:val="22"/>
                              <w:szCs w:val="22"/>
                            </w:rPr>
                            <w:t>) užsieniečiui atsisakoma suteikti prieglobstį, išskyrus atvejį, kai sprendimas priimtas prašymą suteikti prieglobstį išnagrinėjus iš esmės skubos tvarka, nutraukiamas prašymo suteikti prieglobstį nagrinėjimas arba suteiktas prieglobstis panaikinamas ir jis išsiunčiamas iš Lietuvos Respublikos arba grąžinamas į užsienio valstybę.</w:t>
                          </w:r>
                        </w:p>
                      </w:sdtContent>
                    </w:sdt>
                  </w:sdtContent>
                </w:sdt>
                <w:sdt>
                  <w:sdtPr>
                    <w:alias w:val="139 str. 2 d."/>
                    <w:tag w:val="part_ac2e0d016e7d422682d3923763bed6e1"/>
                    <w:lock w:val="sdtLocked"/>
                    <w:richText/>
                  </w:sdtPr>
                  <w:sdtContent>
                    <w:p>
                      <w:pPr>
                        <w:ind w:firstLine="720"/>
                        <w:jc w:val="both"/>
                        <w:rPr>
                          <w:sz w:val="22"/>
                          <w:szCs w:val="22"/>
                        </w:rPr>
                      </w:pPr>
                      <w:sdt>
                        <w:sdtPr>
                          <w:alias w:val="Numeris"/>
                          <w:tag w:val="nr_ac2e0d016e7d422682d3923763bed6e1"/>
                          <w:lock w:val="sdtLocked"/>
                          <w:richText/>
                        </w:sdtPr>
                        <w:sdtContent>
                          <w:r>
                            <w:rPr>
                              <w:sz w:val="22"/>
                              <w:szCs w:val="22"/>
                              <w:lang w:eastAsia="lt-LT"/>
                            </w:rPr>
                            <w:t>2</w:t>
                          </w:r>
                        </w:sdtContent>
                      </w:sdt>
                      <w:r>
                        <w:rPr>
                          <w:sz w:val="22"/>
                          <w:szCs w:val="22"/>
                          <w:lang w:eastAsia="lt-LT"/>
                        </w:rPr>
                        <w:t xml:space="preserve">. </w:t>
                      </w:r>
                      <w:r>
                        <w:rPr>
                          <w:sz w:val="22"/>
                          <w:szCs w:val="22"/>
                        </w:rPr>
                        <w:t>Šio straipsnio 1 dalyje nenustatytais atvejais apskųsto sprendimo vykdymas gali būti sustabdomas atitinkamo administracinio teismo nutartimi dėl reikalavimo užtikrinimo priemonių.</w:t>
                      </w:r>
                      <w:r>
                        <w:rPr>
                          <w:i/>
                          <w:iCs/>
                          <w:sz w:val="20"/>
                        </w:rPr>
                        <w:t xml:space="preserve"> Straipsnio pakeitimas:</w:t>
                      </w:r>
                    </w:p>
                  </w:sdtContent>
                </w:sdt>
                <w:p>
                  <w:pPr>
                    <w:jc w:val="both"/>
                    <w:rPr>
                      <w:i/>
                      <w:sz w:val="20"/>
                    </w:rPr>
                  </w:pPr>
                  <w:r>
                    <w:rPr>
                      <w:i/>
                      <w:sz w:val="20"/>
                    </w:rPr>
                    <w:t xml:space="preserve">Nr. </w:t>
                  </w:r>
                  <w:hyperlink r:id="rId170" w:history="1">
                    <w:r>
                      <w:rPr>
                        <w:rStyle w:val="Hipersaitas"/>
                        <w:i/>
                        <w:sz w:val="20"/>
                      </w:rPr>
                      <w:t>XI-1786</w:t>
                    </w:r>
                  </w:hyperlink>
                  <w:r>
                    <w:rPr>
                      <w:i/>
                      <w:sz w:val="20"/>
                    </w:rPr>
                    <w:t>, 2011-12-08, Žin., 2011, Nr. 156-7384 (2011-12-22)</w:t>
                  </w:r>
                </w:p>
                <w:p>
                  <w:pPr>
                    <w:jc w:val="both"/>
                    <w:rPr>
                      <w:sz w:val="22"/>
                    </w:rPr>
                  </w:pPr>
                  <w:r>
                    <w:rPr>
                      <w:i/>
                      <w:sz w:val="20"/>
                    </w:rPr>
                    <w:t xml:space="preserve">Nr. </w:t>
                  </w:r>
                  <w:hyperlink r:id="rId171" w:history="1">
                    <w:r>
                      <w:rPr>
                        <w:rStyle w:val="Hipersaitas"/>
                        <w:i/>
                        <w:sz w:val="20"/>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40 str."/>
                <w:tag w:val="part_c2aeec3a2efb44d3932b8f5c94f9fff7"/>
                <w:lock w:val="sdtLocked"/>
                <w:richText/>
              </w:sdtPr>
              <w:sdtContent>
                <w:p>
                  <w:pPr>
                    <w:ind w:firstLine="720"/>
                    <w:jc w:val="both"/>
                    <w:rPr>
                      <w:b/>
                      <w:sz w:val="22"/>
                      <w:szCs w:val="24"/>
                    </w:rPr>
                  </w:pPr>
                  <w:sdt>
                    <w:sdtPr>
                      <w:alias w:val="Numeris"/>
                      <w:tag w:val="nr_c2aeec3a2efb44d3932b8f5c94f9fff7"/>
                      <w:lock w:val="sdtLocked"/>
                      <w:richText/>
                    </w:sdtPr>
                    <w:sdtContent>
                      <w:r>
                        <w:rPr>
                          <w:b/>
                          <w:sz w:val="22"/>
                          <w:szCs w:val="24"/>
                        </w:rPr>
                        <w:t>140</w:t>
                      </w:r>
                    </w:sdtContent>
                  </w:sdt>
                  <w:r>
                    <w:rPr>
                      <w:b/>
                      <w:sz w:val="22"/>
                      <w:szCs w:val="24"/>
                    </w:rPr>
                    <w:t xml:space="preserve"> straipsnis. </w:t>
                  </w:r>
                  <w:sdt>
                    <w:sdtPr>
                      <w:alias w:val="Pavadinimas"/>
                      <w:tag w:val="title_c2aeec3a2efb44d3932b8f5c94f9fff7"/>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445b20a1cfc84c2d95cfc06200e7e5c8"/>
                    <w:lock w:val="sdtLocked"/>
                    <w:richText/>
                  </w:sdtPr>
                  <w:sdtContent>
                    <w:p>
                      <w:pPr>
                        <w:ind w:firstLine="720"/>
                        <w:jc w:val="both"/>
                        <w:rPr>
                          <w:sz w:val="22"/>
                          <w:szCs w:val="24"/>
                        </w:rPr>
                      </w:pPr>
                      <w:sdt>
                        <w:sdtPr>
                          <w:alias w:val="Numeris"/>
                          <w:tag w:val="nr_445b20a1cfc84c2d95cfc06200e7e5c8"/>
                          <w:lock w:val="sdtLocked"/>
                          <w:richText/>
                        </w:sdtPr>
                        <w:sdtContent>
                          <w:r>
                            <w:rPr>
                              <w:sz w:val="22"/>
                              <w:szCs w:val="24"/>
                            </w:rPr>
                            <w:t>4</w:t>
                          </w:r>
                        </w:sdtContent>
                      </w:sdt>
                      <w:r>
                        <w:rPr>
                          <w:sz w:val="22"/>
                          <w:szCs w:val="24"/>
                        </w:rPr>
                        <w:t>. Priimtas sprendimas gali būti skundžiamas Lietuvos vyriausiajam administraciniam teismui per 14 dienų nuo sprendimo paskelbimo.</w:t>
                      </w:r>
                    </w:p>
                  </w:sdtContent>
                </w:sdt>
                <w:sdt>
                  <w:sdtPr>
                    <w:alias w:val="140 str. 5 d."/>
                    <w:tag w:val="part_f042fab2e3254ca18345ec9e3598e56f"/>
                    <w:lock w:val="sdtLocked"/>
                    <w:richText/>
                  </w:sdtPr>
                  <w:sdtContent>
                    <w:p>
                      <w:pPr>
                        <w:ind w:firstLine="720"/>
                        <w:jc w:val="both"/>
                        <w:rPr>
                          <w:sz w:val="22"/>
                          <w:szCs w:val="24"/>
                        </w:rPr>
                      </w:pPr>
                      <w:sdt>
                        <w:sdtPr>
                          <w:alias w:val="Numeris"/>
                          <w:tag w:val="nr_f042fab2e3254ca18345ec9e3598e56f"/>
                          <w:lock w:val="sdtLocked"/>
                          <w:richText/>
                        </w:sdtPr>
                        <w:sdtContent>
                          <w:r>
                            <w:rPr>
                              <w:sz w:val="22"/>
                              <w:szCs w:val="22"/>
                            </w:rPr>
                            <w:t>5</w:t>
                          </w:r>
                        </w:sdtContent>
                      </w:sdt>
                      <w:r>
                        <w:rPr>
                          <w:sz w:val="22"/>
                          <w:szCs w:val="22"/>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generalinio komisaro įgaliotai policijos įstaigai ir (arba) Valstybės sienos apsaugos tarnybai. Šiems duomenims netaikomos Administracinių bylų teisenos įstatyme numatytos nuostatos dėl išslaptinimo.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172"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09a995d1155489e8c0041af57073878"/>
                <w:lock w:val="sdtLocked"/>
                <w:richText/>
              </w:sdtPr>
              <w:sdtContent>
                <w:p>
                  <w:pPr>
                    <w:ind w:left="2552" w:hanging="1832"/>
                    <w:jc w:val="both"/>
                    <w:rPr>
                      <w:sz w:val="22"/>
                      <w:szCs w:val="24"/>
                    </w:rPr>
                  </w:pPr>
                  <w:sdt>
                    <w:sdtPr>
                      <w:alias w:val="Numeris"/>
                      <w:tag w:val="nr_109a995d1155489e8c0041af57073878"/>
                      <w:lock w:val="sdtLocked"/>
                      <w:richText/>
                    </w:sdtPr>
                    <w:sdtContent>
                      <w:r>
                        <w:rPr>
                          <w:b/>
                          <w:sz w:val="22"/>
                          <w:szCs w:val="24"/>
                        </w:rPr>
                        <w:t>140</w:t>
                      </w:r>
                      <w:r>
                        <w:rPr>
                          <w:b/>
                          <w:sz w:val="22"/>
                          <w:szCs w:val="24"/>
                          <w:vertAlign w:val="superscript"/>
                        </w:rPr>
                        <w:t>1</w:t>
                      </w:r>
                    </w:sdtContent>
                  </w:sdt>
                  <w:r>
                    <w:rPr>
                      <w:b/>
                      <w:sz w:val="22"/>
                      <w:szCs w:val="24"/>
                    </w:rPr>
                    <w:t xml:space="preserve"> straipsnis. </w:t>
                  </w:r>
                  <w:sdt>
                    <w:sdtPr>
                      <w:alias w:val="Pavadinimas"/>
                      <w:tag w:val="title_109a995d1155489e8c0041af57073878"/>
                      <w:lock w:val="sdtLocked"/>
                      <w:richText/>
                    </w:sdtPr>
                    <w:sdtContent>
                      <w:r>
                        <w:rPr>
                          <w:b/>
                          <w:sz w:val="22"/>
                          <w:szCs w:val="24"/>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76600a585cc444e5b0cd66c86455a9af"/>
                    <w:lock w:val="sdtLocked"/>
                    <w:richText/>
                  </w:sdtPr>
                  <w:sdtContent>
                    <w:p>
                      <w:pPr>
                        <w:ind w:firstLine="720"/>
                        <w:jc w:val="both"/>
                        <w:rPr>
                          <w:sz w:val="22"/>
                          <w:szCs w:val="24"/>
                        </w:rPr>
                      </w:pPr>
                      <w:sdt>
                        <w:sdtPr>
                          <w:alias w:val="Numeris"/>
                          <w:tag w:val="nr_76600a585cc444e5b0cd66c86455a9af"/>
                          <w:lock w:val="sdtLocked"/>
                          <w:richText/>
                        </w:sdtPr>
                        <w:sdtContent>
                          <w:r>
                            <w:rPr>
                              <w:color w:val="000000"/>
                              <w:sz w:val="22"/>
                              <w:szCs w:val="22"/>
                            </w:rPr>
                            <w:t>1</w:t>
                          </w:r>
                        </w:sdtContent>
                      </w:sdt>
                      <w:r>
                        <w:rPr>
                          <w:color w:val="000000"/>
                          <w:sz w:val="22"/>
                          <w:szCs w:val="22"/>
                        </w:rPr>
                        <w:t>. Užsienietis, gavęs šio Įstatymo 4 straipsnio 5, 6 arba 7 dalyje nurodytą sprendimą panaikinti jam išduotą leidimą gyventi ar jo teisę gyventi Lietuvos Respublikoje arba panaikinti jam suteiktą pabėgėlio statusą, papildomą arba laikinąją apsaugą, turi teisę jį skųsti Vilniaus apygardos administraciniam teismui per 14 kalendorinių dienų nuo sprendimo įteikimo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0-1 str. 2 d."/>
                    <w:tag w:val="part_6ec6f8e54b4046f6816f7a2762ddd74e"/>
                    <w:lock w:val="sdtLocked"/>
                    <w:richText/>
                  </w:sdtPr>
                  <w:sdtContent>
                    <w:p>
                      <w:pPr>
                        <w:ind w:firstLine="720"/>
                        <w:jc w:val="both"/>
                        <w:rPr>
                          <w:sz w:val="22"/>
                          <w:szCs w:val="24"/>
                        </w:rPr>
                      </w:pPr>
                      <w:sdt>
                        <w:sdtPr>
                          <w:alias w:val="Numeris"/>
                          <w:tag w:val="nr_6ec6f8e54b4046f6816f7a2762ddd74e"/>
                          <w:lock w:val="sdtLocked"/>
                          <w:richText/>
                        </w:sdtPr>
                        <w:sdtContent>
                          <w:r>
                            <w:rPr>
                              <w:sz w:val="22"/>
                              <w:szCs w:val="24"/>
                            </w:rPr>
                            <w:t>2</w:t>
                          </w:r>
                        </w:sdtContent>
                      </w:sdt>
                      <w:r>
                        <w:rPr>
                          <w:sz w:val="22"/>
                          <w:szCs w:val="24"/>
                        </w:rPr>
                        <w:t>. Bylos dėl leidimo gyventi ar teisės gyventi Lietuvos Respublikoje, pabėgėlio statuso, papildomos arba laikinosios apsaugos panaikinimo nagrinėjimas Vilniaus apygardos administraciniame teisme turi būti užbaigtas ir sprendimas turi būti priimtas ne vėliau kaip per 2 mėnesius nuo skundo priėmimo dienos.</w:t>
                      </w:r>
                    </w:p>
                  </w:sdtContent>
                </w:sdt>
                <w:sdt>
                  <w:sdtPr>
                    <w:alias w:val="140-1 str. 3 d."/>
                    <w:tag w:val="part_1400de6204d545f3a52d303ec3d488b4"/>
                    <w:lock w:val="sdtLocked"/>
                    <w:richText/>
                  </w:sdtPr>
                  <w:sdtContent>
                    <w:p>
                      <w:pPr>
                        <w:ind w:firstLine="720"/>
                        <w:jc w:val="both"/>
                        <w:rPr>
                          <w:sz w:val="22"/>
                          <w:szCs w:val="24"/>
                        </w:rPr>
                      </w:pPr>
                      <w:sdt>
                        <w:sdtPr>
                          <w:alias w:val="Numeris"/>
                          <w:tag w:val="nr_1400de6204d545f3a52d303ec3d488b4"/>
                          <w:lock w:val="sdtLocked"/>
                          <w:richText/>
                        </w:sdtPr>
                        <w:sdtContent>
                          <w:r>
                            <w:rPr>
                              <w:sz w:val="22"/>
                              <w:szCs w:val="24"/>
                            </w:rPr>
                            <w:t>3</w:t>
                          </w:r>
                        </w:sdtContent>
                      </w:sdt>
                      <w:r>
                        <w:rPr>
                          <w:sz w:val="22"/>
                          <w:szCs w:val="24"/>
                        </w:rPr>
                        <w:t>. Šio straipsnio 2 dalyje nurodytas Vilniaus apygardos administracinio teismo sprendimas gali būti skundžiamas apeliacine tvarka Lietuvos vyriausiajam administraciniam teismui per 14 kalendorinių dienų nuo sprendimo paskelbimo.</w:t>
                      </w:r>
                    </w:p>
                  </w:sdtContent>
                </w:sdt>
                <w:sdt>
                  <w:sdtPr>
                    <w:alias w:val="140-1 str. 4 d."/>
                    <w:tag w:val="part_85d0fd3e320b45e0928e0e733c3353d6"/>
                    <w:lock w:val="sdtLocked"/>
                    <w:richText/>
                  </w:sdtPr>
                  <w:sdtContent>
                    <w:p>
                      <w:pPr>
                        <w:ind w:firstLine="720"/>
                        <w:jc w:val="both"/>
                        <w:rPr>
                          <w:sz w:val="22"/>
                          <w:szCs w:val="24"/>
                        </w:rPr>
                      </w:pPr>
                      <w:sdt>
                        <w:sdtPr>
                          <w:alias w:val="Numeris"/>
                          <w:tag w:val="nr_85d0fd3e320b45e0928e0e733c3353d6"/>
                          <w:lock w:val="sdtLocked"/>
                          <w:richText/>
                        </w:sdtPr>
                        <w:sdtContent>
                          <w:r>
                            <w:rPr>
                              <w:sz w:val="22"/>
                              <w:szCs w:val="24"/>
                            </w:rPr>
                            <w:t>4</w:t>
                          </w:r>
                        </w:sdtContent>
                      </w:sdt>
                      <w:r>
                        <w:rPr>
                          <w:sz w:val="22"/>
                          <w:szCs w:val="24"/>
                        </w:rPr>
                        <w:t>. Bylos dėl šio straipsnio 2 dalyje nurodyto Vilniaus apygardos administracinio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606e61c86d534838b0ffad2484740d86"/>
                    <w:lock w:val="sdtLocked"/>
                    <w:richText/>
                  </w:sdtPr>
                  <w:sdtContent>
                    <w:p>
                      <w:pPr>
                        <w:ind w:firstLine="720"/>
                        <w:jc w:val="both"/>
                        <w:rPr>
                          <w:sz w:val="22"/>
                          <w:szCs w:val="24"/>
                        </w:rPr>
                      </w:pPr>
                      <w:sdt>
                        <w:sdtPr>
                          <w:alias w:val="Numeris"/>
                          <w:tag w:val="nr_606e61c86d534838b0ffad2484740d86"/>
                          <w:lock w:val="sdtLocked"/>
                          <w:richText/>
                        </w:sdtPr>
                        <w:sdtContent>
                          <w:r>
                            <w:rPr>
                              <w:sz w:val="22"/>
                              <w:szCs w:val="24"/>
                            </w:rPr>
                            <w:t>5</w:t>
                          </w:r>
                        </w:sdtContent>
                      </w:sdt>
                      <w:r>
                        <w:rPr>
                          <w:sz w:val="22"/>
                          <w:szCs w:val="24"/>
                        </w:rPr>
                        <w:t>. Skundas dėl sprendimo panaikinimo turi atitikti Administracinių bylų teisenos įstatymo reikalavimus.</w:t>
                      </w:r>
                    </w:p>
                  </w:sdtContent>
                </w:sdt>
                <w:p>
                  <w:pPr>
                    <w:jc w:val="both"/>
                    <w:rPr>
                      <w:sz w:val="22"/>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7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4" w:history="1">
                    <w:r>
                      <w:rPr>
                        <w:i/>
                        <w:color w:val="0000FF"/>
                        <w:sz w:val="20"/>
                        <w:u w:val="single"/>
                      </w:rPr>
                      <w:t>XI-392</w:t>
                    </w:r>
                  </w:hyperlink>
                  <w:r>
                    <w:rPr>
                      <w:i/>
                      <w:sz w:val="20"/>
                    </w:rPr>
                    <w:t>, 2009-07-22, Žin., 2009, Nr. 93-3984 (2009-08-04)</w:t>
                  </w:r>
                </w:p>
                <w:p>
                  <w:pPr>
                    <w:jc w:val="both"/>
                    <w:rPr>
                      <w:sz w:val="22"/>
                      <w:szCs w:val="24"/>
                    </w:rPr>
                  </w:pPr>
                  <w:r>
                    <w:rPr>
                      <w:i/>
                      <w:sz w:val="20"/>
                    </w:rPr>
                    <w:t xml:space="preserve">Nr. </w:t>
                  </w:r>
                  <w:hyperlink r:id="rId175"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b93f1f68cb094529966a1c7c0520cc2d"/>
            <w:lock w:val="sdtLocked"/>
            <w:richText/>
          </w:sdtPr>
          <w:sdtContent>
            <w:p>
              <w:pPr>
                <w:jc w:val="center"/>
                <w:rPr>
                  <w:b/>
                  <w:sz w:val="22"/>
                  <w:szCs w:val="22"/>
                </w:rPr>
              </w:pPr>
              <w:sdt>
                <w:sdtPr>
                  <w:alias w:val="Numeris"/>
                  <w:tag w:val="nr_b93f1f68cb094529966a1c7c0520cc2d"/>
                  <w:lock w:val="sdtLocked"/>
                  <w:richText/>
                </w:sdtPr>
                <w:sdtContent>
                  <w:r>
                    <w:rPr>
                      <w:b/>
                      <w:sz w:val="22"/>
                      <w:szCs w:val="22"/>
                    </w:rPr>
                    <w:t>X</w:t>
                  </w:r>
                  <w:r>
                    <w:rPr>
                      <w:b/>
                      <w:sz w:val="22"/>
                      <w:szCs w:val="22"/>
                      <w:vertAlign w:val="superscript"/>
                    </w:rPr>
                    <w:t>1</w:t>
                  </w:r>
                </w:sdtContent>
              </w:sdt>
              <w:r>
                <w:rPr>
                  <w:b/>
                  <w:sz w:val="22"/>
                  <w:szCs w:val="22"/>
                </w:rPr>
                <w:t xml:space="preserve"> SKYRIUS</w:t>
              </w:r>
            </w:p>
            <w:p>
              <w:pPr>
                <w:jc w:val="center"/>
                <w:rPr>
                  <w:b/>
                  <w:sz w:val="22"/>
                  <w:szCs w:val="22"/>
                </w:rPr>
              </w:pPr>
              <w:sdt>
                <w:sdtPr>
                  <w:alias w:val="Pavadinimas"/>
                  <w:tag w:val="title_b93f1f68cb094529966a1c7c0520cc2d"/>
                  <w:lock w:val="sdtLocked"/>
                  <w:richText/>
                </w:sdtPr>
                <w:sdtContent>
                  <w:r>
                    <w:rPr>
                      <w:b/>
                      <w:sz w:val="22"/>
                      <w:szCs w:val="22"/>
                    </w:rPr>
                    <w:t>E. REZIDENTAS</w:t>
                  </w:r>
                </w:sdtContent>
              </w:sdt>
            </w:p>
            <w:p>
              <w:pPr>
                <w:ind w:firstLine="720"/>
                <w:jc w:val="center"/>
                <w:rPr>
                  <w:b/>
                  <w:sz w:val="22"/>
                  <w:szCs w:val="22"/>
                </w:rPr>
              </w:pPr>
            </w:p>
            <w:sdt>
              <w:sdtPr>
                <w:alias w:val="140-2 str."/>
                <w:tag w:val="part_ca470af897a74f7fb63f0fc716f96346"/>
                <w:lock w:val="sdtLocked"/>
                <w:richText/>
              </w:sdtPr>
              <w:sdtContent>
                <w:p>
                  <w:pPr>
                    <w:ind w:left="2552" w:hanging="1832"/>
                    <w:jc w:val="both"/>
                    <w:rPr>
                      <w:b/>
                      <w:sz w:val="22"/>
                      <w:szCs w:val="22"/>
                    </w:rPr>
                  </w:pPr>
                  <w:sdt>
                    <w:sdtPr>
                      <w:alias w:val="Numeris"/>
                      <w:tag w:val="nr_ca470af897a74f7fb63f0fc716f96346"/>
                      <w:lock w:val="sdtLocked"/>
                      <w:richText/>
                    </w:sdtPr>
                    <w:sdtContent>
                      <w:r>
                        <w:rPr>
                          <w:b/>
                          <w:sz w:val="22"/>
                          <w:szCs w:val="22"/>
                        </w:rPr>
                        <w:t>140</w:t>
                      </w:r>
                      <w:r>
                        <w:rPr>
                          <w:b/>
                          <w:sz w:val="22"/>
                          <w:szCs w:val="22"/>
                          <w:vertAlign w:val="superscript"/>
                        </w:rPr>
                        <w:t>2</w:t>
                      </w:r>
                    </w:sdtContent>
                  </w:sdt>
                  <w:r>
                    <w:rPr>
                      <w:b/>
                      <w:sz w:val="22"/>
                      <w:szCs w:val="22"/>
                    </w:rPr>
                    <w:t xml:space="preserve"> straipsnis. </w:t>
                  </w:r>
                  <w:sdt>
                    <w:sdtPr>
                      <w:alias w:val="Pavadinimas"/>
                      <w:tag w:val="title_ca470af897a74f7fb63f0fc716f96346"/>
                      <w:lock w:val="sdtLocked"/>
                      <w:richText/>
                    </w:sdtPr>
                    <w:sdtContent>
                      <w:r>
                        <w:rPr>
                          <w:b/>
                          <w:sz w:val="22"/>
                          <w:szCs w:val="22"/>
                        </w:rPr>
                        <w:t>Prašymo dėl e. rezidento statuso suteikimo pateikimas ir nagrinėjimas</w:t>
                      </w:r>
                    </w:sdtContent>
                  </w:sdt>
                </w:p>
                <w:sdt>
                  <w:sdtPr>
                    <w:alias w:val="140-2 str. 1 d."/>
                    <w:tag w:val="part_9de91008a81748d09b87393792bbd6c0"/>
                    <w:lock w:val="sdtLocked"/>
                    <w:richText/>
                  </w:sdtPr>
                  <w:sdtContent>
                    <w:p>
                      <w:pPr>
                        <w:ind w:firstLine="720"/>
                        <w:jc w:val="both"/>
                        <w:rPr>
                          <w:sz w:val="22"/>
                          <w:szCs w:val="22"/>
                        </w:rPr>
                      </w:pPr>
                      <w:sdt>
                        <w:sdtPr>
                          <w:alias w:val="Numeris"/>
                          <w:tag w:val="nr_9de91008a81748d09b87393792bbd6c0"/>
                          <w:lock w:val="sdtLocked"/>
                          <w:richText/>
                        </w:sdtPr>
                        <w:sdtContent>
                          <w:r>
                            <w:rPr>
                              <w:sz w:val="22"/>
                              <w:szCs w:val="22"/>
                            </w:rPr>
                            <w:t>1</w:t>
                          </w:r>
                        </w:sdtContent>
                      </w:sdt>
                      <w:r>
                        <w:rPr>
                          <w:sz w:val="22"/>
                          <w:szCs w:val="22"/>
                        </w:rPr>
                        <w:t xml:space="preserve">. Užsieniečio prašymas dėl e. rezidento statuso suteikimo teikiamas Migracijos departamentui. Užsienietis, esantis užsienyje, pašymą pateikia </w:t>
                      </w:r>
                      <w:r>
                        <w:rPr>
                          <w:color w:val="000000"/>
                          <w:sz w:val="22"/>
                          <w:szCs w:val="22"/>
                        </w:rPr>
                        <w:t>per pasirinktą išorės paslaugų teikėją</w:t>
                      </w:r>
                      <w:r>
                        <w:rPr>
                          <w:sz w:val="22"/>
                          <w:szCs w:val="22"/>
                        </w:rPr>
                        <w:t>, o užsienietis, esantis teisėtai Lietuvos Respublikoje, – asmeniškai Migracijos departamentui.</w:t>
                      </w:r>
                    </w:p>
                  </w:sdtContent>
                </w:sdt>
                <w:sdt>
                  <w:sdtPr>
                    <w:alias w:val="140-2 str. 2 d."/>
                    <w:tag w:val="part_740b6fde3a344a13905b0fb47d799e97"/>
                    <w:lock w:val="sdtLocked"/>
                    <w:richText/>
                  </w:sdtPr>
                  <w:sdtContent>
                    <w:p>
                      <w:pPr>
                        <w:ind w:firstLine="720"/>
                        <w:jc w:val="both"/>
                        <w:rPr>
                          <w:sz w:val="22"/>
                          <w:szCs w:val="22"/>
                        </w:rPr>
                      </w:pPr>
                      <w:sdt>
                        <w:sdtPr>
                          <w:alias w:val="Numeris"/>
                          <w:tag w:val="nr_740b6fde3a344a13905b0fb47d799e97"/>
                          <w:lock w:val="sdtLocked"/>
                          <w:richText/>
                        </w:sdtPr>
                        <w:sdtContent>
                          <w:r>
                            <w:rPr>
                              <w:sz w:val="22"/>
                              <w:szCs w:val="22"/>
                            </w:rPr>
                            <w:t>2</w:t>
                          </w:r>
                        </w:sdtContent>
                      </w:sdt>
                      <w:r>
                        <w:rPr>
                          <w:sz w:val="22"/>
                          <w:szCs w:val="22"/>
                        </w:rPr>
                        <w:t>. Užsienietis, kuris siekia įgyti e. rezidento statusą, privalo pateikti savo biometrinius duomenis tapatybei patvirtinti (veido atvaizdą ir dviejų pirštų atspaudus), išskyrus Reglamente (EB) Nr. 1030/2002 numatytus atvejus, vidaus reikalų ministro nustatyta tvarka.</w:t>
                      </w:r>
                    </w:p>
                    <w:p>
                      <w:pPr>
                        <w:ind w:firstLine="720"/>
                        <w:jc w:val="both"/>
                        <w:rPr>
                          <w:sz w:val="22"/>
                          <w:szCs w:val="22"/>
                        </w:rPr>
                      </w:pPr>
                    </w:p>
                  </w:sdtContent>
                </w:sdt>
              </w:sdtContent>
            </w:sdt>
            <w:sdt>
              <w:sdtPr>
                <w:alias w:val="140-3 str."/>
                <w:tag w:val="part_695a5bd99ea1409c8d1de2831c7fe727"/>
                <w:lock w:val="sdtLocked"/>
                <w:richText/>
              </w:sdtPr>
              <w:sdtContent>
                <w:p>
                  <w:pPr>
                    <w:ind w:firstLine="720"/>
                    <w:jc w:val="both"/>
                    <w:rPr>
                      <w:b/>
                      <w:sz w:val="22"/>
                      <w:szCs w:val="22"/>
                    </w:rPr>
                  </w:pPr>
                  <w:sdt>
                    <w:sdtPr>
                      <w:alias w:val="Numeris"/>
                      <w:tag w:val="nr_695a5bd99ea1409c8d1de2831c7fe727"/>
                      <w:lock w:val="sdtLocked"/>
                      <w:richText/>
                    </w:sdtPr>
                    <w:sdtContent>
                      <w:r>
                        <w:rPr>
                          <w:b/>
                          <w:sz w:val="22"/>
                          <w:szCs w:val="22"/>
                        </w:rPr>
                        <w:t>140</w:t>
                      </w:r>
                      <w:r>
                        <w:rPr>
                          <w:b/>
                          <w:sz w:val="22"/>
                          <w:szCs w:val="22"/>
                          <w:vertAlign w:val="superscript"/>
                        </w:rPr>
                        <w:t>3</w:t>
                      </w:r>
                    </w:sdtContent>
                  </w:sdt>
                  <w:r>
                    <w:rPr>
                      <w:b/>
                      <w:sz w:val="22"/>
                      <w:szCs w:val="22"/>
                    </w:rPr>
                    <w:t xml:space="preserve"> straipsnis. </w:t>
                  </w:r>
                  <w:sdt>
                    <w:sdtPr>
                      <w:alias w:val="Pavadinimas"/>
                      <w:tag w:val="title_695a5bd99ea1409c8d1de2831c7fe727"/>
                      <w:lock w:val="sdtLocked"/>
                      <w:richText/>
                    </w:sdtPr>
                    <w:sdtContent>
                      <w:r>
                        <w:rPr>
                          <w:b/>
                          <w:sz w:val="22"/>
                          <w:szCs w:val="22"/>
                        </w:rPr>
                        <w:t>E. rezidento statuso nesuteikimo pagrindai</w:t>
                      </w:r>
                    </w:sdtContent>
                  </w:sdt>
                </w:p>
                <w:sdt>
                  <w:sdtPr>
                    <w:alias w:val="140-3 str. 1 d."/>
                    <w:tag w:val="part_f9d2137a095d42a5b986150258ef6d47"/>
                    <w:lock w:val="sdtLocked"/>
                    <w:richText/>
                  </w:sdtPr>
                  <w:sdtContent>
                    <w:p>
                      <w:pPr>
                        <w:ind w:firstLine="720"/>
                        <w:jc w:val="both"/>
                        <w:rPr>
                          <w:sz w:val="22"/>
                          <w:szCs w:val="22"/>
                        </w:rPr>
                      </w:pPr>
                      <w:r>
                        <w:rPr>
                          <w:sz w:val="22"/>
                          <w:szCs w:val="22"/>
                        </w:rPr>
                        <w:t>E. rezidento statusas užsieniečiui nesuteikiamas, jeigu:</w:t>
                      </w:r>
                    </w:p>
                    <w:sdt>
                      <w:sdtPr>
                        <w:alias w:val="140-3 str. 1 d. 1 p."/>
                        <w:tag w:val="part_8fd56bc97be04bc4823f094490448251"/>
                        <w:lock w:val="sdtLocked"/>
                        <w:richText/>
                      </w:sdtPr>
                      <w:sdtContent>
                        <w:p>
                          <w:pPr>
                            <w:ind w:firstLine="720"/>
                            <w:jc w:val="both"/>
                            <w:rPr>
                              <w:sz w:val="22"/>
                              <w:szCs w:val="22"/>
                            </w:rPr>
                          </w:pPr>
                          <w:sdt>
                            <w:sdtPr>
                              <w:alias w:val="Numeris"/>
                              <w:tag w:val="nr_8fd56bc97be04bc4823f094490448251"/>
                              <w:lock w:val="sdtLocked"/>
                              <w:richText/>
                            </w:sdtPr>
                            <w:sdtContent>
                              <w:r>
                                <w:rPr>
                                  <w:sz w:val="22"/>
                                  <w:szCs w:val="22"/>
                                </w:rPr>
                                <w:t>1</w:t>
                              </w:r>
                            </w:sdtContent>
                          </w:sdt>
                          <w:r>
                            <w:rPr>
                              <w:sz w:val="22"/>
                              <w:szCs w:val="22"/>
                            </w:rPr>
                            <w:t>) dėl jo kita Šengeno valstybė į centrinę antrosios kartos Šengeno informacinę sistemą yra įtraukusi įspėjimą dėl neįsileidimo;</w:t>
                          </w:r>
                        </w:p>
                      </w:sdtContent>
                    </w:sdt>
                    <w:sdt>
                      <w:sdtPr>
                        <w:alias w:val="140-3 str. 1 d. 2 p."/>
                        <w:tag w:val="part_264311571ab4453091b52fd8b98c5ae9"/>
                        <w:lock w:val="sdtLocked"/>
                        <w:richText/>
                      </w:sdtPr>
                      <w:sdtContent>
                        <w:p>
                          <w:pPr>
                            <w:ind w:firstLine="720"/>
                            <w:jc w:val="both"/>
                            <w:rPr>
                              <w:sz w:val="22"/>
                              <w:szCs w:val="22"/>
                            </w:rPr>
                          </w:pPr>
                          <w:sdt>
                            <w:sdtPr>
                              <w:alias w:val="Numeris"/>
                              <w:tag w:val="nr_264311571ab4453091b52fd8b98c5ae9"/>
                              <w:lock w:val="sdtLocked"/>
                              <w:richText/>
                            </w:sdtPr>
                            <w:sdtContent>
                              <w:r>
                                <w:rPr>
                                  <w:sz w:val="22"/>
                                  <w:szCs w:val="22"/>
                                </w:rPr>
                                <w:t>2</w:t>
                              </w:r>
                            </w:sdtContent>
                          </w:sdt>
                          <w:r>
                            <w:rPr>
                              <w:sz w:val="22"/>
                              <w:szCs w:val="22"/>
                            </w:rPr>
                            <w:t>) jis yra įtrauktas į užsieniečių, kuriems draudžiama atvykti į Lietuvos Respubliką, nacionalinį sąrašą.</w:t>
                          </w:r>
                        </w:p>
                        <w:p>
                          <w:pPr>
                            <w:ind w:firstLine="720"/>
                            <w:jc w:val="both"/>
                            <w:rPr>
                              <w:sz w:val="22"/>
                              <w:szCs w:val="22"/>
                            </w:rPr>
                          </w:pPr>
                        </w:p>
                      </w:sdtContent>
                    </w:sdt>
                  </w:sdtContent>
                </w:sdt>
              </w:sdtContent>
            </w:sdt>
            <w:sdt>
              <w:sdtPr>
                <w:alias w:val="140-4 str."/>
                <w:tag w:val="part_4c14e7d0eaea4633a61e77ecc7e262d9"/>
                <w:lock w:val="sdtLocked"/>
                <w:richText/>
              </w:sdtPr>
              <w:sdtContent>
                <w:p>
                  <w:pPr>
                    <w:ind w:firstLine="720"/>
                    <w:jc w:val="both"/>
                    <w:rPr>
                      <w:b/>
                      <w:sz w:val="22"/>
                      <w:szCs w:val="22"/>
                    </w:rPr>
                  </w:pPr>
                  <w:sdt>
                    <w:sdtPr>
                      <w:alias w:val="Numeris"/>
                      <w:tag w:val="nr_4c14e7d0eaea4633a61e77ecc7e262d9"/>
                      <w:lock w:val="sdtLocked"/>
                      <w:richText/>
                    </w:sdtPr>
                    <w:sdtContent>
                      <w:r>
                        <w:rPr>
                          <w:b/>
                          <w:sz w:val="22"/>
                          <w:szCs w:val="22"/>
                        </w:rPr>
                        <w:t>140</w:t>
                      </w:r>
                      <w:r>
                        <w:rPr>
                          <w:b/>
                          <w:sz w:val="22"/>
                          <w:szCs w:val="22"/>
                          <w:vertAlign w:val="superscript"/>
                        </w:rPr>
                        <w:t>4</w:t>
                      </w:r>
                    </w:sdtContent>
                  </w:sdt>
                  <w:r>
                    <w:rPr>
                      <w:b/>
                      <w:sz w:val="22"/>
                      <w:szCs w:val="22"/>
                      <w:vertAlign w:val="superscript"/>
                    </w:rPr>
                    <w:t xml:space="preserve"> </w:t>
                  </w:r>
                  <w:r>
                    <w:rPr>
                      <w:b/>
                      <w:sz w:val="22"/>
                      <w:szCs w:val="22"/>
                    </w:rPr>
                    <w:t xml:space="preserve">straipsnis. </w:t>
                  </w:r>
                  <w:sdt>
                    <w:sdtPr>
                      <w:alias w:val="Pavadinimas"/>
                      <w:tag w:val="title_4c14e7d0eaea4633a61e77ecc7e262d9"/>
                      <w:lock w:val="sdtLocked"/>
                      <w:richText/>
                    </w:sdtPr>
                    <w:sdtContent>
                      <w:r>
                        <w:rPr>
                          <w:b/>
                          <w:sz w:val="22"/>
                          <w:szCs w:val="22"/>
                        </w:rPr>
                        <w:t>E. rezidento statuso užsieniečiui suteikimas</w:t>
                      </w:r>
                    </w:sdtContent>
                  </w:sdt>
                </w:p>
                <w:sdt>
                  <w:sdtPr>
                    <w:alias w:val="140-4 str. 1 d."/>
                    <w:tag w:val="part_d494db9692634056b02451afa3907ae8"/>
                    <w:lock w:val="sdtLocked"/>
                    <w:richText/>
                  </w:sdtPr>
                  <w:sdtContent>
                    <w:p>
                      <w:pPr>
                        <w:ind w:firstLine="720"/>
                        <w:jc w:val="both"/>
                        <w:rPr>
                          <w:sz w:val="22"/>
                          <w:szCs w:val="22"/>
                        </w:rPr>
                      </w:pPr>
                      <w:sdt>
                        <w:sdtPr>
                          <w:alias w:val="Numeris"/>
                          <w:tag w:val="nr_d494db9692634056b02451afa3907ae8"/>
                          <w:lock w:val="sdtLocked"/>
                          <w:richText/>
                        </w:sdtPr>
                        <w:sdtContent>
                          <w:r>
                            <w:rPr>
                              <w:sz w:val="22"/>
                              <w:szCs w:val="22"/>
                            </w:rPr>
                            <w:t>1</w:t>
                          </w:r>
                        </w:sdtContent>
                      </w:sdt>
                      <w:r>
                        <w:rPr>
                          <w:sz w:val="22"/>
                          <w:szCs w:val="22"/>
                        </w:rPr>
                        <w:t>. E. rezidento statusas užsieniečiui suteikiamas jį įregistravus Užsieniečių registre.</w:t>
                      </w:r>
                    </w:p>
                  </w:sdtContent>
                </w:sdt>
                <w:sdt>
                  <w:sdtPr>
                    <w:alias w:val="140-4 str. 2 d."/>
                    <w:tag w:val="part_3e464d531d2d430bb03708ecdc124667"/>
                    <w:lock w:val="sdtLocked"/>
                    <w:richText/>
                  </w:sdtPr>
                  <w:sdtContent>
                    <w:p>
                      <w:pPr>
                        <w:ind w:firstLine="720"/>
                        <w:jc w:val="both"/>
                        <w:rPr>
                          <w:sz w:val="22"/>
                          <w:szCs w:val="22"/>
                        </w:rPr>
                      </w:pPr>
                      <w:sdt>
                        <w:sdtPr>
                          <w:alias w:val="Numeris"/>
                          <w:tag w:val="nr_3e464d531d2d430bb03708ecdc124667"/>
                          <w:lock w:val="sdtLocked"/>
                          <w:richText/>
                        </w:sdtPr>
                        <w:sdtContent>
                          <w:r>
                            <w:rPr>
                              <w:sz w:val="22"/>
                              <w:szCs w:val="22"/>
                            </w:rPr>
                            <w:t>2</w:t>
                          </w:r>
                        </w:sdtContent>
                      </w:sdt>
                      <w:r>
                        <w:rPr>
                          <w:sz w:val="22"/>
                          <w:szCs w:val="22"/>
                        </w:rPr>
                        <w:t>. Užsieniečiui, kuriam suteiktas e. rezidento statusas, išduodama elektroninės atpažinties ir elektroninio parašo priemonė su joje įrašytais e. rezidento atpažinimo elektroninėje erdvėje sertifikatu ir e. rezidento kvalifikuotu elektroninio parašo sertifikatu.</w:t>
                      </w:r>
                    </w:p>
                  </w:sdtContent>
                </w:sdt>
                <w:sdt>
                  <w:sdtPr>
                    <w:alias w:val="140-4 str. 3 d."/>
                    <w:tag w:val="part_5df4bbc1a84d4d72bb12f8b18bbb0839"/>
                    <w:lock w:val="sdtLocked"/>
                    <w:richText/>
                  </w:sdtPr>
                  <w:sdtContent>
                    <w:p>
                      <w:pPr>
                        <w:ind w:firstLine="720"/>
                        <w:jc w:val="both"/>
                        <w:rPr>
                          <w:sz w:val="22"/>
                          <w:szCs w:val="22"/>
                        </w:rPr>
                      </w:pPr>
                      <w:sdt>
                        <w:sdtPr>
                          <w:alias w:val="Numeris"/>
                          <w:tag w:val="nr_5df4bbc1a84d4d72bb12f8b18bbb0839"/>
                          <w:lock w:val="sdtLocked"/>
                          <w:richText/>
                        </w:sdtPr>
                        <w:sdtContent>
                          <w:r>
                            <w:rPr>
                              <w:sz w:val="22"/>
                              <w:szCs w:val="22"/>
                            </w:rPr>
                            <w:t>3</w:t>
                          </w:r>
                        </w:sdtContent>
                      </w:sdt>
                      <w:r>
                        <w:rPr>
                          <w:sz w:val="22"/>
                          <w:szCs w:val="22"/>
                        </w:rPr>
                        <w:t>. Užsieniečiui išduodama elektroninės atpažinties ir elektroninio parašo priemonė suteikia galimybę jam naudotis Lietuvos Respublikoje teikiamomis administracinėmis, viešosiomis ar komercinėmis elektroniniu (nuotoliniu) būdu teikiamomis paslaugomis.</w:t>
                      </w:r>
                    </w:p>
                  </w:sdtContent>
                </w:sdt>
                <w:sdt>
                  <w:sdtPr>
                    <w:alias w:val="140-4 str. 4 d."/>
                    <w:tag w:val="part_59cc30722b83442691a42244c3cc0ff3"/>
                    <w:lock w:val="sdtLocked"/>
                    <w:richText/>
                  </w:sdtPr>
                  <w:sdtContent>
                    <w:p>
                      <w:pPr>
                        <w:ind w:firstLine="720"/>
                        <w:jc w:val="both"/>
                        <w:rPr>
                          <w:sz w:val="22"/>
                          <w:szCs w:val="22"/>
                        </w:rPr>
                      </w:pPr>
                      <w:sdt>
                        <w:sdtPr>
                          <w:alias w:val="Numeris"/>
                          <w:tag w:val="nr_59cc30722b83442691a42244c3cc0ff3"/>
                          <w:lock w:val="sdtLocked"/>
                          <w:richText/>
                        </w:sdtPr>
                        <w:sdtContent>
                          <w:r>
                            <w:rPr>
                              <w:sz w:val="22"/>
                              <w:szCs w:val="22"/>
                            </w:rPr>
                            <w:t>4</w:t>
                          </w:r>
                        </w:sdtContent>
                      </w:sdt>
                      <w:r>
                        <w:rPr>
                          <w:sz w:val="22"/>
                          <w:szCs w:val="22"/>
                        </w:rPr>
                        <w:t>. Elektroninės atpažinties ir elektroninio parašo priemonę parengia vidaus reikalų ministro įgaliota institucija, ją užsieniečiui išduoda šio Įstatymo 140</w:t>
                      </w:r>
                      <w:r>
                        <w:rPr>
                          <w:sz w:val="22"/>
                          <w:szCs w:val="22"/>
                          <w:vertAlign w:val="superscript"/>
                        </w:rPr>
                        <w:t xml:space="preserve">2 </w:t>
                      </w:r>
                      <w:r>
                        <w:rPr>
                          <w:sz w:val="22"/>
                          <w:szCs w:val="22"/>
                        </w:rPr>
                        <w:t>straipsnio 1 dalyje nurodyti subjektai.</w:t>
                      </w:r>
                    </w:p>
                  </w:sdtContent>
                </w:sdt>
                <w:sdt>
                  <w:sdtPr>
                    <w:alias w:val="140-4 str. 5 d."/>
                    <w:tag w:val="part_62d56921a6754c7fbb4fd810f36cae56"/>
                    <w:lock w:val="sdtLocked"/>
                    <w:richText/>
                  </w:sdtPr>
                  <w:sdtContent>
                    <w:p>
                      <w:pPr>
                        <w:ind w:firstLine="720"/>
                        <w:jc w:val="both"/>
                        <w:rPr>
                          <w:sz w:val="22"/>
                          <w:szCs w:val="22"/>
                        </w:rPr>
                      </w:pPr>
                      <w:sdt>
                        <w:sdtPr>
                          <w:alias w:val="Numeris"/>
                          <w:tag w:val="nr_62d56921a6754c7fbb4fd810f36cae56"/>
                          <w:lock w:val="sdtLocked"/>
                          <w:richText/>
                        </w:sdtPr>
                        <w:sdtContent>
                          <w:r>
                            <w:rPr>
                              <w:sz w:val="22"/>
                              <w:szCs w:val="22"/>
                            </w:rPr>
                            <w:t>5</w:t>
                          </w:r>
                        </w:sdtContent>
                      </w:sdt>
                      <w:r>
                        <w:rPr>
                          <w:sz w:val="22"/>
                          <w:szCs w:val="22"/>
                        </w:rPr>
                        <w:t>. Elektroninės atpažinties ir elektroninio parašo priemonės formą nustato vidaus reikalų ministras.</w:t>
                      </w:r>
                    </w:p>
                    <w:p>
                      <w:pPr>
                        <w:ind w:firstLine="720"/>
                        <w:jc w:val="both"/>
                        <w:rPr>
                          <w:b/>
                          <w:sz w:val="22"/>
                          <w:szCs w:val="22"/>
                        </w:rPr>
                      </w:pPr>
                    </w:p>
                  </w:sdtContent>
                </w:sdt>
              </w:sdtContent>
            </w:sdt>
            <w:sdt>
              <w:sdtPr>
                <w:alias w:val="140-5 str."/>
                <w:tag w:val="part_50fcc211bb6145e595f7404aafed0ad2"/>
                <w:lock w:val="sdtLocked"/>
                <w:richText/>
              </w:sdtPr>
              <w:sdtContent>
                <w:p>
                  <w:pPr>
                    <w:ind w:firstLine="720"/>
                    <w:jc w:val="both"/>
                    <w:rPr>
                      <w:b/>
                      <w:sz w:val="22"/>
                      <w:szCs w:val="22"/>
                    </w:rPr>
                  </w:pPr>
                  <w:sdt>
                    <w:sdtPr>
                      <w:alias w:val="Numeris"/>
                      <w:tag w:val="nr_50fcc211bb6145e595f7404aafed0ad2"/>
                      <w:lock w:val="sdtLocked"/>
                      <w:richText/>
                    </w:sdtPr>
                    <w:sdtContent>
                      <w:r>
                        <w:rPr>
                          <w:b/>
                          <w:sz w:val="22"/>
                          <w:szCs w:val="22"/>
                        </w:rPr>
                        <w:t>140</w:t>
                      </w:r>
                      <w:r>
                        <w:rPr>
                          <w:b/>
                          <w:sz w:val="22"/>
                          <w:szCs w:val="22"/>
                          <w:vertAlign w:val="superscript"/>
                        </w:rPr>
                        <w:t>5</w:t>
                      </w:r>
                    </w:sdtContent>
                  </w:sdt>
                  <w:r>
                    <w:rPr>
                      <w:b/>
                      <w:sz w:val="22"/>
                      <w:szCs w:val="22"/>
                    </w:rPr>
                    <w:t xml:space="preserve"> straipsnis. </w:t>
                  </w:r>
                  <w:sdt>
                    <w:sdtPr>
                      <w:alias w:val="Pavadinimas"/>
                      <w:tag w:val="title_50fcc211bb6145e595f7404aafed0ad2"/>
                      <w:lock w:val="sdtLocked"/>
                      <w:richText/>
                    </w:sdtPr>
                    <w:sdtContent>
                      <w:r>
                        <w:rPr>
                          <w:b/>
                          <w:sz w:val="22"/>
                          <w:szCs w:val="22"/>
                        </w:rPr>
                        <w:t>E. rezidento statuso panaikinimas</w:t>
                      </w:r>
                    </w:sdtContent>
                  </w:sdt>
                </w:p>
                <w:sdt>
                  <w:sdtPr>
                    <w:alias w:val="140-5 str. 1 d."/>
                    <w:tag w:val="part_0a81caa3952a4d1babcdf86ab6e608ed"/>
                    <w:lock w:val="sdtLocked"/>
                    <w:richText/>
                  </w:sdtPr>
                  <w:sdtContent>
                    <w:p>
                      <w:pPr>
                        <w:ind w:firstLine="720"/>
                        <w:jc w:val="both"/>
                        <w:rPr>
                          <w:sz w:val="22"/>
                          <w:szCs w:val="22"/>
                        </w:rPr>
                      </w:pPr>
                      <w:sdt>
                        <w:sdtPr>
                          <w:alias w:val="Numeris"/>
                          <w:tag w:val="nr_0a81caa3952a4d1babcdf86ab6e608ed"/>
                          <w:lock w:val="sdtLocked"/>
                          <w:richText/>
                        </w:sdtPr>
                        <w:sdtContent>
                          <w:r>
                            <w:rPr>
                              <w:sz w:val="22"/>
                              <w:szCs w:val="22"/>
                            </w:rPr>
                            <w:t>1</w:t>
                          </w:r>
                        </w:sdtContent>
                      </w:sdt>
                      <w:r>
                        <w:rPr>
                          <w:sz w:val="22"/>
                          <w:szCs w:val="22"/>
                        </w:rPr>
                        <w:t>. Užsieniečiui suteiktas e. rezidento statusas panaikinamas, jeigu:</w:t>
                      </w:r>
                    </w:p>
                    <w:sdt>
                      <w:sdtPr>
                        <w:alias w:val="140-5 str. 1 d. 1 p."/>
                        <w:tag w:val="part_f29e9c25f671420c89d8fc9e7bfd0890"/>
                        <w:lock w:val="sdtLocked"/>
                        <w:richText/>
                      </w:sdtPr>
                      <w:sdtContent>
                        <w:p>
                          <w:pPr>
                            <w:ind w:firstLine="720"/>
                            <w:jc w:val="both"/>
                            <w:rPr>
                              <w:sz w:val="22"/>
                              <w:szCs w:val="22"/>
                            </w:rPr>
                          </w:pPr>
                          <w:sdt>
                            <w:sdtPr>
                              <w:alias w:val="Numeris"/>
                              <w:tag w:val="nr_f29e9c25f671420c89d8fc9e7bfd0890"/>
                              <w:lock w:val="sdtLocked"/>
                              <w:richText/>
                            </w:sdtPr>
                            <w:sdtContent>
                              <w:r>
                                <w:rPr>
                                  <w:sz w:val="22"/>
                                  <w:szCs w:val="22"/>
                                </w:rPr>
                                <w:t>1</w:t>
                              </w:r>
                            </w:sdtContent>
                          </w:sdt>
                          <w:r>
                            <w:rPr>
                              <w:sz w:val="22"/>
                              <w:szCs w:val="22"/>
                            </w:rPr>
                            <w:t>) užsienietis pateikia prašymą panaikinti e. rezidento statusą;</w:t>
                          </w:r>
                        </w:p>
                      </w:sdtContent>
                    </w:sdt>
                    <w:sdt>
                      <w:sdtPr>
                        <w:alias w:val="140-5 str. 1 d. 2 p."/>
                        <w:tag w:val="part_b4ae451e61474241b3ee18a0bbc7f629"/>
                        <w:lock w:val="sdtLocked"/>
                        <w:richText/>
                      </w:sdtPr>
                      <w:sdtContent>
                        <w:p>
                          <w:pPr>
                            <w:ind w:firstLine="720"/>
                            <w:jc w:val="both"/>
                            <w:rPr>
                              <w:sz w:val="22"/>
                              <w:szCs w:val="22"/>
                            </w:rPr>
                          </w:pPr>
                          <w:sdt>
                            <w:sdtPr>
                              <w:alias w:val="Numeris"/>
                              <w:tag w:val="nr_b4ae451e61474241b3ee18a0bbc7f629"/>
                              <w:lock w:val="sdtLocked"/>
                              <w:richText/>
                            </w:sdtPr>
                            <w:sdtContent>
                              <w:r>
                                <w:rPr>
                                  <w:sz w:val="22"/>
                                  <w:szCs w:val="22"/>
                                </w:rPr>
                                <w:t>2</w:t>
                              </w:r>
                            </w:sdtContent>
                          </w:sdt>
                          <w:r>
                            <w:rPr>
                              <w:sz w:val="22"/>
                              <w:szCs w:val="22"/>
                            </w:rPr>
                            <w:t>) gaunama duomenų apie užsieniečio mirtį;</w:t>
                          </w:r>
                        </w:p>
                      </w:sdtContent>
                    </w:sdt>
                    <w:sdt>
                      <w:sdtPr>
                        <w:alias w:val="140-5 str. 1 d. 3 p."/>
                        <w:tag w:val="part_fb5d3d3a74c44fb19f1843f502ea5077"/>
                        <w:lock w:val="sdtLocked"/>
                        <w:richText/>
                      </w:sdtPr>
                      <w:sdtContent>
                        <w:p>
                          <w:pPr>
                            <w:ind w:firstLine="720"/>
                            <w:jc w:val="both"/>
                            <w:rPr>
                              <w:sz w:val="22"/>
                              <w:szCs w:val="22"/>
                            </w:rPr>
                          </w:pPr>
                          <w:sdt>
                            <w:sdtPr>
                              <w:alias w:val="Numeris"/>
                              <w:tag w:val="nr_fb5d3d3a74c44fb19f1843f502ea5077"/>
                              <w:lock w:val="sdtLocked"/>
                              <w:richText/>
                            </w:sdtPr>
                            <w:sdtContent>
                              <w:r>
                                <w:rPr>
                                  <w:sz w:val="22"/>
                                  <w:szCs w:val="22"/>
                                </w:rPr>
                                <w:t>3</w:t>
                              </w:r>
                            </w:sdtContent>
                          </w:sdt>
                          <w:r>
                            <w:rPr>
                              <w:sz w:val="22"/>
                              <w:szCs w:val="22"/>
                            </w:rPr>
                            <w:t>) paaiškėja, kad yra šio Įstatymo 140</w:t>
                          </w:r>
                          <w:r>
                            <w:rPr>
                              <w:sz w:val="22"/>
                              <w:szCs w:val="22"/>
                              <w:vertAlign w:val="superscript"/>
                            </w:rPr>
                            <w:t>3</w:t>
                          </w:r>
                          <w:r>
                            <w:rPr>
                              <w:sz w:val="22"/>
                              <w:szCs w:val="22"/>
                            </w:rPr>
                            <w:t xml:space="preserve"> straipsnyje nustatyti pagrindai;</w:t>
                          </w:r>
                        </w:p>
                      </w:sdtContent>
                    </w:sdt>
                    <w:sdt>
                      <w:sdtPr>
                        <w:alias w:val="140-5 str. 1 d. 4 p."/>
                        <w:tag w:val="part_f0f21153a0474eb0bf4207dc2e63d9b9"/>
                        <w:lock w:val="sdtLocked"/>
                        <w:richText/>
                      </w:sdtPr>
                      <w:sdtContent>
                        <w:p>
                          <w:pPr>
                            <w:ind w:firstLine="720"/>
                            <w:jc w:val="both"/>
                            <w:rPr>
                              <w:sz w:val="22"/>
                              <w:szCs w:val="22"/>
                            </w:rPr>
                          </w:pPr>
                          <w:sdt>
                            <w:sdtPr>
                              <w:alias w:val="Numeris"/>
                              <w:tag w:val="nr_f0f21153a0474eb0bf4207dc2e63d9b9"/>
                              <w:lock w:val="sdtLocked"/>
                              <w:richText/>
                            </w:sdtPr>
                            <w:sdtContent>
                              <w:r>
                                <w:rPr>
                                  <w:sz w:val="22"/>
                                  <w:szCs w:val="22"/>
                                </w:rPr>
                                <w:t>4</w:t>
                              </w:r>
                            </w:sdtContent>
                          </w:sdt>
                          <w:r>
                            <w:rPr>
                              <w:sz w:val="22"/>
                              <w:szCs w:val="22"/>
                            </w:rPr>
                            <w:t>) statusas įgytas apgaulės būdu, pateikus tikrovės neatitinkančius duomenis, suklastotus arba neteisėtai įgytus dokumentus;</w:t>
                          </w:r>
                        </w:p>
                      </w:sdtContent>
                    </w:sdt>
                    <w:sdt>
                      <w:sdtPr>
                        <w:alias w:val="140-5 str. 1 d. 5 p."/>
                        <w:tag w:val="part_acb3edfc22bf4d1eb2ef46521eeb654a"/>
                        <w:lock w:val="sdtLocked"/>
                        <w:richText/>
                      </w:sdtPr>
                      <w:sdtContent>
                        <w:p>
                          <w:pPr>
                            <w:ind w:firstLine="720"/>
                            <w:jc w:val="both"/>
                            <w:rPr>
                              <w:sz w:val="22"/>
                              <w:szCs w:val="22"/>
                            </w:rPr>
                          </w:pPr>
                          <w:sdt>
                            <w:sdtPr>
                              <w:alias w:val="Numeris"/>
                              <w:tag w:val="nr_acb3edfc22bf4d1eb2ef46521eeb654a"/>
                              <w:lock w:val="sdtLocked"/>
                              <w:richText/>
                            </w:sdtPr>
                            <w:sdtContent>
                              <w:r>
                                <w:rPr>
                                  <w:sz w:val="22"/>
                                  <w:szCs w:val="22"/>
                                </w:rPr>
                                <w:t>5</w:t>
                              </w:r>
                            </w:sdtContent>
                          </w:sdt>
                          <w:r>
                            <w:rPr>
                              <w:sz w:val="22"/>
                              <w:szCs w:val="22"/>
                            </w:rPr>
                            <w:t>) įsiteisėjusiu Lietuvos Respublikos teismo nuosprendžiu užsienietis pripažintas kaltu už sunkų ar labai sunkų nusikaltimą;</w:t>
                          </w:r>
                        </w:p>
                      </w:sdtContent>
                    </w:sdt>
                    <w:sdt>
                      <w:sdtPr>
                        <w:alias w:val="140-5 str. 1 d. 6 p."/>
                        <w:tag w:val="part_634efa22a48147f9bab9b72871e6cc30"/>
                        <w:lock w:val="sdtLocked"/>
                        <w:richText/>
                      </w:sdtPr>
                      <w:sdtContent>
                        <w:p>
                          <w:pPr>
                            <w:ind w:firstLine="720"/>
                            <w:jc w:val="both"/>
                            <w:rPr>
                              <w:sz w:val="22"/>
                              <w:szCs w:val="22"/>
                            </w:rPr>
                          </w:pPr>
                          <w:sdt>
                            <w:sdtPr>
                              <w:alias w:val="Numeris"/>
                              <w:tag w:val="nr_634efa22a48147f9bab9b72871e6cc30"/>
                              <w:lock w:val="sdtLocked"/>
                              <w:richText/>
                            </w:sdtPr>
                            <w:sdtContent>
                              <w:r>
                                <w:rPr>
                                  <w:sz w:val="22"/>
                                  <w:szCs w:val="22"/>
                                </w:rPr>
                                <w:t>6</w:t>
                              </w:r>
                            </w:sdtContent>
                          </w:sdt>
                          <w:r>
                            <w:rPr>
                              <w:sz w:val="22"/>
                              <w:szCs w:val="22"/>
                            </w:rPr>
                            <w:t xml:space="preserve">) paaiškėja, kad jis yra pripažintas kaltu už </w:t>
                          </w:r>
                          <w:r>
                            <w:rPr>
                              <w:color w:val="000000"/>
                              <w:sz w:val="22"/>
                              <w:szCs w:val="22"/>
                            </w:rPr>
                            <w:t>nusikaltimą taikai,</w:t>
                          </w:r>
                          <w:r>
                            <w:rPr>
                              <w:bCs/>
                              <w:color w:val="000000"/>
                              <w:sz w:val="22"/>
                              <w:szCs w:val="22"/>
                            </w:rPr>
                            <w:t xml:space="preserve"> </w:t>
                          </w:r>
                          <w:r>
                            <w:rPr>
                              <w:color w:val="000000"/>
                              <w:sz w:val="22"/>
                              <w:szCs w:val="22"/>
                            </w:rPr>
                            <w:t>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40-5 str. 1 d. 7 p."/>
                        <w:tag w:val="part_14cb501153fa430b95ae649f7f1d51da"/>
                        <w:lock w:val="sdtLocked"/>
                        <w:richText/>
                      </w:sdtPr>
                      <w:sdtContent>
                        <w:p>
                          <w:pPr>
                            <w:ind w:firstLine="720"/>
                            <w:jc w:val="both"/>
                            <w:rPr>
                              <w:sz w:val="22"/>
                              <w:szCs w:val="22"/>
                            </w:rPr>
                          </w:pPr>
                          <w:sdt>
                            <w:sdtPr>
                              <w:alias w:val="Numeris"/>
                              <w:tag w:val="nr_14cb501153fa430b95ae649f7f1d51da"/>
                              <w:lock w:val="sdtLocked"/>
                              <w:richText/>
                            </w:sdtPr>
                            <w:sdtContent>
                              <w:r>
                                <w:rPr>
                                  <w:sz w:val="22"/>
                                  <w:szCs w:val="22"/>
                                </w:rPr>
                                <w:t>7</w:t>
                              </w:r>
                            </w:sdtContent>
                          </w:sdt>
                          <w:r>
                            <w:rPr>
                              <w:sz w:val="22"/>
                              <w:szCs w:val="22"/>
                            </w:rPr>
                            <w:t xml:space="preserve">) yra rimtas pagrindas manyti, kad užsienietis yra susijęs su neteisėtomis finansinėmis operacijomis, </w:t>
                          </w:r>
                          <w:r>
                            <w:rPr>
                              <w:color w:val="000000"/>
                              <w:sz w:val="22"/>
                              <w:szCs w:val="22"/>
                            </w:rPr>
                            <w:t>korupcinio pobūdžio nusikalstama veika ar pinigų plovimo požymius atitinkančia nusikalstama veika, kaip tai apibrėžta Lietuvos Respublikos įstatymuose, tarptautinėse sutartyse arba kituose tarptautinės teisės šaltiniuose</w:t>
                          </w:r>
                          <w:r>
                            <w:rPr>
                              <w:sz w:val="22"/>
                              <w:szCs w:val="22"/>
                            </w:rPr>
                            <w:t>;</w:t>
                          </w:r>
                        </w:p>
                      </w:sdtContent>
                    </w:sdt>
                    <w:sdt>
                      <w:sdtPr>
                        <w:alias w:val="140-5 str. 1 d. 8 p."/>
                        <w:tag w:val="part_5758085a18c4414ab4473ea67b4d07a5"/>
                        <w:lock w:val="sdtLocked"/>
                        <w:richText/>
                      </w:sdtPr>
                      <w:sdtContent>
                        <w:p>
                          <w:pPr>
                            <w:ind w:firstLine="720"/>
                            <w:jc w:val="both"/>
                            <w:rPr>
                              <w:color w:val="000000"/>
                              <w:sz w:val="22"/>
                              <w:szCs w:val="22"/>
                            </w:rPr>
                          </w:pPr>
                          <w:sdt>
                            <w:sdtPr>
                              <w:alias w:val="Numeris"/>
                              <w:tag w:val="nr_5758085a18c4414ab4473ea67b4d07a5"/>
                              <w:lock w:val="sdtLocked"/>
                              <w:richText/>
                            </w:sdtPr>
                            <w:sdtContent>
                              <w:r>
                                <w:rPr>
                                  <w:color w:val="000000"/>
                                  <w:sz w:val="22"/>
                                  <w:szCs w:val="22"/>
                                </w:rPr>
                                <w:t>8</w:t>
                              </w:r>
                            </w:sdtContent>
                          </w:sdt>
                          <w:r>
                            <w:rPr>
                              <w:color w:val="000000"/>
                              <w:sz w:val="22"/>
                              <w:szCs w:val="22"/>
                            </w:rPr>
                            <w:t xml:space="preserve">) užsienietis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w:t>
                          </w:r>
                          <w:r>
                            <w:rPr>
                              <w:bCs/>
                              <w:sz w:val="22"/>
                              <w:szCs w:val="22"/>
                            </w:rPr>
                            <w:t>(</w:t>
                          </w:r>
                          <w:r>
                            <w:rPr>
                              <w:sz w:val="22"/>
                              <w:szCs w:val="22"/>
                            </w:rPr>
                            <w:t>išskyrus atvejus, kai baudų mokėjimas išdėstytas dalimis ar atidėtas Lietuvos Respublikos teisės aktų nustatyta tvarka arba dėl baudų vyksta ginčas)</w:t>
                          </w:r>
                          <w:r>
                            <w:rPr>
                              <w:color w:val="000000"/>
                              <w:sz w:val="22"/>
                              <w:szCs w:val="22"/>
                            </w:rPr>
                            <w:t>.</w:t>
                          </w:r>
                        </w:p>
                      </w:sdtContent>
                    </w:sdt>
                  </w:sdtContent>
                </w:sdt>
                <w:sdt>
                  <w:sdtPr>
                    <w:alias w:val="140-5 str. 2 d."/>
                    <w:tag w:val="part_b3ef548637484c3b9d4763cca2c547c8"/>
                    <w:lock w:val="sdtLocked"/>
                    <w:richText/>
                  </w:sdtPr>
                  <w:sdtContent>
                    <w:p>
                      <w:pPr>
                        <w:ind w:firstLine="720"/>
                        <w:jc w:val="both"/>
                        <w:rPr>
                          <w:sz w:val="22"/>
                          <w:szCs w:val="22"/>
                        </w:rPr>
                      </w:pPr>
                      <w:sdt>
                        <w:sdtPr>
                          <w:alias w:val="Numeris"/>
                          <w:tag w:val="nr_b3ef548637484c3b9d4763cca2c547c8"/>
                          <w:lock w:val="sdtLocked"/>
                          <w:richText/>
                        </w:sdtPr>
                        <w:sdtContent>
                          <w:r>
                            <w:rPr>
                              <w:sz w:val="22"/>
                              <w:szCs w:val="22"/>
                            </w:rPr>
                            <w:t>2</w:t>
                          </w:r>
                        </w:sdtContent>
                      </w:sdt>
                      <w:r>
                        <w:rPr>
                          <w:sz w:val="22"/>
                          <w:szCs w:val="22"/>
                        </w:rPr>
                        <w:t>. E. rezidento statusas panaikinamas užsienietį išregistravus iš Užsieniečių registro. Sprendimą dėl e. rezidento statuso panaikinimo priima Migracijos departamentas.</w:t>
                      </w:r>
                    </w:p>
                    <w:p>
                      <w:pPr>
                        <w:ind w:firstLine="720"/>
                        <w:jc w:val="both"/>
                        <w:rPr>
                          <w:sz w:val="22"/>
                          <w:szCs w:val="22"/>
                        </w:rPr>
                      </w:pPr>
                    </w:p>
                  </w:sdtContent>
                </w:sdt>
              </w:sdtContent>
            </w:sdt>
            <w:sdt>
              <w:sdtPr>
                <w:alias w:val="140-6 str."/>
                <w:tag w:val="part_35f5180ffff2439b9ed2eac54659cc03"/>
                <w:lock w:val="sdtLocked"/>
                <w:richText/>
              </w:sdtPr>
              <w:sdtContent>
                <w:p>
                  <w:pPr>
                    <w:ind w:left="2268" w:hanging="1548"/>
                    <w:jc w:val="both"/>
                    <w:rPr>
                      <w:b/>
                      <w:sz w:val="22"/>
                      <w:szCs w:val="22"/>
                    </w:rPr>
                  </w:pPr>
                  <w:sdt>
                    <w:sdtPr>
                      <w:alias w:val="Numeris"/>
                      <w:tag w:val="nr_35f5180ffff2439b9ed2eac54659cc03"/>
                      <w:lock w:val="sdtLocked"/>
                      <w:richText/>
                    </w:sdtPr>
                    <w:sdtContent>
                      <w:r>
                        <w:rPr>
                          <w:b/>
                          <w:sz w:val="22"/>
                          <w:szCs w:val="22"/>
                        </w:rPr>
                        <w:t>140</w:t>
                      </w:r>
                      <w:r>
                        <w:rPr>
                          <w:b/>
                          <w:sz w:val="22"/>
                          <w:szCs w:val="22"/>
                          <w:vertAlign w:val="superscript"/>
                        </w:rPr>
                        <w:t>6</w:t>
                      </w:r>
                    </w:sdtContent>
                  </w:sdt>
                  <w:r>
                    <w:rPr>
                      <w:b/>
                      <w:sz w:val="22"/>
                      <w:szCs w:val="22"/>
                    </w:rPr>
                    <w:t xml:space="preserve"> straipsnis. </w:t>
                  </w:r>
                  <w:sdt>
                    <w:sdtPr>
                      <w:alias w:val="Pavadinimas"/>
                      <w:tag w:val="title_35f5180ffff2439b9ed2eac54659cc03"/>
                      <w:lock w:val="sdtLocked"/>
                      <w:richText/>
                    </w:sdtPr>
                    <w:sdtContent>
                      <w:r>
                        <w:rPr>
                          <w:b/>
                          <w:sz w:val="22"/>
                          <w:szCs w:val="22"/>
                        </w:rPr>
                        <w:t>E. rezidento statuso suteikimo, panaikinimo, elektroninės atpažinties ir elektroninio parašo priemonės išdavimo, išorės paslaugų teikėjo pasirinkimo tvarka</w:t>
                      </w:r>
                    </w:sdtContent>
                  </w:sdt>
                </w:p>
                <w:sdt>
                  <w:sdtPr>
                    <w:alias w:val="140-6 str. 1 d."/>
                    <w:tag w:val="part_a30a74a64a67423cba6143d4547f37ab"/>
                    <w:lock w:val="sdtLocked"/>
                    <w:richText/>
                  </w:sdtPr>
                  <w:sdtContent>
                    <w:p>
                      <w:pPr>
                        <w:ind w:firstLine="720"/>
                        <w:jc w:val="both"/>
                        <w:rPr>
                          <w:sz w:val="22"/>
                          <w:szCs w:val="24"/>
                        </w:rPr>
                      </w:pPr>
                      <w:r>
                        <w:rPr>
                          <w:sz w:val="22"/>
                          <w:szCs w:val="22"/>
                        </w:rPr>
                        <w:t>Tvarką, reglamentuojančią užsieniečio prašymo dėl e. rezidento statuso suteikimo pateikimą, nagrinėjimą, e. rezidento statuso suteikimą ir panaikinimą, elektroninės atpažinties ir elektroninio parašo priemonės išdavimą ir keitimą, išorės paslaugų teikėjo pasirinkimą, nustato vidaus reikalų ministras, suderinęs su užsienio reikalų ministru.</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dac13e9a79984cfa80daba2a7914833f"/>
                <w:lock w:val="sdtLocked"/>
                <w:richText/>
              </w:sdtPr>
              <w:sdtContent>
                <w:p>
                  <w:pPr>
                    <w:ind w:left="2694" w:hanging="1974"/>
                    <w:jc w:val="both"/>
                    <w:rPr>
                      <w:b/>
                      <w:sz w:val="22"/>
                      <w:szCs w:val="22"/>
                    </w:rPr>
                  </w:pPr>
                  <w:sdt>
                    <w:sdtPr>
                      <w:alias w:val="Numeris"/>
                      <w:tag w:val="nr_dac13e9a79984cfa80daba2a7914833f"/>
                      <w:lock w:val="sdtLocked"/>
                      <w:richText/>
                    </w:sdtPr>
                    <w:sdtContent>
                      <w:r>
                        <w:rPr>
                          <w:b/>
                          <w:sz w:val="22"/>
                          <w:szCs w:val="22"/>
                        </w:rPr>
                        <w:t>141</w:t>
                      </w:r>
                    </w:sdtContent>
                  </w:sdt>
                  <w:r>
                    <w:rPr>
                      <w:b/>
                      <w:sz w:val="22"/>
                      <w:szCs w:val="22"/>
                    </w:rPr>
                    <w:t xml:space="preserve"> straipsnis. </w:t>
                  </w:r>
                  <w:sdt>
                    <w:sdtPr>
                      <w:alias w:val="Pavadinimas"/>
                      <w:tag w:val="title_dac13e9a79984cfa80daba2a7914833f"/>
                      <w:lock w:val="sdtLocked"/>
                      <w:richText/>
                    </w:sdtPr>
                    <w:sdtContent>
                      <w:r>
                        <w:rPr>
                          <w:b/>
                          <w:sz w:val="22"/>
                          <w:szCs w:val="22"/>
                        </w:rPr>
                        <w:t>Teisė gauti duomenis ir Migracijos departamento valstybės tarnautojų įgaliojimai</w:t>
                      </w:r>
                    </w:sdtContent>
                  </w:sdt>
                </w:p>
                <w:sdt>
                  <w:sdtPr>
                    <w:alias w:val="141 str. 1 d."/>
                    <w:tag w:val="part_8233c6d6b4654a189463912f551a81c6"/>
                    <w:lock w:val="sdtLocked"/>
                    <w:richText/>
                  </w:sdtPr>
                  <w:sdtContent>
                    <w:p>
                      <w:pPr>
                        <w:ind w:firstLine="720"/>
                        <w:jc w:val="both"/>
                        <w:rPr>
                          <w:sz w:val="22"/>
                          <w:szCs w:val="22"/>
                        </w:rPr>
                      </w:pPr>
                      <w:sdt>
                        <w:sdtPr>
                          <w:alias w:val="Numeris"/>
                          <w:tag w:val="nr_8233c6d6b4654a189463912f551a81c6"/>
                          <w:lock w:val="sdtLocked"/>
                          <w:richText/>
                        </w:sdtPr>
                        <w:sdtContent>
                          <w:r>
                            <w:rPr>
                              <w:sz w:val="22"/>
                              <w:szCs w:val="22"/>
                            </w:rPr>
                            <w:t>1</w:t>
                          </w:r>
                        </w:sdtContent>
                      </w:sdt>
                      <w:r>
                        <w:rPr>
                          <w:sz w:val="22"/>
                          <w:szCs w:val="22"/>
                        </w:rPr>
                        <w:t>. Migracijos departamentas, Valstybės sienos apsaugos tarnyba turi teisę iš Lietuvos Respublikos valstybės ir savivaldybių institucijų, įstaigų ir įmonių neatlygintinai gauti duomenis, kurių reikia funkcijoms, susijusioms su užsieniečių teisinės padėties Lietuvos Respublikoje nustatymu, atlikti.</w:t>
                      </w:r>
                    </w:p>
                  </w:sdtContent>
                </w:sdt>
                <w:sdt>
                  <w:sdtPr>
                    <w:alias w:val="141 str. 2 d."/>
                    <w:tag w:val="part_5e406f5bcd284a57b2a1299ccb2b3bbc"/>
                    <w:lock w:val="sdtLocked"/>
                    <w:richText/>
                  </w:sdtPr>
                  <w:sdtContent>
                    <w:p>
                      <w:pPr>
                        <w:ind w:firstLine="720"/>
                        <w:jc w:val="both"/>
                        <w:rPr>
                          <w:sz w:val="22"/>
                          <w:szCs w:val="22"/>
                        </w:rPr>
                      </w:pPr>
                      <w:sdt>
                        <w:sdtPr>
                          <w:alias w:val="Numeris"/>
                          <w:tag w:val="nr_5e406f5bcd284a57b2a1299ccb2b3bbc"/>
                          <w:lock w:val="sdtLocked"/>
                          <w:richText/>
                        </w:sdtPr>
                        <w:sdtContent>
                          <w:r>
                            <w:rPr>
                              <w:sz w:val="22"/>
                              <w:szCs w:val="22"/>
                            </w:rPr>
                            <w:t>2</w:t>
                          </w:r>
                        </w:sdtContent>
                      </w:sdt>
                      <w:r>
                        <w:rPr>
                          <w:sz w:val="22"/>
                          <w:szCs w:val="22"/>
                        </w:rPr>
                        <w:t>. Siekdami nustatyti užsieniečių teisinę padėtį Lietuvos Respublikoje ar priimdami sprendimus dėl užsieniečių teisinės padėties Lietuvos Respublikoje, Migracijos departamento valstybės tarnautojai:</w:t>
                      </w:r>
                    </w:p>
                    <w:sdt>
                      <w:sdtPr>
                        <w:alias w:val="141 str. 2 d. 1 p."/>
                        <w:tag w:val="part_d595c54459aa4396991af1828b462a7a"/>
                        <w:lock w:val="sdtLocked"/>
                        <w:richText/>
                      </w:sdtPr>
                      <w:sdtContent>
                        <w:p>
                          <w:pPr>
                            <w:ind w:firstLine="720"/>
                            <w:jc w:val="both"/>
                            <w:rPr>
                              <w:sz w:val="22"/>
                              <w:szCs w:val="22"/>
                            </w:rPr>
                          </w:pPr>
                          <w:sdt>
                            <w:sdtPr>
                              <w:alias w:val="Numeris"/>
                              <w:tag w:val="nr_d595c54459aa4396991af1828b462a7a"/>
                              <w:lock w:val="sdtLocked"/>
                              <w:richText/>
                            </w:sdtPr>
                            <w:sdtContent>
                              <w:r>
                                <w:rPr>
                                  <w:sz w:val="22"/>
                                  <w:szCs w:val="22"/>
                                </w:rPr>
                                <w:t>1</w:t>
                              </w:r>
                            </w:sdtContent>
                          </w:sdt>
                          <w:r>
                            <w:rPr>
                              <w:sz w:val="22"/>
                              <w:szCs w:val="22"/>
                            </w:rPr>
                            <w:t>) turi teisę be išankstinio perspėjimo lankytis įmonės arba užsienio valstybėje įsteigtos įmonės filialo ar atstovybės patalpose ir atlikti jų apžiūrą, kai įtariama, kad jose gali būti laikomi ar gyventi neteisėtai Lietuvos Respublikoje esantys užsieniečiai, ar kai įtariama, kad įmonė, kurios dalyvis ar vadovas yra užsienietis, arba priimančioji įmonė, įsteigta Lietuvos Respublikoje, į kurią užsienietis perkeliamas įmonės viduje, yra fiktyvi;</w:t>
                          </w:r>
                        </w:p>
                      </w:sdtContent>
                    </w:sdt>
                    <w:sdt>
                      <w:sdtPr>
                        <w:alias w:val="141 str. 2 d. 2 p."/>
                        <w:tag w:val="part_eea77edebeed42e7bc31c18332688ea2"/>
                        <w:lock w:val="sdtLocked"/>
                        <w:richText/>
                      </w:sdtPr>
                      <w:sdtContent>
                        <w:p>
                          <w:pPr>
                            <w:ind w:firstLine="720"/>
                            <w:jc w:val="both"/>
                            <w:rPr>
                              <w:sz w:val="22"/>
                              <w:szCs w:val="22"/>
                            </w:rPr>
                          </w:pPr>
                          <w:sdt>
                            <w:sdtPr>
                              <w:alias w:val="Numeris"/>
                              <w:tag w:val="nr_eea77edebeed42e7bc31c18332688ea2"/>
                              <w:lock w:val="sdtLocked"/>
                              <w:richText/>
                            </w:sdtPr>
                            <w:sdtContent>
                              <w:r>
                                <w:rPr>
                                  <w:sz w:val="22"/>
                                  <w:szCs w:val="22"/>
                                </w:rPr>
                                <w:t>2</w:t>
                              </w:r>
                            </w:sdtContent>
                          </w:sdt>
                          <w:r>
                            <w:rPr>
                              <w:sz w:val="22"/>
                              <w:szCs w:val="22"/>
                            </w:rPr>
                            <w:t>) turi teisę reikalauti ir gauti iš užsieniečio, jo sutuoktinio, įmonės arba kitų asmenų duomenis, dokumentus (jų nuorašus, išrašus), paaiškinimus, įrodymus, kviesti pokalbio užsienietį, įmonės atstovą, užsieniečio sutuoktinį arba kitą asmenį į Migracijos departamento tarnybines patalpas, fotografuoti, daryti vaizdo ir garso įrašus, taip pat tvarkyti šiuos duomenis;</w:t>
                          </w:r>
                        </w:p>
                      </w:sdtContent>
                    </w:sdt>
                    <w:sdt>
                      <w:sdtPr>
                        <w:alias w:val="141 str. 2 d. 3 p."/>
                        <w:tag w:val="part_d51c89fc09b34b3d8a783fd123fabf09"/>
                        <w:lock w:val="sdtLocked"/>
                        <w:richText/>
                      </w:sdtPr>
                      <w:sdtContent>
                        <w:p>
                          <w:pPr>
                            <w:ind w:firstLine="720"/>
                            <w:jc w:val="both"/>
                            <w:rPr>
                              <w:sz w:val="22"/>
                              <w:szCs w:val="22"/>
                            </w:rPr>
                          </w:pPr>
                          <w:sdt>
                            <w:sdtPr>
                              <w:alias w:val="Numeris"/>
                              <w:tag w:val="nr_d51c89fc09b34b3d8a783fd123fabf09"/>
                              <w:lock w:val="sdtLocked"/>
                              <w:richText/>
                            </w:sdtPr>
                            <w:sdtContent>
                              <w:r>
                                <w:rPr>
                                  <w:sz w:val="22"/>
                                  <w:szCs w:val="22"/>
                                </w:rPr>
                                <w:t>3</w:t>
                              </w:r>
                            </w:sdtContent>
                          </w:sdt>
                          <w:r>
                            <w:rPr>
                              <w:sz w:val="22"/>
                              <w:szCs w:val="22"/>
                            </w:rPr>
                            <w:t>) turi teisę patekti į fizinio asmens gyvenamąsias patalpas tik tuo atveju, jei šis fizinis asmuo sutinka;</w:t>
                          </w:r>
                        </w:p>
                      </w:sdtContent>
                    </w:sdt>
                    <w:sdt>
                      <w:sdtPr>
                        <w:alias w:val="141 str. 2 d. 4 p."/>
                        <w:tag w:val="part_7d59f54632384154ba12600f47d4eea0"/>
                        <w:lock w:val="sdtLocked"/>
                        <w:richText/>
                      </w:sdtPr>
                      <w:sdtContent>
                        <w:p>
                          <w:pPr>
                            <w:ind w:firstLine="720"/>
                            <w:jc w:val="both"/>
                          </w:pPr>
                          <w:sdt>
                            <w:sdtPr>
                              <w:alias w:val="Numeris"/>
                              <w:tag w:val="nr_7d59f54632384154ba12600f47d4eea0"/>
                              <w:lock w:val="sdtLocked"/>
                              <w:richText/>
                            </w:sdtPr>
                            <w:sdtContent>
                              <w:r>
                                <w:rPr>
                                  <w:sz w:val="22"/>
                                  <w:szCs w:val="22"/>
                                </w:rPr>
                                <w:t>4</w:t>
                              </w:r>
                            </w:sdtContent>
                          </w:sdt>
                          <w:r>
                            <w:rPr>
                              <w:sz w:val="22"/>
                              <w:szCs w:val="22"/>
                            </w:rPr>
                            <w:t>) turi kitas šiame Įstatyme nustatytas teises.</w:t>
                          </w:r>
                          <w:r>
                            <w:t xml:space="preserve"> </w:t>
                          </w:r>
                        </w:p>
                        <w:p>
                          <w:pPr>
                            <w:jc w:val="both"/>
                            <w:rPr>
                              <w:rFonts w:eastAsia="MS Mincho"/>
                              <w:i/>
                              <w:iCs/>
                              <w:sz w:val="20"/>
                            </w:rPr>
                          </w:pPr>
                          <w:r>
                            <w:rPr>
                              <w:rFonts w:eastAsia="MS Mincho"/>
                              <w:i/>
                              <w:iCs/>
                              <w:sz w:val="20"/>
                            </w:rPr>
                            <w:t>Straipsnio pakeitimai:</w:t>
                          </w:r>
                        </w:p>
                        <w:p>
                          <w:pPr>
                            <w:jc w:val="both"/>
                          </w:pPr>
                          <w:r>
                            <w:rPr>
                              <w:i/>
                              <w:sz w:val="20"/>
                            </w:rPr>
                            <w:t xml:space="preserve">Nr. </w:t>
                          </w:r>
                          <w:hyperlink r:id="rId254" w:history="1">
                            <w:r>
                              <w:rPr>
                                <w:i/>
                                <w:color w:val="0000FF"/>
                                <w:sz w:val="20"/>
                                <w:u w:val="single"/>
                              </w:rPr>
                              <w:t>XII-965</w:t>
                            </w:r>
                          </w:hyperlink>
                          <w:r>
                            <w:rPr>
                              <w:i/>
                              <w:sz w:val="20"/>
                            </w:rPr>
                            <w:t>, 2014-06-26, paskelbta TAR 2014-07-10, i. k. 2014-09973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176"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78"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7f2b4b2f931d4324a8f4b470e040b164"/>
                    <w:lock w:val="sdtLocked"/>
                    <w:richText/>
                  </w:sdtPr>
                  <w:sdtContent>
                    <w:p>
                      <w:pPr>
                        <w:ind w:firstLine="720"/>
                        <w:jc w:val="both"/>
                        <w:rPr>
                          <w:color w:val="000000"/>
                          <w:sz w:val="22"/>
                          <w:szCs w:val="22"/>
                        </w:rPr>
                      </w:pPr>
                      <w:sdt>
                        <w:sdtPr>
                          <w:alias w:val="Numeris"/>
                          <w:tag w:val="nr_7f2b4b2f931d4324a8f4b470e040b164"/>
                          <w:lock w:val="sdtLocked"/>
                          <w:richText/>
                        </w:sdtPr>
                        <w:sdtContent>
                          <w:r>
                            <w:rPr>
                              <w:color w:val="000000"/>
                              <w:sz w:val="22"/>
                              <w:szCs w:val="22"/>
                            </w:rPr>
                            <w:t>1</w:t>
                          </w:r>
                        </w:sdtContent>
                      </w:sdt>
                      <w:r>
                        <w:rPr>
                          <w:color w:val="000000"/>
                          <w:sz w:val="22"/>
                          <w:szCs w:val="22"/>
                        </w:rPr>
                        <w:t>. Užsieniečių registro objektai yra</w:t>
                      </w:r>
                      <w:r>
                        <w:rPr>
                          <w:sz w:val="22"/>
                          <w:szCs w:val="22"/>
                        </w:rPr>
                        <w:t xml:space="preserve"> </w:t>
                      </w:r>
                      <w:r>
                        <w:rPr>
                          <w:color w:val="000000"/>
                          <w:sz w:val="22"/>
                          <w:szCs w:val="22"/>
                        </w:rPr>
                        <w:t>asmenys, kurių duomenys tvarkomi Užsieniečių registre:</w:t>
                      </w:r>
                    </w:p>
                    <w:sdt>
                      <w:sdtPr>
                        <w:alias w:val="142 str. 1 d. 1 p."/>
                        <w:tag w:val="part_dc324d1b47444bfb940fa69037e8551b"/>
                        <w:lock w:val="sdtLocked"/>
                        <w:richText/>
                      </w:sdtPr>
                      <w:sdtContent>
                        <w:p>
                          <w:pPr>
                            <w:ind w:firstLine="720"/>
                            <w:jc w:val="both"/>
                            <w:rPr>
                              <w:color w:val="000000"/>
                              <w:sz w:val="22"/>
                              <w:szCs w:val="22"/>
                            </w:rPr>
                          </w:pPr>
                          <w:sdt>
                            <w:sdtPr>
                              <w:alias w:val="Numeris"/>
                              <w:tag w:val="nr_dc324d1b47444bfb940fa69037e8551b"/>
                              <w:lock w:val="sdtLocked"/>
                              <w:richText/>
                            </w:sdtPr>
                            <w:sdtContent>
                              <w:r>
                                <w:rPr>
                                  <w:color w:val="000000"/>
                                  <w:sz w:val="22"/>
                                  <w:szCs w:val="22"/>
                                </w:rPr>
                                <w:t>1</w:t>
                              </w:r>
                            </w:sdtContent>
                          </w:sdt>
                          <w:r>
                            <w:rPr>
                              <w:color w:val="000000"/>
                              <w:sz w:val="22"/>
                              <w:szCs w:val="22"/>
                            </w:rPr>
                            <w:t>) užsieniečiai, kurių teisinė padėtis Lietuvos Respublikoje nustatoma pagal šį ir kitus Lietuvos Respublikos įstatymus, Europos Sąjungos teisės aktus ir tarptautines sutartis;</w:t>
                          </w:r>
                        </w:p>
                      </w:sdtContent>
                    </w:sdt>
                    <w:sdt>
                      <w:sdtPr>
                        <w:alias w:val="142 str. 1 d. 2 p."/>
                        <w:tag w:val="part_033df538f3424ed1b11be675bb0d591f"/>
                        <w:lock w:val="sdtLocked"/>
                        <w:richText/>
                      </w:sdtPr>
                      <w:sdtContent>
                        <w:p>
                          <w:pPr>
                            <w:ind w:firstLine="720"/>
                            <w:jc w:val="both"/>
                            <w:rPr>
                              <w:color w:val="000000"/>
                              <w:sz w:val="22"/>
                              <w:szCs w:val="22"/>
                            </w:rPr>
                          </w:pPr>
                          <w:sdt>
                            <w:sdtPr>
                              <w:alias w:val="Numeris"/>
                              <w:tag w:val="nr_033df538f3424ed1b11be675bb0d591f"/>
                              <w:lock w:val="sdtLocked"/>
                              <w:richText/>
                            </w:sdtPr>
                            <w:sdtContent>
                              <w:r>
                                <w:rPr>
                                  <w:color w:val="000000"/>
                                  <w:sz w:val="22"/>
                                  <w:szCs w:val="22"/>
                                </w:rPr>
                                <w:t>2</w:t>
                              </w:r>
                            </w:sdtContent>
                          </w:sdt>
                          <w:r>
                            <w:rPr>
                              <w:color w:val="000000"/>
                              <w:sz w:val="22"/>
                              <w:szCs w:val="22"/>
                            </w:rPr>
                            <w:t>) e. rezidentai;</w:t>
                          </w:r>
                        </w:p>
                      </w:sdtContent>
                    </w:sdt>
                    <w:sdt>
                      <w:sdtPr>
                        <w:alias w:val="142 str. 1 d. 3 p."/>
                        <w:tag w:val="part_bd7447ddbf59431b82e4d829295f2d2b"/>
                        <w:lock w:val="sdtLocked"/>
                        <w:richText/>
                      </w:sdtPr>
                      <w:sdtContent>
                        <w:p>
                          <w:pPr>
                            <w:ind w:firstLine="720"/>
                            <w:jc w:val="both"/>
                            <w:rPr>
                              <w:sz w:val="22"/>
                              <w:szCs w:val="22"/>
                            </w:rPr>
                          </w:pPr>
                          <w:sdt>
                            <w:sdtPr>
                              <w:alias w:val="Numeris"/>
                              <w:tag w:val="nr_bd7447ddbf59431b82e4d829295f2d2b"/>
                              <w:lock w:val="sdtLocked"/>
                              <w:richText/>
                            </w:sdtPr>
                            <w:sdtContent>
                              <w:r>
                                <w:rPr>
                                  <w:color w:val="000000"/>
                                  <w:sz w:val="22"/>
                                  <w:szCs w:val="22"/>
                                </w:rPr>
                                <w:t>3</w:t>
                              </w:r>
                            </w:sdtContent>
                          </w:sdt>
                          <w:r>
                            <w:rPr>
                              <w:color w:val="000000"/>
                              <w:sz w:val="22"/>
                              <w:szCs w:val="22"/>
                            </w:rPr>
                            <w:t xml:space="preserve">) kiti užsieniečiai, nenurodyti šios dalies 1 ir 2 punktuose, </w:t>
                          </w:r>
                          <w:r>
                            <w:rPr>
                              <w:sz w:val="22"/>
                              <w:szCs w:val="22"/>
                            </w:rPr>
                            <w:t>turintys ekonominių ir (arba) socialinių interesų, ir (arba) prievolių Lietuvos Respublikoje.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1 d."/>
                    <w:tag w:val="part_895930eaafd7487ab027367156f28faf"/>
                    <w:lock w:val="sdtLocked"/>
                    <w:richText/>
                  </w:sdtPr>
                  <w:sdtContent>
                    <w:p>
                      <w:pPr>
                        <w:ind w:firstLine="720"/>
                        <w:jc w:val="both"/>
                        <w:rPr>
                          <w:sz w:val="22"/>
                          <w:szCs w:val="22"/>
                        </w:rPr>
                      </w:pPr>
                      <w:sdt>
                        <w:sdtPr>
                          <w:alias w:val="Numeris"/>
                          <w:tag w:val="nr_895930eaafd7487ab027367156f28faf"/>
                          <w:lock w:val="sdtLocked"/>
                          <w:richText/>
                        </w:sdtPr>
                        <w:sdtContent>
                          <w:r>
                            <w:rPr>
                              <w:sz w:val="22"/>
                              <w:szCs w:val="22"/>
                            </w:rPr>
                            <w:t>1</w:t>
                          </w:r>
                          <w:r>
                            <w:rPr>
                              <w:sz w:val="22"/>
                              <w:szCs w:val="22"/>
                              <w:vertAlign w:val="superscript"/>
                            </w:rPr>
                            <w:t>1</w:t>
                          </w:r>
                        </w:sdtContent>
                      </w:sdt>
                      <w:r>
                        <w:rPr>
                          <w:sz w:val="22"/>
                          <w:szCs w:val="22"/>
                        </w:rPr>
                        <w:t>. Užsieniečių registras yra valstybės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1 str."/>
                <w:tag w:val="part_3ee1da8eb251440aafdb51866bc7a28f"/>
                <w:lock w:val="sdtLocked"/>
                <w:richText/>
              </w:sdtPr>
              <w:sdtContent>
                <w:p>
                  <w:pPr>
                    <w:ind w:firstLine="720"/>
                    <w:jc w:val="both"/>
                    <w:rPr>
                      <w:b/>
                      <w:sz w:val="22"/>
                      <w:szCs w:val="22"/>
                    </w:rPr>
                  </w:pPr>
                  <w:sdt>
                    <w:sdtPr>
                      <w:alias w:val="Numeris"/>
                      <w:tag w:val="nr_3ee1da8eb251440aafdb51866bc7a28f"/>
                      <w:lock w:val="sdtLocked"/>
                      <w:richText/>
                    </w:sdtPr>
                    <w:sdtContent>
                      <w:r>
                        <w:rPr>
                          <w:b/>
                          <w:sz w:val="22"/>
                          <w:szCs w:val="22"/>
                        </w:rPr>
                        <w:t>142</w:t>
                      </w:r>
                      <w:r>
                        <w:rPr>
                          <w:b/>
                          <w:sz w:val="22"/>
                          <w:szCs w:val="22"/>
                          <w:vertAlign w:val="superscript"/>
                        </w:rPr>
                        <w:t>1</w:t>
                      </w:r>
                    </w:sdtContent>
                  </w:sdt>
                  <w:r>
                    <w:rPr>
                      <w:b/>
                      <w:sz w:val="22"/>
                      <w:szCs w:val="22"/>
                    </w:rPr>
                    <w:t xml:space="preserve"> straipsnis. </w:t>
                  </w:r>
                  <w:sdt>
                    <w:sdtPr>
                      <w:alias w:val="Pavadinimas"/>
                      <w:tag w:val="title_3ee1da8eb251440aafdb51866bc7a28f"/>
                      <w:lock w:val="sdtLocked"/>
                      <w:richText/>
                    </w:sdtPr>
                    <w:sdtContent>
                      <w:r>
                        <w:rPr>
                          <w:b/>
                          <w:sz w:val="22"/>
                          <w:szCs w:val="22"/>
                        </w:rPr>
                        <w:t>Lietuvos migracijos informacinė sistema</w:t>
                      </w:r>
                    </w:sdtContent>
                  </w:sdt>
                </w:p>
                <w:sdt>
                  <w:sdtPr>
                    <w:alias w:val="142-1 str. 1 d."/>
                    <w:tag w:val="part_5443bb223c1f4301a19e19d95ed4a779"/>
                    <w:lock w:val="sdtLocked"/>
                    <w:richText/>
                  </w:sdtPr>
                  <w:sdtContent>
                    <w:p>
                      <w:pPr>
                        <w:ind w:firstLine="720"/>
                        <w:jc w:val="both"/>
                        <w:rPr>
                          <w:b/>
                          <w:sz w:val="22"/>
                          <w:szCs w:val="22"/>
                        </w:rPr>
                      </w:pPr>
                      <w:r>
                        <w:rPr>
                          <w:sz w:val="22"/>
                          <w:szCs w:val="22"/>
                        </w:rPr>
                        <w:t xml:space="preserve">Lietuvos migracijos informacinė sistema yra valstybės informacinė sistema, skirta informacinių technologijų priemonėmis tvarkyti duomenis, kurių reikia sprendimams dėl užsieniečių teisinės padėties Lietuvos Respublikoje nustatymo priimti, taip pat kitoms migracijos paslaugoms, teikiamoms asmenims, ir procedūroms, kurios reglamentuojamos Lietuvos Respublikos įstatymuose, Europos Sąjungos teisės aktuose ir tarptautinėse sutartyse, centralizuotai valdyti ir kaupti bei teikti visus susijusius duomenis.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180"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181"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182"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183"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184"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185"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186"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187"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188"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189"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190"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191"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192"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193"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d4cb8f20e7654b09baff851abf205b0f"/>
        <w:lock w:val="sdtLocked"/>
        <w:richText/>
      </w:sdtPr>
      <w:sdtContent>
        <w:p>
          <w:pPr>
            <w:keepNext/>
            <w:jc w:val="both"/>
          </w:pPr>
          <w:r>
            <w:br w:type="page"/>
          </w:r>
        </w:p>
        <w:p>
          <w:pPr>
            <w:keepNext/>
            <w:ind w:left="5040" w:firstLine="720"/>
            <w:jc w:val="both"/>
            <w:rPr>
              <w:sz w:val="22"/>
              <w:szCs w:val="22"/>
            </w:rPr>
          </w:pPr>
          <w:r>
            <w:rPr>
              <w:sz w:val="22"/>
              <w:szCs w:val="22"/>
            </w:rPr>
            <w:t>Lietuvos Respublikos</w:t>
          </w:r>
        </w:p>
        <w:p>
          <w:pPr>
            <w:keepNext/>
            <w:ind w:firstLine="5760"/>
            <w:jc w:val="both"/>
            <w:rPr>
              <w:sz w:val="22"/>
              <w:szCs w:val="22"/>
            </w:rPr>
          </w:pPr>
          <w:r>
            <w:rPr>
              <w:sz w:val="22"/>
              <w:szCs w:val="22"/>
            </w:rPr>
            <w:t>įstatymo „Dėl užsieniečių</w:t>
          </w:r>
        </w:p>
        <w:p>
          <w:pPr>
            <w:keepNext/>
            <w:ind w:firstLine="5760"/>
            <w:jc w:val="both"/>
            <w:rPr>
              <w:sz w:val="22"/>
              <w:szCs w:val="22"/>
            </w:rPr>
          </w:pPr>
          <w:r>
            <w:rPr>
              <w:sz w:val="22"/>
              <w:szCs w:val="22"/>
            </w:rPr>
            <w:t xml:space="preserve">teisinės padėties“ </w:t>
          </w:r>
        </w:p>
        <w:p>
          <w:pPr>
            <w:keepNext/>
            <w:ind w:firstLine="5760"/>
            <w:jc w:val="both"/>
            <w:rPr>
              <w:sz w:val="22"/>
              <w:szCs w:val="22"/>
            </w:rPr>
          </w:pPr>
          <w:r>
            <w:rPr>
              <w:sz w:val="22"/>
              <w:szCs w:val="22"/>
            </w:rPr>
            <w:t>priedas</w:t>
          </w:r>
        </w:p>
        <w:p>
          <w:pPr>
            <w:keepNext/>
            <w:ind w:firstLine="720"/>
            <w:jc w:val="center"/>
            <w:rPr>
              <w:sz w:val="22"/>
              <w:szCs w:val="22"/>
            </w:rPr>
          </w:pPr>
        </w:p>
        <w:p>
          <w:pPr>
            <w:keepNext/>
            <w:jc w:val="center"/>
            <w:rPr>
              <w:b/>
              <w:bCs/>
              <w:sz w:val="22"/>
              <w:szCs w:val="22"/>
            </w:rPr>
          </w:pPr>
          <w:sdt>
            <w:sdtPr>
              <w:alias w:val="Pavadinimas"/>
              <w:tag w:val="title_d4cb8f20e7654b09baff851abf205b0f"/>
              <w:lock w:val="sdtLocked"/>
              <w:richText/>
            </w:sdtPr>
            <w:sdtContent>
              <w:r>
                <w:rPr>
                  <w:b/>
                  <w:bCs/>
                  <w:sz w:val="22"/>
                  <w:szCs w:val="22"/>
                </w:rPr>
                <w:t>ĮGYVENDINAMI EUROPOS SĄJUNGOS TEISĖS AKTAI</w:t>
              </w:r>
            </w:sdtContent>
          </w:sdt>
        </w:p>
        <w:p>
          <w:pPr>
            <w:keepNext/>
            <w:ind w:firstLine="720"/>
            <w:jc w:val="center"/>
            <w:rPr>
              <w:sz w:val="22"/>
              <w:szCs w:val="22"/>
            </w:rPr>
          </w:pPr>
        </w:p>
        <w:sdt>
          <w:sdtPr>
            <w:alias w:val="pr. 1 p."/>
            <w:tag w:val="part_8474177ff60f4f678a8b779a29657991"/>
            <w:lock w:val="sdtLocked"/>
            <w:richText/>
          </w:sdtPr>
          <w:sdtContent>
            <w:p>
              <w:pPr>
                <w:ind w:firstLine="720"/>
                <w:jc w:val="both"/>
                <w:rPr>
                  <w:bCs/>
                  <w:sz w:val="22"/>
                  <w:szCs w:val="22"/>
                </w:rPr>
              </w:pPr>
              <w:sdt>
                <w:sdtPr>
                  <w:alias w:val="Numeris"/>
                  <w:tag w:val="nr_8474177ff60f4f678a8b779a29657991"/>
                  <w:lock w:val="sdtLocked"/>
                  <w:richText/>
                </w:sdtPr>
                <w:sdtContent>
                  <w:r>
                    <w:rPr>
                      <w:bCs/>
                      <w:sz w:val="22"/>
                      <w:szCs w:val="22"/>
                    </w:rPr>
                    <w:t>1</w:t>
                  </w:r>
                </w:sdtContent>
              </w:sdt>
              <w:r>
                <w:rPr>
                  <w:bCs/>
                  <w:sz w:val="22"/>
                  <w:szCs w:val="22"/>
                </w:rPr>
                <w:t xml:space="preserve">. 1985 m. birželio 14 d. Šengeno susitarimas tarp Beniliukso ekonominės sąjungos valstybių, Vokietijos Federacinės Respublikos ir Prancūzijos Respublikos Vyriausybių dėl laipsniško jų bendrų sienų kontrolės panaikinimo (OL 2004 m. </w:t>
              </w:r>
              <w:r>
                <w:rPr>
                  <w:bCs/>
                  <w:i/>
                  <w:sz w:val="22"/>
                  <w:szCs w:val="22"/>
                </w:rPr>
                <w:t>specialusis leidimas</w:t>
              </w:r>
              <w:r>
                <w:rPr>
                  <w:bCs/>
                  <w:sz w:val="22"/>
                  <w:szCs w:val="22"/>
                </w:rPr>
                <w:t>, 19 skyrius, 2 tomas, p. 3).</w:t>
              </w:r>
            </w:p>
          </w:sdtContent>
        </w:sdt>
        <w:sdt>
          <w:sdtPr>
            <w:alias w:val="pr. 2 p."/>
            <w:tag w:val="part_97b8fb71f0394fabadea20adb07e2c91"/>
            <w:lock w:val="sdtLocked"/>
            <w:richText/>
          </w:sdtPr>
          <w:sdtContent>
            <w:p>
              <w:pPr>
                <w:ind w:firstLine="720"/>
                <w:jc w:val="both"/>
                <w:rPr>
                  <w:bCs/>
                  <w:sz w:val="22"/>
                  <w:szCs w:val="22"/>
                </w:rPr>
              </w:pPr>
              <w:sdt>
                <w:sdtPr>
                  <w:alias w:val="Numeris"/>
                  <w:tag w:val="nr_97b8fb71f0394fabadea20adb07e2c91"/>
                  <w:lock w:val="sdtLocked"/>
                  <w:richText/>
                </w:sdtPr>
                <w:sdtContent>
                  <w:r>
                    <w:rPr>
                      <w:bCs/>
                      <w:sz w:val="22"/>
                      <w:szCs w:val="22"/>
                    </w:rPr>
                    <w:t>2</w:t>
                  </w:r>
                </w:sdtContent>
              </w:sdt>
              <w:r>
                <w:rPr>
                  <w:bCs/>
                  <w:sz w:val="22"/>
                  <w:szCs w:val="22"/>
                </w:rPr>
                <w:t xml:space="preserve">.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(OL </w:t>
              </w:r>
              <w:r>
                <w:rPr>
                  <w:bCs/>
                  <w:i/>
                  <w:sz w:val="22"/>
                  <w:szCs w:val="22"/>
                </w:rPr>
                <w:t>2004 m.</w:t>
              </w:r>
              <w:r>
                <w:rPr>
                  <w:bCs/>
                  <w:sz w:val="22"/>
                  <w:szCs w:val="22"/>
                </w:rPr>
                <w:t xml:space="preserve"> </w:t>
              </w:r>
              <w:r>
                <w:rPr>
                  <w:bCs/>
                  <w:i/>
                  <w:sz w:val="22"/>
                  <w:szCs w:val="22"/>
                </w:rPr>
                <w:t>specialusis leidimas</w:t>
              </w:r>
              <w:r>
                <w:rPr>
                  <w:bCs/>
                  <w:sz w:val="22"/>
                  <w:szCs w:val="22"/>
                </w:rPr>
                <w:t>, 19 skyrius, 2 tomas, p. 9)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3 p."/>
            <w:tag w:val="part_6e2b1fd3fa5945abb65dd3436ae70973"/>
            <w:lock w:val="sdtLocked"/>
            <w:richText/>
          </w:sdtPr>
          <w:sdtContent>
            <w:p>
              <w:pPr>
                <w:ind w:firstLine="720"/>
                <w:jc w:val="both"/>
                <w:rPr>
                  <w:bCs/>
                  <w:sz w:val="22"/>
                  <w:szCs w:val="22"/>
                </w:rPr>
              </w:pPr>
              <w:sdt>
                <w:sdtPr>
                  <w:alias w:val="Numeris"/>
                  <w:tag w:val="nr_6e2b1fd3fa5945abb65dd3436ae70973"/>
                  <w:lock w:val="sdtLocked"/>
                  <w:richText/>
                </w:sdtPr>
                <w:sdtContent>
                  <w:r>
                    <w:rPr>
                      <w:bCs/>
                      <w:sz w:val="22"/>
                      <w:szCs w:val="22"/>
                    </w:rPr>
                    <w:t>3</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4 p."/>
            <w:tag w:val="part_3171a202ce904304ac37773a13ba9e82"/>
            <w:lock w:val="sdtLocked"/>
            <w:richText/>
          </w:sdtPr>
          <w:sdtContent>
            <w:p>
              <w:pPr>
                <w:ind w:firstLine="720"/>
                <w:jc w:val="both"/>
                <w:rPr>
                  <w:bCs/>
                  <w:sz w:val="22"/>
                  <w:szCs w:val="22"/>
                </w:rPr>
              </w:pPr>
              <w:sdt>
                <w:sdtPr>
                  <w:alias w:val="Numeris"/>
                  <w:tag w:val="nr_3171a202ce904304ac37773a13ba9e82"/>
                  <w:lock w:val="sdtLocked"/>
                  <w:richText/>
                </w:sdtPr>
                <w:sdtContent>
                  <w:r>
                    <w:rPr>
                      <w:bCs/>
                      <w:sz w:val="22"/>
                      <w:szCs w:val="22"/>
                    </w:rPr>
                    <w:t>4</w:t>
                  </w:r>
                </w:sdtContent>
              </w:sdt>
              <w:r>
                <w:rPr>
                  <w:bCs/>
                  <w:sz w:val="22"/>
                  <w:szCs w:val="22"/>
                </w:rPr>
                <w:t>.</w:t>
              </w:r>
              <w:r>
                <w:rPr>
                  <w:bCs/>
                  <w:i/>
                  <w:sz w:val="20"/>
                </w:rPr>
                <w:t xml:space="preserve"> Neteko galios nuo 2019-09-01.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pr. 5 p."/>
            <w:tag w:val="part_0ab5fffe39f44bba875959f205ce9c31"/>
            <w:lock w:val="sdtLocked"/>
            <w:richText/>
          </w:sdtPr>
          <w:sdtContent>
            <w:p>
              <w:pPr>
                <w:tabs>
                  <w:tab w:val="center" w:pos="4320"/>
                  <w:tab w:val="right" w:pos="8640"/>
                </w:tabs>
                <w:ind w:firstLine="720"/>
                <w:jc w:val="both"/>
                <w:rPr>
                  <w:bCs/>
                  <w:sz w:val="22"/>
                  <w:szCs w:val="22"/>
                  <w:lang w:eastAsia="lt-LT"/>
                </w:rPr>
              </w:pPr>
              <w:sdt>
                <w:sdtPr>
                  <w:alias w:val="Numeris"/>
                  <w:tag w:val="nr_0ab5fffe39f44bba875959f205ce9c31"/>
                  <w:lock w:val="sdtLocked"/>
                  <w:richText/>
                </w:sdtPr>
                <w:sdtContent>
                  <w:r>
                    <w:rPr>
                      <w:bCs/>
                      <w:sz w:val="22"/>
                      <w:szCs w:val="22"/>
                      <w:lang w:eastAsia="lt-LT"/>
                    </w:rPr>
                    <w:t>5</w:t>
                  </w:r>
                </w:sdtContent>
              </w:sdt>
              <w:r>
                <w:rPr>
                  <w:bCs/>
                  <w:sz w:val="22"/>
                  <w:szCs w:val="22"/>
                  <w:lang w:eastAsia="lt-LT"/>
                </w:rPr>
                <w:t xml:space="preserve">. 2001 m. gegužės 28 d. Tarybos direktyva 2001/40/EB dėl abipusio sprendimų dėl trečiųjų šalių piliečių išsiuntimo pripažinimo (OL 2004 m. </w:t>
              </w:r>
              <w:r>
                <w:rPr>
                  <w:bCs/>
                  <w:i/>
                  <w:sz w:val="22"/>
                  <w:szCs w:val="22"/>
                  <w:lang w:eastAsia="lt-LT"/>
                </w:rPr>
                <w:t>specialusis leidimas</w:t>
              </w:r>
              <w:r>
                <w:rPr>
                  <w:bCs/>
                  <w:sz w:val="22"/>
                  <w:szCs w:val="22"/>
                  <w:lang w:eastAsia="lt-LT"/>
                </w:rPr>
                <w:t>, 19 skyrius, 4 tomas, p. 107).</w:t>
              </w:r>
            </w:p>
          </w:sdtContent>
        </w:sdt>
        <w:sdt>
          <w:sdtPr>
            <w:alias w:val="pr. 6 p."/>
            <w:tag w:val="part_94d75e552df4428aa3e4add8a35eea19"/>
            <w:lock w:val="sdtLocked"/>
            <w:richText/>
          </w:sdtPr>
          <w:sdtContent>
            <w:p>
              <w:pPr>
                <w:ind w:firstLine="720"/>
                <w:jc w:val="both"/>
                <w:rPr>
                  <w:bCs/>
                  <w:sz w:val="22"/>
                  <w:szCs w:val="22"/>
                </w:rPr>
              </w:pPr>
              <w:sdt>
                <w:sdtPr>
                  <w:alias w:val="Numeris"/>
                  <w:tag w:val="nr_94d75e552df4428aa3e4add8a35eea19"/>
                  <w:lock w:val="sdtLocked"/>
                  <w:richText/>
                </w:sdtPr>
                <w:sdtContent>
                  <w:r>
                    <w:rPr>
                      <w:bCs/>
                      <w:sz w:val="22"/>
                      <w:szCs w:val="22"/>
                    </w:rPr>
                    <w:t>6</w:t>
                  </w:r>
                </w:sdtContent>
              </w:sdt>
              <w:r>
                <w:rPr>
                  <w:bCs/>
                  <w:sz w:val="22"/>
                  <w:szCs w:val="22"/>
                </w:rPr>
                <w:t xml:space="preserve">.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 (OL 2004 m. </w:t>
              </w:r>
              <w:r>
                <w:rPr>
                  <w:bCs/>
                  <w:i/>
                  <w:sz w:val="22"/>
                  <w:szCs w:val="22"/>
                </w:rPr>
                <w:t>specialusis leidimas</w:t>
              </w:r>
              <w:r>
                <w:rPr>
                  <w:bCs/>
                  <w:sz w:val="22"/>
                  <w:szCs w:val="22"/>
                </w:rPr>
                <w:t xml:space="preserve">, 19 skyrius, 4 tomas, p. 162). </w:t>
              </w:r>
            </w:p>
          </w:sdtContent>
        </w:sdt>
        <w:sdt>
          <w:sdtPr>
            <w:alias w:val="pr. 7 p."/>
            <w:tag w:val="part_504536256d0141469475c4361a019239"/>
            <w:lock w:val="sdtLocked"/>
            <w:richText/>
          </w:sdtPr>
          <w:sdtContent>
            <w:p>
              <w:pPr>
                <w:ind w:firstLine="720"/>
                <w:jc w:val="both"/>
                <w:rPr>
                  <w:bCs/>
                  <w:sz w:val="22"/>
                  <w:szCs w:val="22"/>
                </w:rPr>
              </w:pPr>
              <w:sdt>
                <w:sdtPr>
                  <w:alias w:val="Numeris"/>
                  <w:tag w:val="nr_504536256d0141469475c4361a019239"/>
                  <w:lock w:val="sdtLocked"/>
                  <w:richText/>
                </w:sdtPr>
                <w:sdtContent>
                  <w:r>
                    <w:rPr>
                      <w:bCs/>
                      <w:sz w:val="22"/>
                      <w:szCs w:val="22"/>
                    </w:rPr>
                    <w:t>7</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8 p."/>
            <w:tag w:val="part_079c7389ed054988a023f971281d8285"/>
            <w:lock w:val="sdtLocked"/>
            <w:richText/>
          </w:sdtPr>
          <w:sdtContent>
            <w:p>
              <w:pPr>
                <w:ind w:firstLine="720"/>
                <w:jc w:val="both"/>
                <w:rPr>
                  <w:bCs/>
                  <w:sz w:val="22"/>
                  <w:szCs w:val="22"/>
                </w:rPr>
              </w:pPr>
              <w:sdt>
                <w:sdtPr>
                  <w:alias w:val="Numeris"/>
                  <w:tag w:val="nr_079c7389ed054988a023f971281d8285"/>
                  <w:lock w:val="sdtLocked"/>
                  <w:richText/>
                </w:sdtPr>
                <w:sdtContent>
                  <w:r>
                    <w:rPr>
                      <w:bCs/>
                      <w:sz w:val="22"/>
                      <w:szCs w:val="22"/>
                    </w:rPr>
                    <w:t>8</w:t>
                  </w:r>
                </w:sdtContent>
              </w:sdt>
              <w:r>
                <w:rPr>
                  <w:bCs/>
                  <w:sz w:val="22"/>
                  <w:szCs w:val="22"/>
                </w:rPr>
                <w:t xml:space="preserve">. </w:t>
              </w:r>
              <w:r>
                <w:rPr>
                  <w:sz w:val="22"/>
                  <w:szCs w:val="22"/>
                </w:rPr>
                <w:t xml:space="preserve">2002 m. birželio 13 d. Tarybos reglamentas (EB) Nr. 1030/2002, nustatantis vienodą leidimų apsigyventi trečiųjų šalių piliečiams formą (OL 2004 m. </w:t>
              </w:r>
              <w:r>
                <w:rPr>
                  <w:i/>
                  <w:sz w:val="22"/>
                  <w:szCs w:val="22"/>
                </w:rPr>
                <w:t>specialusis leidimas</w:t>
              </w:r>
              <w:r>
                <w:rPr>
                  <w:sz w:val="22"/>
                  <w:szCs w:val="22"/>
                </w:rPr>
                <w:t>, 19 skyrius, 6 tomas, p. 3), su paskutiniais pakeitimais, padarytais 2008 m. balandžio 18 d. Tarybos reglamentu (EB) Nr. 380/2008 (OL 2009 L 115, p. 1).</w:t>
              </w:r>
            </w:p>
          </w:sdtContent>
        </w:sdt>
        <w:sdt>
          <w:sdtPr>
            <w:alias w:val="pr. 9 p."/>
            <w:tag w:val="part_4e3a7016293a4f99b929efcfbb527a0f"/>
            <w:lock w:val="sdtLocked"/>
            <w:richText/>
          </w:sdtPr>
          <w:sdtContent>
            <w:p>
              <w:pPr>
                <w:ind w:firstLine="720"/>
                <w:jc w:val="both"/>
                <w:rPr>
                  <w:bCs/>
                  <w:sz w:val="22"/>
                  <w:szCs w:val="22"/>
                </w:rPr>
              </w:pPr>
              <w:sdt>
                <w:sdtPr>
                  <w:alias w:val="Numeris"/>
                  <w:tag w:val="nr_4e3a7016293a4f99b929efcfbb527a0f"/>
                  <w:lock w:val="sdtLocked"/>
                  <w:richText/>
                </w:sdtPr>
                <w:sdtContent>
                  <w:r>
                    <w:rPr>
                      <w:bCs/>
                      <w:sz w:val="22"/>
                      <w:szCs w:val="22"/>
                    </w:rPr>
                    <w:t>9</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10 p."/>
            <w:tag w:val="part_73d3f663edb140ca96ddd232141bd6bc"/>
            <w:lock w:val="sdtLocked"/>
            <w:richText/>
          </w:sdtPr>
          <w:sdtContent>
            <w:p>
              <w:pPr>
                <w:ind w:firstLine="720"/>
                <w:jc w:val="both"/>
                <w:rPr>
                  <w:bCs/>
                  <w:sz w:val="22"/>
                  <w:szCs w:val="22"/>
                </w:rPr>
              </w:pPr>
              <w:sdt>
                <w:sdtPr>
                  <w:alias w:val="Numeris"/>
                  <w:tag w:val="nr_73d3f663edb140ca96ddd232141bd6bc"/>
                  <w:lock w:val="sdtLocked"/>
                  <w:richText/>
                </w:sdtPr>
                <w:sdtContent>
                  <w:r>
                    <w:rPr>
                      <w:bCs/>
                      <w:sz w:val="22"/>
                      <w:szCs w:val="22"/>
                    </w:rPr>
                    <w:t>10</w:t>
                  </w:r>
                </w:sdtContent>
              </w:sdt>
              <w:r>
                <w:rPr>
                  <w:bCs/>
                  <w:sz w:val="22"/>
                  <w:szCs w:val="22"/>
                </w:rPr>
                <w:t xml:space="preserve">. 2003 m. rugsėjo 22 d. Tarybos direktyva 2003/86/EB dėl teisės į šeimos susijungimą (OL 2004 m. </w:t>
              </w:r>
              <w:r>
                <w:rPr>
                  <w:bCs/>
                  <w:i/>
                  <w:sz w:val="22"/>
                  <w:szCs w:val="22"/>
                </w:rPr>
                <w:t>specialusis leidimas</w:t>
              </w:r>
              <w:r>
                <w:rPr>
                  <w:bCs/>
                  <w:sz w:val="22"/>
                  <w:szCs w:val="22"/>
                </w:rPr>
                <w:t>, 19 skyrius, 6 tomas, p. 224).</w:t>
              </w:r>
            </w:p>
          </w:sdtContent>
        </w:sdt>
        <w:sdt>
          <w:sdtPr>
            <w:alias w:val="pr. 11 p."/>
            <w:tag w:val="part_05d8281cf0d245e1a9e028f7216c1442"/>
            <w:lock w:val="sdtLocked"/>
            <w:richText/>
          </w:sdtPr>
          <w:sdtContent>
            <w:p>
              <w:pPr>
                <w:ind w:firstLine="720"/>
                <w:jc w:val="both"/>
                <w:rPr>
                  <w:bCs/>
                  <w:sz w:val="22"/>
                  <w:szCs w:val="22"/>
                </w:rPr>
              </w:pPr>
              <w:sdt>
                <w:sdtPr>
                  <w:alias w:val="Numeris"/>
                  <w:tag w:val="nr_05d8281cf0d245e1a9e028f7216c1442"/>
                  <w:lock w:val="sdtLocked"/>
                  <w:richText/>
                </w:sdtPr>
                <w:sdtContent>
                  <w:r>
                    <w:rPr>
                      <w:bCs/>
                      <w:sz w:val="22"/>
                      <w:szCs w:val="22"/>
                    </w:rPr>
                    <w:t>11</w:t>
                  </w:r>
                </w:sdtContent>
              </w:sdt>
              <w:r>
                <w:rPr>
                  <w:bCs/>
                  <w:sz w:val="22"/>
                  <w:szCs w:val="22"/>
                </w:rPr>
                <w:t xml:space="preserve">. 2003 m. lapkričio 25 d. Tarybos direktyva 2003/109/EB dėl trečiųjų valstybių piliečių, kurie yra ilgalaikiai gyventojai, statuso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xml:space="preserve">, 19 skyrius, 6 tomas, p. </w:t>
              </w:r>
              <w:r>
                <w:rPr>
                  <w:bCs/>
                  <w:iCs/>
                  <w:sz w:val="22"/>
                  <w:szCs w:val="22"/>
                </w:rPr>
                <w:t>272)</w:t>
              </w:r>
              <w:r>
                <w:rPr>
                  <w:bCs/>
                  <w:i/>
                  <w:sz w:val="22"/>
                  <w:szCs w:val="22"/>
                </w:rPr>
                <w:t>.</w:t>
              </w:r>
            </w:p>
          </w:sdtContent>
        </w:sdt>
        <w:sdt>
          <w:sdtPr>
            <w:alias w:val="pr. 12 p."/>
            <w:tag w:val="part_1af4f626ba264f9b9a58d237927083a7"/>
            <w:lock w:val="sdtLocked"/>
            <w:richText/>
          </w:sdtPr>
          <w:sdtContent>
            <w:p>
              <w:pPr>
                <w:ind w:firstLine="720"/>
                <w:jc w:val="both"/>
                <w:rPr>
                  <w:bCs/>
                  <w:sz w:val="22"/>
                  <w:szCs w:val="22"/>
                </w:rPr>
              </w:pPr>
              <w:sdt>
                <w:sdtPr>
                  <w:alias w:val="Numeris"/>
                  <w:tag w:val="nr_1af4f626ba264f9b9a58d237927083a7"/>
                  <w:lock w:val="sdtLocked"/>
                  <w:richText/>
                </w:sdtPr>
                <w:sdtContent>
                  <w:r>
                    <w:rPr>
                      <w:bCs/>
                      <w:sz w:val="22"/>
                      <w:szCs w:val="22"/>
                    </w:rPr>
                    <w:t>12</w:t>
                  </w:r>
                </w:sdtContent>
              </w:sdt>
              <w:r>
                <w:rPr>
                  <w:bCs/>
                  <w:sz w:val="22"/>
                  <w:szCs w:val="22"/>
                </w:rPr>
                <w:t xml:space="preserve">. 2003 m. lapkričio 25 d. Tarybos direktyva 2003/110/EB dėl pagalbos tranzito, susijusio su išsiuntimu oro transportu, atvejais (OL 2004 m. </w:t>
              </w:r>
              <w:r>
                <w:rPr>
                  <w:bCs/>
                  <w:i/>
                  <w:sz w:val="22"/>
                  <w:szCs w:val="22"/>
                </w:rPr>
                <w:t>specialusis leidimas</w:t>
              </w:r>
              <w:r>
                <w:rPr>
                  <w:bCs/>
                  <w:sz w:val="22"/>
                  <w:szCs w:val="22"/>
                </w:rPr>
                <w:t>, 19 skyrius, 6 tomas, p. 233).</w:t>
              </w:r>
            </w:p>
          </w:sdtContent>
        </w:sdt>
        <w:sdt>
          <w:sdtPr>
            <w:alias w:val="pr. 13 p."/>
            <w:tag w:val="part_10317f2c3e01468ba2df70135d3ed94c"/>
            <w:lock w:val="sdtLocked"/>
            <w:richText/>
          </w:sdtPr>
          <w:sdtContent>
            <w:p>
              <w:pPr>
                <w:ind w:firstLine="720"/>
                <w:jc w:val="both"/>
                <w:rPr>
                  <w:bCs/>
                  <w:sz w:val="22"/>
                  <w:szCs w:val="22"/>
                </w:rPr>
              </w:pPr>
              <w:sdt>
                <w:sdtPr>
                  <w:alias w:val="Numeris"/>
                  <w:tag w:val="nr_10317f2c3e01468ba2df70135d3ed94c"/>
                  <w:lock w:val="sdtLocked"/>
                  <w:richText/>
                </w:sdtPr>
                <w:sdtContent>
                  <w:r>
                    <w:rPr>
                      <w:bCs/>
                      <w:sz w:val="22"/>
                      <w:szCs w:val="22"/>
                    </w:rPr>
                    <w:t>13</w:t>
                  </w:r>
                </w:sdtContent>
              </w:sdt>
              <w:r>
                <w:rPr>
                  <w:bCs/>
                  <w:sz w:val="22"/>
                  <w:szCs w:val="22"/>
                </w:rPr>
                <w:t xml:space="preserve">. 2004 m. vasario 23 d. Tarybos sprendimas 2004/191/EB, nustatantis finansinių skirtumų, atsirandančių dėl Direktyvos 2001/40/EB dėl abipusio sprendimų dėl trečiųjų šalių piliečių išsiuntimo pripažinimo taikymo, kompensavimo kriterijus ir praktines priemones (OL 2004 m. </w:t>
              </w:r>
              <w:r>
                <w:rPr>
                  <w:bCs/>
                  <w:i/>
                  <w:sz w:val="22"/>
                  <w:szCs w:val="22"/>
                </w:rPr>
                <w:t>specialusis leidimas</w:t>
              </w:r>
              <w:r>
                <w:rPr>
                  <w:bCs/>
                  <w:sz w:val="22"/>
                  <w:szCs w:val="22"/>
                </w:rPr>
                <w:t>, 1 skyrius, 5 tomas, p. 25).</w:t>
              </w:r>
            </w:p>
          </w:sdtContent>
        </w:sdt>
        <w:sdt>
          <w:sdtPr>
            <w:alias w:val="pr. 14 p."/>
            <w:tag w:val="part_85103ae44eef4c4db1e3e12d3fa9a535"/>
            <w:lock w:val="sdtLocked"/>
            <w:richText/>
          </w:sdtPr>
          <w:sdtContent>
            <w:p>
              <w:pPr>
                <w:ind w:firstLine="720"/>
                <w:jc w:val="both"/>
                <w:rPr>
                  <w:bCs/>
                  <w:sz w:val="22"/>
                  <w:szCs w:val="22"/>
                </w:rPr>
              </w:pPr>
              <w:sdt>
                <w:sdtPr>
                  <w:alias w:val="Numeris"/>
                  <w:tag w:val="nr_85103ae44eef4c4db1e3e12d3fa9a535"/>
                  <w:lock w:val="sdtLocked"/>
                  <w:richText/>
                </w:sdtPr>
                <w:sdtContent>
                  <w:r>
                    <w:rPr>
                      <w:bCs/>
                      <w:sz w:val="22"/>
                      <w:szCs w:val="22"/>
                    </w:rPr>
                    <w:t>14</w:t>
                  </w:r>
                </w:sdtContent>
              </w:sdt>
              <w:r>
                <w:rPr>
                  <w:bCs/>
                  <w:sz w:val="22"/>
                  <w:szCs w:val="22"/>
                </w:rPr>
                <w:t xml:space="preserve">.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xml:space="preserve">, 19 skyrius, 5 tomas, p. </w:t>
              </w:r>
              <w:r>
                <w:rPr>
                  <w:bCs/>
                  <w:iCs/>
                  <w:sz w:val="22"/>
                  <w:szCs w:val="22"/>
                </w:rPr>
                <w:t>46)</w:t>
              </w:r>
              <w:r>
                <w:rPr>
                  <w:bCs/>
                  <w:sz w:val="22"/>
                  <w:szCs w:val="22"/>
                </w:rPr>
                <w:t>.</w:t>
              </w:r>
            </w:p>
          </w:sdtContent>
        </w:sdt>
        <w:sdt>
          <w:sdtPr>
            <w:alias w:val="pr. 15 p."/>
            <w:tag w:val="part_9b4d8adca9704b9c8641cff2721f7515"/>
            <w:lock w:val="sdtLocked"/>
            <w:richText/>
          </w:sdtPr>
          <w:sdtContent>
            <w:p>
              <w:pPr>
                <w:ind w:firstLine="720"/>
                <w:jc w:val="both"/>
                <w:rPr>
                  <w:bCs/>
                  <w:sz w:val="22"/>
                  <w:szCs w:val="22"/>
                </w:rPr>
              </w:pPr>
              <w:sdt>
                <w:sdtPr>
                  <w:alias w:val="Numeris"/>
                  <w:tag w:val="nr_9b4d8adca9704b9c8641cff2721f7515"/>
                  <w:lock w:val="sdtLocked"/>
                  <w:richText/>
                </w:sdtPr>
                <w:sdtContent>
                  <w:r>
                    <w:rPr>
                      <w:bCs/>
                      <w:sz w:val="22"/>
                      <w:szCs w:val="22"/>
                    </w:rPr>
                    <w:t>15</w:t>
                  </w:r>
                </w:sdtContent>
              </w:sdt>
              <w:r>
                <w:rPr>
                  <w:bCs/>
                  <w:sz w:val="22"/>
                  <w:szCs w:val="22"/>
                </w:rPr>
                <w:t xml:space="preserve">.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19 skyrius, 7 tomas, p. </w:t>
              </w:r>
              <w:r>
                <w:rPr>
                  <w:bCs/>
                  <w:iCs/>
                  <w:sz w:val="22"/>
                  <w:szCs w:val="22"/>
                </w:rPr>
                <w:t>69)</w:t>
              </w:r>
              <w:r>
                <w:rPr>
                  <w:bCs/>
                  <w:sz w:val="22"/>
                  <w:szCs w:val="22"/>
                </w:rPr>
                <w:t>.</w:t>
              </w:r>
            </w:p>
          </w:sdtContent>
        </w:sdt>
        <w:sdt>
          <w:sdtPr>
            <w:alias w:val="pr. 16 p."/>
            <w:tag w:val="part_09b5552f238045d49e6cbcf069979119"/>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17 p."/>
            <w:tag w:val="part_c5d594123ffe4b0b82343ee43723a333"/>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pr. 18 p."/>
            <w:tag w:val="part_6bb7c552d2c94bb78624f2e5eea5b95e"/>
            <w:lock w:val="sdtLocked"/>
            <w:richText/>
          </w:sdtPr>
          <w:sdtContent>
            <w:p>
              <w:pPr>
                <w:ind w:firstLine="720"/>
                <w:jc w:val="both"/>
                <w:rPr>
                  <w:bCs/>
                  <w:sz w:val="22"/>
                  <w:szCs w:val="22"/>
                </w:rPr>
              </w:pPr>
              <w:sdt>
                <w:sdtPr>
                  <w:alias w:val="Numeris"/>
                  <w:tag w:val="nr_6bb7c552d2c94bb78624f2e5eea5b95e"/>
                  <w:lock w:val="sdtLocked"/>
                  <w:richText/>
                </w:sdtPr>
                <w:sdtContent>
                  <w:r>
                    <w:rPr>
                      <w:bCs/>
                      <w:sz w:val="22"/>
                      <w:szCs w:val="22"/>
                    </w:rPr>
                    <w:t>18</w:t>
                  </w:r>
                </w:sdtContent>
              </w:sdt>
              <w:r>
                <w:rPr>
                  <w:bCs/>
                  <w:sz w:val="22"/>
                  <w:szCs w:val="22"/>
                </w:rPr>
                <w:t xml:space="preserve">. </w:t>
              </w:r>
              <w:r>
                <w:rPr>
                  <w:sz w:val="22"/>
                  <w:szCs w:val="22"/>
                </w:rPr>
                <w:t>2004 m. gruodžio 13 d. Tarybos reglamentas (EB) Nr. 2252/2004 dėl valstybių narių išduodamų pasų ir kelionės dokumentų apsauginių savybių ir biometrikos standartų (OL 2004 L 385, p. 1) su paskutiniais pakeitimais, padarytais 2009 m. gegužės 28 d. Europos Parlamento ir Tarybos reglamentu (EB) Nr. 444/2009 (OL 2009 L 142, p. 1).</w:t>
              </w:r>
            </w:p>
          </w:sdtContent>
        </w:sdt>
        <w:sdt>
          <w:sdtPr>
            <w:alias w:val="pr. 19 p."/>
            <w:tag w:val="part_88ffeb9767604a128953f30e01033ce0"/>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pr. 20 p."/>
            <w:tag w:val="part_1ef3b574131749029fcd24881b73ac51"/>
            <w:lock w:val="sdtLocked"/>
            <w:richText/>
          </w:sdtPr>
          <w:sdtContent>
            <w:p>
              <w:pPr>
                <w:ind w:firstLine="720"/>
                <w:jc w:val="both"/>
                <w:rPr>
                  <w:bCs/>
                  <w:sz w:val="22"/>
                  <w:szCs w:val="22"/>
                </w:rPr>
              </w:pPr>
              <w:sdt>
                <w:sdtPr>
                  <w:alias w:val="Numeris"/>
                  <w:tag w:val="nr_1ef3b574131749029fcd24881b73ac51"/>
                  <w:lock w:val="sdtLocked"/>
                  <w:richText/>
                </w:sdtPr>
                <w:sdtContent>
                  <w:r>
                    <w:rPr>
                      <w:bCs/>
                      <w:sz w:val="22"/>
                      <w:szCs w:val="22"/>
                    </w:rPr>
                    <w:t>20</w:t>
                  </w:r>
                </w:sdtContent>
              </w:sdt>
              <w:r>
                <w:rPr>
                  <w:bCs/>
                  <w:sz w:val="22"/>
                  <w:szCs w:val="22"/>
                </w:rPr>
                <w:t xml:space="preserve">. </w:t>
              </w:r>
              <w:r>
                <w:rPr>
                  <w:bCs/>
                  <w:i/>
                  <w:sz w:val="20"/>
                </w:rPr>
                <w:t>Neteko galios nuo 2015-12-01</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1 p."/>
            <w:tag w:val="part_bde3cac81b104a58b53f923afb00990b"/>
            <w:lock w:val="sdtLocked"/>
            <w:richText/>
          </w:sdtPr>
          <w:sdtContent>
            <w:p>
              <w:pPr>
                <w:ind w:firstLine="720"/>
                <w:jc w:val="both"/>
                <w:rPr>
                  <w:bCs/>
                  <w:sz w:val="22"/>
                  <w:szCs w:val="22"/>
                </w:rPr>
              </w:pPr>
              <w:sdt>
                <w:sdtPr>
                  <w:alias w:val="Numeris"/>
                  <w:tag w:val="nr_bde3cac81b104a58b53f923afb00990b"/>
                  <w:lock w:val="sdtLocked"/>
                  <w:richText/>
                </w:sdtPr>
                <w:sdtContent>
                  <w:r>
                    <w:rPr>
                      <w:bCs/>
                      <w:sz w:val="22"/>
                      <w:szCs w:val="22"/>
                    </w:rPr>
                    <w:t>21</w:t>
                  </w:r>
                </w:sdtContent>
              </w:sdt>
              <w:r>
                <w:rPr>
                  <w:bCs/>
                  <w:sz w:val="22"/>
                  <w:szCs w:val="22"/>
                </w:rPr>
                <w:t>. 2006 m. kovo 15 d. Europos Parlamento ir Tarybos reglamentas (EB) Nr. 562/2006, nustatantis taisyklių, reglamentuojančių asmenų judėjimą per sienas, Bendrijos kodeksą (Šengeno sienų kodeksas) (OL 2006 L 105, p. 1),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2 p."/>
            <w:tag w:val="part_ec05ece79cb84680b4bb1bf353d589dc"/>
            <w:lock w:val="sdtLocked"/>
            <w:richText/>
          </w:sdtPr>
          <w:sdtContent>
            <w:p>
              <w:pPr>
                <w:ind w:firstLine="720"/>
                <w:jc w:val="both"/>
                <w:rPr>
                  <w:bCs/>
                  <w:sz w:val="22"/>
                  <w:szCs w:val="22"/>
                </w:rPr>
              </w:pPr>
              <w:sdt>
                <w:sdtPr>
                  <w:alias w:val="Numeris"/>
                  <w:tag w:val="nr_ec05ece79cb84680b4bb1bf353d589dc"/>
                  <w:lock w:val="sdtLocked"/>
                  <w:richText/>
                </w:sdtPr>
                <w:sdtContent>
                  <w:r>
                    <w:rPr>
                      <w:bCs/>
                      <w:sz w:val="22"/>
                      <w:szCs w:val="22"/>
                    </w:rPr>
                    <w:t>22</w:t>
                  </w:r>
                </w:sdtContent>
              </w:sdt>
              <w:r>
                <w:rPr>
                  <w:bCs/>
                  <w:sz w:val="22"/>
                  <w:szCs w:val="22"/>
                </w:rPr>
                <w:t>. 2006 m. gruodžio 20 d. Europos Parlamento ir Tarybos reglamentas (EB) Nr. 1987/2006 dėl antrosios kartos Šengeno informacinės sistemos (SIS II) sukūrimo, veikimo ir naudojimo (OL 2006 L 381, p. 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2 p."/>
            <w:tag w:val="part_c5d5bf0e07f245df9ba334bc99da640c"/>
            <w:lock w:val="sdtLocked"/>
            <w:richText/>
          </w:sdtPr>
          <w:sdtContent>
            <w:p>
              <w:pPr>
                <w:ind w:firstLine="720"/>
                <w:jc w:val="both"/>
                <w:rPr>
                  <w:bCs/>
                  <w:sz w:val="22"/>
                  <w:szCs w:val="22"/>
                </w:rPr>
              </w:pPr>
              <w:sdt>
                <w:sdtPr>
                  <w:alias w:val="Numeris"/>
                  <w:tag w:val="nr_c5d5bf0e07f245df9ba334bc99da640c"/>
                  <w:lock w:val="sdtLocked"/>
                  <w:richText/>
                </w:sdtPr>
                <w:sdtContent>
                  <w:r>
                    <w:rPr>
                      <w:bCs/>
                      <w:sz w:val="22"/>
                      <w:szCs w:val="22"/>
                    </w:rPr>
                    <w:t>23</w:t>
                  </w:r>
                </w:sdtContent>
              </w:sdt>
              <w:r>
                <w:rPr>
                  <w:bCs/>
                  <w:sz w:val="22"/>
                  <w:szCs w:val="22"/>
                </w:rPr>
                <w:t xml:space="preserve">. </w:t>
              </w:r>
              <w:r>
                <w:rPr>
                  <w:sz w:val="22"/>
                  <w:szCs w:val="22"/>
                </w:rPr>
                <w:t xml:space="preserve">2008 m. liepos 9 d. Europos Parlamento ir Tarybos reglamentas (EB) Nr. 767/2008 dėl Vizų informacinės sistemos (VIS) ir apsikeitimo duomenimis apie trumpalaikes vizas tarp valstybių narių (VIS reglamentas) (OL 2008 L 218, p. 60) </w:t>
              </w:r>
              <w:r>
                <w:rPr>
                  <w:bCs/>
                  <w:sz w:val="22"/>
                  <w:szCs w:val="22"/>
                </w:rPr>
                <w:t>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4 p."/>
            <w:tag w:val="part_9b334f8d440145b694ddfab394b132f7"/>
            <w:lock w:val="sdtLocked"/>
            <w:richText/>
          </w:sdtPr>
          <w:sdtContent>
            <w:p>
              <w:pPr>
                <w:ind w:firstLine="720"/>
                <w:jc w:val="both"/>
                <w:rPr>
                  <w:bCs/>
                  <w:sz w:val="22"/>
                  <w:szCs w:val="22"/>
                  <w:lang w:eastAsia="lt-LT"/>
                </w:rPr>
              </w:pPr>
              <w:sdt>
                <w:sdtPr>
                  <w:alias w:val="Numeris"/>
                  <w:tag w:val="nr_9b334f8d440145b694ddfab394b132f7"/>
                  <w:lock w:val="sdtLocked"/>
                  <w:richText/>
                </w:sdtPr>
                <w:sdtContent>
                  <w:r>
                    <w:rPr>
                      <w:bCs/>
                      <w:sz w:val="22"/>
                      <w:szCs w:val="22"/>
                      <w:lang w:eastAsia="lt-LT"/>
                    </w:rPr>
                    <w:t>24</w:t>
                  </w:r>
                </w:sdtContent>
              </w:sdt>
              <w:r>
                <w:rPr>
                  <w:bCs/>
                  <w:sz w:val="22"/>
                  <w:szCs w:val="22"/>
                  <w:lang w:eastAsia="lt-LT"/>
                </w:rPr>
                <w:t>. 2008 m. gruodžio 16 d. Europos Parlamento ir Tarybos direktyva 2008/115/EB dėl bendrų nelegaliai esančių trečiųjų šalių piliečių grąžinimo standartų ir tvarkos valstybėse narėse (OL 2008 L 348, p. 98).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5 p."/>
            <w:tag w:val="part_a84fcfce9c6b4109bb6a2e4f3af556e1"/>
            <w:lock w:val="sdtLocked"/>
            <w:richText/>
          </w:sdtPr>
          <w:sdtContent>
            <w:p>
              <w:pPr>
                <w:ind w:firstLine="720"/>
                <w:jc w:val="both"/>
                <w:rPr>
                  <w:sz w:val="22"/>
                  <w:szCs w:val="22"/>
                </w:rPr>
              </w:pPr>
              <w:sdt>
                <w:sdtPr>
                  <w:alias w:val="Numeris"/>
                  <w:tag w:val="nr_a84fcfce9c6b4109bb6a2e4f3af556e1"/>
                  <w:lock w:val="sdtLocked"/>
                  <w:richText/>
                </w:sdtPr>
                <w:sdtContent>
                  <w:r>
                    <w:rPr>
                      <w:bCs/>
                      <w:sz w:val="22"/>
                      <w:szCs w:val="22"/>
                      <w:lang w:eastAsia="lt-LT"/>
                    </w:rPr>
                    <w:t>25</w:t>
                  </w:r>
                </w:sdtContent>
              </w:sdt>
              <w:r>
                <w:rPr>
                  <w:bCs/>
                  <w:sz w:val="22"/>
                  <w:szCs w:val="22"/>
                  <w:lang w:eastAsia="lt-LT"/>
                </w:rPr>
                <w:t xml:space="preserve">. </w:t>
              </w:r>
              <w:r>
                <w:rPr>
                  <w:sz w:val="22"/>
                  <w:szCs w:val="22"/>
                </w:rPr>
                <w:t>2009 m. gegužės 25 d. Tarybos direktyva 2009/50/EB dėl trečiųjų šalių piliečių atvykimo ir apsigyvenimo sąlygų siekiant dirbti aukštos kvalifikacijos darbą (OL 2009 L 155,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6 p."/>
            <w:tag w:val="part_989710296d094e02a87ede7a499b9dff"/>
            <w:lock w:val="sdtLocked"/>
            <w:richText/>
          </w:sdtPr>
          <w:sdtContent>
            <w:p>
              <w:pPr>
                <w:ind w:firstLine="720"/>
                <w:jc w:val="both"/>
                <w:rPr>
                  <w:sz w:val="22"/>
                  <w:szCs w:val="22"/>
                </w:rPr>
              </w:pPr>
              <w:sdt>
                <w:sdtPr>
                  <w:alias w:val="Numeris"/>
                  <w:tag w:val="nr_989710296d094e02a87ede7a499b9dff"/>
                  <w:lock w:val="sdtLocked"/>
                  <w:richText/>
                </w:sdtPr>
                <w:sdtContent>
                  <w:r>
                    <w:rPr>
                      <w:sz w:val="22"/>
                      <w:szCs w:val="22"/>
                    </w:rPr>
                    <w:t>26</w:t>
                  </w:r>
                </w:sdtContent>
              </w:sdt>
              <w:r>
                <w:rPr>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6 p."/>
            <w:tag w:val="part_fea1a5f9c8964a3a9f14000a14565c5d"/>
            <w:lock w:val="sdtLocked"/>
            <w:richText/>
          </w:sdtPr>
          <w:sdtContent>
            <w:p>
              <w:pPr>
                <w:ind w:firstLine="720"/>
                <w:jc w:val="both"/>
                <w:rPr>
                  <w:sz w:val="22"/>
                  <w:szCs w:val="22"/>
                </w:rPr>
              </w:pPr>
              <w:sdt>
                <w:sdtPr>
                  <w:alias w:val="Numeris"/>
                  <w:tag w:val="nr_fea1a5f9c8964a3a9f14000a14565c5d"/>
                  <w:lock w:val="sdtLocked"/>
                  <w:richText/>
                </w:sdtPr>
                <w:sdtContent>
                  <w:r>
                    <w:rPr>
                      <w:sz w:val="22"/>
                      <w:szCs w:val="22"/>
                    </w:rPr>
                    <w:t>27</w:t>
                  </w:r>
                </w:sdtContent>
              </w:sdt>
              <w:r>
                <w:rPr>
                  <w:sz w:val="22"/>
                  <w:szCs w:val="22"/>
                </w:rPr>
                <w:t xml:space="preserve">. 2009 m. liepos 13 d. Europos Parlamento ir Tarybos reglamentas (EB) Nr. 810/2009, nustatantis Bendrijos vizų kodeksą (Vizų kodeksas) (OL 2009 L 243, p. 1), </w:t>
              </w:r>
              <w:r>
                <w:rPr>
                  <w:bCs/>
                  <w:sz w:val="22"/>
                  <w:szCs w:val="22"/>
                </w:rPr>
                <w:t>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8 p."/>
            <w:tag w:val="part_ce01adf8ecc2422a92bdad47cae0187c"/>
            <w:lock w:val="sdtLocked"/>
            <w:richText/>
          </w:sdtPr>
          <w:sdtContent>
            <w:p>
              <w:pPr>
                <w:ind w:firstLine="720"/>
                <w:jc w:val="both"/>
                <w:rPr>
                  <w:sz w:val="22"/>
                  <w:szCs w:val="22"/>
                </w:rPr>
              </w:pPr>
              <w:sdt>
                <w:sdtPr>
                  <w:alias w:val="Numeris"/>
                  <w:tag w:val="nr_ce01adf8ecc2422a92bdad47cae0187c"/>
                  <w:lock w:val="sdtLocked"/>
                  <w:richText/>
                </w:sdtPr>
                <w:sdtContent>
                  <w:r>
                    <w:rPr>
                      <w:sz w:val="22"/>
                      <w:szCs w:val="22"/>
                    </w:rPr>
                    <w:t>28</w:t>
                  </w:r>
                </w:sdtContent>
              </w:sdt>
              <w:r>
                <w:rPr>
                  <w:sz w:val="22"/>
                  <w:szCs w:val="22"/>
                </w:rPr>
                <w:t xml:space="preserve">. </w:t>
              </w:r>
              <w:r>
                <w:rPr>
                  <w:bCs/>
                  <w:color w:val="000000"/>
                  <w:sz w:val="22"/>
                  <w:szCs w:val="22"/>
                </w:rPr>
                <w:t xml:space="preserve">2011 m. gegužės 11 d. Europos Parlamento ir Tarybos direktyva </w:t>
              </w:r>
              <w:r>
                <w:rPr>
                  <w:bCs/>
                  <w:caps/>
                  <w:color w:val="000000"/>
                  <w:sz w:val="22"/>
                  <w:szCs w:val="22"/>
                </w:rPr>
                <w:t>2011</w:t>
              </w:r>
              <w:r>
                <w:rPr>
                  <w:bCs/>
                  <w:color w:val="000000"/>
                  <w:sz w:val="22"/>
                  <w:szCs w:val="22"/>
                </w:rPr>
                <w:t>/51/ES, kuria iš dalies keičiama Tarybos direktyva 2003/109/EB siekiant išplėsti jos taikymo sritį asmenims, kuriems suteikiama tarptautinė apsauga (OL 2011 L 132,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8 p."/>
            <w:tag w:val="part_02ca705f89ad49248aeb5a3ee25a5601"/>
            <w:lock w:val="sdtLocked"/>
            <w:richText/>
          </w:sdtPr>
          <w:sdtContent>
            <w:p>
              <w:pPr>
                <w:ind w:firstLine="720"/>
                <w:jc w:val="both"/>
              </w:pPr>
              <w:sdt>
                <w:sdtPr>
                  <w:alias w:val="Numeris"/>
                  <w:tag w:val="nr_02ca705f89ad49248aeb5a3ee25a5601"/>
                  <w:lock w:val="sdtLocked"/>
                  <w:richText/>
                </w:sdtPr>
                <w:sdtContent>
                  <w:r>
                    <w:rPr>
                      <w:sz w:val="22"/>
                      <w:szCs w:val="22"/>
                    </w:rPr>
                    <w:t>29</w:t>
                  </w:r>
                </w:sdtContent>
              </w:sdt>
              <w:r>
                <w:rPr>
                  <w:sz w:val="22"/>
                  <w:szCs w:val="22"/>
                </w:rPr>
                <w:t xml:space="preserve">. 2011 m. gruodžio 13 d. Europos Parlamento ir Tarybos direktyva 2011/95/ES </w:t>
              </w:r>
              <w:r>
                <w:rPr>
                  <w:bCs/>
                  <w:sz w:val="22"/>
                  <w:szCs w:val="22"/>
                </w:rPr>
                <w:t>dėl trečiųjų šalių piliečių ar asmenų be pilietybės priskyrimo prie tarptautinės apsaugos gavėjų, vienodo statuso pabėgėliams arba papildomą apsaugą galintiems gauti asmenims ir suteikiamos apsaugos pobūdžio reikalavimų (OL 2011 L 337, p. 9).</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 p."/>
            <w:tag w:val="part_e51406ac14aa49fbb4f0e8c799442d24"/>
            <w:lock w:val="sdtLocked"/>
            <w:richText/>
          </w:sdtPr>
          <w:sdtContent>
            <w:p>
              <w:pPr>
                <w:ind w:firstLine="720"/>
                <w:jc w:val="both"/>
              </w:pPr>
              <w:sdt>
                <w:sdtPr>
                  <w:alias w:val="Numeris"/>
                  <w:tag w:val="nr_e51406ac14aa49fbb4f0e8c799442d24"/>
                  <w:lock w:val="sdtLocked"/>
                  <w:richText/>
                </w:sdtPr>
                <w:sdtContent>
                  <w:r>
                    <w:rPr>
                      <w:sz w:val="22"/>
                      <w:szCs w:val="22"/>
                    </w:rPr>
                    <w:t>30</w:t>
                  </w:r>
                </w:sdtContent>
              </w:sdt>
              <w:r>
                <w:rPr>
                  <w:sz w:val="22"/>
                  <w:szCs w:val="22"/>
                </w:rPr>
                <w:t xml:space="preserve">. 2011 m. gruodžio 13 d. Europos Parlamento ir Tarybos direktyva 2011/98/ES </w:t>
              </w:r>
              <w:r>
                <w:rPr>
                  <w:bCs/>
                  <w:sz w:val="22"/>
                  <w:szCs w:val="22"/>
                </w:rPr>
                <w:t>dėl vienos prašymų išduoti vieną leidimą trečiųjų šalių piliečiams gyventi ir dirbti valstybės narės teritorijoje pateikimo procedūros ir dėl valstybėje narėje teisėtai gyvenančių trečiųjų šalių darbuotojų bendrų teisių</w:t>
              </w:r>
              <w:r>
                <w:rPr>
                  <w:bCs/>
                  <w:color w:val="000000"/>
                  <w:sz w:val="22"/>
                  <w:szCs w:val="22"/>
                </w:rPr>
                <w:t xml:space="preserve"> (OL 2011 L 343,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1 p."/>
            <w:tag w:val="part_2fc8993783b54a3eb2455475c0719304"/>
            <w:lock w:val="sdtLocked"/>
            <w:richText/>
          </w:sdtPr>
          <w:sdtContent>
            <w:p>
              <w:pPr>
                <w:ind w:firstLine="720"/>
                <w:jc w:val="both"/>
              </w:pPr>
              <w:sdt>
                <w:sdtPr>
                  <w:alias w:val="Numeris"/>
                  <w:tag w:val="nr_2fc8993783b54a3eb2455475c0719304"/>
                  <w:lock w:val="sdtLocked"/>
                  <w:richText/>
                </w:sdtPr>
                <w:sdtContent>
                  <w:r>
                    <w:rPr>
                      <w:sz w:val="22"/>
                      <w:szCs w:val="22"/>
                    </w:rPr>
                    <w:t>31</w:t>
                  </w:r>
                </w:sdtContent>
              </w:sdt>
              <w:r>
                <w:rPr>
                  <w:sz w:val="22"/>
                  <w:szCs w:val="22"/>
                </w:rPr>
                <w:t>. 2013 m. birželio 26 d. Europos Parlamento ir Tarybos reglamentas (ES) Nr. 604/2013, kuriuo išdėstomi valstybės narės, atsakingos už trečiosios šalies piliečio arba asmens be pilietybės vienoje iš valstybių narių pateikto tarptautinės apsaugos prašymo nagrinėjimą, nustatymo kriterijai ir mechanizmai (nauja redakcija) (OL 2013 L 180, p. 31).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p."/>
            <w:tag w:val="part_9c4a54b0d2c04d18a166e507b04f6f39"/>
            <w:lock w:val="sdtLocked"/>
            <w:richText/>
          </w:sdtPr>
          <w:sdtContent>
            <w:p>
              <w:pPr>
                <w:ind w:firstLine="720"/>
                <w:jc w:val="both"/>
              </w:pPr>
              <w:sdt>
                <w:sdtPr>
                  <w:alias w:val="Numeris"/>
                  <w:tag w:val="nr_9c4a54b0d2c04d18a166e507b04f6f39"/>
                  <w:lock w:val="sdtLocked"/>
                  <w:richText/>
                </w:sdtPr>
                <w:sdtContent>
                  <w:r>
                    <w:rPr>
                      <w:sz w:val="22"/>
                      <w:szCs w:val="22"/>
                    </w:rPr>
                    <w:t>32</w:t>
                  </w:r>
                </w:sdtContent>
              </w:sdt>
              <w:r>
                <w:rPr>
                  <w:sz w:val="22"/>
                  <w:szCs w:val="22"/>
                </w:rPr>
                <w:t>. 2013 m. birželio 26 d. Europos Parlamento ir Tarybos direktyva 2013/32/ES dėl tarptautinės apsaugos suteikimo ir panaikinimo bendros tvarkos (nauja redakcija) (OL 2013 L 180, p. 60).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3 p."/>
            <w:tag w:val="part_2fc9155a0bb64b1cb69b76573c1fa57d"/>
            <w:lock w:val="sdtLocked"/>
            <w:richText/>
          </w:sdtPr>
          <w:sdtContent>
            <w:p>
              <w:pPr>
                <w:ind w:firstLine="720"/>
                <w:jc w:val="both"/>
              </w:pPr>
              <w:sdt>
                <w:sdtPr>
                  <w:alias w:val="Numeris"/>
                  <w:tag w:val="nr_2fc9155a0bb64b1cb69b76573c1fa57d"/>
                  <w:lock w:val="sdtLocked"/>
                  <w:richText/>
                </w:sdtPr>
                <w:sdtContent>
                  <w:r>
                    <w:rPr>
                      <w:sz w:val="22"/>
                      <w:szCs w:val="22"/>
                    </w:rPr>
                    <w:t>33</w:t>
                  </w:r>
                </w:sdtContent>
              </w:sdt>
              <w:r>
                <w:rPr>
                  <w:sz w:val="22"/>
                  <w:szCs w:val="22"/>
                </w:rPr>
                <w:t>. 2013 m. birželio 26 d. Europos Parlamento ir Tarybos direktyva 2013/33/ES, kuria nustatomos normos dėl tarptautinės apsaugos prašytojų priėmimo (nauja redakcija) (OL 2013 L 180, p. 96)</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4 p."/>
            <w:tag w:val="part_a7c0f42efad44d9598269395af1b71ec"/>
            <w:lock w:val="sdtLocked"/>
            <w:richText/>
          </w:sdtPr>
          <w:sdtContent>
            <w:p>
              <w:pPr>
                <w:ind w:firstLine="720"/>
                <w:jc w:val="both"/>
              </w:pPr>
              <w:sdt>
                <w:sdtPr>
                  <w:alias w:val="Numeris"/>
                  <w:tag w:val="nr_a7c0f42efad44d9598269395af1b71ec"/>
                  <w:lock w:val="sdtLocked"/>
                  <w:richText/>
                </w:sdtPr>
                <w:sdtContent>
                  <w:r>
                    <w:rPr>
                      <w:sz w:val="22"/>
                      <w:szCs w:val="22"/>
                    </w:rPr>
                    <w:t>34</w:t>
                  </w:r>
                </w:sdtContent>
              </w:sdt>
              <w:r>
                <w:rPr>
                  <w:sz w:val="22"/>
                  <w:szCs w:val="22"/>
                </w:rPr>
                <w:t xml:space="preserve">. 2013 m. birželio 26 d. Europos Parlamento ir Tarybos reglamentas (ES) Nr. 603/2013 dėl </w:t>
              </w:r>
              <w:r>
                <w:rPr>
                  <w:i/>
                  <w:sz w:val="22"/>
                  <w:szCs w:val="22"/>
                </w:rPr>
                <w:t>Eurodac</w:t>
              </w:r>
              <w:r>
                <w:rPr>
                  <w:sz w:val="22"/>
                  <w:szCs w:val="22"/>
                </w:rPr>
                <w:t xml:space="preserve"> sistemos pirštų atspaudams lyginti sukūrimo siekiant veiksmingai taikyti Reglamentą (ES) Nr. 604/2013, kuriuo išdėstomi valstybės narės, atsakingos už trečiosios šalies piliečio arba asmens be pilietybės vienoje iš valstybių narių pateikto tarptautinės apsaugos prašymo nagrinėjimą, nustatymo kriterijai ir mechanizmai, ir dėl valstybių narių teisėsaugos institucijų bei Europolo teisėsaugos tikslais teikiamų prašymų palyginti duomenis su </w:t>
              </w:r>
              <w:r>
                <w:rPr>
                  <w:i/>
                  <w:sz w:val="22"/>
                  <w:szCs w:val="22"/>
                </w:rPr>
                <w:t>Eurodac</w:t>
              </w:r>
              <w:r>
                <w:rPr>
                  <w:sz w:val="22"/>
                  <w:szCs w:val="22"/>
                </w:rPr>
                <w:t xml:space="preserve"> sistemos duomenimis ir kuriuo iš dalies keičiamas Reglamentas (ES) Nr. 1077/2011, kuriuo įsteigiama Europos didelės apimties IT sistemų laisvės, saugumo ir teisingumo erdvėje operacijų valdymo agentūra (nauja redakcija) (OL 2013 L 180,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5 p."/>
            <w:tag w:val="part_fcff0432255042ea8c46bb3a48d0d0da"/>
            <w:lock w:val="sdtLocked"/>
            <w:richText/>
          </w:sdtPr>
          <w:sdtContent>
            <w:p>
              <w:pPr>
                <w:ind w:firstLine="720"/>
                <w:jc w:val="both"/>
              </w:pPr>
              <w:sdt>
                <w:sdtPr>
                  <w:alias w:val="Numeris"/>
                  <w:tag w:val="nr_fcff0432255042ea8c46bb3a48d0d0da"/>
                  <w:lock w:val="sdtLocked"/>
                  <w:richText/>
                </w:sdtPr>
                <w:sdtContent>
                  <w:r>
                    <w:rPr>
                      <w:sz w:val="22"/>
                      <w:szCs w:val="22"/>
                    </w:rPr>
                    <w:t>35</w:t>
                  </w:r>
                </w:sdtContent>
              </w:sdt>
              <w:r>
                <w:rPr>
                  <w:sz w:val="22"/>
                  <w:szCs w:val="22"/>
                </w:rPr>
                <w:t>. 2014 m. vasario 26 d. Europos Parlamento ir Tarybos direktyva 2014/36/ES dėl trečiųjų šalių piliečių atvykimo ir buvimo tikslu dirbti sezoniniais darbuotojais sąlygų (OL 2014 L 94, p. 375).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pr. 36 p."/>
            <w:tag w:val="part_6f144e7d84234ac7acdd13ceda7bbaf3"/>
            <w:lock w:val="sdtLocked"/>
            <w:richText/>
          </w:sdtPr>
          <w:sdtContent>
            <w:p>
              <w:pPr>
                <w:ind w:firstLine="720"/>
                <w:jc w:val="both"/>
                <w:rPr>
                  <w:sz w:val="22"/>
                  <w:szCs w:val="22"/>
                </w:rPr>
              </w:pPr>
              <w:sdt>
                <w:sdtPr>
                  <w:alias w:val="Numeris"/>
                  <w:tag w:val="nr_6f144e7d84234ac7acdd13ceda7bbaf3"/>
                  <w:lock w:val="sdtLocked"/>
                  <w:richText/>
                </w:sdtPr>
                <w:sdtContent>
                  <w:r>
                    <w:rPr>
                      <w:rFonts w:eastAsia="MS Mincho"/>
                      <w:bCs/>
                      <w:color w:val="000000"/>
                      <w:sz w:val="22"/>
                      <w:szCs w:val="22"/>
                      <w:lang w:eastAsia="zh-TW"/>
                    </w:rPr>
                    <w:t>36</w:t>
                  </w:r>
                </w:sdtContent>
              </w:sdt>
              <w:r>
                <w:rPr>
                  <w:rFonts w:eastAsia="MS Mincho"/>
                  <w:bCs/>
                  <w:color w:val="000000"/>
                  <w:sz w:val="22"/>
                  <w:szCs w:val="22"/>
                  <w:lang w:eastAsia="zh-TW"/>
                </w:rPr>
                <w:t xml:space="preserve">. </w:t>
              </w:r>
              <w:r>
                <w:rPr>
                  <w:rFonts w:eastAsia="MS Mincho"/>
                  <w:bCs/>
                  <w:sz w:val="22"/>
                  <w:szCs w:val="22"/>
                </w:rPr>
                <w:t xml:space="preserve">2014 m. balandžio 16 d. Europos Parlamento ir Tarybos reglamentas (ES) Nr. 516/2014, </w:t>
              </w:r>
              <w:r>
                <w:rPr>
                  <w:rFonts w:eastAsia="MS Mincho"/>
                  <w:bCs/>
                  <w:color w:val="000000"/>
                  <w:sz w:val="22"/>
                  <w:szCs w:val="22"/>
                  <w:lang w:eastAsia="zh-TW"/>
                </w:rPr>
                <w:t>kuriuo įsteigiamas Prieglobsčio, migracijos ir integracijos fondas ir iš dalies keičiamas Tarybos sprendimas 2008/381/EB ir panaikinami Europos Parlamento ir Tarybos sprendimai Nr. 573/2007/EB ir Nr. 575/2007/EB bei Tarybos sprendimas 2007/435/EB (OL 2014 L 150, p. 168).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37 p."/>
            <w:tag w:val="part_b88ce1f4d2334270add63aabe702e5b8"/>
            <w:lock w:val="sdtLocked"/>
            <w:richText/>
          </w:sdtPr>
          <w:sdtContent>
            <w:p>
              <w:pPr>
                <w:widowControl w:val="0"/>
                <w:ind w:firstLine="720"/>
                <w:jc w:val="both"/>
                <w:rPr>
                  <w:sz w:val="22"/>
                  <w:szCs w:val="22"/>
                </w:rPr>
              </w:pPr>
              <w:sdt>
                <w:sdtPr>
                  <w:alias w:val="Numeris"/>
                  <w:tag w:val="nr_b88ce1f4d2334270add63aabe702e5b8"/>
                  <w:lock w:val="sdtLocked"/>
                  <w:richText/>
                </w:sdtPr>
                <w:sdtContent>
                  <w:r>
                    <w:rPr>
                      <w:sz w:val="22"/>
                      <w:szCs w:val="22"/>
                    </w:rPr>
                    <w:t>37</w:t>
                  </w:r>
                </w:sdtContent>
              </w:sdt>
              <w:r>
                <w:rPr>
                  <w:sz w:val="22"/>
                  <w:szCs w:val="22"/>
                </w:rPr>
                <w:t xml:space="preserve">. 2014 m. gegužės 15 d. Europos Parlamento ir Tarybos direktyva 2014/66/ES dėl bendrovės viduje perkeliamų trečiųjų šalių piliečių atvykimo ir apsigyvenimo sąlygų </w:t>
              </w:r>
              <w:r>
                <w:rPr>
                  <w:bCs/>
                  <w:sz w:val="22"/>
                  <w:szCs w:val="22"/>
                </w:rPr>
                <w:t>(OL 2014 L 157,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38 d."/>
            <w:tag w:val="part_406414c17a4d494a80486577fb4c06bb"/>
            <w:lock w:val="sdtLocked"/>
            <w:richText/>
          </w:sdtPr>
          <w:sdtContent>
            <w:p>
              <w:pPr>
                <w:widowControl w:val="0"/>
                <w:ind w:firstLine="720"/>
                <w:jc w:val="both"/>
                <w:rPr>
                  <w:sz w:val="22"/>
                  <w:szCs w:val="22"/>
                </w:rPr>
              </w:pPr>
              <w:sdt>
                <w:sdtPr>
                  <w:alias w:val="Numeris"/>
                  <w:tag w:val="nr_406414c17a4d494a80486577fb4c06bb"/>
                  <w:lock w:val="sdtLocked"/>
                  <w:richText/>
                </w:sdtPr>
                <w:sdtContent>
                  <w:r>
                    <w:rPr>
                      <w:sz w:val="22"/>
                      <w:szCs w:val="22"/>
                      <w:lang w:val="ga-IE"/>
                    </w:rPr>
                    <w:t>38</w:t>
                  </w:r>
                </w:sdtContent>
              </w:sdt>
              <w:r>
                <w:rPr>
                  <w:sz w:val="22"/>
                  <w:szCs w:val="22"/>
                  <w:lang w:val="ga-IE"/>
                </w:rPr>
                <w:t xml:space="preserve">. </w:t>
              </w:r>
              <w:r>
                <w:rPr>
                  <w:sz w:val="22"/>
                  <w:szCs w:val="22"/>
                  <w:lang w:val="ga-IE" w:bidi="lt-LT"/>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 w:val="22"/>
                  <w:szCs w:val="22"/>
                  <w:lang w:val="ga-IE" w:bidi="lt-LT"/>
                </w:rPr>
                <w:t>Au pair</w:t>
              </w:r>
              <w:r>
                <w:rPr>
                  <w:sz w:val="22"/>
                  <w:szCs w:val="22"/>
                  <w:lang w:val="ga-IE" w:bidi="lt-LT"/>
                </w:rPr>
                <w:t xml:space="preserve"> programoje tikslais sąlygų</w:t>
              </w:r>
              <w:r>
                <w:rPr>
                  <w:sz w:val="22"/>
                  <w:szCs w:val="22"/>
                  <w:lang w:val="ga-IE"/>
                </w:rPr>
                <w:t xml:space="preserve"> (nauja redakcija) (OL 2016 L 132</w:t>
              </w:r>
              <w:r>
                <w:rPr>
                  <w:sz w:val="22"/>
                  <w:szCs w:val="22"/>
                </w:rPr>
                <w:t>,</w:t>
              </w:r>
              <w:r>
                <w:rPr>
                  <w:sz w:val="22"/>
                  <w:szCs w:val="22"/>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9 d."/>
            <w:tag w:val="part_b1933577a9ef4e838d271f1485d01b83"/>
            <w:lock w:val="sdtLocked"/>
            <w:richText/>
          </w:sdtPr>
          <w:sdtContent>
            <w:p>
              <w:pPr>
                <w:ind w:firstLine="720"/>
                <w:jc w:val="both"/>
                <w:rPr>
                  <w:sz w:val="22"/>
                  <w:szCs w:val="22"/>
                </w:rPr>
              </w:pPr>
              <w:sdt>
                <w:sdtPr>
                  <w:alias w:val="Numeris"/>
                  <w:tag w:val="nr_b1933577a9ef4e838d271f1485d01b83"/>
                  <w:lock w:val="sdtLocked"/>
                  <w:richText/>
                </w:sdtPr>
                <w:sdtContent>
                  <w:r>
                    <w:rPr>
                      <w:sz w:val="22"/>
                      <w:szCs w:val="22"/>
                    </w:rPr>
                    <w:t>39</w:t>
                  </w:r>
                </w:sdtContent>
              </w:sdt>
              <w:r>
                <w:rPr>
                  <w:sz w:val="22"/>
                  <w:szCs w:val="22"/>
                </w:rPr>
                <w:t>. 2018 m. lapkričio 14 d. Europos Parlamento ir Tarybos reglamentas (ES) 2018/1806, nustatantis trečiųjų šalių, kurių piliečiai, kirsdami išorines sienas, privalo turėti vizas, ir trečiųjų šalių, kurių piliečiams tas reikalavimas netaikomas, sąrašus (OL 2018 L 303, p. 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jc w:val="both"/>
            <w:rPr>
              <w:rFonts w:eastAsia="MS Mincho"/>
              <w:i/>
              <w:iCs/>
              <w:sz w:val="20"/>
            </w:rPr>
          </w:pPr>
          <w:r>
            <w:rPr>
              <w:rFonts w:eastAsia="MS Mincho"/>
              <w:i/>
              <w:iCs/>
              <w:sz w:val="20"/>
            </w:rPr>
            <w:t>Priedėlio pakeitimai:</w:t>
          </w:r>
        </w:p>
        <w:p>
          <w:pPr>
            <w:jc w:val="both"/>
            <w:rPr>
              <w:rFonts w:eastAsia="MS Mincho"/>
              <w:i/>
              <w:iCs/>
              <w:sz w:val="20"/>
            </w:rPr>
          </w:pPr>
          <w:r>
            <w:rPr>
              <w:rFonts w:eastAsia="MS Mincho"/>
              <w:i/>
              <w:iCs/>
              <w:sz w:val="20"/>
            </w:rPr>
            <w:t xml:space="preserve">Nr. </w:t>
          </w:r>
          <w:hyperlink r:id="rId19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95"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96"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9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98" w:history="1">
            <w:r>
              <w:rPr>
                <w:i/>
                <w:color w:val="0000FF"/>
                <w:sz w:val="20"/>
                <w:u w:val="single"/>
              </w:rPr>
              <w:t>XII-436</w:t>
            </w:r>
          </w:hyperlink>
          <w:r>
            <w:rPr>
              <w:i/>
              <w:sz w:val="20"/>
            </w:rPr>
            <w:t>, 2013-06-27, Žin., 2013, Nr. 76-3844 (2013-07-16)</w:t>
          </w:r>
        </w:p>
        <w:p>
          <w:pPr>
            <w:jc w:val="both"/>
            <w:rPr>
              <w:rFonts w:eastAsia="MS Mincho"/>
              <w:b/>
              <w:bCs/>
              <w:sz w:val="20"/>
            </w:rPr>
          </w:pPr>
        </w:p>
        <w:p>
          <w:pPr>
            <w:jc w:val="both"/>
            <w:rPr>
              <w:rFonts w:eastAsia="MS Mincho"/>
              <w:b/>
              <w:bCs/>
              <w:sz w:val="20"/>
            </w:rPr>
          </w:pPr>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99"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00"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201"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202"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03"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204"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05"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206"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07"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1E32DEF"/>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45.xml"/>
  <Relationship Id="rId10" Type="http://schemas.openxmlformats.org/officeDocument/2006/relationships/footnotes" Target="footnotes.xml"/>
  <Relationship Id="rId100" Type="http://schemas.openxmlformats.org/officeDocument/2006/relationships/hyperlink" TargetMode="External" Target="http://www3.lrs.lt/cgi-bin/preps2?a=288727&amp;b="/>
  <Relationship Id="rId101" Type="http://schemas.openxmlformats.org/officeDocument/2006/relationships/hyperlink" TargetMode="External" Target="http://www3.lrs.lt/cgi-bin/preps2?a=429704&amp;b="/>
  <Relationship Id="rId102" Type="http://schemas.openxmlformats.org/officeDocument/2006/relationships/hyperlink" TargetMode="External" Target="http://www3.lrs.lt/cgi-bin/preps2?a=476706&amp;b="/>
  <Relationship Id="rId103" Type="http://schemas.openxmlformats.org/officeDocument/2006/relationships/hyperlink" TargetMode="External" Target="http://www3.lrs.lt/cgi-bin/preps2?a=429704&amp;b="/>
  <Relationship Id="rId104" Type="http://schemas.openxmlformats.org/officeDocument/2006/relationships/hyperlink" TargetMode="External" Target="http://www3.lrs.lt/cgi-bin/preps2?a=476706&amp;b="/>
  <Relationship Id="rId105" Type="http://schemas.openxmlformats.org/officeDocument/2006/relationships/hyperlink" TargetMode="External" Target="http://www3.lrs.lt/cgi-bin/preps2?a=350406&amp;b="/>
  <Relationship Id="rId106" Type="http://schemas.openxmlformats.org/officeDocument/2006/relationships/hyperlink" TargetMode="External" Target="http://www3.lrs.lt/cgi-bin/preps2?a=476706&amp;b="/>
  <Relationship Id="rId107" Type="http://schemas.openxmlformats.org/officeDocument/2006/relationships/hyperlink" TargetMode="External" Target="http://www3.lrs.lt/cgi-bin/preps2?a=350406&amp;b="/>
  <Relationship Id="rId108" Type="http://schemas.openxmlformats.org/officeDocument/2006/relationships/hyperlink" TargetMode="External" Target="http://www3.lrs.lt/cgi-bin/preps2?a=288727&amp;b="/>
  <Relationship Id="rId109" Type="http://schemas.openxmlformats.org/officeDocument/2006/relationships/hyperlink" TargetMode="External" Target="http://www3.lrs.lt/cgi-bin/preps2?a=350406&amp;b="/>
  <Relationship Id="rId11" Type="http://schemas.openxmlformats.org/officeDocument/2006/relationships/hyperlink" TargetMode="External" Target="http://www3.lrs.lt/cgi-bin/preps2?a=288727&amp;b="/>
  <Relationship Id="rId110" Type="http://schemas.openxmlformats.org/officeDocument/2006/relationships/hyperlink" TargetMode="External" Target="http://www3.lrs.lt/cgi-bin/preps2?a=476706&amp;b="/>
  <Relationship Id="rId111" Type="http://schemas.openxmlformats.org/officeDocument/2006/relationships/hyperlink" TargetMode="External" Target="http://www3.lrs.lt/cgi-bin/preps2?a=314800&amp;b="/>
  <Relationship Id="rId112" Type="http://schemas.openxmlformats.org/officeDocument/2006/relationships/hyperlink" TargetMode="External" Target="http://www3.lrs.lt/cgi-bin/preps2?a=476706&amp;b="/>
  <Relationship Id="rId113" Type="http://schemas.openxmlformats.org/officeDocument/2006/relationships/hyperlink" TargetMode="External" Target="http://www3.lrs.lt/cgi-bin/preps2?a=314800&amp;b="/>
  <Relationship Id="rId114" Type="http://schemas.openxmlformats.org/officeDocument/2006/relationships/hyperlink" TargetMode="External" Target="http://www3.lrs.lt/cgi-bin/preps2?a=414120&amp;b="/>
  <Relationship Id="rId115" Type="http://schemas.openxmlformats.org/officeDocument/2006/relationships/hyperlink" TargetMode="External" Target="http://www3.lrs.lt/cgi-bin/preps2?a=288727&amp;b="/>
  <Relationship Id="rId116" Type="http://schemas.openxmlformats.org/officeDocument/2006/relationships/hyperlink" TargetMode="External" Target="http://www3.lrs.lt/cgi-bin/preps2?a=350406&amp;b="/>
  <Relationship Id="rId117" Type="http://schemas.openxmlformats.org/officeDocument/2006/relationships/hyperlink" TargetMode="External" Target="http://www3.lrs.lt/cgi-bin/preps2?a=350406&amp;b="/>
  <Relationship Id="rId118" Type="http://schemas.openxmlformats.org/officeDocument/2006/relationships/hyperlink" TargetMode="External" Target="http://www3.lrs.lt/cgi-bin/preps2?a=288727&amp;b="/>
  <Relationship Id="rId119" Type="http://schemas.openxmlformats.org/officeDocument/2006/relationships/hyperlink" TargetMode="External" Target="http://www3.lrs.lt/cgi-bin/preps2?a=314800&amp;b="/>
  <Relationship Id="rId12" Type="http://schemas.microsoft.com/office/2011/relationships/people" Target="people.xml"/>
  <Relationship Id="rId120" Type="http://schemas.openxmlformats.org/officeDocument/2006/relationships/hyperlink" TargetMode="External" Target="http://www3.lrs.lt/cgi-bin/preps2?a=288727&amp;b="/>
  <Relationship Id="rId121" Type="http://schemas.openxmlformats.org/officeDocument/2006/relationships/hyperlink" TargetMode="External" Target="http://www3.lrs.lt/cgi-bin/preps2?a=350406&amp;b="/>
  <Relationship Id="rId122" Type="http://schemas.openxmlformats.org/officeDocument/2006/relationships/hyperlink" TargetMode="External" Target="http://www3.lrs.lt/cgi-bin/preps2?a=476706&amp;b="/>
  <Relationship Id="rId123" Type="http://schemas.openxmlformats.org/officeDocument/2006/relationships/hyperlink" TargetMode="External" Target="http://www3.lrs.lt/cgi-bin/preps2?a=288727&amp;b="/>
  <Relationship Id="rId124" Type="http://schemas.openxmlformats.org/officeDocument/2006/relationships/hyperlink" TargetMode="External" Target="http://www3.lrs.lt/cgi-bin/preps2?a=429704&amp;b="/>
  <Relationship Id="rId125" Type="http://schemas.openxmlformats.org/officeDocument/2006/relationships/hyperlink" TargetMode="External" Target="http://www3.lrs.lt/cgi-bin/preps2?a=429704&amp;b="/>
  <Relationship Id="rId126" Type="http://schemas.openxmlformats.org/officeDocument/2006/relationships/hyperlink" TargetMode="External" Target="http://www3.lrs.lt/cgi-bin/preps2?a=429704&amp;b="/>
  <Relationship Id="rId127" Type="http://schemas.openxmlformats.org/officeDocument/2006/relationships/hyperlink" TargetMode="External" Target="http://www3.lrs.lt/cgi-bin/preps2?a=288727&amp;b="/>
  <Relationship Id="rId128" Type="http://schemas.openxmlformats.org/officeDocument/2006/relationships/hyperlink" TargetMode="External" Target="http://www3.lrs.lt/cgi-bin/preps2?a=350406&amp;b="/>
  <Relationship Id="rId129" Type="http://schemas.openxmlformats.org/officeDocument/2006/relationships/hyperlink" TargetMode="External" Target="http://www3.lrs.lt/cgi-bin/preps2?a=429704&amp;b="/>
  <Relationship Id="rId13" Type="http://schemas.openxmlformats.org/officeDocument/2006/relationships/settings" Target="settings.xml"/>
  <Relationship Id="rId130" Type="http://schemas.openxmlformats.org/officeDocument/2006/relationships/hyperlink" TargetMode="External" Target="http://www3.lrs.lt/cgi-bin/preps2?a=453097&amp;b="/>
  <Relationship Id="rId131" Type="http://schemas.openxmlformats.org/officeDocument/2006/relationships/hyperlink" TargetMode="External" Target="http://www3.lrs.lt/cgi-bin/preps2?a=476706&amp;b="/>
  <Relationship Id="rId132" Type="http://schemas.openxmlformats.org/officeDocument/2006/relationships/hyperlink" TargetMode="External" Target="http://www3.lrs.lt/cgi-bin/preps2?a=288727&amp;b="/>
  <Relationship Id="rId133" Type="http://schemas.openxmlformats.org/officeDocument/2006/relationships/hyperlink" TargetMode="External" Target="http://www3.lrs.lt/cgi-bin/preps2?a=288727&amp;b="/>
  <Relationship Id="rId134" Type="http://schemas.openxmlformats.org/officeDocument/2006/relationships/hyperlink" TargetMode="External" Target="http://www3.lrs.lt/cgi-bin/preps2?a=314800&amp;b="/>
  <Relationship Id="rId135" Type="http://schemas.openxmlformats.org/officeDocument/2006/relationships/hyperlink" TargetMode="External" Target="http://www3.lrs.lt/cgi-bin/preps2?a=429704&amp;b="/>
  <Relationship Id="rId136" Type="http://schemas.openxmlformats.org/officeDocument/2006/relationships/hyperlink" TargetMode="External" Target="http://www3.lrs.lt/cgi-bin/preps2?a=457912&amp;b="/>
  <Relationship Id="rId137" Type="http://schemas.openxmlformats.org/officeDocument/2006/relationships/hyperlink" TargetMode="External" Target="http://www3.lrs.lt/cgi-bin/preps2?a=476706&amp;b="/>
  <Relationship Id="rId138" Type="http://schemas.openxmlformats.org/officeDocument/2006/relationships/hyperlink" TargetMode="External" Target="http://www3.lrs.lt/cgi-bin/preps2?a=288727&amp;b="/>
  <Relationship Id="rId139" Type="http://schemas.openxmlformats.org/officeDocument/2006/relationships/hyperlink" TargetMode="External" Target="http://www3.lrs.lt/cgi-bin/preps2?a=429704&amp;b="/>
  <Relationship Id="rId14" Type="http://schemas.openxmlformats.org/officeDocument/2006/relationships/styles" Target="styles.xml"/>
  <Relationship Id="rId140" Type="http://schemas.openxmlformats.org/officeDocument/2006/relationships/hyperlink" TargetMode="External" Target="http://www3.lrs.lt/cgi-bin/preps2?a=288727&amp;b="/>
  <Relationship Id="rId141" Type="http://schemas.openxmlformats.org/officeDocument/2006/relationships/hyperlink" TargetMode="External" Target="http://www3.lrs.lt/cgi-bin/preps2?a=350406&amp;b="/>
  <Relationship Id="rId142" Type="http://schemas.openxmlformats.org/officeDocument/2006/relationships/hyperlink" TargetMode="External" Target="http://www3.lrs.lt/cgi-bin/preps2?a=429704&amp;b="/>
  <Relationship Id="rId143" Type="http://schemas.openxmlformats.org/officeDocument/2006/relationships/hyperlink" TargetMode="External" Target="http://www3.lrs.lt/cgi-bin/preps2?a=457912&amp;b="/>
  <Relationship Id="rId144" Type="http://schemas.openxmlformats.org/officeDocument/2006/relationships/hyperlink" TargetMode="External" Target="http://www3.lrs.lt/cgi-bin/preps2?a=288727&amp;b="/>
  <Relationship Id="rId145" Type="http://schemas.openxmlformats.org/officeDocument/2006/relationships/hyperlink" TargetMode="External" Target="http://www3.lrs.lt/cgi-bin/preps2?a=314800&amp;b="/>
  <Relationship Id="rId146" Type="http://schemas.openxmlformats.org/officeDocument/2006/relationships/hyperlink" TargetMode="External" Target="http://www3.lrs.lt/cgi-bin/preps2?a=414120&amp;b="/>
  <Relationship Id="rId147" Type="http://schemas.openxmlformats.org/officeDocument/2006/relationships/hyperlink" TargetMode="External" Target="http://www3.lrs.lt/cgi-bin/preps2?a=429704&amp;b="/>
  <Relationship Id="rId148" Type="http://schemas.openxmlformats.org/officeDocument/2006/relationships/hyperlink" TargetMode="External" Target="http://www3.lrs.lt/cgi-bin/preps2?a=457912&amp;b="/>
  <Relationship Id="rId149" Type="http://schemas.openxmlformats.org/officeDocument/2006/relationships/hyperlink" TargetMode="External" Target="http://www3.lrs.lt/cgi-bin/preps2?a=414120&amp;b="/>
  <Relationship Id="rId15" Type="http://schemas.openxmlformats.org/officeDocument/2006/relationships/theme" Target="theme/theme1.xml"/>
  <Relationship Id="rId150" Type="http://schemas.openxmlformats.org/officeDocument/2006/relationships/hyperlink" TargetMode="External" Target="http://www3.lrs.lt/cgi-bin/preps2?a=314800&amp;b="/>
  <Relationship Id="rId151" Type="http://schemas.openxmlformats.org/officeDocument/2006/relationships/hyperlink" TargetMode="External" Target="http://www3.lrs.lt/cgi-bin/preps2?a=314800&amp;b="/>
  <Relationship Id="rId152" Type="http://schemas.openxmlformats.org/officeDocument/2006/relationships/hyperlink" TargetMode="External" Target="http://www3.lrs.lt/cgi-bin/preps2?a=350406&amp;b="/>
  <Relationship Id="rId153" Type="http://schemas.openxmlformats.org/officeDocument/2006/relationships/hyperlink" TargetMode="External" Target="http://www3.lrs.lt/cgi-bin/preps2?a=414120&amp;b="/>
  <Relationship Id="rId154" Type="http://schemas.openxmlformats.org/officeDocument/2006/relationships/hyperlink" TargetMode="External" Target="http://www3.lrs.lt/cgi-bin/preps2?a=457912&amp;b="/>
  <Relationship Id="rId155" Type="http://schemas.openxmlformats.org/officeDocument/2006/relationships/hyperlink" TargetMode="External" Target="http://www3.lrs.lt/cgi-bin/preps2?a=314800&amp;b="/>
  <Relationship Id="rId156" Type="http://schemas.openxmlformats.org/officeDocument/2006/relationships/hyperlink" TargetMode="External" Target="http://www3.lrs.lt/cgi-bin/preps2?a=414120&amp;b="/>
  <Relationship Id="rId157" Type="http://schemas.openxmlformats.org/officeDocument/2006/relationships/hyperlink" TargetMode="External" Target="http://www3.lrs.lt/cgi-bin/preps2?a=288727&amp;b="/>
  <Relationship Id="rId158" Type="http://schemas.openxmlformats.org/officeDocument/2006/relationships/hyperlink" TargetMode="External" Target="http://www3.lrs.lt/cgi-bin/preps2?a=414120&amp;b="/>
  <Relationship Id="rId159" Type="http://schemas.openxmlformats.org/officeDocument/2006/relationships/hyperlink" TargetMode="External" Target="http://www3.lrs.lt/cgi-bin/preps2?a=414120&amp;b="/>
  <Relationship Id="rId16" Type="http://schemas.openxmlformats.org/officeDocument/2006/relationships/webSettings" Target="webSettings.xml"/>
  <Relationship Id="rId160" Type="http://schemas.openxmlformats.org/officeDocument/2006/relationships/hyperlink" TargetMode="External" Target="http://www3.lrs.lt/cgi-bin/preps2?a=429704&amp;b="/>
  <Relationship Id="rId161" Type="http://schemas.openxmlformats.org/officeDocument/2006/relationships/hyperlink" TargetMode="External" Target="http://www3.lrs.lt/cgi-bin/preps2?a=476706&amp;b="/>
  <Relationship Id="rId162" Type="http://schemas.openxmlformats.org/officeDocument/2006/relationships/hyperlink" TargetMode="External" Target="http://www3.lrs.lt/cgi-bin/preps2?a=414120&amp;b="/>
  <Relationship Id="rId163" Type="http://schemas.openxmlformats.org/officeDocument/2006/relationships/hyperlink" TargetMode="External" Target="http://www3.lrs.lt/cgi-bin/preps2?a=288727&amp;b="/>
  <Relationship Id="rId164" Type="http://schemas.openxmlformats.org/officeDocument/2006/relationships/hyperlink" TargetMode="External" Target="http://www3.lrs.lt/cgi-bin/preps2?a=288727&amp;b="/>
  <Relationship Id="rId165" Type="http://schemas.openxmlformats.org/officeDocument/2006/relationships/hyperlink" TargetMode="External" Target="http://www3.lrs.lt/cgi-bin/preps2?a=414120&amp;b="/>
  <Relationship Id="rId166" Type="http://schemas.openxmlformats.org/officeDocument/2006/relationships/hyperlink" TargetMode="External" Target="http://www3.lrs.lt/cgi-bin/preps2?a=314800&amp;b="/>
  <Relationship Id="rId167" Type="http://schemas.openxmlformats.org/officeDocument/2006/relationships/hyperlink" TargetMode="External" Target="http://www3.lrs.lt/cgi-bin/preps2?a=288727&amp;b="/>
  <Relationship Id="rId168" Type="http://schemas.openxmlformats.org/officeDocument/2006/relationships/hyperlink" TargetMode="External" Target="http://www3.lrs.lt/cgi-bin/preps2?a=288727&amp;b="/>
  <Relationship Id="rId169" Type="http://schemas.openxmlformats.org/officeDocument/2006/relationships/hyperlink" TargetMode="External" Target="http://www3.lrs.lt/cgi-bin/preps2?a=288727&amp;b="/>
  <Relationship Id="rId17" Type="http://schemas.openxmlformats.org/officeDocument/2006/relationships/hyperlink" TargetMode="External" Target="http://www3.lrs.lt/cgi-bin/preps2?a=429294&amp;b="/>
  <Relationship Id="rId170" Type="http://schemas.openxmlformats.org/officeDocument/2006/relationships/hyperlink" TargetMode="External" Target="http://www3.lrs.lt/cgi-bin/preps2?a=414120&amp;b="/>
  <Relationship Id="rId171" Type="http://schemas.openxmlformats.org/officeDocument/2006/relationships/hyperlink" TargetMode="External" Target="http://www3.lrs.lt/cgi-bin/preps2?a=429704&amp;b="/>
  <Relationship Id="rId172" Type="http://schemas.openxmlformats.org/officeDocument/2006/relationships/hyperlink" TargetMode="External" Target="http://www3.lrs.lt/cgi-bin/preps2?a=288727&amp;b="/>
  <Relationship Id="rId173" Type="http://schemas.openxmlformats.org/officeDocument/2006/relationships/hyperlink" TargetMode="External" Target="http://www3.lrs.lt/cgi-bin/preps2?a=288727&amp;b="/>
  <Relationship Id="rId174" Type="http://schemas.openxmlformats.org/officeDocument/2006/relationships/hyperlink" TargetMode="External" Target="http://www3.lrs.lt/cgi-bin/preps2?a=350406&amp;b="/>
  <Relationship Id="rId175" Type="http://schemas.openxmlformats.org/officeDocument/2006/relationships/hyperlink" TargetMode="External" Target="http://www3.lrs.lt/cgi-bin/preps2?a=429704&amp;b="/>
  <Relationship Id="rId176" Type="http://schemas.openxmlformats.org/officeDocument/2006/relationships/hyperlink" TargetMode="External" Target="http://www3.lrs.lt/cgi-bin/preps2?a=350406&amp;b="/>
  <Relationship Id="rId177" Type="http://schemas.openxmlformats.org/officeDocument/2006/relationships/hyperlink" TargetMode="External" Target="http://www3.lrs.lt/cgi-bin/preps2?a=429704&amp;b="/>
  <Relationship Id="rId178" Type="http://schemas.openxmlformats.org/officeDocument/2006/relationships/hyperlink" TargetMode="External" Target="http://www3.lrs.lt/cgi-bin/preps2?a=476706&amp;b="/>
  <Relationship Id="rId179" Type="http://schemas.openxmlformats.org/officeDocument/2006/relationships/hyperlink" TargetMode="External" Target="http://www3.lrs.lt/cgi-bin/preps2?a=429704&amp;b="/>
  <Relationship Id="rId18" Type="http://schemas.openxmlformats.org/officeDocument/2006/relationships/hyperlink" TargetMode="External" Target="http://www3.lrs.lt/cgi-bin/preps2?a=429704&amp;b="/>
  <Relationship Id="rId180" Type="http://schemas.openxmlformats.org/officeDocument/2006/relationships/hyperlink" TargetMode="External" Target="http://www3.lrs.lt/cgi-bin/preps2?a=19873&amp;b="/>
  <Relationship Id="rId181" Type="http://schemas.openxmlformats.org/officeDocument/2006/relationships/hyperlink" TargetMode="External" Target="http://www3.lrs.lt/cgi-bin/preps2?a=25838&amp;b="/>
  <Relationship Id="rId182" Type="http://schemas.openxmlformats.org/officeDocument/2006/relationships/hyperlink" TargetMode="External" Target="http://www3.lrs.lt/cgi-bin/preps2?a=46543&amp;b="/>
  <Relationship Id="rId183" Type="http://schemas.openxmlformats.org/officeDocument/2006/relationships/hyperlink" TargetMode="External" Target="http://www3.lrs.lt/cgi-bin/preps2?a=60133&amp;b="/>
  <Relationship Id="rId184" Type="http://schemas.openxmlformats.org/officeDocument/2006/relationships/hyperlink" TargetMode="External" Target="http://www3.lrs.lt/cgi-bin/preps2?a=69958&amp;b="/>
  <Relationship Id="rId185" Type="http://schemas.openxmlformats.org/officeDocument/2006/relationships/hyperlink" TargetMode="External" Target="http://www3.lrs.lt/cgi-bin/preps2?a=88562&amp;b="/>
  <Relationship Id="rId186" Type="http://schemas.openxmlformats.org/officeDocument/2006/relationships/hyperlink" TargetMode="External" Target="http://www3.lrs.lt/cgi-bin/preps2?a=94199&amp;b="/>
  <Relationship Id="rId187" Type="http://schemas.openxmlformats.org/officeDocument/2006/relationships/hyperlink" TargetMode="External" Target="http://www3.lrs.lt/cgi-bin/preps2?a=104679&amp;b="/>
  <Relationship Id="rId188" Type="http://schemas.openxmlformats.org/officeDocument/2006/relationships/hyperlink" TargetMode="External" Target="http://www3.lrs.lt/cgi-bin/preps2?a=111843&amp;b="/>
  <Relationship Id="rId189" Type="http://schemas.openxmlformats.org/officeDocument/2006/relationships/hyperlink" TargetMode="External" Target="http://www3.lrs.lt/cgi-bin/preps2?a=104679&amp;b="/>
  <Relationship Id="rId19" Type="http://schemas.openxmlformats.org/officeDocument/2006/relationships/hyperlink" TargetMode="External" Target="http://www3.lrs.lt/cgi-bin/preps2?a=288727&amp;b="/>
  <Relationship Id="rId190" Type="http://schemas.openxmlformats.org/officeDocument/2006/relationships/hyperlink" TargetMode="External" Target="http://www3.lrs.lt/cgi-bin/preps2?a=111837&amp;b="/>
  <Relationship Id="rId191" Type="http://schemas.openxmlformats.org/officeDocument/2006/relationships/hyperlink" TargetMode="External" Target="http://www3.lrs.lt/cgi-bin/preps2?a=139415&amp;b="/>
  <Relationship Id="rId192" Type="http://schemas.openxmlformats.org/officeDocument/2006/relationships/hyperlink" TargetMode="External" Target="http://www3.lrs.lt/cgi-bin/preps2?a=159541&amp;b="/>
  <Relationship Id="rId193" Type="http://schemas.openxmlformats.org/officeDocument/2006/relationships/hyperlink" TargetMode="External" Target="http://www3.lrs.lt/cgi-bin/preps2?a=209640&amp;b="/>
  <Relationship Id="rId194" Type="http://schemas.openxmlformats.org/officeDocument/2006/relationships/hyperlink" TargetMode="External" Target="http://www3.lrs.lt/cgi-bin/preps2?a=288727&amp;b="/>
  <Relationship Id="rId195" Type="http://schemas.openxmlformats.org/officeDocument/2006/relationships/hyperlink" TargetMode="External" Target="http://www3.lrs.lt/cgi-bin/preps2?a=314800&amp;b="/>
  <Relationship Id="rId196" Type="http://schemas.openxmlformats.org/officeDocument/2006/relationships/hyperlink" TargetMode="External" Target="http://www3.lrs.lt/cgi-bin/preps2?a=414120&amp;b="/>
  <Relationship Id="rId197" Type="http://schemas.openxmlformats.org/officeDocument/2006/relationships/hyperlink" TargetMode="External" Target="http://www3.lrs.lt/cgi-bin/preps2?a=429704&amp;b="/>
  <Relationship Id="rId198" Type="http://schemas.openxmlformats.org/officeDocument/2006/relationships/hyperlink" TargetMode="External" Target="http://www3.lrs.lt/cgi-bin/preps2?a=453097&amp;b="/>
  <Relationship Id="rId199" Type="http://schemas.openxmlformats.org/officeDocument/2006/relationships/hyperlink" TargetMode="External" Target="http://www3.lrs.lt/cgi-bin/preps2?a=288727&amp;b="/>
  <Relationship Id="rId2" Type="http://schemas.openxmlformats.org/officeDocument/2006/relationships/header" Target="header146.xml"/>
  <Relationship Id="rId20" Type="http://schemas.openxmlformats.org/officeDocument/2006/relationships/hyperlink" TargetMode="External" Target="http://www3.lrs.lt/cgi-bin/preps2?a=314800&amp;b="/>
  <Relationship Id="rId200" Type="http://schemas.openxmlformats.org/officeDocument/2006/relationships/hyperlink" TargetMode="External" Target="http://www3.lrs.lt/cgi-bin/preps2?a=314800&amp;b="/>
  <Relationship Id="rId201" Type="http://schemas.openxmlformats.org/officeDocument/2006/relationships/hyperlink" TargetMode="External" Target="http://www3.lrs.lt/cgi-bin/preps2?a=350406&amp;b="/>
  <Relationship Id="rId202" Type="http://schemas.openxmlformats.org/officeDocument/2006/relationships/hyperlink" TargetMode="External" Target="http://www3.lrs.lt/cgi-bin/preps2?a=414120&amp;b="/>
  <Relationship Id="rId203" Type="http://schemas.openxmlformats.org/officeDocument/2006/relationships/hyperlink" TargetMode="External" Target="http://www3.lrs.lt/cgi-bin/preps2?a=429294&amp;b="/>
  <Relationship Id="rId204" Type="http://schemas.openxmlformats.org/officeDocument/2006/relationships/hyperlink" TargetMode="External" Target="http://www3.lrs.lt/cgi-bin/preps2?a=429704&amp;b="/>
  <Relationship Id="rId205" Type="http://schemas.openxmlformats.org/officeDocument/2006/relationships/hyperlink" TargetMode="External" Target="http://www3.lrs.lt/cgi-bin/preps2?a=453097&amp;b="/>
  <Relationship Id="rId206" Type="http://schemas.openxmlformats.org/officeDocument/2006/relationships/hyperlink" TargetMode="External" Target="http://www3.lrs.lt/cgi-bin/preps2?a=457912&amp;b="/>
  <Relationship Id="rId207" Type="http://schemas.openxmlformats.org/officeDocument/2006/relationships/hyperlink" TargetMode="External" Target="http://www3.lrs.lt/cgi-bin/preps2?a=476706&amp;b="/>
  <Relationship Id="rId208" Type="http://schemas.openxmlformats.org/officeDocument/2006/relationships/hyperlink" TargetMode="External" Target="http://www3.lrs.lt/cgi-bin/preps2?a=476706&amp;b="/>
  <Relationship Id="rId209" Type="http://schemas.openxmlformats.org/officeDocument/2006/relationships/hyperlink" TargetMode="External" Target="http://www3.lrs.lt/cgi-bin/preps2?a=288727&amp;b="/>
  <Relationship Id="rId21" Type="http://schemas.openxmlformats.org/officeDocument/2006/relationships/hyperlink" TargetMode="External" Target="http://www3.lrs.lt/cgi-bin/preps2?a=350406&amp;b="/>
  <Relationship Id="rId210" Type="http://schemas.openxmlformats.org/officeDocument/2006/relationships/hyperlink" TargetMode="External" Target="http://www3.lrs.lt/cgi-bin/preps2?a=429704&amp;b="/>
  <Relationship Id="rId211" Type="http://schemas.openxmlformats.org/officeDocument/2006/relationships/hyperlink" TargetMode="External" Target="http://www3.lrs.lt/cgi-bin/preps2?a=314800&amp;b="/>
  <Relationship Id="rId212" Type="http://schemas.openxmlformats.org/officeDocument/2006/relationships/hyperlink" TargetMode="External" Target="http://www3.lrs.lt/cgi-bin/preps2?a=414120&amp;b="/>
  <Relationship Id="rId213" Type="http://schemas.openxmlformats.org/officeDocument/2006/relationships/hyperlink" TargetMode="External" Target="http://www3.lrs.lt/cgi-bin/preps2?a=429704&amp;b="/>
  <Relationship Id="rId214" Type="http://schemas.openxmlformats.org/officeDocument/2006/relationships/hyperlink" TargetMode="External" Target="http://www3.lrs.lt/cgi-bin/preps2?a=288727&amp;b="/>
  <Relationship Id="rId215" Type="http://schemas.openxmlformats.org/officeDocument/2006/relationships/hyperlink" TargetMode="External" Target="http://www3.lrs.lt/cgi-bin/preps2?a=314800&amp;b="/>
  <Relationship Id="rId216" Type="http://schemas.openxmlformats.org/officeDocument/2006/relationships/hyperlink" TargetMode="External" Target="http://www3.lrs.lt/cgi-bin/preps2?a=476706&amp;b="/>
  <Relationship Id="rId217" Type="http://schemas.openxmlformats.org/officeDocument/2006/relationships/hyperlink" TargetMode="External" Target="http://www3.lrs.lt/cgi-bin/preps2?a=314800&amp;b="/>
  <Relationship Id="rId218" Type="http://schemas.openxmlformats.org/officeDocument/2006/relationships/hyperlink" TargetMode="External" Target="http://www3.lrs.lt/cgi-bin/preps2?a=476706&amp;b="/>
  <Relationship Id="rId219" Type="http://schemas.openxmlformats.org/officeDocument/2006/relationships/hyperlink" TargetMode="External" Target="http://www3.lrs.lt/cgi-bin/preps2?a=288727&amp;b="/>
  <Relationship Id="rId22" Type="http://schemas.openxmlformats.org/officeDocument/2006/relationships/hyperlink" TargetMode="External" Target="http://www3.lrs.lt/cgi-bin/preps2?a=414120&amp;b="/>
  <Relationship Id="rId220" Type="http://schemas.openxmlformats.org/officeDocument/2006/relationships/hyperlink" TargetMode="External" Target="http://www3.lrs.lt/cgi-bin/preps2?a=314800&amp;b="/>
  <Relationship Id="rId221" Type="http://schemas.openxmlformats.org/officeDocument/2006/relationships/hyperlink" TargetMode="External" Target="http://www3.lrs.lt/cgi-bin/preps2?a=429704&amp;b="/>
  <Relationship Id="rId222" Type="http://schemas.openxmlformats.org/officeDocument/2006/relationships/hyperlink" TargetMode="External" Target="http://www3.lrs.lt/cgi-bin/preps2?a=288727&amp;b="/>
  <Relationship Id="rId223" Type="http://schemas.openxmlformats.org/officeDocument/2006/relationships/hyperlink" TargetMode="External" Target="http://www3.lrs.lt/cgi-bin/preps2?a=350406&amp;b="/>
  <Relationship Id="rId224" Type="http://schemas.openxmlformats.org/officeDocument/2006/relationships/hyperlink" TargetMode="External" Target="http://www3.lrs.lt/cgi-bin/preps2?a=429704&amp;b="/>
  <Relationship Id="rId225" Type="http://schemas.openxmlformats.org/officeDocument/2006/relationships/hyperlink" TargetMode="External" Target="http://www3.lrs.lt/cgi-bin/preps2?a=429704&amp;b="/>
  <Relationship Id="rId226" Type="http://schemas.openxmlformats.org/officeDocument/2006/relationships/hyperlink" TargetMode="External" Target="http://www3.lrs.lt/cgi-bin/preps2?a=429704&amp;b="/>
  <Relationship Id="rId227" Type="http://schemas.openxmlformats.org/officeDocument/2006/relationships/hyperlink" TargetMode="External" Target="http://www3.lrs.lt/cgi-bin/preps2?a=429704&amp;b="/>
  <Relationship Id="rId228" Type="http://schemas.openxmlformats.org/officeDocument/2006/relationships/hyperlink" TargetMode="External" Target="http://www3.lrs.lt/cgi-bin/preps2?a=429704&amp;b="/>
  <Relationship Id="rId229" Type="http://schemas.openxmlformats.org/officeDocument/2006/relationships/hyperlink" TargetMode="External" Target="http://www3.lrs.lt/cgi-bin/preps2?a=350406&amp;b="/>
  <Relationship Id="rId23" Type="http://schemas.openxmlformats.org/officeDocument/2006/relationships/hyperlink" TargetMode="External" Target="http://www3.lrs.lt/cgi-bin/preps2?a=429704&amp;b="/>
  <Relationship Id="rId230" Type="http://schemas.openxmlformats.org/officeDocument/2006/relationships/hyperlink" TargetMode="External" Target="http://www3.lrs.lt/cgi-bin/preps2?a=476706&amp;b="/>
  <Relationship Id="rId231" Type="http://schemas.openxmlformats.org/officeDocument/2006/relationships/hyperlink" TargetMode="External" Target="http://www3.lrs.lt/cgi-bin/preps2?a=350406&amp;b="/>
  <Relationship Id="rId232" Type="http://schemas.openxmlformats.org/officeDocument/2006/relationships/hyperlink" TargetMode="External" Target="http://www3.lrs.lt/cgi-bin/preps2?a=429704&amp;b="/>
  <Relationship Id="rId233" Type="http://schemas.openxmlformats.org/officeDocument/2006/relationships/hyperlink" TargetMode="External" Target="http://www3.lrs.lt/cgi-bin/preps2?a=414120&amp;b="/>
  <Relationship Id="rId234" Type="http://schemas.openxmlformats.org/officeDocument/2006/relationships/hyperlink" TargetMode="External" Target="http://www3.lrs.lt/cgi-bin/preps2?a=429704&amp;b="/>
  <Relationship Id="rId235" Type="http://schemas.openxmlformats.org/officeDocument/2006/relationships/hyperlink" TargetMode="External" Target="http://www3.lrs.lt/cgi-bin/preps2?a=476706&amp;b="/>
  <Relationship Id="rId236" Type="http://schemas.openxmlformats.org/officeDocument/2006/relationships/hyperlink" TargetMode="External" Target="http://www3.lrs.lt/cgi-bin/preps2?a=288727&amp;b="/>
  <Relationship Id="rId237" Type="http://schemas.openxmlformats.org/officeDocument/2006/relationships/hyperlink" TargetMode="External" Target="http://www3.lrs.lt/cgi-bin/preps2?a=350406&amp;b="/>
  <Relationship Id="rId238" Type="http://schemas.openxmlformats.org/officeDocument/2006/relationships/hyperlink" TargetMode="External" Target="http://www3.lrs.lt/cgi-bin/preps2?a=429704&amp;b="/>
  <Relationship Id="rId239" Type="http://schemas.openxmlformats.org/officeDocument/2006/relationships/hyperlink" TargetMode="External" Target="http://www3.lrs.lt/cgi-bin/preps2?a=476706&amp;b="/>
  <Relationship Id="rId24" Type="http://schemas.openxmlformats.org/officeDocument/2006/relationships/hyperlink" TargetMode="External" Target="http://www3.lrs.lt/cgi-bin/preps2?a=453097&amp;b="/>
  <Relationship Id="rId240" Type="http://schemas.openxmlformats.org/officeDocument/2006/relationships/hyperlink" TargetMode="External" Target="http://www3.lrs.lt/cgi-bin/preps2?a=288727&amp;b="/>
  <Relationship Id="rId241" Type="http://schemas.openxmlformats.org/officeDocument/2006/relationships/hyperlink" TargetMode="External" Target="http://www3.lrs.lt/cgi-bin/preps2?a=350406&amp;b="/>
  <Relationship Id="rId242" Type="http://schemas.openxmlformats.org/officeDocument/2006/relationships/hyperlink" TargetMode="External" Target="http://www3.lrs.lt/cgi-bin/preps2?a=476706&amp;b="/>
  <Relationship Id="rId243" Type="http://schemas.openxmlformats.org/officeDocument/2006/relationships/hyperlink" TargetMode="External" Target="http://www3.lrs.lt/cgi-bin/preps2?a=288727&amp;b="/>
  <Relationship Id="rId244" Type="http://schemas.openxmlformats.org/officeDocument/2006/relationships/hyperlink" TargetMode="External" Target="http://www3.lrs.lt/cgi-bin/preps2?a=429704&amp;b="/>
  <Relationship Id="rId245" Type="http://schemas.openxmlformats.org/officeDocument/2006/relationships/hyperlink" TargetMode="External" Target="http://www3.lrs.lt/cgi-bin/preps2?a=429704&amp;b="/>
  <Relationship Id="rId246" Type="http://schemas.openxmlformats.org/officeDocument/2006/relationships/hyperlink" TargetMode="External" Target="http://www3.lrs.lt/cgi-bin/preps2?a=288727&amp;b="/>
  <Relationship Id="rId247" Type="http://schemas.openxmlformats.org/officeDocument/2006/relationships/hyperlink" TargetMode="External" Target="http://www3.lrs.lt/cgi-bin/preps2?a=429704&amp;b="/>
  <Relationship Id="rId248" Type="http://schemas.openxmlformats.org/officeDocument/2006/relationships/hyperlink" TargetMode="External" Target="http://www3.lrs.lt/cgi-bin/preps2?a=429704&amp;b="/>
  <Relationship Id="rId249" Type="http://schemas.openxmlformats.org/officeDocument/2006/relationships/hyperlink" TargetMode="External" Target="http://www3.lrs.lt/cgi-bin/preps2?a=429704&amp;b="/>
  <Relationship Id="rId25" Type="http://schemas.openxmlformats.org/officeDocument/2006/relationships/hyperlink" TargetMode="External" Target="http://www3.lrs.lt/cgi-bin/preps2?a=476706&amp;b="/>
  <Relationship Id="rId250" Type="http://schemas.openxmlformats.org/officeDocument/2006/relationships/hyperlink" TargetMode="External" Target="http://www3.lrs.lt/cgi-bin/preps2?a=288727&amp;b="/>
  <Relationship Id="rId251" Type="http://schemas.openxmlformats.org/officeDocument/2006/relationships/hyperlink" TargetMode="External" Target="http://www3.lrs.lt/cgi-bin/preps2?a=288727&amp;b="/>
  <Relationship Id="rId252" Type="http://schemas.openxmlformats.org/officeDocument/2006/relationships/hyperlink" TargetMode="External" Target="http://www3.lrs.lt/cgi-bin/preps2?a=314800&amp;b="/>
  <Relationship Id="rId253" Type="http://schemas.openxmlformats.org/officeDocument/2006/relationships/hyperlink" TargetMode="External" Target="http://www3.lrs.lt/cgi-bin/preps2?a=429704&amp;b="/>
  <Relationship Id="rId254" Type="http://schemas.openxmlformats.org/officeDocument/2006/relationships/hyperlink" TargetMode="External" Target="http://www3.lrs.lt/cgi-bin/preps2?a=476706&amp;b="/>
  <Relationship Id="rId255" Type="http://schemas.openxmlformats.org/officeDocument/2006/relationships/customXml" Target="../customXml/item1.xml"/>
  <Relationship Id="rId26" Type="http://schemas.openxmlformats.org/officeDocument/2006/relationships/hyperlink" TargetMode="External" Target="http://www3.lrs.lt/cgi-bin/preps2?a=314800&amp;b="/>
  <Relationship Id="rId27" Type="http://schemas.openxmlformats.org/officeDocument/2006/relationships/hyperlink" TargetMode="External" Target="http://www3.lrs.lt/cgi-bin/preps2?a=350406&amp;b="/>
  <Relationship Id="rId28" Type="http://schemas.openxmlformats.org/officeDocument/2006/relationships/hyperlink" TargetMode="External" Target="http://www3.lrs.lt/cgi-bin/preps2?a=288727&amp;b="/>
  <Relationship Id="rId29" Type="http://schemas.openxmlformats.org/officeDocument/2006/relationships/hyperlink" TargetMode="External" Target="http://www3.lrs.lt/cgi-bin/preps2?a=429704&amp;b="/>
  <Relationship Id="rId3" Type="http://schemas.openxmlformats.org/officeDocument/2006/relationships/footer" Target="footer145.xml"/>
  <Relationship Id="rId30" Type="http://schemas.openxmlformats.org/officeDocument/2006/relationships/hyperlink" TargetMode="External" Target="http://www3.lrs.lt/cgi-bin/preps2?a=288727&amp;b="/>
  <Relationship Id="rId31" Type="http://schemas.openxmlformats.org/officeDocument/2006/relationships/hyperlink" TargetMode="External" Target="http://www3.lrs.lt/cgi-bin/preps2?a=288727&amp;b="/>
  <Relationship Id="rId32" Type="http://schemas.openxmlformats.org/officeDocument/2006/relationships/hyperlink" TargetMode="External" Target="http://www3.lrs.lt/cgi-bin/preps2?a=314800&amp;b="/>
  <Relationship Id="rId33" Type="http://schemas.openxmlformats.org/officeDocument/2006/relationships/hyperlink" TargetMode="External" Target="http://www3.lrs.lt/cgi-bin/preps2?a=350406&amp;b="/>
  <Relationship Id="rId34" Type="http://schemas.openxmlformats.org/officeDocument/2006/relationships/hyperlink" TargetMode="External" Target="http://www3.lrs.lt/cgi-bin/preps2?a=350406&amp;b="/>
  <Relationship Id="rId35" Type="http://schemas.openxmlformats.org/officeDocument/2006/relationships/hyperlink" TargetMode="External" Target="http://www3.lrs.lt/cgi-bin/preps2?a=429704&amp;b="/>
  <Relationship Id="rId36" Type="http://schemas.openxmlformats.org/officeDocument/2006/relationships/hyperlink" TargetMode="External" Target="http://www3.lrs.lt/cgi-bin/preps2?a=314800&amp;b="/>
  <Relationship Id="rId37" Type="http://schemas.openxmlformats.org/officeDocument/2006/relationships/hyperlink" TargetMode="External" Target="http://www3.lrs.lt/cgi-bin/preps2?a=288727&amp;b="/>
  <Relationship Id="rId38" Type="http://schemas.openxmlformats.org/officeDocument/2006/relationships/hyperlink" TargetMode="External" Target="http://www3.lrs.lt/cgi-bin/preps2?a=350406&amp;b="/>
  <Relationship Id="rId39" Type="http://schemas.openxmlformats.org/officeDocument/2006/relationships/hyperlink" TargetMode="External" Target="http://www3.lrs.lt/cgi-bin/preps2?a=429704&amp;b="/>
  <Relationship Id="rId4" Type="http://schemas.openxmlformats.org/officeDocument/2006/relationships/footer" Target="footer146.xml"/>
  <Relationship Id="rId40" Type="http://schemas.openxmlformats.org/officeDocument/2006/relationships/hyperlink" TargetMode="External" Target="http://www3.lrs.lt/cgi-bin/preps2?a=429704&amp;b="/>
  <Relationship Id="rId41" Type="http://schemas.openxmlformats.org/officeDocument/2006/relationships/hyperlink" TargetMode="External" Target="http://www3.lrs.lt/cgi-bin/preps2?a=429704&amp;b="/>
  <Relationship Id="rId42" Type="http://schemas.openxmlformats.org/officeDocument/2006/relationships/hyperlink" TargetMode="External" Target="http://www3.lrs.lt/cgi-bin/preps2?a=429704&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429704&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288727&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288727&amp;b="/>
  <Relationship Id="rId49" Type="http://schemas.openxmlformats.org/officeDocument/2006/relationships/hyperlink" TargetMode="External" Target="http://www3.lrs.lt/cgi-bin/preps2?a=429704&amp;b="/>
  <Relationship Id="rId5" Type="http://schemas.openxmlformats.org/officeDocument/2006/relationships/header" Target="header147.xml"/>
  <Relationship Id="rId50" Type="http://schemas.openxmlformats.org/officeDocument/2006/relationships/hyperlink" TargetMode="External" Target="http://www3.lrs.lt/cgi-bin/preps2?a=429704&amp;b="/>
  <Relationship Id="rId51" Type="http://schemas.openxmlformats.org/officeDocument/2006/relationships/hyperlink" TargetMode="External" Target="http://www3.lrs.lt/cgi-bin/preps2?a=429704&amp;b="/>
  <Relationship Id="rId52" Type="http://schemas.openxmlformats.org/officeDocument/2006/relationships/hyperlink" TargetMode="External" Target="http://www3.lrs.lt/cgi-bin/preps2?a=429704&amp;b="/>
  <Relationship Id="rId53" Type="http://schemas.openxmlformats.org/officeDocument/2006/relationships/hyperlink" TargetMode="External" Target="http://www3.lrs.lt/cgi-bin/preps2?a=288727&amp;b="/>
  <Relationship Id="rId54" Type="http://schemas.openxmlformats.org/officeDocument/2006/relationships/hyperlink" TargetMode="External" Target="http://www3.lrs.lt/cgi-bin/preps2?a=288727&amp;b="/>
  <Relationship Id="rId55" Type="http://schemas.openxmlformats.org/officeDocument/2006/relationships/hyperlink" TargetMode="External" Target="http://www3.lrs.lt/cgi-bin/preps2?a=314800&amp;b="/>
  <Relationship Id="rId56" Type="http://schemas.openxmlformats.org/officeDocument/2006/relationships/hyperlink" TargetMode="External" Target="http://www3.lrs.lt/cgi-bin/preps2?a=350406&amp;b="/>
  <Relationship Id="rId57" Type="http://schemas.openxmlformats.org/officeDocument/2006/relationships/hyperlink" TargetMode="External" Target="http://www3.lrs.lt/cgi-bin/preps2?a=429704&amp;b="/>
  <Relationship Id="rId58" Type="http://schemas.openxmlformats.org/officeDocument/2006/relationships/hyperlink" TargetMode="External" Target="http://www3.lrs.lt/cgi-bin/preps2?a=457912&amp;b="/>
  <Relationship Id="rId59" Type="http://schemas.openxmlformats.org/officeDocument/2006/relationships/hyperlink" TargetMode="External" Target="http://www3.lrs.lt/cgi-bin/preps2?a=476706&amp;b="/>
  <Relationship Id="rId6" Type="http://schemas.openxmlformats.org/officeDocument/2006/relationships/footer" Target="footer147.xml"/>
  <Relationship Id="rId60" Type="http://schemas.openxmlformats.org/officeDocument/2006/relationships/hyperlink" TargetMode="External" Target="http://www3.lrs.lt/cgi-bin/preps2?a=288727&amp;b="/>
  <Relationship Id="rId61" Type="http://schemas.openxmlformats.org/officeDocument/2006/relationships/hyperlink" TargetMode="External" Target="http://www3.lrs.lt/cgi-bin/preps2?a=314800&amp;b="/>
  <Relationship Id="rId62" Type="http://schemas.openxmlformats.org/officeDocument/2006/relationships/hyperlink" TargetMode="External" Target="http://www3.lrs.lt/cgi-bin/preps2?a=476706&amp;b="/>
  <Relationship Id="rId63" Type="http://schemas.openxmlformats.org/officeDocument/2006/relationships/hyperlink" TargetMode="External" Target="http://www3.lrs.lt/cgi-bin/preps2?a=288727&amp;b="/>
  <Relationship Id="rId64" Type="http://schemas.openxmlformats.org/officeDocument/2006/relationships/hyperlink" TargetMode="External" Target="http://www3.lrs.lt/cgi-bin/preps2?a=314800&amp;b="/>
  <Relationship Id="rId65" Type="http://schemas.openxmlformats.org/officeDocument/2006/relationships/hyperlink" TargetMode="External" Target="http://www3.lrs.lt/cgi-bin/preps2?a=350406&amp;b="/>
  <Relationship Id="rId66" Type="http://schemas.openxmlformats.org/officeDocument/2006/relationships/hyperlink" TargetMode="External" Target="http://www3.lrs.lt/cgi-bin/preps2?a=476706&amp;b="/>
  <Relationship Id="rId67" Type="http://schemas.openxmlformats.org/officeDocument/2006/relationships/hyperlink" TargetMode="External" Target="http://www3.lrs.lt/cgi-bin/preps2?a=476706&amp;b="/>
  <Relationship Id="rId68" Type="http://schemas.openxmlformats.org/officeDocument/2006/relationships/hyperlink" TargetMode="External" Target="http://www3.lrs.lt/cgi-bin/preps2?a=429704&amp;b="/>
  <Relationship Id="rId69" Type="http://schemas.openxmlformats.org/officeDocument/2006/relationships/hyperlink" TargetMode="External" Target="http://www3.lrs.lt/cgi-bin/preps2?a=429704&amp;b="/>
  <Relationship Id="rId7" Type="http://schemas.openxmlformats.org/officeDocument/2006/relationships/customXml" Target="../customXml/item3.xml"/>
  <Relationship Id="rId70" Type="http://schemas.openxmlformats.org/officeDocument/2006/relationships/hyperlink" TargetMode="External" Target="http://www3.lrs.lt/cgi-bin/preps2?a=288727&amp;b="/>
  <Relationship Id="rId71" Type="http://schemas.openxmlformats.org/officeDocument/2006/relationships/hyperlink" TargetMode="External" Target="http://www3.lrs.lt/cgi-bin/preps2?a=314800&amp;b="/>
  <Relationship Id="rId72" Type="http://schemas.openxmlformats.org/officeDocument/2006/relationships/hyperlink" TargetMode="External" Target="http://www3.lrs.lt/cgi-bin/preps2?a=429704&amp;b="/>
  <Relationship Id="rId73" Type="http://schemas.openxmlformats.org/officeDocument/2006/relationships/hyperlink" TargetMode="External" Target="http://www3.lrs.lt/cgi-bin/preps2?a=457912&amp;b="/>
  <Relationship Id="rId74" Type="http://schemas.openxmlformats.org/officeDocument/2006/relationships/hyperlink" TargetMode="External" Target="http://www3.lrs.lt/cgi-bin/preps2?a=476706&amp;b="/>
  <Relationship Id="rId75" Type="http://schemas.openxmlformats.org/officeDocument/2006/relationships/hyperlink" TargetMode="External" Target="http://www3.lrs.lt/cgi-bin/preps2?a=457912&amp;b="/>
  <Relationship Id="rId76" Type="http://schemas.openxmlformats.org/officeDocument/2006/relationships/hyperlink" TargetMode="External" Target="http://www3.lrs.lt/cgi-bin/preps2?a=288727&amp;b="/>
  <Relationship Id="rId77" Type="http://schemas.openxmlformats.org/officeDocument/2006/relationships/hyperlink" TargetMode="External" Target="http://www3.lrs.lt/cgi-bin/preps2?a=314800&amp;b="/>
  <Relationship Id="rId78" Type="http://schemas.openxmlformats.org/officeDocument/2006/relationships/hyperlink" TargetMode="External" Target="http://www3.lrs.lt/cgi-bin/preps2?a=350406&amp;b="/>
  <Relationship Id="rId79" Type="http://schemas.openxmlformats.org/officeDocument/2006/relationships/hyperlink" TargetMode="External" Target="http://www3.lrs.lt/cgi-bin/preps2?a=429704&amp;b="/>
  <Relationship Id="rId8" Type="http://schemas.openxmlformats.org/officeDocument/2006/relationships/endnotes" Target="endnotes.xml"/>
  <Relationship Id="rId80" Type="http://schemas.openxmlformats.org/officeDocument/2006/relationships/hyperlink" TargetMode="External" Target="http://www3.lrs.lt/cgi-bin/preps2?a=476706&amp;b="/>
  <Relationship Id="rId81" Type="http://schemas.openxmlformats.org/officeDocument/2006/relationships/hyperlink" TargetMode="External" Target="http://www3.lrs.lt/cgi-bin/preps2?a=429704&amp;b="/>
  <Relationship Id="rId82" Type="http://schemas.openxmlformats.org/officeDocument/2006/relationships/hyperlink" TargetMode="External" Target="http://www3.lrs.lt/cgi-bin/preps2?a=476706&amp;b="/>
  <Relationship Id="rId83" Type="http://schemas.openxmlformats.org/officeDocument/2006/relationships/hyperlink" TargetMode="External" Target="http://www3.lrs.lt/cgi-bin/preps2?a=350406&amp;b="/>
  <Relationship Id="rId84" Type="http://schemas.openxmlformats.org/officeDocument/2006/relationships/hyperlink" TargetMode="External" Target="http://www3.lrs.lt/cgi-bin/preps2?a=476706&amp;b="/>
  <Relationship Id="rId85" Type="http://schemas.openxmlformats.org/officeDocument/2006/relationships/hyperlink" TargetMode="External" Target="http://www3.lrs.lt/cgi-bin/preps2?a=288727&amp;b="/>
  <Relationship Id="rId86" Type="http://schemas.openxmlformats.org/officeDocument/2006/relationships/hyperlink" TargetMode="External" Target="http://www3.lrs.lt/cgi-bin/preps2?a=429704&amp;b="/>
  <Relationship Id="rId87" Type="http://schemas.openxmlformats.org/officeDocument/2006/relationships/hyperlink" TargetMode="External" Target="http://www3.lrs.lt/cgi-bin/preps2?a=429704&amp;b="/>
  <Relationship Id="rId88" Type="http://schemas.openxmlformats.org/officeDocument/2006/relationships/hyperlink" TargetMode="External" Target="http://www3.lrs.lt/cgi-bin/preps2?a=288727&amp;b="/>
  <Relationship Id="rId89" Type="http://schemas.openxmlformats.org/officeDocument/2006/relationships/hyperlink" TargetMode="External" Target="http://www3.lrs.lt/cgi-bin/preps2?a=314800&amp;b="/>
  <Relationship Id="rId9" Type="http://schemas.openxmlformats.org/officeDocument/2006/relationships/fontTable" Target="fontTable.xml"/>
  <Relationship Id="rId90" Type="http://schemas.openxmlformats.org/officeDocument/2006/relationships/hyperlink" TargetMode="External" Target="http://www3.lrs.lt/cgi-bin/preps2?a=429704&amp;b="/>
  <Relationship Id="rId91" Type="http://schemas.openxmlformats.org/officeDocument/2006/relationships/hyperlink" TargetMode="External" Target="http://www3.lrs.lt/cgi-bin/preps2?a=476706&amp;b="/>
  <Relationship Id="rId92" Type="http://schemas.openxmlformats.org/officeDocument/2006/relationships/hyperlink" TargetMode="External" Target="http://www3.lrs.lt/cgi-bin/preps2?a=288727&amp;b="/>
  <Relationship Id="rId93" Type="http://schemas.openxmlformats.org/officeDocument/2006/relationships/hyperlink" TargetMode="External" Target="http://www3.lrs.lt/cgi-bin/preps2?a=314800&amp;b="/>
  <Relationship Id="rId94" Type="http://schemas.openxmlformats.org/officeDocument/2006/relationships/hyperlink" TargetMode="External" Target="http://www3.lrs.lt/cgi-bin/preps2?a=350406&amp;b="/>
  <Relationship Id="rId95" Type="http://schemas.openxmlformats.org/officeDocument/2006/relationships/hyperlink" TargetMode="External" Target="http://www3.lrs.lt/cgi-bin/preps2?a=429704&amp;b="/>
  <Relationship Id="rId96" Type="http://schemas.openxmlformats.org/officeDocument/2006/relationships/hyperlink" TargetMode="External" Target="http://www3.lrs.lt/cgi-bin/preps2?a=453097&amp;b="/>
  <Relationship Id="rId97" Type="http://schemas.openxmlformats.org/officeDocument/2006/relationships/hyperlink" TargetMode="External" Target="http://www3.lrs.lt/cgi-bin/preps2?a=457912&amp;b="/>
  <Relationship Id="rId98" Type="http://schemas.openxmlformats.org/officeDocument/2006/relationships/hyperlink" TargetMode="External" Target="http://www3.lrs.lt/cgi-bin/preps2?a=288727&amp;b="/>
  <Relationship Id="rId99" Type="http://schemas.openxmlformats.org/officeDocument/2006/relationships/hyperlink" TargetMode="External" Target="http://www3.lrs.lt/cgi-bin/preps2?a=429704&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618bcfc45fc342cb95d5f6b413679417"/>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7ce280796c2f42679193bc9fad88576a"/>
        <Part Type="strDalis" Nr="5" Abbr="1 str. 5 d." DocPartId="bc2fd86330b04dc1ad8f17ee69d353b5" PartId="d1ac324d162c4743bf1f4f09b2c5b778"/>
        <Part Type="strDalis" Nr="6" Abbr="6 d." DocPartId="f1420b6f14494e2d9d394034cf0dc357" PartId="cb4963d55c71412fb407b7cf79b0569c"/>
        <Part Type="strDalis" Nr="7" Abbr="1 str. 7 d." DocPartId="cb5d9e378299440c885817e3dd0ef632" PartId="9aee0912e3c443cd8bc9168506bfe38b"/>
      </Part>
      <Part Type="straipsnis" Nr="2" Abbr="2 str." Title="Pagrindinės šio Įstatymo sąvokos" DocPartId="3eba6ee581664d54a37e563569c59024" PartId="056e041c5ede47f8a06ee2549aafedee">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a8b3345fb6f84059b02ea561d49c8f0b"/>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a23dfea94bd14869804b9700152728b3"/>
        <Part Type="strDalis" Nr="6-1" Abbr="6-1 d." DocPartId="34b987e35df346b89ac5c5a04e194e3a" PartId="51d3dbbe5a0549b9aeb2a1d2fdc52d63"/>
        <Part Type="strDalis" Nr="6-2" Abbr="6-2 d." DocPartId="409cecaa783549d982d7d4fa66654f70" PartId="e5f7f7a2151d4d409116ec06648106bd"/>
        <Part Type="strDalis" Nr="6-3" Abbr="6-3 d." DocPartId="f44ef5f6be974caa814ea93a43b92ebe" PartId="a7416f7d7dac4541a000fd201d2a0c7f"/>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c49b6c78c60f4f2f8e873e081209fb82"/>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4-3" Abbr="2 str. 14-3 d." DocPartId="3608a29a7f2940959fa1d1d8a52c1d7c" PartId="231ccc6bf2584c7fa22f20114a2b2484"/>
        <Part Type="strDalis" Nr="15" Abbr="2 str. 15 d." DocPartId="843fccb434f34d788ffde345ebc79db3" PartId="840102f9b945429ead421aab83d95fae"/>
        <Part Type="strDalis" Nr="15-1" Abbr="2 str. 15-1 d." DocPartId="fab77481421a4c0eb6677193e3be781e" PartId="b3d603d8688b415a884cbf6b58f0cab4"/>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d4c7a284bdbb4dd68a53aa6f8260adcd"/>
        <Part Type="strDalis" Nr="18" Abbr="2 str. 18 d." DocPartId="a1a1b2faaca74cc284ca50f917df18c6" PartId="914354f6a5e74d23bc646da4297f55ea"/>
        <Part Type="strDalis" Nr="18-1" Abbr="2 str. 18-1 d." DocPartId="6d0a9c9829fe4b3e8bf166a64a2d165a" PartId="5c60600c1bda46ca9b9a2013649756ef"/>
        <Part Type="strDalis" Nr="18-2" Abbr="2 str. 18-2 d." DocPartId="d952eec5f49b420683b52cde6d0ab7ad" PartId="45bce553f1754f1a9dba2cb9f3fb44fd"/>
        <Part Type="strDalis" Nr="18-3" Abbr="18-3 d." DocPartId="bd39e3466c424fb6b8908b77c3222938" PartId="cd804120d4074b479a53b562e944fd77"/>
        <Part Type="strDalis" Nr="18-2" Abbr="18-2 d." DocPartId="ae248735ac4e4c46b67360c7536d8c29" PartId="2464dca3cc3149f1b4f4d1ab6a7bc980"/>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d0a72817f2694e02ab978751834eda57"/>
        <Part Type="strDalis" Nr="23" Abbr="2 str. 23 d." DocPartId="333ac18a65b24a58bd0e38efc9e00540" PartId="fdc7bd61de2e4e1e9fe9ed39cce796c1"/>
        <Part Type="strDalis" Nr="23-2" Abbr="2 str. 23-2 d." DocPartId="04143df2efaf4286a4c9da00ff8a1f2b" PartId="b0de10907b8942ffb5dd4ca78b0f15c4"/>
        <Part Type="strDalis" Nr="23-3" Abbr="2 str. 23-3 d." DocPartId="c49a6052e10a4b29a2259cfc8f19d5de" PartId="84b47336f03f42058c8665fa74428f3e"/>
        <Part Type="strDalis" Nr="23-4" Abbr="2 str. 23-4 d." DocPartId="3442db4778044f0f8b62afc88b2f8297" PartId="675baa30f3574a19926edd673dc7cccd"/>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297908c75a3849f6a60d008ad50dae44"/>
        <Part Type="strDalis" Nr="25-2" Abbr="25-2 d." DocPartId="151ae9a5e0c944a0966a51bae0dbe084" PartId="8e4b602f88af49fea609eb687a9cd655"/>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9544bbdb68e24283bb6f713f1bd4dd82"/>
        <Part Type="strDalis" Nr="27-2" Abbr="2 str. 27-2 d." DocPartId="f4ca03cc7adb4afea07eb242bad1512f" PartId="d008744934bb41a5bf00490d3dd03e07"/>
        <Part Type="strDalis" Nr="27-3" Abbr="2 str. 27-3 d." DocPartId="504e72b059ce4103accc94c234d03265" PartId="599d8f09c04e4328901e3285e89016eb"/>
        <Part Type="strDalis" Nr="27-4" Abbr="2 str. 27-4 d." DocPartId="82043b17dc554367a026ac60536f7a9c" PartId="462fc6a09c5d4fff81f7702fa0eb5a67"/>
        <Part Type="strDalis" Nr="27-5" Abbr="27-5 d." DocPartId="cfa8b9317f4c48e48d598e4a29d4195a" PartId="430cbef99d3449a4a51b5d44f7d705c4"/>
        <Part Type="strDalis" Nr="28" Abbr="2 str. 28 d." DocPartId="9247732c41b242d78fc5b828a1c0a1a4" PartId="ec87c04736904f0eb51457474b39a0da"/>
        <Part Type="strDalis" Nr="28-1" Abbr="2 str. 28-1 d." DocPartId="7d977c645f8b407b884ac43083977868" PartId="82869eeb1f704e1fa8ecf89f3cab437c"/>
        <Part Type="strDalis" Nr="28-2" Abbr="28-2 d." DocPartId="cb955fdda64446178b50f05167b1f1d6" PartId="941cf8ba45d940188ef06e07fd626fdd"/>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e84ce15576d74db6932b116569160531"/>
        <Part Type="strDalis" Nr="30" Abbr="2 str. 30 d." DocPartId="770099e0b5644672bc1a240a9688fbb6" PartId="0a689ba718d048b8a2cf6d548b29410f"/>
        <Part Type="strDalis" Nr="31" Abbr="2 str. 31 d." DocPartId="8ff28d17847d40efa3969ad93890af32" PartId="95b56e805cad40b8a9aa79f01242870a"/>
        <Part Type="strDalis" Nr="32" Abbr="2 str. 32 d." DocPartId="edf83370117f4b6eb2b1a607c25f37f8" PartId="0e7a9ae21ae04f9a937475ae3eba07b0"/>
        <Part Type="strDalis" Nr="33" Abbr="2 str. 33 d." DocPartId="514a2ee85fe643a5baf98d2316f8948b" PartId="4699022d731a4caeaa3ceada89a6d386"/>
        <Part Type="strDalis" Nr="34" Abbr="2 str. 34 d." DocPartId="53b93a9f5bbf47e29ef2edf3950a6e2a" PartId="daf2bb063d884d68a7ee2b8e16ed0c82"/>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6b564b292a6a444a9136dc590fd64c59"/>
      </Part>
      <Part Type="straipsnis" Nr="4" Abbr="4 str." Title="Užsieniečių buvimo, gyvenimo Lietuvos Respublikoje ir vykimo per Lietuvos Respublikos teritoriją kontrolė" DocPartId="efec833d9c744414b5f28ab8c2fe7854" PartId="0f03ecdb259b412585ad39b95514ec0e">
        <Part Type="strDalis" Nr="2" Abbr="4 str. 2 d." DocPartId="9092e8fab3fd4228bb416ec72f5a1c21" PartId="45e7bf2a16cd405a88266cb741a85abc"/>
        <Part Type="strDalis" Nr="3" Abbr="4 str. 3 d." DocPartId="d31e2c58d77240e3be5e0aeba34abcd5" PartId="5c5149f045b7474c9d4f850f3ce5d23f"/>
        <Part Type="strDalis" Nr="4" Abbr="4 str. 4 d." DocPartId="063663546d1f4f77ad73ef53de981a2d" PartId="00848c1d93be4aecb8add34503a57de0"/>
        <Part Type="strDalis" Nr="5" Abbr="4 str. 5 d." DocPartId="78f1f0bf8a28424ab3b5eca4d36da8ea" PartId="ae539f68cb5e452f87e604f7d279b867"/>
        <Part Type="strDalis" Nr="6" Abbr="4 str. 6 d." DocPartId="e015db5952494bac98a4f5d1b61dae86" PartId="0b3d5a6e20eb40e3bfb203ec7b704cdb"/>
        <Part Type="strDalis" Nr="7" Abbr="4 str. 7 d." DocPartId="b2cc9a8afd1540808cbee533b51657f5" PartId="e7b5172c08de4414a2f70fa78c787103"/>
        <Part Type="strDalis" Nr="8" Abbr="4 str. 8 d." DocPartId="8b7e360c8d0a45cfab726da659d729fb" PartId="9e581c044b8f496aa3526002f7ba8969"/>
      </Part>
      <Part Type="straipsnis" Nr="4-1" Abbr="4-1 str." Title="Fizinio ar juridinio asmens įsipareigojimas dėl į Lietuvos Respubliką kviečiamo užsieniečio" DocPartId="1d0f692e151b4c31acf05dece3f584bb" PartId="280c9319a01f4d7b8b76e96fa486701d">
        <Part Type="strDalis" Nr="1" Abbr="4-1 str. 1 d." DocPartId="e2ae0a563fce48ac9ae49803112def02" PartId="ceb5adadae2c4b8884525e928e1db4e0"/>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84cdb6eef83140feb0f9e12d4a6700c7"/>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6-1" Abbr="6-1 str." Title="Reikalavimai užsieniečio sveikatos draudimui" DocPartId="ce121db5066f47aba4ba9e73ea943d69" PartId="f792f9274a8242bbb52ddc3171410655">
        <Part Type="strDalis" Nr="1" Abbr="6-1 str. 1 d." DocPartId="8dcb050205464a028d19ef98a242158e" PartId="f92d4e435b824bcea348493825ca687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fa01e775a0b444a58f457c773816379a">
        <Part Type="strDalis" Nr="1" Abbr="10 str. 1 d." DocPartId="d25a2d4741e04fef86b1ed6d8c13a62a" PartId="8ab35abac60c4662bf098395cc7efa48">
          <Part Type="strPunktas" Nr="1" Abbr="10 str. 1 d. 1 p." DocPartId="a3a67d724ea2448bbd4cf989c41731d7" PartId="c00df1e060084a208281b1e382fd9964"/>
          <Part Type="strPunktas" Nr="2" Abbr="10 str. 1 d. 2 p." DocPartId="ad9d8b1694b64dde8222b5e224abc603" PartId="7d54a294bc1f4797bca71306cdb9f69d"/>
        </Part>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d2529320af3f4571a095f300e95cbb63">
        <Part Type="straipsnis" Nr="11" Abbr="11 str." Title="Bevizis režimas ir reikalavimas turėti vizą" DocPartId="7ca7ee3d0b394b75bf686a53cb17aeb8" PartId="4efdd65cb3cb495ab854e528faf9669d"/>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2" Abbr="2 d." DocPartId="39e5343f71ba47fa919ad013bbc8ada2" PartId="b039d35eeb36458791148ac056f2950a"/>
          <Part Type="strDalis" Nr="3" Abbr="12-1 str. 3 d." DocPartId="1eeec4d2d55e47999866fefb314baa0d" PartId="886eab52468d4a36b07f6e9f5333821e"/>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 DocPartId="13faf34a99764751bc25d044cd716468" PartId="8ea80af9255c4d3f90f5cadda1924b54">
          <Part Type="strDalis" Nr="1" Abbr="17 str. 1 d." DocPartId="1c8d0bc83ab54c2798094602e6788f71" PartId="4236d6d1a18644ef8c1e868711bd52ba"/>
          <Part Type="strDalis" Nr="2" Abbr="17 str. 2 d." DocPartId="5defec95fb6348c1ad1c602ba16f0551" PartId="a2fc5021c54d4315ab613a714bdaf750"/>
          <Part Type="strDalis" Nr="3" Abbr="17 str. 3 d." DocPartId="213eb575899d4bc78fb70722d2d05eaa" PartId="1d2a23eac22a400584f21d78c0ae1d08"/>
          <Part Type="strDalis" Nr="4" Abbr="17 str. 4 d." DocPartId="6aece91175914b5398696919670acc5c" PartId="e0edefac6460418c96705e119811cd83"/>
          <Part Type="strDalis" Nr="5" Abbr="17 str. 5 d." DocPartId="c553871c6ccd47b48cb92abfe1dd4c8c" PartId="061cf8fac65448d7875982e1a82e1f2a"/>
          <Part Type="strDalis" Nr="6" Abbr="17 str. 6 d." DocPartId="63660a544b6e48408c44d4d52d3db85a" PartId="861aa12cbb744fe3a3190be7c0898c57"/>
          <Part Type="strDalis" Nr="7" Abbr="17 str. 7 d." DocPartId="f8c0faadc87842ab866eb139e1e71616" PartId="dc6974f621d94f6686e3d6c85d9cb274"/>
        </Part>
        <Part Type="straipsnis" Nr="18" Abbr="18 str." DocPartId="79d0c10f46614f7c83ec1ead0dd971da" PartId="8f9ea7b8867b4158842f676479a56dc7"/>
        <Part Type="straipsnis" Nr="19" Abbr="19 str." Title="Atsisakymo išduoti nacionalinę vizą ir vizos panaikinimo pagrindai" DocPartId="3432f162def343ed9cb7105d4cf9b75e" PartId="3df406104fa444719245eed48137cadb">
          <Part Type="strDalis" Nr="1" Abbr="19 str. 1 d." DocPartId="04fd24d4f1da47a1b2769b910c5adfbb" PartId="04b03e9f706c45088879a6217e5ba90c">
            <Part Type="strPunktas" Nr="1" Abbr="19 str. 1 d. 1 p." DocPartId="f35fb1b12a104d3caad1195b0bd56901" PartId="07e6540a8d44492f924a93caa89fb19e"/>
            <Part Type="strPunktas" Nr="2" Abbr="19 str. 1 d. 2 p." DocPartId="db59a137c99e4c11b13feecacb2f347d" PartId="c437cb0e2b774004bf3179b178b2e9fe"/>
            <Part Type="strPunktas" Nr="3" Abbr="19 str. 1 d. 3 p." DocPartId="66fff39179d24b0d885f8306f7bd7bee" PartId="55a2c1db543a4c63a0fbc7f389e6752c"/>
            <Part Type="strPunktas" Nr="4" Abbr="19 str. 1 d. 4 p." DocPartId="122b92d388ad4571bdb7c7aec7451252" PartId="54a8a904579745a39a1fd05286744004"/>
            <Part Type="strPunktas" Nr="5" Abbr="19 str. 1 d. 5 p." DocPartId="fe86783a8c32404685dcdd17e5d790f6" PartId="3b3572a6ad38408bb49f9be2a43fa826"/>
            <Part Type="strPunktas" Nr="6" Abbr="19 str. 1 d. 6 p." DocPartId="7b9b77b389614e3bb5259039fbab6725" PartId="c1eb7763466f4d079e11406994c6dc3d"/>
            <Part Type="strPunktas" Nr="7" Abbr="19 str. 1 d. 7 p." DocPartId="f7be42231f9040e0be5802300715a952" PartId="caa0c99a70604505acfb66429e4193ad"/>
            <Part Type="strPunktas" Nr="8" Abbr="19 str. 1 d. 8 p." DocPartId="0b9b143f2d1a4621a88dcc6f4be9a16d" PartId="355ed75affd848f0846d733ecb62b55e"/>
            <Part Type="strPunktas" Nr="9" Abbr="19 str. 1 d. 9 p." DocPartId="e41f149a05e943cbad0ae2d9bb82212f" PartId="9ae1c069018b4494ba500f9db6356cf2"/>
            <Part Type="strPunktas" Nr="10" Abbr="19 str. 1 d. 10 p." DocPartId="a2253799a13b4ade951921574d0b617f" PartId="07ca7536caeb4b09a151b4649b6bc191"/>
            <Part Type="strPunktas" Nr="11" Abbr="19 str. 1 d. 11 p." DocPartId="3078f133e7b74350a090e42d49edc7ec" PartId="942ee773f121471dacbb4f174ed68fe4"/>
            <Part Type="strPunktas" Nr="12" Abbr="19 str. 1 d. 12 p." DocPartId="903c23a1fb524cd4a90a479e2d5349ab" PartId="6215ce6f2507410bbff3c8aa8c03c87c"/>
            <Part Type="strPunktas" Nr="13" Abbr="19 str. 1 d. 13 p." DocPartId="6339d6206b6548a5b8746404be30deed" PartId="9e6931fb35a24af78f2518cedf4b9573"/>
            <Part Type="strPunktas" Nr="14" Abbr="19 str. 1 d. 14 p." DocPartId="8e304a6e0c3d47c6bcdbeb366e8c7294" PartId="b8d60d62b6dc4324b369c34131625965"/>
            <Part Type="strPunktas" Nr="15" Abbr="19 str. 1 d. 15 p." DocPartId="ac51f55ef43249a782fa3da8f76c696e" PartId="43baff99b331411b94df98b22f85bcc2"/>
            <Part Type="strPunktas" Nr="16" Abbr="19 str. 1 d. 16 p." DocPartId="f2f1e5a3dfbc42b59b4d44540d4fc9ea" PartId="7a3bfdc8c44c4048b94da6cd3ab70347"/>
          </Part>
          <Part Type="strDalis" Nr="2" Abbr="19 str. 2 d." DocPartId="e67f232b087d441c923a852bfcdb50b7" PartId="f8f73edf140e4ce68a0f46c994e3e448"/>
        </Part>
        <Part Type="straipsnis" Nr="20" Abbr="20 str." DocPartId="edae81457b1b49d7a0ddd8db1f8cc051" PartId="2370279f0ee64709b36234dd4ae8a96e"/>
        <Part Type="straipsnis" Nr="21" Abbr="21 str." Title="Vizos išdavimas, atsisakymas išduoti vizą, konsultacijų vykdymas, vizos panaikinimas, Šengeno vizos atšaukimas" DocPartId="2d8130819b1a4b77a89a47ad77874f27" PartId="dab8a43c93f24585ab09bc68b684c490">
          <Part Type="strDalis" Nr="1" Abbr="21 str. 1 d." DocPartId="a3638676b3654076959f7de2e7b9f0f6" PartId="d6320b11e54f4a96aa18f9a984f12060"/>
          <Part Type="strDalis" Nr="2" Abbr="21 str. 2 d." DocPartId="1b5b82be131e41e8baab9a90eaec8333" PartId="7923c01d5e754a65a9073585d8e2fda7"/>
          <Part Type="strDalis" Nr="3" Abbr="21 str. 3 d." DocPartId="72b1ef6e305f429c80044440ab80993e" PartId="e6171480436d4824b2d971542e401556">
            <Part Type="strPunktas" Nr="1" Abbr="21 str. 3 d. 1 p." DocPartId="b9fb7a3f40894da8993e346836a5c37e" PartId="6d47aab13382436a8f6c50e52ec6b0e9"/>
            <Part Type="strPunktas" Nr="2" Abbr="21 str. 3 d. 2 p." DocPartId="6e162146c9e74f5496b4cd0558854365" PartId="c1251c7e4dbb41339d738442f031cb29"/>
            <Part Type="strPunktas" Nr="3" Abbr="21 str. 3 d. 3 p." DocPartId="ba0b896c4b5841be827b6e52f123569b" PartId="bbc4e453f5604dfda17d6fc081c89627"/>
            <Part Type="strPunktas" Nr="4" Abbr="21 str. 3 d. 4 p." DocPartId="bb77ac1def894835808cad445f91dfaf" PartId="047a062bf5e64b18a5c0026202f10284"/>
            <Part Type="strPunktas" Nr="5" Abbr="21 str. 3 d. 5 p." DocPartId="97dbfb5cfd334e35813247910ab94505" PartId="650baacd44bc4948b6ad9bbd0fb22514"/>
          </Part>
          <Part Type="strDalis" Nr="4" Abbr="21 str. 4 d." DocPartId="c97aad348d0947549f0dda33c5bf6919" PartId="6ceacf9532b341c99389caa5bffe304d"/>
          <Part Type="strDalis" Nr="5" Abbr="21 str. 5 d." DocPartId="c27b17e74d644d7cae59d8a10c8eab83" PartId="4958cd014c844088973835ed32574fbd"/>
          <Part Type="strDalis" Nr="6" Abbr="21 str. 6 d." DocPartId="85851e8bbee6480495b7e893953d1064" PartId="18905ca570534e08bfc4ba4554a54557"/>
          <Part Type="strDalis" Nr="7" Abbr="21 str. 7 d." DocPartId="93396cd72be14d9cb49f4f18d0fbb196" PartId="8b24272f8ed442bc8c6f97a453b105ce"/>
          <Part Type="strDalis" Nr="8" Abbr="21 str. 8 d." DocPartId="5e26c21309fb48c196f529be91ab2071" PartId="28e5c8f1df9948f49eb9f1c75f3b6481"/>
          <Part Type="strDalis" Nr="9" Abbr="21 str. 9 d." DocPartId="15d68050b0de4710a0a881e808c4b6a3" PartId="67144b9b191249fdb907a17725ad7e65"/>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Part Type="strDalis" Nr="2" Abbr="22 str. 2 d." DocPartId="62922839e95042e2a5742705aaf49aed" PartId="27dc4f3a060847168b05f0be1a07d6a7"/>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7ab191fc16224372a9d0136f2ed91ee2"/>
            <Part Type="strPunktas" Nr="2" Abbr="23 str. 1 d. 2 p." DocPartId="1b5ca5ac3d5444c6aff526f4ab2b17ed" PartId="e631206c7e3e46bfa8eba5b110832e4e"/>
            <Part Type="strPunktas" Nr="3" Abbr="23 str. 1 d. 3 p." DocPartId="332ba382e43a4f68a433ba111f64e28c" PartId="1e034da440d04ec39a33da17b3a2129d"/>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527569be572048cf8ef0002e1e959255"/>
            <Part Type="strPunktas" Nr="7" Abbr="23 str. 1 d. 7 p." DocPartId="02ce69cfb3ca4a4793778eea6297bea9" PartId="4391b7fa650a435bb686a370b5bf6316"/>
            <Part Type="strPunktas" Nr="8" Abbr="23 str. 1 d. 8 p." DocPartId="dd29558cb30848a9b35101939248c839" PartId="c87ee7e42cc5460da6f74d39c4152704"/>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ae6ec85930c4479eab53a2cc2f1dfb3b"/>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ef1649c44ae94a90aacb2e9a69cf9a96"/>
          <Part Type="strDalis" Nr="3" Abbr="26 str. 3 d." DocPartId="c071bf6fad3c4b5ba173fbccfe79d0e8" PartId="68618fa09fa040c9889db9aff9c0ffab"/>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5d711f22b59f4d738abdee6802e9d2ac"/>
          <Part Type="strDalis" Nr="7" Abbr="26 str. 7 d." DocPartId="61652adc7f434bddb71ae078e60120a9" PartId="4248a5e19a954e3897b89bdad1e417fb"/>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ff033faaf42041de8897ea6c86686123">
          <Part Type="strDalis" Nr="1" Abbr="28 str. 1 d." DocPartId="81b799affe59442ba4bcbcb96515b244" PartId="64cfc79298e84a80889c38ba2d475d7d"/>
          <Part Type="strDalis" Nr="2" Abbr="28 str. 2 d." DocPartId="67e9bb5f88244d5a954a51deae8423d8" PartId="379b1f677bad47ee98b1f60b2d0e5370"/>
          <Part Type="strDalis" Nr="3" Abbr="28 str. 3 d." DocPartId="11b0154c1aa74b34884094256be5f7f8" PartId="42cd07ac073541ed97dcfed8eb564ffc"/>
          <Part Type="strDalis" Nr="4" Abbr="28 str. 4 d." DocPartId="361d32f08edd49088957e2579b5cb725" PartId="ac9eab86b22841138db9858c2572fb9a"/>
          <Part Type="strDalis" Nr="5" Abbr="28 str. 5 d." DocPartId="2b0c14efd3424a6db9d3f51d91315e8f" PartId="9e376caf71f548399d82753250e9d5bd"/>
        </Part>
        <Part Type="straipsnis" Nr="29" Abbr="29 str." Title="Leidimo gyventi keitimas" DocPartId="9b66aa6ccc064275aadc16efd805327a" PartId="c7979bbf95b947de986e4ae3f651c2b6">
          <Part Type="strDalis" Nr="1" Abbr="29 str. 1 d." DocPartId="bb868bd8544442c19ff820b56861aa88" PartId="c3280f0a61b040d4ade8c3a74b245534"/>
          <Part Type="strDalis" Nr="2" Abbr="29 str. 2 d." DocPartId="ff7225f9c52b4a1db8064891e754aa7b" PartId="4d4129b5bdf94b709523174e20d633bf"/>
        </Part>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52132c4993f4d6598d87896f88a7bd8"/>
          <Part Type="strDalis" Nr="2" Abbr="31 str. 2 d." DocPartId="9bf9507928ba4f4e942e827918f21dd3" PartId="ac10f009621c43df8db838d158fd7c8e"/>
        </Part>
        <Part Type="straipsnis" Nr="32" Abbr="32 str." Title="Nelydimi nepilnamečiai užsieniečiai" DocPartId="f5c21665b9cf4e50a3195116c4522485" PartId="b0e003362b7d4ea484948a452133c424">
          <Part Type="strDalis" Nr="1" Abbr="32 str. 1 d." DocPartId="6f0920ffc60a490d8f4edd7c93b19859" PartId="fe84201077d74d2587392fcceacf24b6"/>
          <Part Type="strDalis" Nr="2" Abbr="32 str. 2 d." DocPartId="d9b4a4bc3e6444c490cde36b5b147296" PartId="4a1162575d8145008b179f4bc8295488">
            <Part Type="strPunktas" Nr="1" Abbr="32 str. 2 d. 1 p." DocPartId="37d27ea3284f4eceabe1aee21d242d4d" PartId="93a9a59c45d04eb994e22a1cc89b495b"/>
            <Part Type="strPunktas" Nr="2" Abbr="32 str. 2 d. 2 p." DocPartId="f2189b268e6b409a8ab56a9781fb4089" PartId="833631a64418467db5e3d27b66b283ee"/>
            <Part Type="strPunktas" Nr="3" Abbr="32 str. 2 d. 3 p." DocPartId="9cf34d4e3fb84439a7b41791190e6e04" PartId="b042d1bb9e5a475a9bb2bb976f0420a2"/>
            <Part Type="strPunktas" Nr="4" Abbr="32 str. 2 d. 4 p." DocPartId="5c3ee66f40874dc5bafb8d65fa7618c0" PartId="e63374b17754482aac77025a695d0d66"/>
            <Part Type="strPunktas" Nr="5" Abbr="32 str. 2 d. 5 p." DocPartId="93c81a9e64de4c92932ec6f056360ff8" PartId="24947893c3594a69984fb4fd0b00492d"/>
            <Part Type="strPunktas" Nr="6" Abbr="32 str. 2 d. 6 p." DocPartId="3a1eb49a7eb3492482359f41279a6c55" PartId="f41db24f44f54aedb21ceabf0b535bf0"/>
          </Part>
          <Part Type="strDalis" Nr="3" Abbr="32 str. 3 d." DocPartId="8f6c8f7a3b394209ab60ba3a3356998f" PartId="7aa3287ee1eb4a84988be6bd4c167adc"/>
          <Part Type="strDalis" Nr="4" Abbr="32 str. 4 d." DocPartId="1dcacc9b5bd246a0ba704406c24132eb" PartId="9870b6406660452c9d7f0ccef53a4ae4"/>
          <Part Type="strDalis" Nr="5" Abbr="5 d." Title="" DocPartId="a2f4e959b0a8426e80ac29b8773f40c5" PartId="e3cad6ac17114beab6d8e1db714bd084"/>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Dalis" Nr="1" Abbr="33 str. 1 d." DocPartId="3b641a633cd945388d384421d4306014" PartId="3549df40d5a84c168d0dd7c3239aeddf">
            <Part Type="strPunktas" Nr="1" Abbr="33 str. 1 d. 1 p." DocPartId="7586c2ece569477e9cf31e651343d02a" PartId="5e030ebe570042bc9a20ede64c984c3c"/>
            <Part Type="strPunktas" Nr="2" Abbr="33 str. 1 d. 2 p." DocPartId="c77636952e1241fd8dc04c27c19fe2bf" PartId="78fe4891eda240a98db763ecadfc2af5">
              <Part Type="strPapunktis" Nr="a" Abbr="33 str. 1 d. 2 p. a pp." DocPartId="487a832033f64ef3b665a62778c8401b" PartId="86240dcdbbcf4595a8b21fe13c84d492"/>
              <Part Type="strPapunktis" Nr="b" Abbr="33 str. 1 d. 2 p. b pp." DocPartId="b9fccd090769414b8ee5a404220cd780" PartId="444e07573eb24efeaa2e576ee35083d8"/>
              <Part Type="strPapunktis" Nr="c" Abbr="33 str. 1 d. 2 p. c pp." DocPartId="f960f30dd36341eab4a52a682cfaaaf3" PartId="5c05e3f2571d449b9801c6eafc407b1e"/>
            </Part>
            <Part Type="strPunktas" Nr="3" Abbr="33 str. 1 d. 3 p." DocPartId="18ff17cd15394f978ec346eb81449946" PartId="9d1d45616e2e44b3a8311ea6122829d7">
              <Part Type="strPapunktis" Nr="a" Abbr="33 str. 1 d. 3 p. a pp." DocPartId="f67ee638a0084310b3e0010b5f3a12bf" PartId="f5e001a9e00a49d4b487e671cd4b8ca1"/>
              <Part Type="strPapunktis" Nr="b" Abbr="33 str. 1 d. 3 p. b pp." DocPartId="33b2b14f7ccb4944b18edc616cc01315" PartId="4454593d3b8b4458bc2acb5e0aa7b956"/>
              <Part Type="strPapunktis" Nr="c" Abbr="33 str. 1 d. 3 p. c pp." DocPartId="8b4ee44a2dfc40e381e796079824ce6a" PartId="31c793565d804b1ab6a2d02550770ad7"/>
              <Part Type="strPapunktis" Nr="d" Abbr="33 str. 1 d. 3 p. d pp." DocPartId="b7d3b7b3c7bb43c0a9af08d64e8044a7" PartId="76794a0ec80a42e3b40fbd2fa3ce0568"/>
              <Part Type="strPapunktis" Nr="e" Abbr="33 str. 1 d. 3 p. e pp." DocPartId="966e59331b07474a982c79bf97a6c11f" PartId="81cfe6b6950b4a5e85a00d32640975a2"/>
            </Part>
            <Part Type="strPunktas" Nr="4" Abbr="33 str. 1 d. 4 p." DocPartId="0c78abede1364c46b55166c730691ee6" PartId="6ee4689e54c14125905a2eaffdc7f76f">
              <Part Type="strPapunktis" Nr="a" Abbr="33 str. 1 d. 4 p. a pp." DocPartId="2d16ef442c194a99ab900a0b74b47656" PartId="ca049a1f014c40cd88d54441ed340a0b"/>
              <Part Type="strPapunktis" Nr="b" Abbr="33 str. 1 d. 4 p. b pp." DocPartId="fd72d6a5a0c04b09a4bc7151c3386486" PartId="1ce0a8dcfdfc442ca294ccb36c8cfdd2"/>
            </Part>
            <Part Type="strPunktas" Nr="5" Abbr="33 str. 1 d. 5 p." DocPartId="c737e5c8eaa1400888b28fc962034493" PartId="663f27a13b25431db4197953af717c4e"/>
            <Part Type="strPunktas" Nr="6" Abbr="33 str. 1 d. 6 p." DocPartId="ad18fdebd57e435a8dbcbe4368dbf5c4" PartId="3862a855c1eb43e797c3735f8b5bc45f"/>
          </Part>
          <Part Type="strDalis" Nr="2" Abbr="33 str. 2 d." DocPartId="ffb835971a8b479cbf3f94f04ad871b1" PartId="3721a91d1e8940c28d7368fa4cb26b1f"/>
          <Part Type="strDalis" Nr="3" Abbr="33 str. 3 d." DocPartId="1b3d174b7f95400ebfce8aa2e22ec0dc" PartId="6fe40bbafce6427590b1003840e7cb21"/>
          <Part Type="strDalis" Nr="4" Abbr="33 str. 4 d." DocPartId="92d53a5432fd479392b1114216bdfb2f" PartId="96af5be8673d417389d51764198baedf"/>
        </Part>
        <Part Type="straipsnis" Nr="34" Abbr="34 str." Title="Sprendimo išduoti ar pakeisti užsieniečiui leidimą gyventi galiojimas" DocPartId="7bd0d8dff3a348e59f486bd57c3d00e7" PartId="e242ca37ad63487ea1db49d274feda91"/>
        <Part Type="straipsnis" Nr="34-1" Abbr="34-1 str." Title="Leidimo gyventi išdavimas, keitimas ir naujas įforminimas skubos tvarka" DocPartId="4129369c1a544fd2a238eaf3778d1a0e" PartId="37e6f70119804d15a702a750cfba6038">
          <Part Type="strDalis" Nr="1" Abbr="34-1 str. 1 d." DocPartId="eab3266b2d5c42d388cc194d46720906" PartId="7b40598ed49a4545b1d267e05db635c1"/>
          <Part Type="strDalis" Nr="2" Abbr="34-1 str. 2 d." DocPartId="7c534b2a79c547598fa93babaf1753ca" PartId="5afcfe6f01ce47c4a937d8d3c07b3264"/>
          <Part Type="strDalis" Nr="3" Abbr="34-1 str. 3 d." DocPartId="ff9e353f0cd142a99496dd5ab02bfc87" PartId="1e339deeb38844579df9872a05c1eecd"/>
          <Part Type="strDalis" Nr="4" Abbr="34-1 str. 4 d." DocPartId="bedba6c836d54890930255a66bf12ffe" PartId="ef8e30bc2c1345fcaeed1e023bbe34e6"/>
          <Part Type="strDalis" Nr="5" Abbr="34-1 str. 5 d." DocPartId="ee45011e7c364873836ae11f139d4ff1" PartId="76ce2dc516a844c4a653887bae36364d"/>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6d6c722fdecf4c9993d5d71d19764198"/>
            <Part Type="strPunktas" Nr="3" Abbr="35 str. 1 d. 3 p." DocPartId="ac7fe1bc74f44a2b9384edbe27965749" PartId="379f15a0a345495b9c86cf7cae8916d2"/>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02ab883ad4d44d54a2e4e86f6756b244"/>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d74f1f9009de4630a89c07dacc1f06e2"/>
            <Part Type="strPunktas" Nr="10" Abbr="35 str. 1 d. 10 p." DocPartId="e642388527044cd98f90205a44eee154" PartId="e33bbff1a65442d6a8c2c5413824fa2d"/>
            <Part Type="strPunktas" Nr="11" Abbr="35 str. 1 d. 11 p." DocPartId="0d3d9126863d4127ad6edc098c0f0c2d" PartId="8fc3e69ec2244074b7b25828f8db4f06"/>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apunktis" Nr="a" Abbr="35 str. 1 d. 16 p. a pp." DocPartId="97a621a527fc41709375a184a0a3fad4" PartId="1a75db8758f74eebb855b90a7bc0c1c3"/>
              <Part Type="strPapunktis" Nr="b" Abbr="35 str. 1 d. 16 p. b pp." DocPartId="964050420724497a8fdaec5d3a92922f" PartId="062c8c769e69451cbbaea84b4ed3bef5"/>
              <Part Type="strPapunktis" Nr="c" Abbr="35 str. 1 d. 16 p. c pp." DocPartId="62552d295ba144f699ffa55322aba07e" PartId="a2e4037c16c44c109b482df639c4a4bb"/>
              <Part Type="strPapunktis" Nr="d" Abbr="35 str. 1 d. 16 p. d pp." DocPartId="19f400c8813c41b5bf52bc8533660b8d" PartId="168a6bbc827843caa96b2f049bbccc9d"/>
            </Part>
            <Part Type="strPunktas" Nr="17" Abbr="35 str. 1 d. 17 p." DocPartId="4affb6307f2d4e1ca414d120d90d4273" PartId="0ff96f1a468a4c6a9a354acccc4878e6"/>
            <Part Type="strPunktas" Nr="18" Abbr="35 str. 1 d. 18 p." DocPartId="faa333ca183e46269ef786314b650b7a" PartId="96d0fcb8302c45db8975aa98c48f04ec"/>
          </Part>
          <Part Type="strDalis" Nr="1-1" Abbr="1-1 d." DocPartId="01ae2e048d4e42b790a2ecffa54e99c1" PartId="13f73f52fd9a4b3eb1f6cdac521ea0b2"/>
          <Part Type="strDalis" Nr="2" Abbr="35 str. 2 d." DocPartId="37ba3187170c4434b9be0255ebe37805" PartId="172deb021bab428a9f230a3bab730e6a"/>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b1a7b79b8e7e49b8a8e023ae535b633b">
          <Part Type="strDalis" Nr="1" Abbr="36 str. 1 d." DocPartId="39ed5c09539947478ffbbf84000ba44e" PartId="46f1fa4c20a040ed8965046ae91d1f83">
            <Part Type="strPunktas" Nr="1" Abbr="36 str. 1 d. 1 p." DocPartId="720a6fcedbf042469809d22987ae83f6" PartId="e2d510f7aaf844638724ea0e26ed62b0"/>
            <Part Type="strPunktas" Nr="2" Abbr="36 str. 1 d. 2 p." DocPartId="5e2ffa16063b45348b4bab298a7bdbea" PartId="be72fe8f766f44e28e45949897b1c81c"/>
            <Part Type="strPunktas" Nr="3" Abbr="36 str. 1 d. 3 p." DocPartId="d2e30196d0c34cb7ae3e133189f2d300" PartId="0ebb4c10bed54fbab51cf671f1baf394"/>
            <Part Type="strPunktas" Nr="4" Abbr="36 str. 1 d. 4 p." DocPartId="87d0f797cf984607af5bba69c5bce4c9" PartId="08b8474f9d55476785f449d962549f91"/>
            <Part Type="strPunktas" Nr="5" Abbr="36 str. 1 d. 5 p." DocPartId="1fd3406c005745408014c75bf92b3ab3" PartId="3b4cc0b5cb134611b9cdb3589c211660"/>
          </Part>
          <Part Type="strDalis" Nr="2" Abbr="36 str. 2 d." DocPartId="a3648396059540d5b06bc30ee17e5cfd" PartId="1489491e2f3c4c499f214dde8b4e094c"/>
          <Part Type="strDalis" Nr="3" Abbr="36 str. 3 d." DocPartId="2515f8e5085549e2963c81858b22fccc" PartId="ef5bf4f1960e414ab94f3eb5ed3663c2">
            <Part Type="strPunktas" Nr="1" Abbr="36 str. 3 d. 1 p." DocPartId="545269f8c9944a9db0c87f00cde49dea" PartId="27f43e543118483685bfb2b95cac4fcc"/>
            <Part Type="strPunktas" Nr="2" Abbr="36 str. 3 d. 2 p." DocPartId="53c3e4dd15af48cf957a7198f24e7e52" PartId="cfd910ac02d44513b204d6294c7e68e8"/>
            <Part Type="strPunktas" Nr="3" Abbr="36 str. 3 d. 3 p." DocPartId="fd4e885f0e9e41c0a38b573377750316" PartId="43bda23ffcea45fd98f5402ffdcdf50b"/>
            <Part Type="strPunktas" Nr="4" Abbr="36 str. 3 d. 4 p." DocPartId="227b8bb19b23476393bab5c84a9cb66c" PartId="3fd912f46fc140a2a5f5c03ae60ee9da"/>
            <Part Type="strPunktas" Nr="5" Abbr="36 str. 3 d. 5 p." DocPartId="c81c78dee94b49358bf5ca630d8b060e" PartId="302a429b2d6a43289770cdd3c39bb195"/>
            <Part Type="strPunktas" Nr="6" Abbr="36 str. 3 d. 6 p." DocPartId="6868123e2e504bb0b6229ad6bfec4ad4" PartId="69c5f0af853c4a90a71330e864a3ec67"/>
            <Part Type="strPunktas" Nr="7" Abbr="36 str. 3 d. 7 p." DocPartId="ee383fac9f9e4b4797410444bd12f354" PartId="7a0b9c9e17594c30b116a7ea53feef1d"/>
            <Part Type="strPunktas" Nr="8" Abbr="36 str. 3 d. 8 p." DocPartId="8dde2e9038d6496ab6ae80e3425463cd" PartId="455a3e8dc73e4d43a2ed73ad408901b0"/>
          </Part>
          <Part Type="strDalis" Nr="4" Abbr="36 str. 4 d." DocPartId="cf3e3ca53e48451e8c4af4b54fec00a3" PartId="72dd0af9f11f4fd7ba7c36fb7cdc8619"/>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edae3a2192794366b6c379e6b39e7815">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4-2" Abbr="4-2 p." DocPartId="0709e3ee42554f2a8d59d981014cef70" PartId="e4916570045f457b9f15990b2d53595c"/>
            <Part Type="strPunktas" Nr="5" Abbr="40 str. 1 d. 5 p." DocPartId="51be2cf143fa402da1943debb5f4f278" PartId="8ef8bc2ea7344eb2bf2e59397c0d15f2"/>
            <Part Type="strPunktas" Nr="5-1" Abbr="40 str. 1 d. 5-1 p." DocPartId="6b2ca228b04d48a69a9d4f382edceb96" PartId="ff9ee79463fc4fc5958e7d2c0486ec7f"/>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e446cbd193264fc49488f0b35e3b18ec"/>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DocPartId="9c72eb007b2e4de2b99e49eb9ec573a4" PartId="8ef28c4a3cdd4381b102f13f9bef475e"/>
            <Part Type="strPunktas" Nr="14" Abbr="40 str. 1 d. 14 p." DocPartId="2154f438157a4ed79b709035171add29" PartId="7e16bb262c2b45fe93e629593f3180bd"/>
            <Part Type="strPunktas" Nr="15" Abbr="40 str. 1 d. 15 p." DocPartId="ee57e738a66c408ca30984d6b413e5a2" PartId="c99836d258c64954827e7db04ee7698f"/>
            <Part Type="strPunktas" Nr="16" Abbr="40 str. 1 d. 16 p." DocPartId="2da99293ba7d4ca283c918563d190a1c" PartId="9e0a046e66bc44f09f56f12bcc865051"/>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a43e5776123b49a4a18658a36e1a9baf"/>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5ee4b18262fd4ba8a77bb150d11a9498">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d169a21a1cad47abadcc942d7752c217"/>
          </Part>
          <Part Type="strDalis" Nr="2" Abbr="43 str. 2 d." DocPartId="d299e16e4f064694af58424c346b8cda" PartId="8c15897ac9854e3fbe7fe2ff8b4e6885"/>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7a742a68a744c0ad30a6acce25ef3b"/>
          <Part Type="strDalis" Nr="6" Abbr="43 str. 6 d." DocPartId="f1cdec332efc4dcdb860378869187f3e" PartId="0fd377390ef3405e932538dbb1be1a19">
            <Part Type="strPunktas" Nr="1" Abbr="43 str. 6 d. 1 p." DocPartId="7ae242625b674071b1bf8c415d5b7d13" PartId="dccdd93aa85d4fc189579fd89de4d6af"/>
            <Part Type="strPunktas" Nr="2" Abbr="43 str. 6 d. 2 p." DocPartId="680741d34d094eae80f5a8c09dcea927" PartId="dd45703b5f364196ac4f3047d8350ec7"/>
            <Part Type="strPunktas" Nr="3" Abbr="43 str. 6 d. 3 p." DocPartId="798e686e97d84082902ae123ce5707e2" PartId="19e4fbfaa8fb494b9a770e0438951e14"/>
            <Part Type="strPunktas" Nr="4" Abbr="43 str. 6 d. 4 p." DocPartId="af74f90eaac34551bb141079332fe63d" PartId="300b81f3cf9e40ec82a007e311b0b5fd"/>
            <Part Type="strPunktas" Nr="5" Abbr="43 str. 6 d. 5 p." DocPartId="ba5ffe06847d414585a77ece56585a7b" PartId="c1e9aca66adf4c76b586801c52188597"/>
            <Part Type="strPunktas" Nr="6" Abbr="43 str. 6 d. 6 p." DocPartId="214c3e94f13e4f5e93feca90e5c0d2db" PartId="4a16ab1addc3407593ce1a2f1fb565e3"/>
          </Part>
          <Part Type="strDalis" Nr="6-1" Abbr="43 str. 6-1 d." DocPartId="3589c6d7dddc449898fda6c2c384ec93" PartId="bc39d2eea093443eb03f47f04b7fbff8"/>
          <Part Type="strDalis" Nr="6-2" Abbr="6-2 d." DocPartId="44847ded4f0745259fbad78d0785e5b1" PartId="1af133ab08a745a88915461954ee9352"/>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44c54c102803440fa2b8038055d9bab6"/>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e8c9944c4a54469d95e860974d456d92">
          <Part Type="strDalis" Nr="1" Abbr="44 str. 1 d." DocPartId="12afd7b449d4493295d91d20bdb3d790" PartId="a875b9d66fc640b7af47af08d59ad818">
            <Part Type="strPunktas" Nr="1" Abbr="44 str. 1 d. 1 p." DocPartId="0878d16800764a01a2eae135cfbf3b02" PartId="d48457d0a2804309bbc781d56712d9d7"/>
            <Part Type="strPunktas" Nr="2" Abbr="44 str. 1 d. 2 p." DocPartId="d7ee1854315b4d01818664d937dd434e" PartId="ff2a627dc8ce4b10959be97746cb19ae"/>
            <Part Type="strPunktas" Nr="3" Abbr="44 str. 1 d. 3 p." DocPartId="f5290137ae7645de9a688c483b294bb1" PartId="fd9e798e826b4dec925591816977ec97">
              <Part Type="strPapunktis" Nr="a" Abbr="44 str. 1 d. 3 p. a pp." DocPartId="e5b3c7495aea4dfd991e191baa8eaed1" PartId="51c18d117e9c4fe3ad46851158742cea"/>
              <Part Type="strPapunktis" Nr="b" Abbr="44 str. 1 d. 3 p. b pp." DocPartId="5fe0edce5e8e4a4a974041e0a57471ed" PartId="b920bbf5e4f84fddafc4f1860c85f0dd"/>
              <Part Type="strPapunktis" Nr="c" Abbr="44 str. 1 d. 3 p. c pp." DocPartId="66af99994ba846639a5103617c0fd7f6" PartId="76f6004e89ff481eb634e21eca65d81b"/>
            </Part>
          </Part>
          <Part Type="strDalis" Nr="2" Abbr="44 str. 2 d." DocPartId="585ae5da454f4a5db9583c570726a540" PartId="823c43dd76634d6ea12f614c03d20273"/>
          <Part Type="strDalis" Nr="3" Abbr="44 str. 3 d." DocPartId="be991aeea7e3410dacf9899a3369ce8e" PartId="2fd7990a2aff44478a68d211201a779f"/>
          <Part Type="strDalis" Nr="4" Abbr="44 str. 4 d." DocPartId="22c8933d46a94f4d8aabfc4d92fbef22" PartId="d512fb3ca9b24e06a345b0030106771a"/>
          <Part Type="strDalis" Nr="5" Abbr="44 str. 5 d." DocPartId="1770387d9bfb44baa446d89cb7faee1a" PartId="c29dcf3d347344718c2511e8682d11d6"/>
          <Part Type="strDalis" Nr="6" Abbr="44 str. 6 d." DocPartId="483919530413472cbba15ffb95c5462a" PartId="534ad4f05db14bec988e88a6a0723343"/>
          <Part Type="strDalis" Nr="7" Abbr="44 str. 7 d." DocPartId="bd7b4c9212a749c5a4313a63e361161c" PartId="7d47285e91a545c2b4e983989619ebff"/>
          <Part Type="strDalis" Nr="8" Abbr="44 str. 8 d." DocPartId="fa5813314c094979ae3781b9397f13b0" PartId="cebcf6411f2e48e288262fdff10a362d"/>
          <Part Type="strDalis" Nr="9" Abbr="44 str. 9 d." DocPartId="3384ae6fdf9f406b9cdc05b99d429d30" PartId="eea5b78766ea4857afe656d78f3a12bf"/>
        </Part>
        <Part Type="straipsnis" Nr="44-1" Abbr="44-1 str." Title="Leidimo laikinai gyventi (Europos Sąjungos mėlynosios kortelės) išdavimas užsieniečiui, kuris ketina dirbti aukštos profesinės kvalifikacijos reikalaujantį darbą" DocPartId="bb4f1905739b400e86c7b4c6bf5d95fd" PartId="be87ffaea4424a70a54c58c278726aba">
          <Part Type="strDalis" Nr="1" Abbr="44-1 str. 1 d." DocPartId="9d32d803b1314025a4180d3f22609cac" PartId="4c4498605e1a4bd6a85fbe649077bf22">
            <Part Type="strPunktas" Nr="1" Abbr="44-1 str. 1 d. 1 p." DocPartId="2933faa6c52549f09b6da02a10232eb6" PartId="e096af98fe90410e8bf54284a813f787"/>
            <Part Type="strPunktas" Nr="2" Abbr="44-1 str. 1 d. 2 p." DocPartId="2e9afddb914e422a83fa0bfdbf425474" PartId="c14fb8c83dc24475b1d3ccffc7601408"/>
            <Part Type="strPunktas" Nr="3" Abbr="44-1 str. 1 d. 3 p." DocPartId="86aca6fd48c84a7fb2e2594466086aab" PartId="26e09362fccd4d9c9d63ee38fc5dd8e7">
              <Part Type="strPapunktis" Nr="a" Abbr="44-1 str. 1 d. 3 p. a pp." DocPartId="7156d9212a534923b216d7b66002512c" PartId="2451d1ffd9264dffa71a88d645456a7d"/>
              <Part Type="strPapunktis" Nr="b" Abbr="44-1 str. 1 d. 3 p. b pp." DocPartId="951058acd51d4def8573c96de2053efe" PartId="4c4d2f10195742029951115854efe647"/>
              <Part Type="strPapunktis" Nr="c" Abbr="44-1 str. 1 d. 3 p. c pp." DocPartId="7129794b0a2644f48e1e71bca388fe46" PartId="2b174801ec5b400f978a56ca00b436d1"/>
            </Part>
            <Part Type="strPunktas" Nr="4" Abbr="4 p." DocPartId="59d03883aadb40ee9fa30206f12f74eb" PartId="a7f3e9d2bb3549d7a1f639583ceca96a"/>
          </Part>
          <Part Type="strDalis" Nr="1-1" Abbr="44-1 str. 1-1 d." DocPartId="5bbf41fde92543bfb0cc298581060e02" PartId="34657444c0c8472a8a9fa7ee6fbe1649"/>
          <Part Type="strDalis" Nr="1-2" Abbr="1-2 d." DocPartId="e687f2aa247045cf8677f9e21958f88e" PartId="d1e7f2cc98394f258ab4ce4bad3701b4"/>
          <Part Type="strDalis" Nr="2" Abbr="44-1 str. 2 d." DocPartId="ae39c4fa646c45698a28d82e6b3959d3" PartId="5891d0d9c776416e9989974c5614b651"/>
          <Part Type="strDalis" Nr="3" Abbr="44-1 str. 3 d." DocPartId="f215563885984bb7a6434f0b91cb0140" PartId="3efa90d7372a4cb0a3a726818193751e"/>
          <Part Type="strDalis" Nr="4" Abbr="44-1 str. 4 d." DocPartId="74d4a47cb0f14a759632b716d1f5d881" PartId="f764ee9543b744ecb4346d3a8bd3f770"/>
          <Part Type="strDalis" Nr="5" Abbr="44-1 str. 5 d." DocPartId="e8444fba67874cedbf120007b3f19f5f" PartId="69faa0595cb54041a82ecf1182b56da7"/>
          <Part Type="strDalis" Nr="6" Abbr="44-1 str. 6 d." DocPartId="565963d457494af3934accf2f906d382" PartId="1d32c7b3d704467c9d393440b1a13576"/>
          <Part Type="strDalis" Nr="7" Abbr="44-1 str. 7 d." DocPartId="bff995382c78455cab5aa5e011584ea2" PartId="98bfcaf6cb29413282d96934f1b96e1f"/>
          <Part Type="strDalis" Nr="8" Abbr="8 d." DocPartId="2d40e18898a84e41a695405c8b1c693a" PartId="2e2b3563686042a68b543f0a04c097f4"/>
        </Part>
        <Part Type="straipsnis" Nr="44-2" Abbr="44-2 str." Title="Leidimo laikinai gyventi išdavimas užsieniečiui, kuris perkeliamas įmonės viduje" DocPartId="d328a521d9f34e16a7116897baf2159b" PartId="7ed4e6430f584d72a5c1949209cbdcbe">
          <Part Type="strDalis" Nr="1" Abbr="44-2 str. 1 d." DocPartId="9f442752e3524fdead58b53867e93d17" PartId="dd8c09b4f6c645d2ad929606b748d468">
            <Part Type="strPunktas" Nr="1" Abbr="44-2 str. 1 d. 1 p." DocPartId="0a4a764f4dc84ed486a736c94f662d06" PartId="530a45418f624090aa0c1ae70ed5a35e">
              <Part Type="strPapunktis" Nr="a" Abbr="44-2 str. 1 d. 1 p. a pp." DocPartId="ed9da1d3b09a46a88b0fd44a085f5aff" PartId="27a64049e2bc46169b3e5d66f12aebdd"/>
              <Part Type="strPapunktis" Nr="b" Abbr="44-2 str. 1 d. 1 p. b pp." DocPartId="0ffdffeed1d84dc28553b958028bd495" PartId="a9ca9473858f49419b9668480c7d2eeb"/>
              <Part Type="strPapunktis" Nr="c" Abbr="44-2 str. 1 d. 1 p. c pp." DocPartId="50b5a758ef8c419298d66cfc29149909" PartId="185f90c945e8489d88f9faffbbb923d4"/>
            </Part>
            <Part Type="strPunktas" Nr="2" Abbr="44-2 str. 1 d. 2 p." DocPartId="fa3f337ccf1b4b37807791389e6c8a1d" PartId="1318fa2cda014242931207badb724ffa">
              <Part Type="strPapunktis" Nr="a" Abbr="44-2 str. 1 d. 2 p. a pp." DocPartId="aee8e7568f534307b2cfb8e7c653ea79" PartId="e36aeb6728e54aee824694d5824e0e16"/>
              <Part Type="strPapunktis" Nr="b" Abbr="44-2 str. 1 d. 2 p. b pp." DocPartId="cc6eba04c408448a953322b54c48658a" PartId="e1d39a0f2b6043269c808027cc4e4c7b"/>
            </Part>
            <Part Type="strPunktas" Nr="3" Abbr="44-2 str. 1 d. 3 p." DocPartId="51322cbb1340431aa2c4e0d546026dff" PartId="2b7b5b3c1aa84ae7b7d67861283f9803">
              <Part Type="strPapunktis" Nr="a" Abbr="44-2 str. 1 d. 3 p. a pp." DocPartId="826987fade304959912a5a9c725dc11d" PartId="5d8f98694dfc468291c605b6bacc6903"/>
              <Part Type="strPapunktis" Nr="b" Abbr="44-2 str. 1 d. 3 p. b pp." DocPartId="2ca978db7f5b4aa2a86a9d7d005107d5" PartId="1f0d5b488f684a9d86f7631027b69996"/>
              <Part Type="strPapunktis" Nr="c" Abbr="44-2 str. 1 d. 3 p. c pp." DocPartId="cc2e0a4eb24d4cf1b0b463f90f8ea820" PartId="c52e128f134d402399cabb9e56665db4"/>
              <Part Type="strPapunktis" Nr="d" Abbr="44-2 str. 1 d. 3 p. d pp." DocPartId="2cc7c79a1aeb48c59eb8fac7789a418f" PartId="bb1bf27e45544c4a8aea3c3cc41a2d41"/>
            </Part>
          </Part>
          <Part Type="strDalis" Nr="1-1" Abbr="1-1 d." DocPartId="233bf39c30954a77b0f71c7981a14cc8" PartId="31d3a4afe7ea4999814b8b309265705b"/>
          <Part Type="strDalis" Nr="2" Abbr="44-2 str. 2 d." DocPartId="553aac97bcd04b7f84876ad5f7bc1c17" PartId="5f4191ba747b42f9887716a6c90fe363"/>
          <Part Type="strDalis" Nr="3" Abbr="44-2 str. 3 d." DocPartId="28472fd89c7640f29c2c892f1eb0e376" PartId="f96a0dcf02244f6bac92f32de52ab274"/>
          <Part Type="strDalis" Nr="4" Abbr="44-2 str. 4 d." DocPartId="26c6d90a893a446dbbcf56663d71920d" PartId="9cbd3a4a7d4b40eab4d2647260da0cfb"/>
          <Part Type="strDalis" Nr="5" Abbr="44-2 str. 5 d." DocPartId="3525b7f8abed406bae7b62ba6882291c" PartId="e715c4cfec6443f694381ac04901fce1"/>
          <Part Type="strDalis" Nr="6" Abbr="44-2 str. 6 d." DocPartId="eb82831360cf4ff6bc0f466d3595222c" PartId="26bb447154bf4a66a339fc64be756c8c"/>
          <Part Type="strDalis" Nr="7" Abbr="44-2 str. 7 d." DocPartId="c50724ff46444cb789bee69bbdc36c58" PartId="4fb3dfec81c24f12b4df2e3b3cef5f6f"/>
          <Part Type="strDalis" Nr="8" Abbr="44-2 str. 8 d." DocPartId="1912855228ed4e77b4a484577444e846" PartId="2160c11f1c1e4b3092ba0306fe6988e0"/>
          <Part Type="strDalis" Nr="9" Abbr="44-2 str. 9 d." DocPartId="8afcfe45101b49afb244cf0642bd69b0" PartId="2c23a4cef3dc489d929873652049954e"/>
        </Part>
        <Part Type="straipsnis" Nr="45" Abbr="45 str." Title="Leidimo laikinai gyventi išdavimas užsieniečiui, kuris užsiima ir ketina toliau užsiimti teisėta veikla" DocPartId="38dc6ad33e6b4dc8b0a8f1eab600fda4" PartId="d3b5d2cea7e047dcad892f8437254412">
          <Part Type="strDalis" Nr="1" Abbr="45 str. 1 d." DocPartId="7ef9518859b74b5482b8be4ec02b1ec8" PartId="67ea811deacf4382bc7263fd9fa29a5c">
            <Part Type="strPunktas" Nr="1" Abbr="45 str. 1 d. 1 p." DocPartId="cac5d95e2579493482614ffc162a11c4" PartId="e2341e7155bd4b6894fc9748e3c24cc0"/>
            <Part Type="strPunktas" Nr="2" Abbr="45 str. 1 d. 2 p." DocPartId="bc00fec29d284aeb8495ae56860da77c" PartId="8366faae737747ab8a01f14eefa4354f"/>
            <Part Type="strPunktas" Nr="2-1" Abbr="2-1 p." DocPartId="631bb439e18c458b80a1fb15c13efb06" PartId="b5887dc189cd48b08e3cae357d42d316"/>
            <Part Type="strPunktas" Nr="2-2" Abbr="45 str. 1 d. 2-2 p." DocPartId="13c2fd9ea55b4562869bd34411d441f0" PartId="c9ad109defab43de9aab9e54e30b6c3e"/>
            <Part Type="strPunktas" Nr="3" Abbr="45 str. 1 d. 3 p." DocPartId="7c5304171e89499dbcc36527faa74584" PartId="05c2bfaf3b9b4b68bfb8b3a96b5abe88"/>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5c46a1af770e43e1978d4efd630d7a4c"/>
          </Part>
          <Part Type="strDalis" Nr="2" Abbr="45 str. 2 d." DocPartId="16fa16415a6a4d2bacc83ae28639a79a" PartId="c88c59f8762d482096e70fafdb5d937f"/>
          <Part Type="strDalis" Nr="3" Abbr="45 str. 3 d." DocPartId="13852f5925f748ee82d25997154fd17c" PartId="b4085bff071d496bb43f5d688aa50d0c"/>
          <Part Type="strDalis" Nr="4" Abbr="45 str. 4 d." DocPartId="6a1408600ea14cf4890b25226c7feda2" PartId="294fbaa6aa8843369ae4ccf9d960ea04"/>
          <Part Type="strDalis" Nr="5" Abbr="45 str. 5 d." DocPartId="d881f5bed26743499a54cd5580bd17c9" PartId="64d257b0435f4e38b2ef078b4caa6e71"/>
          <Part Type="strDalis" Nr="6" Abbr="6 d." DocPartId="aebb9b0150be417ba6fb1f2ff6f7cfd3" PartId="e4dcf9d4185c4960b9fd077201e49932">
            <Part Type="strPunktas" Nr="1" Abbr="6 d. 1 p." DocPartId="2d5777abd65040568b51ff3e0dec6696" PartId="d6ddf070980d459ca48a489b5ced4eb7"/>
            <Part Type="strPunktas" Nr="2" Abbr="6 d. 2 p." DocPartId="16756bfb59174790b075ed90b8084aa0" PartId="3df17d5069404b33bc74dcd6bc477ed6"/>
            <Part Type="strPunktas" Nr="3" Abbr="6 d. 3 p." DocPartId="f37fe28bee4a4a2cbca9f9aedbd3958f" PartId="507e0a69f2c5458081d849d8910352f0"/>
            <Part Type="strPunktas" Nr="4" Abbr="6 d. 4 p." DocPartId="250226fac25144d386a38effb5ad4cef" PartId="9005e0dbefdc4ea2accaff57bef862d2"/>
            <Part Type="strPunktas" Nr="5" Abbr="6 d. 5 p." DocPartId="c7a50d397bf24e11b518e97c387251c8" PartId="8e98c422341e46a8a1374bba3bf52185"/>
            <Part Type="strPunktas" Nr="6" Abbr="6 d. 6 p." DocPartId="fc0239c201bd41779c326e5b715e4ff4" PartId="60accb5babb94926bc11f7b7247f5b83"/>
          </Part>
        </Part>
        <Part Type="straipsnis" Nr="45-1" Abbr="45-1 str." Title="Leidimo laikinai gyventi išdavimas užsieniečiui, kuris ketina Lietuvos Respublikoje steigti startuolį ir vykdyti jo veiklą" DocPartId="86d9edb06759486987a03dce94ab4bff" PartId="d36ecc9ccf44426183dd08d06965d4e3">
          <Part Type="strDalis" Nr="1" Abbr="45-1 str. 1 d." DocPartId="3dc418f31faa4e1e8470778b085bdbba" PartId="b5b26aca5c9242389a199b46ebaac201"/>
          <Part Type="strDalis" Nr="2" Abbr="45-1 str. 2 d." DocPartId="89735b158ad04fe59f63c73717f41aa6" PartId="03c4afc16f86449f9526dc334d1b5bde"/>
          <Part Type="strDalis" Nr="3" Abbr="45-1 str. 3 d." DocPartId="1b1ee256717b466ba733d82ddebf97cb" PartId="0fc7e212f3e641baac331bea95699650"/>
          <Part Type="strDalis" Nr="4" Abbr="45-1 str. 4 d." DocPartId="f028b4a4b1dc4c798bdfb05afc9c0e1a" PartId="a792d8beda944bc3b1c83c2b5d92bba3"/>
        </Part>
        <Part Type="straipsnis" Nr="46" Abbr="46 str." Title="Leidimo laikinai gyventi išdavimas užsieniečiui, kuris ketina mokytis" DocPartId="fb38c5d244924a31badd2459fee5597f" PartId="18911125020846f5881aee24295bac48">
          <Part Type="strDalis" Nr="1" Abbr="46 str. 1 d." DocPartId="db7157f8dde4419e9c90a46124eba38f" PartId="eae7345293bb47eabeedbf632fd7ada2">
            <Part Type="strPunktas" Nr="1" Abbr="46 str. 1 d. 1 p." DocPartId="d34e0c4df00642038a10281cd6c95611" PartId="81cdd8330c354fc3b80a4e8eaa460cb3"/>
            <Part Type="strPunktas" Nr="2" Abbr="46 str. 1 d. 2 p." DocPartId="d49308297d99463e86b0e005dde71eeb" PartId="4590e1f6104d48c49266a090f40223ca"/>
            <Part Type="strPunktas" Nr="3" Abbr="46 str. 1 d. 3 p." DocPartId="65c6ee8d8ec543a1957fd2d7d06bc176" PartId="5b8b78828a5b4957952bd20d7dc28e81"/>
            <Part Type="strPunktas" Nr="4" Abbr="46 str. 1 d. 4 p." DocPartId="4fbe91e1bd614b9089fcc5f49704f860" PartId="b8814190b076462f867faf1b86d6f6aa"/>
          </Part>
          <Part Type="strDalis" Nr="2" Abbr="46 str. 2 d." DocPartId="c45e4db7569e431fb64545d2487bca9f" PartId="3705e0c1ad3340839013019b5e36d5c1"/>
          <Part Type="strDalis" Nr="3" Abbr="46 str. 3 d." DocPartId="35e48d9733a74e749f1163361670e811" PartId="1e7dbb5bb7874b9eb64330c526b82494"/>
          <Part Type="strDalis" Nr="4" Abbr="46 str. 4 d." DocPartId="fb12d04bf6a040698596b7ea09c7b2e1" PartId="779bb65a52374be6b1dbe7b03c0ac5c5"/>
          <Part Type="strDalis" Nr="5" Abbr="46 str. 5 d." DocPartId="a4f9f3918ab0477dbc8799a1387f1d7c" PartId="8c566d16b8ea4dc6ae1d78ddf4181965"/>
          <Part Type="strDalis" Nr="6" Abbr="46 str. 6 d." DocPartId="81f44dd137474fdf9b101eb0e05074c0" PartId="c2bc565e29b746c3913ada4b48dc1f0e"/>
          <Part Type="strDalis" Nr="7" Abbr="46 str. 7 d." DocPartId="b8c8aedd833544988f310022260a29c2" PartId="e124b342334847a1bcabbc195c108ef4"/>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916cf8c2d2a64d46808fa0fcd8075666">
          <Part Type="strDalis" Nr="1" Abbr="49 str. 1 d." DocPartId="cef72016191c4837b6f4c2e84bcd8727" PartId="35adf2f3d655498cb7a87583de310c80"/>
          <Part Type="strDalis" Nr="2" Abbr="49 str. 2 d." DocPartId="bdc21a17ba87462fbdb90fff8a0fc40e" PartId="de23e35050ab402499f74e848e619539"/>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13ec778a918041e9b00174ed4e0011c2"/>
        </Part>
        <Part Type="straipsnis" Nr="49-2" Abbr="49-2 str." Title="Leidimo laikinai gyventi išdavimas užsieniečiui, kuris ketina dirbti kaip dėstytojas arba tyrėjas" DocPartId="863982397c9a42348d4b8ff9aab73f7e" PartId="c91ec00920054267980aa168ceb8ccf1">
          <Part Type="strDalis" Nr="1" Abbr="49-2 str. 1 d." DocPartId="8245a9894a0e44c39bd670ca2915ed26" PartId="9fb097ab4cdb4c9e8508b8555f1b6359"/>
          <Part Type="strDalis" Nr="2" Abbr="49-2 str. 2 d." DocPartId="ec3111e2464e4aacb72d038100c901ee" PartId="4df82112f6544ee782767e0a6e499a63"/>
          <Part Type="strDalis" Nr="3" Abbr="49-2 str. 3 d." DocPartId="1e4d3b5351c942f997f0c92f82366a71" PartId="3984a549f2ae44078077eecb59e9ead7"/>
          <Part Type="strDalis" Nr="4" Abbr="49-2 str. 4 d." DocPartId="9ca9192749ea455697ee115c126c99c1" PartId="09a0df755fc24d2ea9e23df0f3842f37"/>
          <Part Type="strDalis" Nr="5" Abbr="49-2 str. 5 d." DocPartId="5c7c1bd8e3234d5abee518b0b669cf90" PartId="dd7e4975c3344bb5a324951a4d11019b"/>
          <Part Type="strDalis" Nr="6" Abbr="49-2 str. 6 d." DocPartId="89c30fea6ac445b5b7d7460564c6dda1" PartId="7d4cf803012e4f9abdafe1163184f1ae"/>
          <Part Type="strDalis" Nr="7" Abbr="49-2 str. 7 d." DocPartId="b1827f9007e34571af1452d703d5b4b2" PartId="ac436f296b634e7c878305be4e5a5915">
            <Part Type="strPunktas" Nr="1" Abbr="49-2 str. 7 d. 1 p." DocPartId="768a87eecde6412dbff5a4b3327e1b61" PartId="4ab1371e332f428f8588f3a3502edd65"/>
            <Part Type="strPunktas" Nr="2" Abbr="49-2 str. 7 d. 2 p." DocPartId="0a0d6166950b4f6983d30d7196cbeba7" PartId="8b8e726dfe6147b9b9baf249e21649da"/>
            <Part Type="strPunktas" Nr="3" Abbr="49-2 str. 7 d. 3 p." DocPartId="2e984b82a597476cbf67ba67f87e2550" PartId="eef0d792a6bb487bb6b7d84b74635128"/>
            <Part Type="strPunktas" Nr="4" Abbr="49-2 str. 7 d. 4 p." DocPartId="661300667a0c43f0bf74f4e8cb2a9125" PartId="312c428990134bdfa61b2c98c9b427bf"/>
            <Part Type="strPunktas" Nr="5" Abbr="49-2 str. 7 d. 5 p." DocPartId="16266678836242aba0d19cdff09b966d" PartId="7b5839d0d68f43cf8444c5ba202bc90d"/>
          </Part>
          <Part Type="strDalis" Nr="8" Abbr="49-2 str. 8 d." DocPartId="736d2510ffdb482794fe4cb563c104fe" PartId="6156919fd8a247f29696517059a1215e"/>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49-4" Abbr="49-4 str." Title="Leidimo laikinai gyventi išdavimas užsieniečiui, Lietuvos Respublikoje užbaigusiam studijas arba formaliojo profesinio mokymo programą, arba mokslinius tyrimus ir eksperimentinės plėtros darbus" DocPartId="b8892f06ce394c97bfebf23889e7c39e" PartId="af158b729ac74b9bb4edcc57a1861dfa">
          <Part Type="strDalis" Nr="1" Abbr="49-4 str. 1 d." DocPartId="a7c632577ffa4add829fd43990394a8b" PartId="fec39cf5dc534867b2c7477f19171bd1"/>
          <Part Type="strDalis" Nr="2" Abbr="49-4 str. 2 d." DocPartId="f7cda28729004a108daf09f2b2911f57" PartId="528bf1fcbcf6453a80901ab7662fa5d2"/>
          <Part Type="strDalis" Nr="3" Abbr="49-4 str. 3 d." DocPartId="696809649a1f4438857e3d9b1d690e55" PartId="72eac28ed42043bebbfe01d50734d76f"/>
        </Part>
        <Part Type="straipsnis" Nr="49-5" Abbr="49-5 str." Title="„495 straipsnis. 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DocPartId="d31e320761e84456b0299da85fbff971" PartId="128b7f7d64b14a84ac475f9d9cd91545">
          <Part Type="strDalis" Nr="1" Abbr="49-5 str. 1 d." DocPartId="c86b55780ec94fd6991cf7e155e8994d" PartId="60eb51a59a394aa1aa91a8169394940c">
            <Part Type="strPunktas" Nr="1" Abbr="49-5 str. 1 d. 1 p." DocPartId="c7908be57c4340e38a1177b2b52bb4b2" PartId="e7f766bfc091423ba3f058c257401cb5"/>
            <Part Type="strPunktas" Nr="2" Abbr="49-5 str. 1 d. 2 p." DocPartId="99e5f19e9d084abeaa8739e5a1f731e3" PartId="bfad716e8a5f4557851986e320bd05d2"/>
            <Part Type="strPunktas" Nr="3" Abbr="49-5 str. 1 d. 3 p." DocPartId="2c56bd896342455194a620dfafca8858" PartId="97529928c51042c78c217296980b5fcc"/>
          </Part>
          <Part Type="strDalis" Nr="2" Abbr="49-5 str. 2 d." DocPartId="708aef59a2d34eeca4725f66ef170490" PartId="1baaac171b0441a1bfb38f7da8cd7588"/>
          <Part Type="strDalis" Nr="3" Abbr="49-5 str. 3 d." DocPartId="9bffa15a52b8439db9bbb73545c3449f" PartId="d3d9024f15904270b0cdb7ab7f34fbd4"/>
          <Part Type="strDalis" Nr="4" Abbr="49-5 str. 4 d." DocPartId="b4114fa7a12e470d8218a002c1040893" PartId="c1dbcf43bba949e2889a1a244ce3f0ee"/>
        </Part>
        <Part Type="straipsnis" Nr="50" Abbr="50 str." Title="Leidimo laikinai gyventi panaikinimo pagrindai" DocPartId="ddddce68ec4845d8b49bab1e0824ad12" PartId="56942a5787bf443f8749e795bb3635f4">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253a7b528ad14b68a43b1d484e5fe62b"/>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d902aab45ffe479492f243746afa2229"/>
            <Part Type="strPunktas" Nr="6" Abbr="50 str. 1 d. 6 p." DocPartId="102fadac85854741a2db9b43b3edaf4a" PartId="24ce1351b10d46138826f1fda19e5a53"/>
            <Part Type="strPunktas" Nr="7" Abbr="50 str. 1 d. 7 p." DocPartId="b548c730aec84694a6aa17a1d7a5cb35" PartId="22b3f6714ffa45afb4db50871c531ff1"/>
            <Part Type="strPunktas" Nr="7-1" Abbr="50 str. 1 d. 7-1 p." DocPartId="e0aa10bcb92846d28a3ed383991ef822" PartId="383229e5a6394f47bf8400b4ed71a737"/>
            <Part Type="strPunktas" Nr="8" Abbr="50 str. 1 d. 8 p." DocPartId="2c23372de88248a68ec3a0db4792e595" PartId="0676d734eaf4493fb87853949b9069e8"/>
            <Part Type="strPunktas" Nr="9" Abbr="50 str. 1 d. 9 p." DocPartId="8258970581a5495383bc9de28f5856cf" PartId="dd5a3d6c5d7c421094a7e04560dad836"/>
            <Part Type="strPunktas" Nr="10" Abbr="50 str. 1 d. 10 p." DocPartId="7659ebd1e16148338c54e0e72e3f538d" PartId="e7fa116a639c4eb78c4f37b251452ebd"/>
            <Part Type="strPunktas" Nr="11" Abbr="50 str. 1 d. 11 p." DocPartId="480e29248a4c4ce9b0e5a47b4f730291" PartId="0fc3644f5b8143ddab3a9b592739397f"/>
            <Part Type="strPunktas" Nr="12" Abbr="50 str. 1 d. 12 p." DocPartId="39f7c4aa0f6d46c5964728be067924c8" PartId="26c620e1fa6e4f66b3bc0636a1839e5c"/>
            <Part Type="strPunktas" Nr="13" Abbr="50 str. 1 d. 13 p." DocPartId="5e0d31465ccf4c72aa93a7106b66e1cd" PartId="d614a67387994fe88dd73a60cd89a0d2"/>
            <Part Type="strPunktas" Nr="14" Abbr="50 str. 1 d. 14 p." DocPartId="f866185eb3ca474c885e3a433e625e0c" PartId="b81ede1139cf4b9b906d7b1e43124d5d"/>
            <Part Type="strPunktas" Nr="15" Abbr="50 str. 1 d. 15 p." DocPartId="7a3c3d5955824bffb30cc2b64e7e5388" PartId="e043c2d817f449ed87c12dd172eefa6d"/>
            <Part Type="strPunktas" Nr="16" Abbr="50 str. 1 d. 16 p." DocPartId="a48e547bbcb44184997ac1b83555ca1c" PartId="5d211cfb93c94a67948dea1c7d48bf50"/>
            <Part Type="strPunktas" Nr="17" Abbr="50 str. 1 d. 17 p." DocPartId="c533172d1dcd4fd5895e305f4abf65d8" PartId="4bcad97508414508a1828ac34b5462bd"/>
            <Part Type="strPunktas" Nr="18" Abbr="50 str. 1 d. 18 p." DocPartId="20c388898f434bd49aefca897a42f371" PartId="6d49f5f188804790bb94b755d53dfe7f"/>
            <Part Type="strPunktas" Nr="19" Abbr="50 str. 1 d. 19 p." DocPartId="aa8f3dfd6ed44cf5b8731af868d4fc36" PartId="c29ec3f3881248f39e804e463f7c6e3c">
              <Part Type="strPapunktis" Nr="a" Abbr="50 str. 1 d. 19 p. a pp." DocPartId="efe3fb07c699422f8accf659ef0b45fc" PartId="c575ce756dbd4581a31b77a787b49604"/>
              <Part Type="strPapunktis" Nr="b" Abbr="50 str. 1 d. 19 p. b pp." DocPartId="8e49795095f848bdbd445304dde2a9ce" PartId="f8a98414379849d3a3da6880c299ac2e"/>
              <Part Type="strPapunktis" Nr="c" Abbr="50 str. 1 d. 19 p. c pp." DocPartId="aa849c014edc44ebb961c9db8cfacde1" PartId="722ddb79a6494b128dfacb9a928bdded"/>
              <Part Type="strPapunktis" Nr="d" Abbr="50 str. 1 d. 19 p. d pp." DocPartId="ca6d1d6326da497a9112a5c0077b5dab" PartId="fbebed93033740aabf9cd9a9fcbeab26"/>
            </Part>
            <Part Type="strPunktas" Nr="20" Abbr="20 p." DocPartId="a937a3151a9c40198d76ea92bd2c7ad5" PartId="a71856c335d3494ab950260eebde8769"/>
            <Part Type="strPunktas" Nr="21" Abbr="50 str. 1 d. 21 p." DocPartId="2f1916ecbc8c4060893cfa7f62d6a3e6" PartId="e59761ac747046f68da765e8480ca86b"/>
          </Part>
          <Part Type="strDalis" Nr="1-1" Abbr="1-1 d." DocPartId="8712524897874fb188f90ac760467b2a" PartId="03de2ab5e04d474a83535b6982b55643"/>
          <Part Type="strDalis" Nr="2" Abbr="50 str. 2 d." DocPartId="7e723b5dfad443c2a1804c15438457df" PartId="8bfaf6fa2530461a9042b688a0bb211b"/>
          <Part Type="strDalis" Nr="3" Abbr="50 str. 3 d." DocPartId="8f91f5e7c36541e2a71c4eda1092723e" PartId="d6175f145dce4419b12d9fd0905c933a"/>
        </Part>
        <Part Type="straipsnis" Nr="51" Abbr="51 str." Title="Leidimo laikinai gyventi išdavimas, keitimas ir panaikinimas" DocPartId="d8381cf25f934898a0278cbbb782a2a1" PartId="9170ed447790489895fccc7ad6d2298c">
          <Part Type="strDalis" Nr="1" Abbr="51 str. 1 d." DocPartId="4be47c18e08d497a8ca2c9e30845c322" PartId="a203181045dd4ce6bf424fbe341b4072"/>
          <Part Type="strDalis" Nr="2" Abbr="51 str. 2 d." DocPartId="5ed56f06134047b192732ffcbe6695fe" PartId="a1afcb0483d243708e19a2cdae801367"/>
          <Part Type="strDalis" Nr="3" Abbr="51 str. 3 d." DocPartId="3e55f395898949bb9a80741d1843c7b1" PartId="52e479e47baf43519ecde07c6bdcc296"/>
        </Part>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426c5fb3e3f44b219398347f44e23824">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6bf230f8179a4ab09898da43c5ddf00d"/>
            <Part Type="strPunktas" Nr="8-1" Abbr="53 str. 1 d. 8-1 p." DocPartId="24ae17e66a1e4115a367ef166f01515b" PartId="979b62d8c847461b88c92b00fa740572"/>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Part Type="strDalis" Nr="3" Abbr="53 str. 3 d." DocPartId="639f0cdbb9e34771b2dec5ac5c781257" PartId="a1f034f9b95a40e5b25478d1d5233f00"/>
          <Part Type="strDalis" Nr="4" Abbr="53 str. 4 d." DocPartId="dac23d9d0aad4cc19e2e4e9ec6932ab0" PartId="1061faaa01fe46248a77c9c5d2afd1b6"/>
          <Part Type="strDalis" Nr="5" Abbr="53 str. 5 d." DocPartId="b80ebdfe59eb4797b5fee88f5aaab5cf" PartId="adcf79891ab74270b21ede94f565cf8d"/>
          <Part Type="strDalis" Nr="6" Abbr="53 str. 6 d." DocPartId="3ad026ff6fdd4cf3aabda17c05debd0f" PartId="ab7d1683645b4482a70de017b8f42cb4"/>
          <Part Type="strDalis" Nr="7" Abbr="53 str. 7 d." DocPartId="33803e6d4a884320b90be31fb7edf813" PartId="fda7e8f1de66408e9c299f6d13f7076d"/>
          <Part Type="strDalis" Nr="8" Abbr="53 str. 8 d." DocPartId="1b7e64c7e4474af3b10f7433466ce4d2" PartId="7da3a45abc9643798604a77c8b45946e"/>
          <Part Type="strDalis" Nr="9" Abbr="53 str. 9 d." DocPartId="15d1100d5b5145d4a9ea6f89e399025e" PartId="ef2d0ec69a3b4e79a1bef418b4e013fc"/>
          <Part Type="strDalis" Nr="9-1" Abbr="53 str. 9-1 d." DocPartId="2381e231443547a1bc000896c0b31378" PartId="0013fab730494f29b03caa26e1c50428"/>
          <Part Type="strDalis" Nr="10" Abbr="53 str. 10 d." DocPartId="5e0180a521c546c4808e7e2ba177662c" PartId="281a93fe898744b68a97875e790eae32"/>
          <Part Type="strDalis" Nr="11" Abbr="53 str. 11 d." DocPartId="292fa0968b38429cb94eeb3f002206d6" PartId="e58bca30121e4226a05932c4bc81ca7c"/>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9b7c6dcec1f4417aa936498ae78b5484"/>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e420e5df8b994e23951b1e2b705bd425">
          <Part Type="strDalis" Nr="1" Abbr="55 str. 1 d." DocPartId="5724164f26de469baf17595ff1f515b3" PartId="f74adc2e39e24894b39c6df00bf85e78"/>
          <Part Type="strDalis" Nr="2" Abbr="55 str. 2 d." DocPartId="153a031655374af0b0585b940f3bf0ad" PartId="26cd82d5b06f44ea9e6e75230818be17"/>
          <Part Type="strDalis" Nr="3" Abbr="55 str. 3 d." DocPartId="efafb5ce6518422cb68089e0b192c246" PartId="af4b711c2a4a43a981db246d9414f9e8"/>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ac77b20ed3a44132a4aee9d3b6c48f68">
          <Part Type="strDalis" Nr="1" Abbr="57 str. 1 d." DocPartId="9e8d349195e14ec7b0a4388799c59c02" PartId="f48448c473a044d4901ceac42a4b1ae7">
            <Part Type="strPunktas" Nr="1" Abbr="57 str. 1 d. 1 p." DocPartId="6f2cd957111f40cb816189955b43c123" PartId="1f8c498dd3ef4e1f8684f44d7bf2d79d"/>
            <Part Type="strPunktas" Nr="2" Abbr="57 str. 1 d. 2 p." DocPartId="ec155ab743c54dd488400e52292fca18" PartId="40232a325a3545d6bba5193a2e2e2846"/>
            <Part Type="strPunktas" Nr="3" Abbr="1 d. 3 p." DocPartId="7b370e59f7ac49b2a06851f94d54a893" PartId="5a6c51aa251c44b08a6a98c5066ed09c"/>
            <Part Type="strPunktas" Nr="4" Abbr="1 d. 4 p." DocPartId="4802a8f7ea464b8489d5a207cf6ac2ba" PartId="f36f28bf330c4d11995a4bdd6a9ab0f7"/>
            <Part Type="strPunktas" Nr="5" Abbr="1 d. 5 p." DocPartId="125b7f6fbb664553a3dc11c0cfeda30a" PartId="54dfd05fd48d4310bed3c04ca91b4ab1"/>
          </Part>
          <Part Type="strDalis" Nr="2" Abbr="57 str. 2 d." DocPartId="4b1fbf682a2a43a6be3f6a41072eb49e" PartId="dcb3aa6e40ae456e8f7a118087fb1466"/>
          <Part Type="strDalis" Nr="3" Abbr="57 str. 3 d." DocPartId="74ec8aee7be74713ac0ec234f597a654" PartId="c8f45f2b928a41df8196c17887628288">
            <Part Type="strPunktas" Nr="1" Abbr="57 str. 3 d. 1 p." DocPartId="feac2e18310446c0bb4e1360803076e2" PartId="3bfecadfb16a488d9a7fa17b10ffb163"/>
            <Part Type="strPunktas" Nr="2" Abbr="57 str. 3 d. 2 p." DocPartId="270224fba0ba4f5db3b82316a228b0d4" PartId="3c9ce01fa0ec4a1cb98f3edd00f90489"/>
            <Part Type="strPunktas" Nr="3" Abbr="57 str. 3 d. 3 p." DocPartId="8c6f99871ac847299a9ad5dbe5885c4a" PartId="cd66c6f50a804147b899b7ae15049557"/>
          </Part>
          <Part Type="strDalis" Nr="4" Abbr="57 str. 4 d." DocPartId="710bb63508dc414e92aaae3dcc785435" PartId="57b9bf448605459b94ace9c88e7723da"/>
          <Part Type="strDalis" Nr="5" Abbr="57 str. 5 d." DocPartId="bf387929c47f41649c0d6f1c52fbf2fb" PartId="e67c06dba1f94ac4ab3cd3ff841cec9d"/>
          <Part Type="strDalis" Nr="6" Abbr="57 str. 6 d." DocPartId="1014a7778af74ed0b80f00d2b047b4e5" PartId="256a833477fa4c9692ce5794bcb711fb"/>
        </Part>
        <Part Type="straipsnis" Nr="57-1" Abbr="57-1 str." Title="Kvotos nustatymas ir naudojimas" DocPartId="744a02ea95214035bc8c64c0878d046d" PartId="07f881b9126841089e19724dbadcba82">
          <Part Type="strDalis" Nr="1" Abbr="57-1 str. 1 d." DocPartId="7e95c5b21dce411c82ab21fe1e6a13e2" PartId="8bab14063f574c018353afdedd4fbfef"/>
          <Part Type="strDalis" Nr="2" Abbr="57-1 str. 2 d." DocPartId="27e36542110d4d2487e5e6e815cdfd03" PartId="03dcc44c45ea44c1970c2d6ac104d3c8"/>
          <Part Type="strDalis" Nr="3" Abbr="57-1 str. 3 d." DocPartId="f3e4f10d110e49c8b5f6a3173e38a856" PartId="247606a92d3546a08ced111bf7c8d784"/>
          <Part Type="strDalis" Nr="4" Abbr="57-1 str. 4 d." DocPartId="22fc26fa622d4f79be82038671bc9cda" PartId="758d8c8f1228491282d6b6d0fb09a487"/>
          <Part Type="strDalis" Nr="5" Abbr="57-1 str. 5 d." DocPartId="4a8694afd39a47e1ba755ce09de4c967" PartId="c52062862a9e449fa5ac560d7d123510"/>
          <Part Type="strDalis" Nr="6" Abbr="57-1 str. 6 d." DocPartId="1a658e243965424bbf650d9cca41c23e" PartId="7fb2b188553d4e708148d91c81cee43b"/>
        </Part>
        <Part Type="straipsnis" Nr="58" Abbr="58 str." Title="Užsieniečio atleidimas nuo pareigos įsigyti leidimą dirbti" DocPartId="79e531f3f4904abfa253df09330fed3a" PartId="76caa83f4bd1408080c9af8cf754e0ae">
          <Part Type="strDalis" Nr="1" Abbr="58 str. 1 d." DocPartId="d13c23b26bf24ed59a7a1dfb18777295" PartId="6550c3b17a2443cf823491cf12a2efef">
            <Part Type="strPunktas" Nr="1" Abbr="58 str. 1 d. 1 p." DocPartId="3729fa56e711449f968b60849dc09295" PartId="cef1b29fc3a94f579ea9c1f8e2c7e285"/>
            <Part Type="strPunktas" Nr="2" Abbr="58 str. 1 d. 2 p." DocPartId="6a5b4b5d05da4d2989ee8963643a17a8" PartId="9fff7c8ffeda4ed481cf285825564249"/>
            <Part Type="strPunktas" Nr="3" Abbr="58 str. 1 d. 3 p." DocPartId="ff3a5390bf594c08b0475f1a8919a6a3" PartId="6fddea38689342b397f8593ee2be8a81"/>
            <Part Type="strPunktas" Nr="4" Abbr="58 str. 1 d. 4 p." DocPartId="d37dbb4ec83d4155ae2fce297bb79099" PartId="a6388a6498ff406298db62cc9a69df49"/>
            <Part Type="strPunktas" Nr="5" Abbr="58 str. 1 d. 5 p." DocPartId="0752ba3b1d774032b15bec43b08c5a10" PartId="f12107cb2e264556bb437dae86a47eeb"/>
            <Part Type="strPunktas" Nr="5-1" Abbr="58 str. 1 d. 5-1 p." DocPartId="9aa65cd726da4aebbbd8b64e730a5bc3" PartId="9770fa10aad14786aabd59a255e06395"/>
            <Part Type="strPunktas" Nr="6" Abbr="58 str. 1 d. 6 p." DocPartId="310f8a5178844a4da00802eeb5fc87c5" PartId="26c43ade974a46ddb7af0b8883a4b799"/>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1c64df7dc4234fd7b2e4a3acc4a3ed60"/>
            <Part Type="strPunktas" Nr="10" Abbr="58 str. 1 d. 10 p." DocPartId="fa45a403a6f247dfb9ed2d8beedb5ff5" PartId="b4e8566c6b7547acbb2b528f04c9277b"/>
            <Part Type="strPunktas" Nr="11" Abbr="58 str. 1 d. 11 p." DocPartId="0f6eec61d4e94bb1a08e3b0f9c71c200" PartId="21b31f8479c54c99a6534e1a31ed53ef"/>
            <Part Type="strPunktas" Nr="12" Abbr="58 str. 1 d. 12 p." DocPartId="eaffd5cccdb4403aad786dee117479fe" PartId="73f0943165f6442b8250cf8dde38925d"/>
            <Part Type="strPunktas" Nr="13" Abbr="58 str. 1 d. 13 p." DocPartId="1330ab5e6792455c96113c3d008e523c" PartId="74f757c24eea44c38c348479fb879cc0"/>
            <Part Type="strPunktas" Nr="14" Abbr="58 str. 1 d. 14 p." DocPartId="34f163faab0a4597b64eb6728e9aa022" PartId="8bb0d052d03542e48cf9b26c8b883bb5"/>
            <Part Type="strPunktas" Nr="15" Abbr="15 p." DocPartId="27606d49613543229e809035b36eaa50" PartId="71a7c47d0eb44546b9350e5bdb69c00a"/>
            <Part Type="strPunktas" Nr="16" Abbr="16 p." DocPartId="3e76a923529c474a8a5b402a4a53d266" PartId="1ab6d3925dd341fa93c7ce8c4bd05323"/>
            <Part Type="strPunktas" Nr="17" Abbr="58 str. 1 d. 17 p." DocPartId="d862d8598b314fa685a39fcda64a203e" PartId="b9d1bbbc6c304266946fe1171b8c6317"/>
            <Part Type="strPunktas" Nr="18" Abbr="18 p." DocPartId="f37394e56e904afd9c648cf15a731336" PartId="2e4fe09af7de411da1f1a5b9b7b2372c"/>
          </Part>
        </Part>
        <Part Type="straipsnis" Nr="59" Abbr="59 str." Title="Leidimo dirbti išdavimo pagrįstumas" DocPartId="7f323b5389c84cf4b99a5f911718c291" PartId="8abe226052f747cf880ff1599dbfde52">
          <Part Type="strDalis" Nr="1" Abbr="59 str. 1 d." DocPartId="bad9e97777c14884a67808c60c413868" PartId="ebb91c422e8d4fc08eab813ae1d20888"/>
        </Part>
        <Part Type="straipsnis" Nr="60" Abbr="60 str." Title="Prašymo išduoti leidimą dirbti nagrinėjimo terminai" DocPartId="cdabb418f7c34d57a7bb29e60d6bd4a8" PartId="540b5545233c41c092cca8178719cf81">
          <Part Type="strDalis" Nr="1" Abbr="60 str. 1 d." DocPartId="44a74ea15f2a4ba2862187838f544717" PartId="acd7b09d47a94cd1a21177118b02afb1"/>
        </Part>
        <Part Type="straipsnis" Nr="61" Abbr="61 str." Title="Leidimo dirbti galiojimas" DocPartId="833a6c7adfb54f1dad0accca1f2fbdeb" PartId="1daf0626b2834335b9876606542539cc">
          <Part Type="strDalis" Nr="1" Abbr="61 str. 1 d." DocPartId="3c5fc208dd5941d79a79739dcda10e88" PartId="fca378f65ac9485599ad07762b26e9d7"/>
          <Part Type="strDalis" Nr="2" Abbr="61 str. 2 d." DocPartId="bf814ac137d34578b4a1483794c9283e" PartId="8e87a4eec52346a8a9901e6d960735ac"/>
          <Part Type="strDalis" Nr="3" Abbr="61 str. 3 d." DocPartId="2e47fbb9ef27404ab7951fa3adece759" PartId="d6cfd10f8f2b49738c46fcc887a0cc83"/>
        </Part>
        <Part Type="straipsnis" Nr="62" Abbr="62 str." Title="Užsieniečių įsidarbinimas" DocPartId="59127d76fcae43c5b3bc1d745270eaae" PartId="cb59b7e99bf34588aa4c8b2490f65cdb">
          <Part Type="strDalis" Nr="1" Abbr="62 str. 1 d." DocPartId="55fd325303fa4587876f279a056a1c58" PartId="db39954580694941954d965d11646f8e"/>
          <Part Type="strDalis" Nr="1-1" Abbr="62 str. 1-1 d." DocPartId="abf939f5a2aa49989f747d6e72d572e6" PartId="823ac52985a848a3870f0bd19015194b"/>
          <Part Type="strDalis" Nr="2" Abbr="62 str. 2 d." DocPartId="82317c26d3074199bd6935cb6c1ae05b" PartId="68d3515aeb574dc4a7807797142eb7d3"/>
          <Part Type="strDalis" Nr="2-1" Abbr="62 str. 2-1 d." DocPartId="e76359b8a22349eda14c3e6d9dc195a1" PartId="a4d8916f870245c08d8413219dab1cc6"/>
          <Part Type="strDalis" Nr="2-2" Abbr="62 str. 2-2 d." DocPartId="a42d2f14b4124a5981bc46535c472d42" PartId="7f895d19a5e74b41826bb644ed48a016"/>
          <Part Type="strDalis" Nr="3" Abbr="62 str. 3 d." DocPartId="76970964c89744f6819dc87748285053" PartId="370f4cf47bc24bc9ab11c34473163002"/>
          <Part Type="strDalis" Nr="4" Abbr="62 str. 4 d." DocPartId="bb546ad877994622a30065ebb7dbbf18" PartId="e1025d90338546718c140e21e6c91cff"/>
          <Part Type="strDalis" Nr="5" Abbr="62 str. 5 d." DocPartId="427325ab2e1b40b49e5ca190766adda5" PartId="086cc1afd03a4b37809501e2b554365c"/>
          <Part Type="strDalis" Nr="6" Abbr="6 d." DocPartId="25a2d1d6deb84893af57ed18133fa075" PartId="c5de5e5a2b034614b49359f0f955e312"/>
          <Part Type="strDalis" Nr="7" Abbr="62 str. 7 d." DocPartId="9400e520d49c4ce6808905f38b6eb9bb" PartId="3276c2f7064c41e0a16ca6e9bb5a131e"/>
        </Part>
        <Part Type="straipsnis" Nr="62-1" Abbr="62-1 str." Title="Leidimo dirbti sezoninį darbą išdavimas" DocPartId="a5f50f70679949cbadca3118349f230a" PartId="d89b00c8d2e7410f9a484e376b0ad2ac">
          <Part Type="strDalis" Nr="1" Abbr="62-1 str. 1 d." DocPartId="7f28ec25f5f84c5aa6efc62aff35d057" PartId="97fde63ccdd24be8b614caa21cdf6d42">
            <Part Type="strPunktas" Nr="1" Abbr="62-1 str. 1 d. 1 p." DocPartId="333bd50ef44a4cfaa725ff856db5ef11" PartId="f8c9f8ad979b47eea3040c99fe37f6ae"/>
            <Part Type="strPunktas" Nr="2" Abbr="62-1 str. 1 d. 2 p." DocPartId="1f069259046b41389c5593cd6640f57c" PartId="ffa83d6b26544f62b73221bfdc0404df"/>
            <Part Type="strPunktas" Nr="3" Abbr="62-1 str. 1 d. 3 p." DocPartId="484152e844ca481b97f5dc8f201760b0" PartId="3e9f6b1d276c4a2fa05c4bcad6bda788"/>
            <Part Type="strPunktas" Nr="4" Abbr="62-1 str. 1 d. 4 p." DocPartId="6a164a9598e5410fa872467c89117970" PartId="de943d739eab488ba044ad258a3f1bf1"/>
            <Part Type="strPunktas" Nr="5" Abbr="62-1 str. 1 d. 5 p." DocPartId="f6e849c529a74c5db62c21d6a854fc7a" PartId="f71b5d54d6ed49599ddddb7522433b0a"/>
          </Part>
          <Part Type="strDalis" Nr="2" Abbr="62-1 str. 2 d." DocPartId="01c0faaeadfc4416b883d9548e18fb79" PartId="51d13ccba2e04b688275a0e8c1c28ad1"/>
          <Part Type="strDalis" Nr="3" Abbr="62-1 str. 3 d." DocPartId="4ba73df6382f431996c136c168dcc604" PartId="d850b6b581c64dcd8a1dc9c7dc799766"/>
          <Part Type="strDalis" Nr="4" Abbr="62-1 str. 4 d." DocPartId="587b7a6a3b01467396096a3fce68da62" PartId="36ba3c2dedd9440d8992c44b90121e26"/>
          <Part Type="strDalis" Nr="5" Abbr="62-1 str. 5 d." DocPartId="3bc0343e0e4f44b19280935faaf4962c" PartId="fe3a8e8b75b1439f9214db8313aaa212"/>
        </Part>
        <Part Type="straipsnis" Nr="63" Abbr="63 str." Title="Atsisakymo išduoti leidimą dirbti ir leidimo dirbti panaikinimo pagrindai" DocPartId="a5acfb6967194c4d8ac2480d721d4452" PartId="39cec9b4ce9944ab9419a8717dd08048">
          <Part Type="strDalis" Nr="1" Abbr="63 str. 1 d." DocPartId="eaddd86f35cf43528a481ce8a845b11f" PartId="b4bcdf37e90849909a1985a000988130">
            <Part Type="strPunktas" Nr="1" Abbr="63 str. 1 d. 1 p." DocPartId="5cecfd886c8e4847818dff63ad5cf4b3" PartId="16cdf7332100457fa310cf045d65c72f"/>
            <Part Type="strPunktas" Nr="2" Abbr="63 str. 1 d. 2 p." DocPartId="4bcb42059ab84442b892408b5174ba68" PartId="470ebbc8252f490284fa7ba7528dad5f"/>
            <Part Type="strPunktas" Nr="3" Abbr="63 str. 1 d. 3 p." DocPartId="2b88466208284d87a432c91c51a9dc17" PartId="9d38672f567d4b54ad119d9afc7189cd"/>
            <Part Type="strPunktas" Nr="4" Abbr="63 str. 1 d. 4 p." DocPartId="02e45af8b688455a82b0e294235686f0" PartId="3b9dfe773cc1483eb73992f9f6730092"/>
            <Part Type="strPunktas" Nr="5" Abbr="63 str. 1 d. 5 p." DocPartId="e5d04375d9c84c8da97651029a79a281" PartId="3127f1695cb24b34b62dd9e5607e1302"/>
            <Part Type="strPunktas" Nr="6" Abbr="63 str. 1 d. 6 p." DocPartId="74e5eaf2d653420aa758f51ff6b9e910" PartId="eb15acfc9d3140adaa34e6f584c46249"/>
            <Part Type="strPunktas" Nr="7" Abbr="63 str. 1 d. 7 p." DocPartId="33d36cf0ce784071b2267f5c8b9138cf" PartId="7651d497a7ce46358d94d3b1eb21fd14"/>
            <Part Type="strPunktas" Nr="8" Abbr="63 str. 1 d. 8 p." DocPartId="107f1ce4e5d341d1aa44ca670a1992c8" PartId="dfc8ee8aaa8143978f15e0a4f6c1dc35"/>
          </Part>
          <Part Type="strDalis" Nr="2" Abbr="63 str. 2 d." DocPartId="9898561690c641b08ae8fcfb4598f15f" PartId="75cf1ef24e074bcca7d40197050478f8">
            <Part Type="strPunktas" Nr="1" Abbr="63 str. 2 d. 1 p." DocPartId="c2e57f1643aa4afe9350746947907fb4" PartId="950d51edf4b34fd59388f19adc1bff2f"/>
            <Part Type="strPunktas" Nr="2" Abbr="63 str. 2 d. 2 p." DocPartId="90d2c09b129948febd8952090b29f5e3" PartId="e560e58ab7274813aefcf482e92b0a85"/>
            <Part Type="strPunktas" Nr="3" Abbr="63 str. 2 d. 3 p." DocPartId="cf0e4fbcaef84d07929dd5e74b3f516d" PartId="a67ca889e1304d5c9d1614d5f456172f"/>
            <Part Type="strPunktas" Nr="4" Abbr="63 str. 2 d. 4 p." DocPartId="504ffb3af89646e98eab380ee6a77d0a" PartId="cef2ce2449074a29a1f714f88e6e7069"/>
            <Part Type="strPunktas" Nr="5" Abbr="63 str. 2 d. 5 p." DocPartId="b21001ebeaa04985a5f40164d1f23219" PartId="3be51a02c5c944e9b1a5f8e0ccf8429b"/>
            <Part Type="strPunktas" Nr="6" Abbr="63 str. 2 d. 6 p." DocPartId="2897ce2e6d8d4cc7bee42449af2bfdb3" PartId="76f712def9bc4d6386a8a34cf0d68f3a"/>
            <Part Type="strPunktas" Nr="7" Abbr="63 str. 2 d. 7 p." DocPartId="e52cce6fcf3d4593900f3a9b9d3c9682" PartId="f529e0a2633340438799cf57e96df9f3"/>
            <Part Type="strPunktas" Nr="8" Abbr="63 str. 2 d. 8 p." DocPartId="781ee7a1530942a187fc85e758847f8a" PartId="8c1ca508feaf4824b06d18c64ec79d18"/>
          </Part>
          <Part Type="strDalis" Nr="3" Abbr="63 str. 3 d." DocPartId="80bf7e6f116f4135a4cc467fe40a2ff9" PartId="88683bc39a1240d1828c4060942c0576"/>
        </Part>
        <Part Type="straipsnis" Nr="63-1" Abbr="63-1 str." Title="Patvirtintų įmonių sąrašo sudarymas ir taikymas" DocPartId="16a5b45f63894296ad3eb620c04d87db" PartId="cf38be19de7142cca26e40f4bc1fa5e2">
          <Part Type="strDalis" Nr="1" Abbr="63-1 str. 1 d." DocPartId="292b6c82843e4a2085afe10dc60b0f9c" PartId="ace455cc184149cca427d2ff43d4f9fd"/>
          <Part Type="strDalis" Nr="2" Abbr="63-1 str. 2 d." DocPartId="0e1dcc168d8645aba01636e3fe959040" PartId="19f65f0c80a14d998bb3995d5576645e">
            <Part Type="strPunktas" Nr="1" Abbr="63-1 str. 2 d. 1 p." DocPartId="a8d063f8715a4736a775d9373b115211" PartId="5a4fbf1dfff149bdad564441185cc704"/>
            <Part Type="strPunktas" Nr="2" Abbr="63-1 str. 2 d. 2 p." DocPartId="96332b86002c40c9a60d363c0cb5c544" PartId="48176980b2514e1e9f6c2264e365ab21"/>
            <Part Type="strPunktas" Nr="3" Abbr="63-1 str. 2 d. 3 p." DocPartId="8b7ab5bc5cc641f2b619841f8088f0e3" PartId="bcaf6b6e817843309e5f1ddc396201fc"/>
            <Part Type="strPunktas" Nr="4" Abbr="63-1 str. 2 d. 4 p." DocPartId="ab067434a2454678b1ae037281f35b85" PartId="592f34707b264a68b530a373cdee0850"/>
            <Part Type="strPunktas" Nr="5" Abbr="63-1 str. 2 d. 5 p." DocPartId="b3565c1344094f289682f84578299395" PartId="a9ad87fd3d4542afa0f52c7c65eab8ba"/>
            <Part Type="strPunktas" Nr="6" Abbr="63-1 str. 2 d. 6 p." DocPartId="d023e9588ba9474598f5c874cc2274ac" PartId="167edb13e6924e25a354fdbe6f4db351"/>
            <Part Type="strPunktas" Nr="7" Abbr="63-1 str. 2 d. 7 p." DocPartId="897b50421c8645ca952351e22a03e603" PartId="c298db7aacce4b92be03e4eb0897fabe"/>
            <Part Type="strPunktas" Nr="8" Abbr="63-1 str. 2 d. 8 p." DocPartId="b1c6f8ff9fb7425586ad495656b8ff54" PartId="b4da9a67059b48758f39bdd33305b535"/>
            <Part Type="strPunktas" Nr="9" Abbr="63-1 str. 2 d. 9 p." DocPartId="6b91dda409104fb7a20b2ef05c871516" PartId="467cae22dcf44afbb2311170b08b122c"/>
            <Part Type="strPunktas" Nr="10" Abbr="63-1 str. 2 d. 10 p." DocPartId="1591113022bb41ab92a2ea81274d79e7" PartId="b19082db3573454f9ccd49d7b00b072c"/>
          </Part>
          <Part Type="strDalis" Nr="3" Abbr="63-1 str. 3 d." DocPartId="56271b073afb4c0baaebbea80b5610e4" PartId="2d0114ad9d0441b5b2652295be2e0802"/>
          <Part Type="strDalis" Nr="4" Abbr="63-1 str. 4 d." DocPartId="1c5faafdfef84a0a981a2a1fcbe5f483" PartId="ae50864bbc4440e48e3e7b3c0233725e">
            <Part Type="strPunktas" Nr="1" Abbr="63-1 str. 4 d. 1 p." DocPartId="81e80983713c443e8e41a07fcbc99c4a" PartId="2f8b8e5089114ebf90a0f55d6cf6982b"/>
            <Part Type="strPunktas" Nr="2" Abbr="63-1 str. 4 d. 2 p." DocPartId="e26ac95285b04a0baf80fcd0b77794ce" PartId="18456531e5344ccfa21195923e746e8f"/>
            <Part Type="strPunktas" Nr="3" Abbr="63-1 str. 4 d. 3 p." DocPartId="41fffc3cc89c4f639639ec02121005d9" PartId="c9a446ffe22a48b08bb08d3f6e2c1fb2"/>
          </Part>
          <Part Type="strDalis" Nr="5" Abbr="63-1 str. 5 d." DocPartId="51a394fa832e495b8c2f8ee3829e05c4" PartId="e48eb518588b42cea1bd7e795a5602ef"/>
        </Part>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DocPartId="65e0e3215eee4df69f11ae0cfa21ccff" PartId="f420ec8cadb646e1bac4ef16ef8c877b"/>
            <Part Type="strPunktas" Nr="4" Abbr="4 p." DocPartId="3002b95fdb6b4ef6a6b5b465b9bff5ce" PartId="6a8cab635c7a41a990d6aac426a82207"/>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75d02a277f8c4b4aad973209efa9e663">
            <Part Type="strPunktas" Nr="1" Abbr="67 str. 1 d. 1 p." DocPartId="fbc192ed26444b878422d2552e929da0" PartId="14b08986248e46b4981c63fc3bb841ee"/>
            <Part Type="strPunktas" Nr="2" Abbr="67 str. 1 d. 2 p." DocPartId="39c1ccca9fca423e99b0beeb86459f86" PartId="0266df4d363e425f82f4f0c8049f8c7b"/>
          </Part>
          <Part Type="strDalis" Nr="1-1" Abbr="1-1 d." DocPartId="e45c2594a44b46a89123972217ccb640" PartId="ad3b88f44c3b42c5bc92e2096538a56f">
            <Part Type="strPunktas" Nr="1" Abbr="1-1 d. 1 p." DocPartId="8f271949c51b4cc1acbbca23db668ce7" PartId="88a99c48f23b4b378befa93f7e270d77"/>
            <Part Type="strPunktas" Nr="2" Abbr="1-1 d. 2 p." DocPartId="20faf88c5aa5418bac7811ce3a2b9e3e" PartId="c180f44be9f04f2e8009b9a3177e25ca"/>
            <Part Type="strPunktas" Nr="3" Abbr="1-1 d. 3 p." DocPartId="bb21dad72a514e3cacf40d0704141013" PartId="62a5ac2700a145f18ac4863454fb062e"/>
          </Part>
          <Part Type="strDalis" Nr="1-2" Abbr="1-2 d." DocPartId="164d489831ab441b865aface8259eabc" PartId="905b368660b24334841743ccb6fc42d3"/>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cd223ed936ea4be1ad2199ac6a3b6c20"/>
          <Part Type="strDalis" Nr="5-1" Abbr="5-1 d." DocPartId="b105561c60b74902b5cbd1f641dc4e23" PartId="07de2bbe6cbf4d16953e515ecdb52520"/>
          <Part Type="strDalis" Nr="6" Abbr="67 str. 6 d." DocPartId="bb1c4382fc2b40da93a820bb7e9652cd" PartId="1cdf98cab629490381e32b08dd1eb4c6"/>
          <Part Type="strDalis" Nr="7" Abbr="7 d." DocPartId="7b2746ee2bf240f680df8235e46ae03f" PartId="6c0cdcebd31d4282bc2bb81b5ddfa2df"/>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c1ccfec67bd24f27a247ac8ab23c67c7"/>
          <Part Type="strDalis" Nr="2" Abbr="68 str. 2 d." DocPartId="087ee8ea38c84e9b8d0ba67ccea78150" PartId="cafa6ba6a89448e385f2080e30ab8b3e"/>
          <Part Type="strDalis" Nr="3" Abbr="68 str. 3 d." DocPartId="53671445b335484684dd004b69b2b439" PartId="b0132a8424e6454fa4c139b69a21c0e3"/>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e204be2cca504a2c9a0a51b8f6ee0ffe">
          <Part Type="strDalis" Nr="1" Abbr="69 str. 1 d." DocPartId="054a97cd8fbe475fb7ec4f1b25b8228a" PartId="0af65f3eea4a4d3280f9c9171e6a1ab3">
            <Part Type="strPunktas" Nr="1" Abbr="69 str. 1 d. 1 p." DocPartId="3337545a51b14b10bf8c0e5c5e9ea6d1" PartId="75ad5b5d4c404822ad01ed18bab67b9b"/>
            <Part Type="strPunktas" Nr="2" Abbr="69 str. 1 d. 2 p." DocPartId="a950b9de2a2845eeae9256cfb29e5a23" PartId="07b6982c9e4c4a7d92e09cd93cfa1b08"/>
            <Part Type="strPunktas" Nr="3" Abbr="69 str. 1 d. 3 p." DocPartId="72e687d13be348bcae68737fb95a3bb4" PartId="97e3850be0284be8847e6dea60e91170"/>
            <Part Type="strPunktas" Nr="4" Abbr="69 str. 1 d. 4 p." DocPartId="d1e4fa71e16145eb8aeff8f399ad9e9a" PartId="cc5afed330cd469787a6e35727461783"/>
            <Part Type="strPunktas" Nr="5" Abbr="69 str. 1 d. 5 p." DocPartId="44619df663a94f1c9f90e5e2d05aad49" PartId="7a6f9a501e4a49b68529d8b8e6fd922d"/>
            <Part Type="strPunktas" Nr="6" Abbr="69 str. 1 d. 6 p." DocPartId="03ccafab517142a7b906569d52340bae" PartId="f562402040d8445193241769478e53c5"/>
          </Part>
          <Part Type="strDalis" Nr="2" Abbr="69 str. 2 d." DocPartId="51441845885345828ee80a3761470b37" PartId="62317a87b9814dc89c1b98d5753e548f"/>
          <Part Type="strDalis" Nr="3" Abbr="69 str. 3 d." DocPartId="39f944f8c7d24ed2aff4bbd3e3b43d9f" PartId="39025b66d1f04dac90406f4b07e9e6f0"/>
          <Part Type="strDalis" Nr="4" Abbr="69 str. 4 d." DocPartId="a42705df643f49c585c9d3c4e0c84e89" PartId="69497d3596be477181c0de163fe05683"/>
          <Part Type="strDalis" Nr="5" Abbr="69 str. 5 d." DocPartId="a5149ceec9e2443192277be46b443b4e" PartId="d2b22fc487e74cb5bcd5f1fe97d6800e"/>
        </Part>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bc1e4cedb9424f4d95a86fe0ae3c3250">
          <Part Type="strDalis" Nr="2-1" Abbr="71 str. 2-1 d." DocPartId="fad25d56a8864b919fe477550d6b7a01" PartId="8b533e27bbb64e1db925c30da5d91d09"/>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a60962bed71a4a2fb17d036c5be4c2f2">
          <Part Type="strDalis" Nr="1" Abbr="72 str. 1 d." DocPartId="7604916ac5b943d1b71ce7f374e5ed73" PartId="a01b8a083a194c34a32ba07b214e4d4c"/>
          <Part Type="strDalis" Nr="2" Abbr="72 str. 2 d." DocPartId="61ebb1809d8d412597c7f7b9144aa279" PartId="7398adee22164c908354e2ab828d5e76"/>
          <Part Type="strDalis" Nr="3" Abbr="72 str. 3 d." DocPartId="3934da1bb30846d29c5e58950e01f154" PartId="d5103ae4938e479bac386d757a0aa49d"/>
        </Part>
        <Part Type="straipsnis" Nr="73" Abbr="73 str." Title="Veiksmai, susiję su valstybės, atsakingos už prašymo suteikti prieglobstį nagrinėjimą, nustatymu ir prieglobsčio prašytojo perdavimu Europos Sąjungos valstybei narei" DocPartId="0a621c6159024436bab4d4e447807c14" PartId="4a1cad80218644e0a945a5d33b595f30">
          <Part Type="strDalis" Nr="1" Abbr="73 str. 1 d." DocPartId="765bf883c3d847398cbe7f1e8e1c9a1b" PartId="046d40c60c2449f385791f2e5e616055"/>
          <Part Type="strDalis" Nr="2" Abbr="73 str. 2 d." DocPartId="858f761295454043bf39e09e6b21e765" PartId="9a8e77c1eeeb46fa84da141a3a9f147f"/>
          <Part Type="strDalis" Nr="3" Abbr="73 str. 3 d." DocPartId="69635905528f4809939b58913ffbadf6" PartId="c1f153a1255a4d02a48e6f755b1dbba5"/>
        </Part>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e10216739d8649be895bab6abf478e51">
          <Part Type="strDalis" Nr="1" Abbr="75 str. 1 d." DocPartId="60ff4e78ebc249b7b7f2657a83f38515" PartId="ee5a97cb18f04b52b2212a526e1c6a2e"/>
          <Part Type="strDalis" Nr="2" Abbr="75 str. 2 d." DocPartId="eb9f518cb85448149dea2ee673c9e703" PartId="e193a733d09742938a4d2ae3379084d5"/>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03b6963b55114f79a5e7a83f6bc1fd9a">
          <Part Type="strDalis" Nr="1" Abbr="76 str. 1 d." DocPartId="57d6398e206d4dd7807de7fe271c865e" PartId="f18f64b9fbe4423da011479876542524"/>
          <Part Type="strDalis" Nr="2" Abbr="76 str. 2 d." DocPartId="3ed2ca41e576463ea8c655865f122a03" PartId="53b723f3bc2640f394fd9ec5e8267ff6"/>
          <Part Type="strDalis" Nr="3" Abbr="76 str. 3 d." DocPartId="69d125d014db422fbfdbb1736d58ad96" PartId="d00f450418ce4786a77b0b897c3bdafd"/>
          <Part Type="strDalis" Nr="4" Abbr="76 str. 4 d." DocPartId="27f08754f8fc480f9945deba94272cbc" PartId="ba17dbe8321d4d05ad41c9f91fa576a3">
            <Part Type="strPunktas" Nr="1" Abbr="76 str. 4 d. 1 p." DocPartId="031a9b8e9dda45b18f6e8cef4cd92a19" PartId="60061ce395224c958df4212196c6107d"/>
            <Part Type="strPunktas" Nr="2" Abbr="76 str. 4 d. 2 p." DocPartId="b4b853b9aadf49d3a3d3e114432af96a" PartId="b3e603abbdb74441b046300f5130a68a"/>
            <Part Type="strPunktas" Nr="3" Abbr="76 str. 4 d. 3 p." DocPartId="757cd386c59f45afb9ab5d06eb720a02" PartId="b227f3b5694149efb5d688690ea5d180"/>
            <Part Type="strPunktas" Nr="4" Abbr="76 str. 4 d. 4 p." DocPartId="6e8aa058437843709625ba602b137d1a" PartId="7d21e9ce6f8147d789315e9bb4970850"/>
            <Part Type="strPunktas" Nr="5" Abbr="76 str. 4 d. 5 p." DocPartId="c727b87b3bec4ae29581f5ed761389a3" PartId="f1196bb4195d402ba9cf37926ec99b69"/>
            <Part Type="strPunktas" Nr="6" Abbr="76 str. 4 d. 6 p." DocPartId="12794cb65256440db9dd8d065c07e99d" PartId="9537ef76083a41df9adc0ba08ddda4c9"/>
            <Part Type="strPunktas" Nr="7" Abbr="76 str. 4 d. 7 p." DocPartId="5423a54c84e24542925392731f63d681" PartId="8a087867a8004d8389a43369e6afc98f"/>
            <Part Type="strPunktas" Nr="8" Abbr="76 str. 4 d. 8 p." DocPartId="497d88aeb0054041b91ac4dd73dc2276" PartId="23d4ee39464f42e4b2b54e898c92d797"/>
          </Part>
          <Part Type="strDalis" Nr="5" Abbr="76 str. 5 d." DocPartId="84135ed6d80447ababdd490126822a92" PartId="6e13b28e62674452aa9943dab5cf4aa7"/>
          <Part Type="strDalis" Nr="6" Abbr="76 str. 6 d." DocPartId="789536bcf70247e58e33e63cdf099cda" PartId="45eea783882f4e96b56f0530c9bea45a"/>
          <Part Type="strDalis" Nr="7" Abbr="76 str. 7 d." DocPartId="f67a29c879ec4caea752043f317aace3" PartId="cf28299e0ea24376a8de8ff8c365806c"/>
        </Part>
        <Part Type="straipsnis" Nr="77" Abbr="77 str." Title="Aplinkybės, dėl kurių prašymas suteikti prieglobstį nenagrinėjamas" DocPartId="62275b9e1d5d4ee180c72ef6c4d985a4" PartId="e354b4f81e2d48f3ba9fcc533b9e563b">
          <Part Type="strDalis" Nr="1" Abbr="77 str. 1 d." DocPartId="0d4b1fdeda714042b1c842af471e91fa" PartId="afacb269c68f42f0b1ef505ef853e1a8">
            <Part Type="strPunktas" Nr="1" Abbr="77 str. 1 d. 1 p." DocPartId="372d1ad95ee44b8b90bf9692d0a97ca0" PartId="e649e9faa2814d01981ee82897be4582"/>
            <Part Type="strPunktas" Nr="2" Abbr="77 str. 1 d. 2 p." DocPartId="eb8abc47be514c9c9147972121123e69" PartId="47ae0036621b4da4b6044596af0976d8"/>
            <Part Type="strPunktas" Nr="3" Abbr="77 str. 1 d. 3 p." DocPartId="e73ea785b3954b1da0872da3dd7eac22" PartId="438c1ba6aea84b15bd224f28fb0c13b7"/>
          </Part>
          <Part Type="strDalis" Nr="2" Abbr="77 str. 2 d." DocPartId="e1c9d5f725e646e5a6a469d2ca76ba5c" PartId="7f46b990b021495aa91bb0144f33d400"/>
          <Part Type="strDalis" Nr="3" Abbr="77 str. 3 d." DocPartId="410bef79c4e64bab953ef0fb5467c61b" PartId="44d0194ba9f347d2acfc1dda5e8fd24c"/>
        </Part>
        <Part Type="straipsnis" Nr="78" Abbr="78 str." Title="Užsieniečio registracijos pažymėjimas" DocPartId="4faf95b6341543db86c53686b2d0465f" PartId="a77f58e38ecd45dc944dc12db94fe73c">
          <Part Type="strDalis" Nr="1" Abbr="78 str. 1 d." DocPartId="5a61228c05694d11a27947f4f607625e" PartId="a7f6f25d35d84a10850fc59037485ad2"/>
          <Part Type="strDalis" Nr="2" Abbr="78 str. 2 d." DocPartId="f5c613e633e040409c38025109b39e47" PartId="1b31dd9dc2964907ab6f7ac4b9454012"/>
        </Part>
        <Part Type="straipsnis" Nr="79" Abbr="79 str." Title="Prieglobsčio prašytojo apgyvendinimas Lietuvos Respublikoje" DocPartId="75594d91fca048f0bd72336eec367059" PartId="f2bfd6b85dd14d019644b4ac30996a1f">
          <Part Type="strDalis" Nr="1" Abbr="79 str. 1 d." DocPartId="87005f537ff448719791892f6c4e17da" PartId="9530301d1cf8490da5d61d26c6e2b6cb"/>
          <Part Type="strDalis" Nr="2" Abbr="79 str. 2 d." DocPartId="eaabcd77ecd5482f8cd68787a516e970" PartId="e81999a1d8504fd58a5bf353850f7266"/>
          <Part Type="strDalis" Nr="3" Abbr="79 str. 3 d." DocPartId="e8be44896c7c49da805fc7008abb4073" PartId="b07c167a7459464caca0c5f49744e0a9"/>
          <Part Type="strDalis" Nr="4" Abbr="79 str. 4 d." DocPartId="9989eb826e7348d78b759b81b7ef2b7a" PartId="25572058131a4146abffed2358a70737"/>
          <Part Type="strDalis" Nr="5" Abbr="79 str. 5 d." DocPartId="b205755bbcac484aa7ca9fcf72e23462" PartId="65516987bedf47d881495f5232414cb8"/>
          <Part Type="strDalis" Nr="6" Abbr="6 d." DocPartId="b4b177ddac934f5abc849526ebb4ce88" PartId="2d8f4bf6ada940ad9e3ecfd91730886f"/>
        </Part>
        <Part Type="straipsnis" Nr="80" Abbr="80 str." DocPartId="c315c38348fe4afdb7f56fc7001a2185" PartId="49f3a26c8c0b4584ae74d2b49930ee4a">
          <Part Type="strDalis" Nr="1" Abbr="80 str. 1 d." DocPartId="4933e28e9dd840e7af8c8de746ab8443" PartId="4362d173e89c441383323e9325577f96"/>
        </Part>
        <Part Type="straipsnis" Nr="81" Abbr="81 str." Title="Prašymo suteikti prieglobstį nagrinėjimo iš esmės terminai" DocPartId="aec633c3b2864ae6914fbd3a31476c89" PartId="0750a75b3d0e4de7ba1f1d6a09069371">
          <Part Type="strDalis" Nr="1" Abbr="81 str. 1 d." DocPartId="504a0afc424d4b90bd116933d84cfa21" PartId="7bac5469be24498a89d90b7106151713"/>
          <Part Type="strDalis" Nr="2" Abbr="81 str. 2 d." DocPartId="0bbc69ec67a8414a98d826698fdd00e7" PartId="76f45111689b46828c7984f8c8a57bfe"/>
          <Part Type="strDalis" Nr="3" Abbr="81 str. 3 d." DocPartId="4be6448ed68e4e5abbcf0f3ebd4291af" PartId="94a9db9403044eaf84f885898fbdc5ef"/>
          <Part Type="strDalis" Nr="4" Abbr="81 str. 4 d." DocPartId="6a19b87848b646e892dd667f4c899392" PartId="21036c638f374a80854388a254f224d3"/>
        </Part>
        <Part Type="straipsnis" Nr="82" Abbr="82 str." Title="Prieglobsčio prašytojo apklausa ir supažindinimas su sprendimais" DocPartId="66bc87c91ec04adc9ae2a4a530cc1516" PartId="bd430a469c7e4700a65894a6cb0f14d7">
          <Part Type="strDalis" Nr="1" Abbr="82 str. 1 d." DocPartId="52442adf705647dc9aa49f5e7166d028" PartId="8d6611da04404a95bb1c4493d778588b"/>
          <Part Type="strDalis" Nr="2" Abbr="82 str. 2 d." DocPartId="6b30a4973df14b3a9a3fc3612200325f" PartId="0a50c0a2a3c042b8a0f4dbdff27d0ba3">
            <Part Type="strPunktas" Nr="1" Abbr="82 str. 2 d. 1 p." DocPartId="911dcf5c8827485692b2485aede10f36" PartId="95202cfd9d6e44afaf90c8d408c86974"/>
            <Part Type="strPunktas" Nr="2" Abbr="82 str. 2 d. 2 p." DocPartId="f9e80b72106a4825a16bb1497c544f0f" PartId="e3a5f148aa93454db6e9b8f64aa6b058"/>
          </Part>
          <Part Type="strDalis" Nr="3" Abbr="82 str. 3 d." DocPartId="4796fc469cd44381a74fb152c5cfdfc5" PartId="a847cb6cabaf4b8f90f3a81fa2c9981c"/>
          <Part Type="strDalis" Nr="4" Abbr="82 str. 4 d." DocPartId="4bed0c3f802b4f0b915d66fc65b7c0a6" PartId="d41aeca0a4ec4298a747599616db25ea"/>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4f974e3b51bd4cbfbce79d38fd822bd3">
          <Part Type="strDalis" Nr="1" Abbr="84 str. 1 d." DocPartId="48afd8c293114e4f98b460abad1838f7" PartId="0f0642f9cd5a4e4d9eb436be19eca9c5"/>
          <Part Type="strDalis" Nr="2" Abbr="84 str. 2 d." DocPartId="c61dd2161b23483ebefced918fc9b8d4" PartId="04a38190c6bc44f19cb8f8dd3a87089f"/>
          <Part Type="strDalis" Nr="3" Abbr="84 str. 3 d." DocPartId="245742b0b2d346dc9448e591fc57d75e" PartId="c04fdd4e933343d9bafeba51c6467a30"/>
          <Part Type="strDalis" Nr="4" Abbr="84 str. 4 d." DocPartId="e54d285be33e4a83ac1f1fc815a79951" PartId="c9c8280cdb2148f7b921a6c713752ffe"/>
          <Part Type="strDalis" Nr="5" Abbr="84 str. 5 d." DocPartId="8b98cc947fea4befb87909092c2d2992" PartId="7cfebab96c0e4ffbbd199a5deb532b65"/>
          <Part Type="strDalis" Nr="6" Abbr="84 str. 6 d." DocPartId="13eccd0a9304497f85ac2b6eea9d3fa0" PartId="f649732d5ab842f8b5ffd99e243b6ae8"/>
          <Part Type="strDalis" Nr="7" Abbr="84 str. 7 d." DocPartId="bb111f10d03c441fa3dd79729286954b" PartId="9764d5c2d40b43dc85a88309cefcd83e"/>
          <Part Type="strDalis" Nr="8" Abbr="84 str. 8 d." DocPartId="0bcc311f9cf54195a652b0ac98dfc6c8" PartId="b4924d66fe2f4f6b902073b9536a5f09"/>
        </Part>
        <Part Type="straipsnis" Nr="85" Abbr="85 str." Title="Prašymo suteikti prieglobstį nagrinėjimo nutraukimas ir atnaujinimas" DocPartId="285bd0b568a4424589f947521e38fd97" PartId="9daacf4d9084405cbde9adcbc8fcb26c">
          <Part Type="strDalis" Nr="1" Abbr="85 str. 1 d." DocPartId="548044ec149b43359128bc0280b3c666" PartId="317b5e099578447c8aab7b690cc71251">
            <Part Type="strPunktas" Nr="1" Abbr="85 str. 1 d. 1 p." DocPartId="04940e8c3e254fc69c33992d8d4899ef" PartId="93c02c041e3b4f83ad6567039b031623"/>
            <Part Type="strPunktas" Nr="2" Abbr="85 str. 1 d. 2 p." DocPartId="b0958511ab3c4df8a914a4c3ae697908" PartId="c3a0bf3203514e8fae90fcf680d2ed83"/>
            <Part Type="strPunktas" Nr="3" Abbr="85 str. 1 d. 3 p." DocPartId="4175c810b98541e9820c89de912f46f6" PartId="1eb36e654a5e419b9c4a895fd0241e92"/>
          </Part>
          <Part Type="strDalis" Nr="2" Abbr="85 str. 2 d." DocPartId="ae7a0e2c942b4aee8e971ae754ed8138" PartId="313e911303144063a31d2cebc70040b4"/>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5cf78f890ee7410393b4526972c3b743"/>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37d7a0f4578e476887992497e4debfde"/>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0b61a1ee4b89496cb349206e79c32c72">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59d9d1e34e0f4d8bbca0f8c62d5b50f3">
            <Part Type="strPunktas" Nr="1" Abbr="90 str. 2 d. 1 p." DocPartId="9709793462824233a808e04928616290" PartId="5fcaeaaeda3b42a090f334297152c86b"/>
            <Part Type="strPunktas" Nr="2" Abbr="90 str. 2 d. 2 p." DocPartId="87b4f4c3611c4931a68e49bd9b8462e7" PartId="3801449cbd334f05b55af220a2ccef45"/>
            <Part Type="strPunktas" Nr="3" Abbr="90 str. 2 d. 3 p." DocPartId="639b28b176c946fc970e632eb2529fbb" PartId="7e3ee2e8f34e4f61ae6d6dc9e7c0c749"/>
            <Part Type="strPunktas" Nr="4" Abbr="90 str. 2 d. 4 p." DocPartId="2ce0a4ef08a843c48c8f015301ae3563" PartId="bea813f03ea24e18a01221c41ec73d1b"/>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SUTEIKIMAS" DocPartId="1cb4705bbd6b493e87f178916abc78ef" PartId="6baac22b05b045f0ac0b73118670ab2f">
        <Part Type="straipsnis" Nr="92" Abbr="92 str." Title="Sprendimo dėl laikinosios apsaugos Lietuvos Respublikoje užsieniečiams suteikimo priėmimas" DocPartId="ec75f77ab25b49a9bb2c9f935906d0f4" PartId="3e9cd840b60f4ef6859650f0fdab7047">
          <Part Type="strDalis" Nr="1" Abbr="92 str. 1 d." DocPartId="3c6eba4c4bf74faca7a6a13d0da6a2f6" PartId="e4aeca8b035041d58c079f84f4c370b5"/>
          <Part Type="strDalis" Nr="2" Abbr="92 str. 2 d." DocPartId="3661f34265a743eaaa3c5079dd4e7663" PartId="5649213a55984b9c96b7d18f280d15eb"/>
          <Part Type="strDalis" Nr="3" Abbr="92 str. 3 d." DocPartId="de084ce28a604216ac73a480569baa5e" PartId="de160f42e3e84fa7bfdf630f290070cf"/>
          <Part Type="strDalis" Nr="4" Abbr="92 str. 4 d." DocPartId="758e0cabecc446fbb3c16dfb90fb9b99" PartId="5b269507f2cf4dfca46c6fc30e0194eb"/>
        </Part>
        <Part Type="straipsnis" Nr="93" Abbr="93 str." Title="Priežastys, dėl kurių laikinoji apsauga Lietuvos Respublikoje nesuteikiama" DocPartId="ae0610df681b4646ae8117f7798ee65c" PartId="4d6d370deb3e47beaa67af500976711c">
          <Part Type="strDalis" Nr="1" Abbr="93 str. 1 d." DocPartId="2dc0a1668d184b5784ac5edb082f8de2" PartId="cb1507e4d57f426d8e3854fc658818df">
            <Part Type="strPunktas" Nr="1" Abbr="93 str. 1 d. 1 p." DocPartId="6290a694429f4920a31fd2a38672b84e" PartId="e3becfeafb11418da4b0e452235e6011"/>
            <Part Type="strPunktas" Nr="2" Abbr="93 str. 1 d. 2 p." DocPartId="14dc69305070418fb225e31ab4c0f167" PartId="562a9af8249442beacec52d33fd9c817"/>
            <Part Type="strPunktas" Nr="3" Abbr="93 str. 1 d. 3 p." DocPartId="af05e2ac024844baa594050bcfc43f4c" PartId="79c2acc8254d4ecebe1f328d065b379e"/>
            <Part Type="strPunktas" Nr="4" Abbr="93 str. 1 d. 4 p." DocPartId="af83001aefcc40b6aa38f8bdc2c56a03" PartId="e798e51b28f144d7a283a171dcc87898"/>
            <Part Type="strPunktas" Nr="5" Abbr="93 str. 1 d. 5 p." DocPartId="ea34fb12edae4c69b2750e946db29928" PartId="2fe82e62c7954ed8817e3781e0d9410e"/>
          </Part>
          <Part Type="strDalis" Nr="2" Abbr="93 str. 2 d." DocPartId="026e488c91054a45a7a1e15864434798" PartId="0f95f27a0ea9401895963c4415790bfd"/>
        </Part>
        <Part Type="straipsnis" Nr="94" Abbr="94 str." Title="Užsieniečių, gavusių laikinąją apsaugą Lietuvos Respublikoje, teisės ir pareigos" DocPartId="ccc175d3ddf14abeba58e7894cd1c442" PartId="397f32a16b8143528c0a8da275a94530">
          <Part Type="strDalis" Nr="1" Abbr="94 str. 1 d." DocPartId="bb2fe29477194250864794fbbd1a1d1a" PartId="3b67b619635c4574b892dfda8817762f">
            <Part Type="strPunktas" Nr="1" Abbr="94 str. 1 d. 1 p." DocPartId="4897ad55b2f94f18b997f33efb962c96" PartId="e685c411f6fd475585f0be8fe4e037cf"/>
            <Part Type="strPunktas" Nr="2" Abbr="94 str. 1 d. 2 p." DocPartId="22c9fe0d45524f63b626ca084a864f02" PartId="6ffc1fe6029242eeb80775f493230f3a"/>
            <Part Type="strPunktas" Nr="3" Abbr="94 str. 1 d. 3 p." DocPartId="85f23e9d6b154fd9906b4d80ba6e544d" PartId="ae4ef9019f8f475cb2ec77ea8bb2a137"/>
            <Part Type="strPunktas" Nr="4" Abbr="94 str. 1 d. 4 p." DocPartId="fbe7ec71105d4d60a73cd359b2073403" PartId="07dcff5c1f7e46d5aebfec5cc1791d2c"/>
            <Part Type="strPunktas" Nr="5" Abbr="94 str. 1 d. 5 p." DocPartId="53ed9f94140b4903b4fbd64e85efaf72" PartId="27cf00f3710f4403a5a80fb6ff6486d9"/>
            <Part Type="strPunktas" Nr="6" Abbr="94 str. 1 d. 6 p." DocPartId="e4d6321c51f6433fa4522c00bb68b803" PartId="59c22de638e44ba99b00eb9409f2860e"/>
            <Part Type="strPunktas" Nr="7" Abbr="94 str. 1 d. 7 p." DocPartId="f1e03dbafb514669b80f942a5de70db9" PartId="68c3b547ae0a461b8250f8a85ce765ac"/>
          </Part>
          <Part Type="strDalis" Nr="2" Abbr="94 str. 2 d." DocPartId="e8a323e3f5914247844ef2e9938e6534" PartId="12ec1adf40844db3a00b391a0b5cd5ab"/>
          <Part Type="strDalis" Nr="3" Abbr="94 str. 3 d." DocPartId="7f2be8033d5f403db3c26cb1de81b16d" PartId="63dbb19fe5b94264bf6a17ee46f7aa95"/>
          <Part Type="strDalis" Nr="4" Abbr="94 str. 4 d." DocPartId="2b6af824e37941d1a8f6bd8a45a7747b" PartId="449d2de1e31a4d58875c8dac6d690ac4"/>
          <Part Type="strDalis" Nr="5" Abbr="94 str. 5 d." DocPartId="ca3cd9a930ab42c79c9c4ae353904da5" PartId="e88a0f966e41425199b480936d45e4bd">
            <Part Type="strPunktas" Nr="1" Abbr="94 str. 5 d. 1 p." DocPartId="f4975d3ad3544374b8a0234a637a19c8" PartId="da3321c572c646bc92f18efcfec71c14"/>
            <Part Type="strPunktas" Nr="2" Abbr="94 str. 5 d. 2 p." DocPartId="839c7d5aeeb54c0686241ea9642eb92c" PartId="44c54d22da6a4b1ba8ad30354a772cf5"/>
            <Part Type="strPunktas" Nr="3" Abbr="94 str. 5 d. 3 p." DocPartId="f804ffbb0cce4c2c9d94af97097e6cc1" PartId="01819e3d812342a49173e26b6abeb50b"/>
            <Part Type="strPunktas" Nr="4" Abbr="94 str. 5 d. 4 p." DocPartId="75309cc455db4cd5ab8b9ddef3d24938" PartId="b3e7eba5e1464dec9a6fc6383182a496"/>
          </Part>
          <Part Type="strDalis" Nr="6" Abbr="94 str. 6 d." DocPartId="12c369ae43dc4d12b8d9069255aa709e" PartId="1faad108a24a4f4bbab8c45e6a772661"/>
          <Part Type="strDalis" Nr="7" Abbr="94 str. 7 d." DocPartId="c2409a37e39841ab8855c83fb172103a" PartId="59e1a2ad647341da9ac1c6af2f773ecc"/>
        </Part>
        <Part Type="straipsnis" Nr="95" Abbr="95 str." Title="Asmens dokumentų išdavimas užsieniečiams, gavusiems laikinąją apsaugą Lietuvos Respublikoje" DocPartId="22546e4818954db4862ae4734977eb16" PartId="04d6827613a5487d8fd0e708e45edbaa">
          <Part Type="strDalis" Nr="1" Abbr="95 str. 1 d." DocPartId="a067c1c815bf48dcbf14aae54ed712e4" PartId="985a25c45ca7410ba75bf81f6089a0fa"/>
          <Part Type="strDalis" Nr="2" Abbr="95 str. 2 d." DocPartId="4d5cc98e7c6a48f7ab82dc660beeed3c" PartId="7de0d63fbd124da398a7cd851378e195"/>
        </Part>
        <Part Type="straipsnis" Nr="96" Abbr="96 str." Title="Laikinosios apsaugos Lietuvos Respublikoje panaikinimas" DocPartId="19ebf251a6e546d4ae613436fa820fd7" PartId="4a0e5ca1090a49b79e363f28d4e22086">
          <Part Type="strDalis" Nr="1" Abbr="96 str. 1 d." DocPartId="235f4573819648579cd49b52a966f204" PartId="82f0a1e389bc4b759f8a189de07a3c10">
            <Part Type="strPunktas" Nr="1" Abbr="96 str. 1 d. 1 p." DocPartId="cbfc5ac7446f4a0fb9f624152c7800ba" PartId="9dafc11ae5e94b71a17449ae063ee45b"/>
            <Part Type="strPunktas" Nr="2" Abbr="96 str. 1 d. 2 p." DocPartId="df2ad64f2d0c479aad1200f9cfe8ce35" PartId="1078fc9c731244428aa13ffb46ed437f"/>
            <Part Type="strPunktas" Nr="3" Abbr="96 str. 1 d. 3 p." DocPartId="5faf7a9cb24941ea885f69aa5bb63763" PartId="1914e3433f1141b188e54434b81adda4"/>
          </Part>
          <Part Type="strDalis" Nr="2" Abbr="96 str. 2 d." DocPartId="8c5a974050dd487aa4ce5b6e6ae0922d" PartId="ab642f9f0dba479a84535f9eb7feea1e"/>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9433b51335ec4d36aa3293bd196d1c46"/>
        <Part Type="strDalis" Nr="2" Abbr="98-1 str. 2 d." DocPartId="8d7fdbf246024e9390322898c5060a81" PartId="e445aae73d284210ba96893ba0eee8bc"/>
      </Part>
      <Part Type="straipsnis" Nr="99" Abbr="99 str." Title="Gyvenimas Lietuvos Respublikoje" DocPartId="0f4c1af0212d467d84845caf2ea74ca4" PartId="55648defdc2b47df9d338823074b2904">
        <Part Type="strDalis" Nr="1" Abbr="99 str. 1 d." DocPartId="bf326d608e0e4677be24359e7ff5f830" PartId="ca12f6160e904c6ba3627d636c460218"/>
        <Part Type="strDalis" Nr="2" Abbr="99 str. 2 d." DocPartId="76d3ffdc59bc4ea68fed851532a3df44" PartId="444428e387c849f89d79ac08cf52aaa2"/>
        <Part Type="strDalis" Nr="3" Abbr="99 str. 3 d." DocPartId="0a1f071601a84dacb30d4d3dabe63b74" PartId="da1e39cc043d448cbbe6874d160011b4"/>
        <Part Type="strDalis" Nr="4" Abbr="99 str. 4 d." DocPartId="b9f8b3ddb8604051800f4abff91f0b03" PartId="25482e86fc02495090a09f9736b58daa"/>
      </Part>
      <Part Type="straipsnis" Nr="99-1" Abbr="99-1 str." Title="Teisės laikinai gyventi Lietuvos Respublikoje pažymėjimo išdavimas ir keitimas" DocPartId="3e9f73e799aa4f50960fe88b06155619" PartId="e2ead6f6ebea451eb535df74677e43aa">
        <Part Type="strDalis" Nr="1" Abbr="99-1 str. 1 d." DocPartId="76fb436ae3774659a919211164e27900" PartId="d517dc87153944c2ba5758a2b9c303b2"/>
      </Part>
      <Part Type="straipsnis" Nr="100" Abbr="100 str." Title="Leidimo gyventi šalyje kortelės išdavimas ir keitimas" DocPartId="f2788a8790dc4c92a82f134108c5b80e" PartId="d9194952608d4e37a34af7419e65a2c3">
        <Part Type="strDalis" Nr="1" Abbr="100 str. 1 d." DocPartId="0434e91225984cb2b75d9f4070c59d3e" PartId="39d43c83dea04026967b8f9ca5a8c12b"/>
      </Part>
      <Part Type="straipsnis" Nr="101" Abbr="101 str." Title="Europos Sąjungos valstybės narės piliečio ir jo šeimos nario teisės laikinai gyventi Lietuvos Respublikoje pagrindai" DocPartId="d2e6e49f1117410c8873a4865136bbdc" PartId="b6a63128a84042cc8d58904ca72aa823">
        <Part Type="strDalis" Nr="1" Abbr="101 str. 1 d." DocPartId="fd4fef50caa24a47a93205efb5327a5a" PartId="570023f1bbaf45df9d99e2b3c3100839">
          <Part Type="strPunktas" Nr="1" Abbr="101 str. 1 d. 1 p." DocPartId="4a5b99a902be4c8d96b74ab82b479b1b" PartId="9a03154e9f8341e296c5be51bab05850"/>
          <Part Type="strPunktas" Nr="2" Abbr="101 str. 1 d. 2 p." DocPartId="440ff6d3b54a4dad8159f7a75fbd3c6a" PartId="955d13ea76d64e0ca262c9b744426744"/>
          <Part Type="strPunktas" Nr="3" Abbr="101 str. 1 d. 3 p." Title="" DocPartId="d1c1af36f8824388ac35c0b80c585561" PartId="23940568258b4616926caaee7ef9a8f8"/>
          <Part Type="strPunktas" Nr="4" Abbr="101 str. 1 d. 4 p." DocPartId="c52d4e2fa1504405b0e33152a34e2f46" PartId="87abe8d67d2a44fb895f375efdf6ec19"/>
        </Part>
        <Part Type="strDalis" Nr="2" Abbr="101 str. 2 d." DocPartId="8b678054b4c8492c86f2f8cfcd3a1351" PartId="4ef9c29f8f7444e59d7a090e71b11cd8"/>
        <Part Type="strDalis" Nr="3" Abbr="101 str. 3 d." DocPartId="5b91f176353a47699b2c70fa725788bd" PartId="31f27d3abd8c4475accdfcaf314f721b"/>
        <Part Type="strDalis" Nr="4" Abbr="101 str. 4 d." DocPartId="c97fe62dee474b1386947090c7ab6281" PartId="2da20eaeccc644b39b603d69b3461715">
          <Part Type="strPunktas" Nr="1" Abbr="101 str. 4 d. 1 p." DocPartId="abd06574cd374055981aca954e0e88c0" PartId="080533d954da4920a15de61703fa9418"/>
          <Part Type="strPunktas" Nr="2" Abbr="101 str. 4 d. 2 p." DocPartId="12d766fba4c44d90a5a2442872ea0f24" PartId="39f01df4ad2d42adbb99d6c0385afb33"/>
          <Part Type="strPunktas" Nr="3" Abbr="101 str. 4 d. 3 p." DocPartId="0ca3afdc1a5742a2a4ad6c3fe60b7df3" PartId="6adb3c3bf5ea4cdaa6589bd82df8d61b"/>
          <Part Type="strPunktas" Nr="4" Abbr="101 str. 4 d. 4 p." DocPartId="295e5eb133e84679837bc9279c9dbbf2" PartId="7eb0c4996674412db0dd0111edf6a408"/>
        </Part>
        <Part Type="strDalis" Nr="5" Abbr="101 str. 5 d." DocPartId="7fab9f6eb7f84659b22a0ce797eb33d9" PartId="40740b61af0c47239a2c586ec5874cab"/>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70fa5dd991b9489fb4e87c8039fd8475">
        <Part Type="strDalis" Nr="1" Abbr="102 str. 1 d." DocPartId="5a49835ffbe045deab7b854c8103a672" PartId="561c8962375d4dfaa571be4e4fd0255e"/>
      </Part>
      <Part Type="straipsnis" Nr="103" Abbr="103 str." Title="Atleidimas nuo pareigos įsigyti leidimą dirbti" DocPartId="154d5a613a7e4919a3a0b5bf9edde98e" PartId="cc4155fbc6b846778ba5f4365ff423dd">
        <Part Type="strDalis" Nr="1" Abbr="103 str. 1 d." DocPartId="b35602d1bd6f4dfda70a6301a6779ec1" PartId="0d6db4b08da942d48a6559bb56e8c2b0"/>
      </Part>
      <Part Type="straipsnis" Nr="103-1" Abbr="103-1 str." Title="Teisės laikinai gyventi Lietuvos Respublikoje pažymėjimo ir leidimo gyventi šalyje kortelės negaliojimas" DocPartId="c4e8a76118a2482a8e789d94b0856d3f" PartId="964745800e9e4920ae06150e10242cff">
        <Part Type="strDalis" Nr="1" Abbr="103-1 str. 1 d." DocPartId="4ff3c091bb604f5baf54b5e4cb89be6d" PartId="6c59c152d95241948672239254daacfe">
          <Part Type="strPunktas" Nr="1" Abbr="103-1 str. 1 d. 1 p." DocPartId="9bb0899f678b4e2db5fd2f8eac10f5d9" PartId="0e7b3b921d1f42f3af026381059f3ab5"/>
          <Part Type="strPunktas" Nr="2" Abbr="103-1 str. 1 d. 2 p." DocPartId="85ba18ec1db348479f1bfdb4d04922c7" PartId="491a11dcb02c43359e2636c2040d311a"/>
          <Part Type="strPunktas" Nr="3" Abbr="103-1 str. 1 d. 3 p." DocPartId="707f54d5522344a6817dec81272c3962" PartId="d5f2701278d249cfada8dfb4d2db189a"/>
          <Part Type="strPunktas" Nr="4" Abbr="103-1 str. 1 d. 4 p." DocPartId="3d43c7980c3c44b7aab5fea12fd7fe7b" PartId="34c0bf73e6f5493b9f81da40a1f458f7"/>
          <Part Type="strPunktas" Nr="5" Abbr="103-1 str. 1 d. 5 p." DocPartId="37074cda9cd04df4a478604aeadf0f0b" PartId="4173a002d0db40fea82854707eaabe52"/>
          <Part Type="strPunktas" Nr="6" Abbr="103-1 str. 1 d. 6 p." DocPartId="9ebbbf93675f45ffac49178c308af3c7" PartId="8d82a7c42e39434f9e58329afebab863"/>
          <Part Type="strPunktas" Nr="7" Abbr="103-1 str. 1 d. 7 p." DocPartId="276c9a5a91904377b99f5fd177f47977" PartId="89bacf8fcd2f4553addce2bf4f688bc3"/>
          <Part Type="strPunktas" Nr="8" Abbr="103-1 str. 1 d. 8 p." DocPartId="2a5f3e74f1a54d8aab075af2dc87f86f" PartId="ee0558b752c942cdbb53bd82dce47ce8"/>
          <Part Type="strPunktas" Nr="9" Abbr="103-1 str. 1 d. 9 p." DocPartId="242523edf9b84c35bbe8956a496bfb73" PartId="f2c8c7ce39094f0a92fd440de746bf75"/>
          <Part Type="strPunktas" Nr="10" Abbr="103-1 str. 1 d. 10 p." DocPartId="11f3160e0f214624b250cd5b02236e4b" PartId="f1523849290d492da067dce60fd00666"/>
        </Part>
      </Part>
      <Part Type="straipsnis" Nr="104" Abbr="104 str." Title="Nuolatinio gyvenimo Lietuvos Respublikoje pagrindai" DocPartId="1d1fb2db55d44d41890a22bebaba601d" PartId="13ba2ed7c44b4b8381653812b132aca8">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91354809c2314157ba907e2f8d17ae11"/>
        <Part Type="strDalis" Nr="4" Abbr="104 str. 4 d." DocPartId="1ac13143ec5a4370b7d9f2474ab1a028" PartId="b0f082448f3c461da37dd67abaa5e5ec"/>
        <Part Type="strDalis" Nr="5" Abbr="104 str. 5 d." DocPartId="a4731f57c1ac4a69807ab5cd585c04ce" PartId="48db730fff20448ca9b0ff1efa22ea2b"/>
        <Part Type="strDalis" Nr="6" Abbr="104 str. 6 d." DocPartId="89fdccd16a7747628506ee480551e593" PartId="2a5cbaba595d49f3b8bc4c1fe1e14932"/>
        <Part Type="strDalis" Nr="7" Abbr="104 str. 7 d." DocPartId="f68c2885b84840b68968cd9baaf0064d" PartId="ac2b40473e4943748557cdee32ff234e"/>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e27bf5c8c8bf414db31d43db6d7fb7b6">
          <Part Type="strPunktas" Nr="1" Abbr="105 str. 1 d. 1 p." DocPartId="a65f7c2829154166b3b62ccbcd46f7af" PartId="7db2eec1a9594ffa862e778b051f352a"/>
          <Part Type="strPunktas" Nr="2" Abbr="105 str. 1 d. 2 p." DocPartId="dc010bae05114c6185fcd3747aa65816" PartId="73798df09088495c9354bfc0293477de"/>
          <Part Type="strPunktas" Nr="3" Abbr="105 str. 1 d. 3 p." DocPartId="63c531bb41a74f24b2f8e373f436430a" PartId="b16f8d4f1ab343079e6873f950da9c01"/>
          <Part Type="strPunktas" Nr="4" Abbr="105 str. 1 d. 4 p." DocPartId="5e9bee11c78b49ff81b21ee505f4dbc0" PartId="11587540075d40b19002c8b747657c23"/>
        </Part>
        <Part Type="strDalis" Nr="2" Abbr="105 str. 2 d." DocPartId="f8928123981b4b55a316a8ebbec6b8f9" PartId="17c6633a8f6c4828a395ccf24d2f700a"/>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7ee1e33661f3467faf3aafdd660817c4">
        <Part Type="strDalis" Nr="1" Abbr="105-1 str. 1 d." DocPartId="ed452c26f5cb4245abbb43f3284174ba" PartId="dfd3409dbdb0442b881a62cd7f3b1e66"/>
      </Part>
      <Part Type="straipsnis" Nr="105-2" Abbr="105-2 str." Title="Leidimo nuolat gyventi šalyje kortelės išdavimas ir keitimas" DocPartId="6aa93daa7f1247cca928d83fca024c63" PartId="f406e3dc8c944cbc93b13365ca103a7e">
        <Part Type="strDalis" Nr="1" Abbr="105-2 str. 1 d." DocPartId="c12e469d78744036b7f4338c046f8948" PartId="093ff2592fd743fd903ffbaf5e5f1ce2"/>
      </Part>
      <Part Type="straipsnis" Nr="105-3" Abbr="105-3 str." Title="Teisės gyventi Lietuvos Respublikoje pažymėjimo, leidimo gyventi šalyje kortelės ar leidimo nuolat gyventi šalyje kortelės keitimo pagrindai" DocPartId="e7ab890ffaa84db989df31f562ed0000" PartId="85c4ca159705457a9cf2c4f8e749b486">
        <Part Type="strDalis" Nr="1" Abbr="105-3 str. 1 d." DocPartId="2e416873fb794c81863cf1fa787642ff" PartId="4b003b8ea06e4e499efc5cd34851eeef">
          <Part Type="strPunktas" Nr="1" Abbr="105-3 str. 1 d. 1 p." DocPartId="0cc29e62c14e4564a7ca4c334ecc8258" PartId="304f2804ca7a4539b463766fe02c014f"/>
          <Part Type="strPunktas" Nr="2" Abbr="105-3 str. 1 d. 2 p." DocPartId="12e14431a3b94999a5b9d64c4380634c" PartId="3b5ca5629f9a4f72a4cfc577f7ed9c47"/>
          <Part Type="strPunktas" Nr="3" Abbr="105-3 str. 1 d. 3 p." DocPartId="a53e2a325cf241c3bb6fb5d19e5e2989" PartId="64685221028c4a1e893c108920689263"/>
          <Part Type="strPunktas" Nr="4" Abbr="105-3 str. 1 d. 4 p." DocPartId="53ccb3353e9b45c6b22c6c32b4d01d4b" PartId="c86868c2ae2f437090cfa4ff22b9e48d"/>
          <Part Type="strPunktas" Nr="5" Abbr="105-3 str. 1 d. 5 p." DocPartId="b9c4e6477512462d9c7e4f501ac4784e" PartId="9a3aee002d14425b8e99c9ac7fe4c873"/>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7c1d2dcb27b047a1ab56ea07b019f7eb">
        <Part Type="strDalis" Nr="1" Abbr="105-4 str. 1 d." DocPartId="8924891e414c4e7ea2701ef4483f6b0d" PartId="95fd7f117410472b8e977c902127b645"/>
        <Part Type="strDalis" Nr="2" Abbr="105-4 str. 2 d." DocPartId="d8ad78c14791499e81680259c924793d" PartId="62e8f09aeee34621b171483524dd772c"/>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71219071d27c435c92b0168b7d9b5fbc"/>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0ba0700537494921af972c456e32396d">
        <Part Type="strDalis" Nr="1" Abbr="106-1 str. 1 d." DocPartId="a14b4edb60844f73ac1e562fb539d215" PartId="89ec52400ecf4959b30859f3a0a8a4e7"/>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eb16ebaa1c444e8ab607a6a126f068d5">
        <Part Type="strDalis" Nr="1" Abbr="108 str. 1 d." DocPartId="acb70f618ac14841ba47430c51b31e54" PartId="792bc2b7366e45979485a06e5cfb766a">
          <Part Type="strPunktas" Nr="1" Abbr="108 str. 1 d. 1 p." DocPartId="167474350ee948ec9f78a6ae63e6f214" PartId="bb63d2fed9d74ccabdc32cead1bb26aa"/>
          <Part Type="strPunktas" Nr="2" Abbr="108 str. 1 d. 2 p." DocPartId="b94c5e80bfd74022a855c45c24ad83e8" PartId="6a77fe659e524e848184c9a2c0b4de18"/>
          <Part Type="strPunktas" Nr="3" Abbr="108 str. 1 d. 3 p." DocPartId="76c588a371a14b88ba772e4e89203a18" PartId="393a753bfa704736ab85040059eca4d8"/>
          <Part Type="strPunktas" Nr="4" Abbr="108 str. 1 d. 4 p." DocPartId="10e10d4201f74f138631e313a043f70f" PartId="3fb2be7302e742ddb7a0bcdac3a357c6"/>
          <Part Type="strPunktas" Nr="5" Abbr="108 str. 1 d. 5 p." DocPartId="5a9b844cd18f4ce695d68417148b10ad" PartId="10f552c7765b4adc9858bbbf1f53d464"/>
          <Part Type="strPunktas" Nr="6" Abbr="108 str. 1 d. 6 p." DocPartId="e55d9806bf16467d826e9955cb53cf0b" PartId="702698d272894e3bb933b9077d37ec51"/>
        </Part>
        <Part Type="strDalis" Nr="2" Abbr="108 str. 2 d." DocPartId="a2b9a88d84a1445da9319616c6983f83" PartId="4d3274bc2f224d9f82526c572fab1c0a"/>
        <Part Type="strDalis" Nr="3" Abbr="108 str. 3 d." DocPartId="7d7baec64400422bb254b92ebbe80088" PartId="f6c66a86546d43718e8e3170274e3e01">
          <Part Type="strPunktas" Nr="1" Abbr="108 str. 3 d. 1 p." DocPartId="5beb308e83104ed2a8b549b355186011" PartId="8fdc82630b4a429fa7364bf6c883bfae"/>
          <Part Type="strPunktas" Nr="2" Abbr="108 str. 3 d. 2 p." DocPartId="a78f8f2f7af84524bd8c1eecea24c393" PartId="505178cfa84f498784af558af101cff9"/>
          <Part Type="strPunktas" Nr="3" Abbr="108 str. 3 d. 3 p." DocPartId="7906b499dc184729af88a5761099a2eb" PartId="cc36da90427d491cafd900a6c1a0e479"/>
        </Part>
        <Part Type="strDalis" Nr="4" Abbr="108 str. 4 d." DocPartId="6983ca1e695742f5a16329a5260b5ca6" PartId="0ae640c7f97f4109ad8940a1e08f4857"/>
        <Part Type="strDalis" Nr="6" Abbr="108 str. 6 d." DocPartId="e1267d8bbcc340179afd5e9c248a5800" PartId="e80d5b4339ee4370a6a7018987fe7d3f"/>
      </Part>
      <Part Type="straipsnis" Nr="109" Abbr="109 str." Title="Užsieniečių integracijos organizavimas" DocPartId="500611e3fbc04acea7b5e279c04a16de" PartId="eaee6f81546d4c8bba8c92421c2fd91d">
        <Part Type="strDalis" Nr="1" Abbr="109 str. 1 d." DocPartId="767ee0e7fad040a09fd382bbf142acbc" PartId="175e758edf674d9693a32257d0029b51"/>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8c6f473b7d1a45bab37937d0e3b5cd32" PartId="fab4f469db284b2aaf90b3fb5f809e20"/>
          <Part Type="strPunktas" Nr="2" Abbr="113 str. 4 d. 2 p." DocPartId="e78e66c8dfb0416a86ea1058c9656fc8" PartId="9bbf6e0d6a9d4e0694c384a53592e88b"/>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5 d." DocPartId="d665e36909624fe880fbfee4471a9ce6" PartId="86058887205f474287491c98831d39d2">
          <Part Type="strPunktas" Nr="1" Abbr="5 d. 1 p." DocPartId="12acb50bff694ed2b0deca46ef144740" PartId="95123624e8154808b3ae850b20d594e4"/>
          <Part Type="strPunktas" Nr="2" Abbr="5 d. 2 p." DocPartId="ceed200dea454869829cd36ed453193e" PartId="745a4d3046af426dad7db787e202a449"/>
          <Part Type="strPunktas" Nr="3" Abbr="5 d. 3 p." DocPartId="242b13bc87cb4a17b7a963e6f469013c" PartId="2792fed3834747c4bcc521084c41e047"/>
          <Part Type="strPunktas" Nr="4" Abbr="5 d. 4 p." DocPartId="2dbe7575548f4dcbb95809261bdbc505" PartId="e7c59d029d2f429b86909fac5ff67232"/>
          <Part Type="strPunktas" Nr="5" Abbr="5 d. 5 p." DocPartId="1aa71d4ceaec4d489a51f9514519ba79" PartId="71caea95557540eba278778e32756454"/>
          <Part Type="strPunktas" Nr="6" Abbr="5 d. 6 p." DocPartId="4c4d476990e44f1a98ed21ca9aaac77d" PartId="7290adce7bbe4e379d411e41efc3bf46"/>
          <Part Type="strPunktas" Nr="7" Abbr="5 d. 7 p." DocPartId="52ffb526ace5437ea5a0213cb5a63898" PartId="e4b9ae43706e4db196798241ca587c33"/>
          <Part Type="strPunktas" Nr="8" Abbr="5 d. 8 p." DocPartId="c16eca4a6bc944b8aebb833e323811a5" PartId="a5d1a0a1149c4693b41d55bd3b292148"/>
          <Part Type="strPunktas" Nr="9" Abbr="5 d. 9 p." DocPartId="7f863bfee4db44bb94bc80f5b4161ecf" PartId="e65aa8ba81474f49a7f55352aea93a0d"/>
        </Part>
      </Part>
      <Part Type="straipsnis" Nr="114" Abbr="114 str." Title="Užsieniečio sulaikymas" DocPartId="db6dbdda3eec44778b797a17260bb03f" PartId="a783e7718be3425d85ee125b6e044324">
        <Part Type="strDalis" Nr="1" Abbr="114 str. 1 d." DocPartId="abb507fda0954b5ea6920598defd0ea5" PartId="7cafa72a3178440aa8441d6704523d42"/>
        <Part Type="strDalis" Nr="2" Abbr="114 str. 2 d." DocPartId="6b3ceec8b5cc407fba9613a9766f8cd5" PartId="edce5b3ab5bc4aaca1bbaaaad3e97368"/>
        <Part Type="strDalis" Nr="3" Abbr="114 str. 3 d." DocPartId="0edb8c0636eb41ae9262a9de8909376f" PartId="b269a883131046ed825d0e4cd17f0fb7"/>
        <Part Type="strDalis" Nr="4" Abbr="114 str. 4 d." DocPartId="602880b7f344455984bbaddd58f18895" PartId="b59a1eaaf4e54a84be784fbdeabf971b"/>
        <Part Type="strDalis" Nr="5" Abbr="114 str. 5 d." DocPartId="8201a3c5aa1e43618a523676b91c7958" PartId="e93e31164bc341149ed943ef53cddeb6"/>
        <Part Type="strDalis" Nr="6" Abbr="114 str. 6 d." DocPartId="d770950ec5ee474184295ece9a9ff705" PartId="61aa42fb40084ff5a0f2956da26d6d13"/>
        <Part Type="strDalis" Nr="7" Abbr="114 str. 7 d." DocPartId="c93e99e1a2014942a27d6e6c39d5d1a4" PartId="e222ac919411468b9124438cabe1a5d2"/>
      </Part>
      <Part Type="straipsnis" Nr="115" Abbr="115 str." Title="Alternatyvios sulaikymui priemonės" DocPartId="4e5b9f602da84296bf15b8cc2c40d6fa" PartId="c672363760c04dd6983d2dafb3fdf937">
        <Part Type="strDalis" Nr="1" Abbr="115 str. 1 d." DocPartId="b52896b8c1484e82aad3a5eda2da54ab" PartId="5acb5dca28ee42f188f746f88b0790ce"/>
        <Part Type="strDalis" Nr="2" Abbr="115 str. 2 d." DocPartId="a547879210c6491fb9b88a59b52be73f" PartId="fd0c8f5657ea45a08af4db9c87330e9b">
          <Part Type="strPunktas" Nr="1" Abbr="115 str. 2 d. 1 p." DocPartId="f545af0d6b094638acadbc63478f4880" PartId="e236b9ff6165406aa49f7335f121d242"/>
          <Part Type="strPunktas" Nr="2" Abbr="115 str. 2 d. 2 p." DocPartId="7ee7a1ffdbf7483694ac27fb2476ccda" PartId="6f7b2e3d134c4e61b2cd10a1e47350b7"/>
          <Part Type="strPunktas" Nr="3" Abbr="115 str. 2 d. 3 p." DocPartId="fd0a7add0d6b425d9887e2f40b4fb9ae" PartId="97aae9da6c0d4781a484bede6c24c8b6"/>
          <Part Type="strPunktas" Nr="4" Abbr="115 str. 2 d. 4 p." DocPartId="aef5271d3c864317aa616981dfeca395" PartId="88f9219d1c0549379a6daa9560934807"/>
        </Part>
        <Part Type="strDalis" Nr="3" Abbr="115 str. 3 d." DocPartId="0005bce0ee264f61b7202028fabad235" PartId="c2838a2559ef4e77abff2c56aecde495"/>
        <Part Type="strDalis" Nr="4" Abbr="115 str. 4 d." DocPartId="fc1916fbad5f44a28e78194f94713ee5" PartId="014a9dbdcec544a2924c7f600092ae79"/>
        <Part Type="strDalis" Nr="5" Abbr="115 str. 5 d." DocPartId="9b29a165515e4f79945477d4fad09ab7" PartId="2e41db5b3d6a464081907bb248abbc4e"/>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43344e2f74ad422ab233c46a9f4de2ec"/>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92cec0aa7e0b43ca8facbbb83e08c442"/>
        <Part Type="strDalis" Nr="2" Abbr="117 str. 2 d." DocPartId="dd46f3329f9a4053b0eafa2b22e2a512" PartId="692458a301e048d8bc26023122929103"/>
      </Part>
      <Part Type="straipsnis" Nr="118" Abbr="118 str." Title="Sprendimo sulaikyti užsienietį pakartotinis svarstymas" DocPartId="fa1b3dcfff614c808d884a872f835dc1" PartId="fcb9b358ff4e45afa86bbfee08cd1b6c">
        <Part Type="strDalis" Nr="1" Abbr="118 str. 1 d." DocPartId="71c24be9ba5c41ef8b9437ed6e0f67c9" PartId="eb89f29f441c483482e6a49efde3d789"/>
        <Part Type="strDalis" Nr="2" Abbr="118 str. 2 d." DocPartId="86303d8258ef48ada40617f35afdda47" PartId="99207bf2381d4cfc8a74ccef56479c17">
          <Part Type="strPunktas" Nr="1" Abbr="2 d. 1 p." DocPartId="ab9b9d40ee1c41fa9c1f13095f623bd7" PartId="17c8f8f5898444d7b080565d2eb9542e"/>
          <Part Type="strPunktas" Nr="2" Abbr="2 d. 2 p." DocPartId="5e0aa22fd931460aac837e6f79f0900d" PartId="87099fba07fb493ba24e016f6ebeec98"/>
          <Part Type="strPunktas" Nr="3" Abbr="2 d. 3 p." DocPartId="4f5e441096304843936554c05087f324" PartId="94d3ea7e5ba441e8b8fbcf289e8a1065"/>
        </Part>
        <Part Type="strDalis" Nr="3" Abbr="118 str. 3 d." DocPartId="a3b90bb7b9b44879955e41495301513b" PartId="5c14d5e5ac3c4c82945cc7370d38f9b3"/>
        <Part Type="strDalis" Nr="4" Abbr="118 str. 4 d." DocPartId="f697442921114a52a33c02ecfc4542d5" PartId="efdfd0c4506d49d2b28bd4319fbf6256"/>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e2b54640f1a548f2aab5e2f594d3c2de">
        <Part Type="strDalis" Nr="1" Abbr="120 str. 1 d." DocPartId="234a648b866345a4896a8d89ed740f4e" PartId="eb947e05832c4630819206af0873596b"/>
        <Part Type="strDalis" Nr="2" Abbr="120 str. 2 d." DocPartId="7ee652c21edd49cbb010793b9eb3e19c" PartId="f4d52377c8dc495098b2d4afd09f23f1"/>
        <Part Type="strDalis" Nr="3" Abbr="120 str. 3 d." DocPartId="0fb2919d51d24019822789162530296c" PartId="62426a9bdfe74a5c87f68802378e49a9"/>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c9bd532e92a148fead471aac73c4d80a"/>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29a6d78105d64e1a8b3226d5f71ea2bb"/>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1aa37c6807944c13a2888c96a6fa936a"/>
        <Part Type="strDalis" Nr="2" Abbr="124 str. 2 d." DocPartId="b774bbb74477466499f3c1d6f1872c60" PartId="3d4e7055b9bd481da2c8d1183c34499e"/>
        <Part Type="strDalis" Nr="3" Abbr="124 str. 3 d." DocPartId="0b54c28c2e3f40e689accfd9b41c7cbd" PartId="12d42bbfce4348f0944c811e194652cc"/>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994530759b584eccbd14dc2bea30cd73"/>
          <Part Type="strPunktas" Nr="2" Abbr="125 str. 1 d. 2 p." DocPartId="b97d5a726c7b497ebcaa65ef8bcd79a1" PartId="c7ca0ec230d6491683421b4662297a5b"/>
          <Part Type="strPunktas" Nr="3" Abbr="125 str. 1 d. 3 p." DocPartId="807adbe13f604076b0776462cb28c7c7" PartId="c4a06b8ad8b5402886cad48fba3228b1"/>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d7d02562dd5243be9fca5630ff9c08a7"/>
          <Part Type="strPunktas" Nr="7" Abbr="125 str. 1 d. 7 p." DocPartId="1c12572092c043288e899d3a37a9efa8" PartId="c66a8e2cc5b8495ead8afa801bb8a926"/>
        </Part>
        <Part Type="strDalis" Nr="2" Abbr="125 str. 2 d." DocPartId="c93b213ebe6c4b099d02383ec689bf70" PartId="bdb4bb3d5447407f8df8f25b3a4cec3c"/>
        <Part Type="strDalis" Nr="2-1" Abbr="125 str. 2-1 d." DocPartId="9197ce1622dd447b9a7b11eda4adbca0" PartId="b8bd2356df1944b383c801791896d4ed"/>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f09054d25ccf4547bfedcfd663636b7c"/>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aee5ae1f37dd419f8033fb03e3552ea0"/>
        <Part Type="strDalis" Nr="4" Abbr="127 str. 4 d." DocPartId="5216f0a7ceb84d8b9f8e7199bb1c1ad5" PartId="7209a2ef723b4f0193450a7e978e9ba8"/>
        <Part Type="strDalis" Nr="5" Abbr="127 str. 5 d." DocPartId="4f9f95a3e39d44efabd5228db541728c" PartId="dcd22d5be6704040b3a467af77f865c8"/>
        <Part Type="strDalis" Nr="6" Abbr="127 str. 6 d." DocPartId="03d21d37777c4e5282d576ff95389f2d" PartId="9df2d17eeaca4485b53eb7833af2d007"/>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aad8341c4f0848d6baa9dc71a356ea3d"/>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a379369b15e24891b6eb7c0d58a605de"/>
        <Part Type="strDalis" Nr="5" Abbr="5 d." DocPartId="90e09d13f7374174821816a7237eb22d" PartId="1213ff95fdd642f4b56b2b920fd20cd6"/>
      </Part>
      <Part Type="straipsnis" Nr="130-1" Abbr="130-1 str." Title="Leidimo laikinai gyventi išdavimas užsieniečiui, kuris negali išvykti iš Lietuvos Respublikos dėl humanitarinių priežasčių arba negali grįžti į kilmės valstybę" DocPartId="6f4471435ee64117a5fce4b1a3143490" PartId="0c95d9e0a7c04c75936290573ed67038">
        <Part Type="strDalis" Nr="1" Abbr="130-1 str. 1 d." DocPartId="ef5db5f0b7f04ce4954a04afc7c1d31c" PartId="c548a185bce9491698b4090f801afcf7"/>
      </Part>
      <Part Type="straipsnis" Nr="131" Abbr="131 str." Title="Išsiuntimo, įpareigojimo išvykti iš Lietuvos Respublikos ar grąžinimo lėšos" DocPartId="05762366b7a949c7aa64d5a2cdbb87b6" PartId="a08979a2ff9744039f075e9bc0e88b8b">
        <Part Type="strDalis" Nr="1" Abbr="131 str. 1 d." DocPartId="5078b06806654845a40fed6e53ebaa05" PartId="307cd79317574abdaca9eabf80721582">
          <Part Type="strPunktas" Nr="1" Abbr="131 str. 1 d. 1 p." DocPartId="c9da5e2380e74ac6b88d7b0edc038399" PartId="dcf6f76db7aa4e4ca34ebae5c1a09efe"/>
          <Part Type="strPunktas" Nr="2" Abbr="131 str. 1 d. 2 p." DocPartId="05ef320d7614416598ea68c26ee11574" PartId="c3718b2045f6455d89166cf7b64ab233"/>
          <Part Type="strPunktas" Nr="3" Abbr="131 str. 1 d. 3 p." DocPartId="baf9f2ed5a2e4ea5817b303da55e87ee" PartId="5813d4d170a64201ad8baa45bb7563c6"/>
          <Part Type="strPunktas" Nr="4" Abbr="131 str. 1 d. 4 p." DocPartId="eae9cc4e4b314501902c405e63ae6b6f" PartId="943f648c67df4c9a898dbda6e469e2ef"/>
        </Part>
        <Part Type="strDalis" Nr="2" Abbr="131 str. 2 d." DocPartId="684d375a7f614e9eb5bb117f34d6a589" PartId="6de184e9296d4e24b1e40b6e4af16d3c"/>
        <Part Type="strDalis" Nr="3" Abbr="131 str. 3 d." DocPartId="ac978908503b4a0c90c6c6ca29eb0bb9" PartId="86ffc9a768a340a1ab7d846ee779c930"/>
        <Part Type="strDalis" Nr="4" Abbr="131 str. 4 d." DocPartId="6af9d727effc4df8949c60c3c6d141ad" PartId="b34f5d5298f04fb687566c135048f6ca"/>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fe890c067b47410f9d1ceb6e99178aee">
        <Part Type="strDalis" Nr="1" Abbr="133 str. 1 d." DocPartId="d4ca3c3e1c4f4134841ed6d5914c1358" PartId="df04da062aeb48bd958351e138ac075b"/>
        <Part Type="strDalis" Nr="1-1" Abbr="1-1 d." DocPartId="a695a638fe7a4b629e14aa9a844d549e" PartId="5a793f33ad324059a9d15186e2534ef0"/>
        <Part Type="strDalis" Nr="2" Abbr="133 str. 2 d." DocPartId="bcfc389c234d4ce294014aead0187103" PartId="9853346edbbd419a9c9a754bfcdb2fb2"/>
        <Part Type="strDalis" Nr="3" Abbr="133 str. 3 d." DocPartId="28aaac047e5e43f1825c66d5d5639c8e" PartId="ef4ae1d8885945cf8c6f52cb04c749d1"/>
        <Part Type="strDalis" Nr="4" Abbr="133 str. 4 d." DocPartId="2bf3ffbfd76b4337a75581901f9d9f17" PartId="1a2ab3eebafe4aa2ba7d5a0d76650f6f"/>
        <Part Type="strDalis" Nr="5" Abbr="133 str. 5 d." DocPartId="fd4bf69b45954973ac0a8017a4537d7f" PartId="01ed753d73fe457ca810f166c7a523e7"/>
        <Part Type="strDalis" Nr="6" Abbr="133 str. 6 d." DocPartId="0713cfe6f3d242668ce7c3b4b7ec8190" PartId="fcb4f8f8f73943638c90a22de321a00a"/>
        <Part Type="strDalis" Nr="7" Abbr="133 str. 7 d." DocPartId="19d568a911e44571b62acb0635969f59" PartId="50a215f4d6b54a12a367c2c7d5e09266"/>
        <Part Type="strDalis" Nr="8" Abbr="133 str. 8 d." DocPartId="307a83377504480ebd8a420b1a63af6d" PartId="191212a9157945efb1c4661e3c196f61"/>
        <Part Type="strDalis" Nr="9" Abbr="133 str. 9 d." DocPartId="1ddf6f6e7cf24d34b978cafbb8068344" PartId="bb2340d60ff84a4090dbfbff7e7c2e09"/>
        <Part Type="strDalis" Nr="10" Abbr="133 str. 10 d." DocPartId="c3d9734432eb412b9e334b241abd0c04" PartId="5f0c2f2ff58c4361a414f4d847aae0f6"/>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a1626e9f1a394c04897d08a46ac2b019">
        <Part Type="strDalis" Nr="1" Abbr="136 str. 1 d." DocPartId="3b4b5e83e8374c0fb22dc663f2035014" PartId="c2bc0aa9f4f6409bb48f3e56d30eb40b"/>
      </Part>
      <Part Type="straipsnis" Nr="137" Abbr="137 str." Title="Skundo padavimas" DocPartId="8d2ae7d141ae4de7a2a27b4fe35bde5a" PartId="639206646046444f882937d8c6bf51dc">
        <Part Type="strDalis" Nr="1" Abbr="137 str. 1 d." DocPartId="ff30345e72324f21b911227b403e4265" PartId="9f7937273be04ac0bc7ad25455ac1a34"/>
        <Part Type="strDalis" Nr="2" Abbr="137 str. 2 d." DocPartId="b7f9ae3546054f2cb796de0785017cb7" PartId="48ec06fea10747d3981dd954b52e5469"/>
      </Part>
      <Part Type="straipsnis" Nr="138" Abbr="138 str." Title="Skundo padavimo terminas" DocPartId="35ce9f6b306c43ee81cd109f70ebcf5f" PartId="540b791421ad4fcb88d8f204d5dd6864">
        <Part Type="strDalis" Nr="1" Abbr="138 str. 1 d." DocPartId="a05e6a7f3d764cfe9807aeacd8d5a568" PartId="ce783af377ad46759447629d00cb8734"/>
      </Part>
      <Part Type="straipsnis" Nr="139" Abbr="139 str." Title="Apskųsto sprendimo vykdymo sustabdymas" DocPartId="973266b0ba9f42e3a9f48402bdc59b6b" PartId="3e2b864ef77344abbbbb0159dae9c133">
        <Part Type="strDalis" Nr="1" Abbr="139 str. 1 d." DocPartId="22740d61f99b48b6ae9e45523a533891" PartId="955c35fa068c415da8cbccf2beba7a08">
          <Part Type="strPunktas" Nr="1" Abbr="139 str. 1 d. 1 p." DocPartId="8772c301420643b7a9ae5351abe2be7e" PartId="e2494f2a5fa1444d803f621f791411fe"/>
          <Part Type="strPunktas" Nr="2" Abbr="139 str. 1 d. 2 p." DocPartId="6d0c2ffb638245dfbf0f161bacff8f31" PartId="7bee8fe94313489d8a96763abc161dde"/>
          <Part Type="strPunktas" Nr="3" Abbr="139 str. 1 d. 3 p." DocPartId="52e2ffbaa034442aa7c3cca7c386301f" PartId="626ae7373ab04520b41c3ee361e1e389"/>
        </Part>
        <Part Type="strDalis" Nr="2" Abbr="139 str. 2 d." DocPartId="cdeb8e81fa5741de994829ac60f0659a" PartId="ac2e0d016e7d422682d3923763bed6e1"/>
      </Part>
      <Part Type="straipsnis" Nr="140" Abbr="140 str." Title="Skundų nagrinėjimas, sprendimo priėmimas ir jo apskundimas" DocPartId="1866c2dc622348c0821d97a7e6dd8cf0" PartId="c2aeec3a2efb44d3932b8f5c94f9fff7">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445b20a1cfc84c2d95cfc06200e7e5c8"/>
        <Part Type="strDalis" Nr="5" Abbr="140 str. 5 d." DocPartId="17ce70d386fa4a3889d2fefa872b91c7" PartId="f042fab2e3254ca18345ec9e3598e56f"/>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09a995d1155489e8c0041af57073878">
        <Part Type="strDalis" Nr="1" Abbr="140-1 str. 1 d." DocPartId="ffc3902616bb48d79e73e3d3bd75f661" PartId="76600a585cc444e5b0cd66c86455a9af"/>
        <Part Type="strDalis" Nr="2" Abbr="140-1 str. 2 d." DocPartId="55d77be980f44e90a9d96394a8ea099b" PartId="6ec6f8e54b4046f6816f7a2762ddd74e"/>
        <Part Type="strDalis" Nr="3" Abbr="140-1 str. 3 d." DocPartId="02960431f53d486795d971e2e92a2c24" PartId="1400de6204d545f3a52d303ec3d488b4"/>
        <Part Type="strDalis" Nr="4" Abbr="140-1 str. 4 d." DocPartId="94afd2856e1548b7bb05b333e933cb41" PartId="85d0fd3e320b45e0928e0e733c3353d6"/>
        <Part Type="strDalis" Nr="5" Abbr="140-1 str. 5 d." DocPartId="4399f34953e54e1c9b14d9efa8d029e1" PartId="606e61c86d534838b0ffad2484740d86"/>
      </Part>
    </Part>
    <Part Type="skyrius" Nr="10-1" Title="E. REZIDENTAS" DocPartId="319cd11462904f36aa8d968831ff0049" PartId="b93f1f68cb094529966a1c7c0520cc2d">
      <Part Type="straipsnis" Nr="140-2" Abbr="140-2 str." Title="Prašymo dėl e. rezidento statuso suteikimo pateikimas ir nagrinėjimas" DocPartId="15d3accfdb3542cca3df9499e4a5c448" PartId="ca470af897a74f7fb63f0fc716f96346">
        <Part Type="strDalis" Nr="1" Abbr="140-2 str. 1 d." DocPartId="d73ba755d901492fb2b24077e23ee94b" PartId="9de91008a81748d09b87393792bbd6c0"/>
        <Part Type="strDalis" Nr="2" Abbr="140-2 str. 2 d." DocPartId="719064836cda4a1ab847e135b687b450" PartId="740b6fde3a344a13905b0fb47d799e97"/>
      </Part>
      <Part Type="straipsnis" Nr="140-3" Abbr="140-3 str." Title="E. rezidento statuso nesuteikimo pagrindai" DocPartId="15598e01bb414eb2955baa5c357fffa7" PartId="695a5bd99ea1409c8d1de2831c7fe727">
        <Part Type="strDalis" Nr="1" Abbr="140-3 str. 1 d." DocPartId="50982a239b3644bf88db68c5dfd0e6ee" PartId="f9d2137a095d42a5b986150258ef6d47">
          <Part Type="strPunktas" Nr="1" Abbr="140-3 str. 1 d. 1 p." DocPartId="e711ff00f8ac476e87936df022f69bf8" PartId="8fd56bc97be04bc4823f094490448251"/>
          <Part Type="strPunktas" Nr="2" Abbr="140-3 str. 1 d. 2 p." DocPartId="4f4dacc7f96c449eacc6c84f43993bf5" PartId="264311571ab4453091b52fd8b98c5ae9"/>
        </Part>
      </Part>
      <Part Type="straipsnis" Nr="140-4" Abbr="140-4 str." Title="E. rezidento statuso užsieniečiui suteikimas" DocPartId="f36e8d9679884944917e7579b96eee7e" PartId="4c14e7d0eaea4633a61e77ecc7e262d9">
        <Part Type="strDalis" Nr="1" Abbr="140-4 str. 1 d." DocPartId="f1fa719e9e9349d6b92d3d9e6b2b9233" PartId="d494db9692634056b02451afa3907ae8"/>
        <Part Type="strDalis" Nr="2" Abbr="140-4 str. 2 d." DocPartId="dd053161e2874d8a93a7ff05219d5a5c" PartId="3e464d531d2d430bb03708ecdc124667"/>
        <Part Type="strDalis" Nr="3" Abbr="140-4 str. 3 d." DocPartId="04413a656e3b4f7eb08d9a38af2e9375" PartId="5df4bbc1a84d4d72bb12f8b18bbb0839"/>
        <Part Type="strDalis" Nr="4" Abbr="140-4 str. 4 d." DocPartId="38c069262ccf4e4f96fcfd13bbe15a30" PartId="59cc30722b83442691a42244c3cc0ff3"/>
        <Part Type="strDalis" Nr="5" Abbr="140-4 str. 5 d." DocPartId="46406a5ef8b74cb3ba5026ee462922b8" PartId="62d56921a6754c7fbb4fd810f36cae56"/>
      </Part>
      <Part Type="straipsnis" Nr="140-5" Abbr="140-5 str." Title="E. rezidento statuso panaikinimas" DocPartId="aa3cf41b1d78481189841ff733ca6780" PartId="50fcc211bb6145e595f7404aafed0ad2">
        <Part Type="strDalis" Nr="1" Abbr="140-5 str. 1 d." DocPartId="5fa38d82cc7e4de598b20041d4d9669b" PartId="0a81caa3952a4d1babcdf86ab6e608ed">
          <Part Type="strPunktas" Nr="1" Abbr="140-5 str. 1 d. 1 p." DocPartId="ff6ff5307e61434782f1eb0978c243f7" PartId="f29e9c25f671420c89d8fc9e7bfd0890"/>
          <Part Type="strPunktas" Nr="2" Abbr="140-5 str. 1 d. 2 p." DocPartId="5027f57684d946399782218d1d1c4c47" PartId="b4ae451e61474241b3ee18a0bbc7f629"/>
          <Part Type="strPunktas" Nr="3" Abbr="140-5 str. 1 d. 3 p." DocPartId="17ed2a1a10954e318472989ae5f7b279" PartId="fb5d3d3a74c44fb19f1843f502ea5077"/>
          <Part Type="strPunktas" Nr="4" Abbr="140-5 str. 1 d. 4 p." DocPartId="9ba41fcd30a74c69a4297ff5c7099a15" PartId="f0f21153a0474eb0bf4207dc2e63d9b9"/>
          <Part Type="strPunktas" Nr="5" Abbr="140-5 str. 1 d. 5 p." DocPartId="e005879840d04a388d7e7b093fd0e390" PartId="acb3edfc22bf4d1eb2ef46521eeb654a"/>
          <Part Type="strPunktas" Nr="6" Abbr="140-5 str. 1 d. 6 p." DocPartId="72a5718cbb38453d8ceb22ad843fc658" PartId="634efa22a48147f9bab9b72871e6cc30"/>
          <Part Type="strPunktas" Nr="7" Abbr="140-5 str. 1 d. 7 p." DocPartId="e7c19709bbae4bc6a6a9a2d9e1e2c80c" PartId="14cb501153fa430b95ae649f7f1d51da"/>
          <Part Type="strPunktas" Nr="8" Abbr="140-5 str. 1 d. 8 p." DocPartId="7bb30f0da0a848ce8a7237b55714c5c5" PartId="5758085a18c4414ab4473ea67b4d07a5"/>
        </Part>
        <Part Type="strDalis" Nr="2" Abbr="140-5 str. 2 d." DocPartId="0d30ff77ecca4a6d8b9ba9711ff7a354" PartId="b3ef548637484c3b9d4763cca2c547c8"/>
      </Part>
      <Part Type="straipsnis" Nr="140-6" Abbr="140-6 str." Title="E. rezidento statuso suteikimo, panaikinimo, elektroninės atpažinties ir elektroninio parašo priemonės išdavimo, išorės paslaugų teikėjo pasirinkimo tvarka" DocPartId="fa2a43a53ece4f83ac80a00c10774c5e" PartId="35f5180ffff2439b9ed2eac54659cc03">
        <Part Type="strDalis" Nr="1" Abbr="140-6 str. 1 d." DocPartId="b768ee7688e14ab2b55f27342de48f4b" PartId="a30a74a64a67423cba6143d4547f37ab"/>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dac13e9a79984cfa80daba2a7914833f">
        <Part Type="strDalis" Nr="1" Abbr="141 str. 1 d." DocPartId="02089fc872c44f4eb0a4bd5495d8cedf" PartId="8233c6d6b4654a189463912f551a81c6"/>
        <Part Type="strDalis" Nr="2" Abbr="141 str. 2 d." DocPartId="b87c186d2ebf45fca1f8b8c4cad7bcbb" PartId="5e406f5bcd284a57b2a1299ccb2b3bbc">
          <Part Type="strPunktas" Nr="1" Abbr="141 str. 2 d. 1 p." DocPartId="26ec0cd7a4e24786b9e048fc745f6d17" PartId="d595c54459aa4396991af1828b462a7a"/>
          <Part Type="strPunktas" Nr="2" Abbr="141 str. 2 d. 2 p." DocPartId="1452f8071aca455c89fe90c1bfcf46e2" PartId="eea77edebeed42e7bc31c18332688ea2"/>
          <Part Type="strPunktas" Nr="3" Abbr="141 str. 2 d. 3 p." DocPartId="b80afa5be61046ac8b758b66f34928b3" PartId="d51c89fc09b34b3d8a783fd123fabf09"/>
          <Part Type="strPunktas" Nr="4" Abbr="141 str. 2 d. 4 p." DocPartId="61753b185c20476cb0923a8dfe313efa" PartId="7d59f54632384154ba12600f47d4eea0"/>
        </Part>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7f2b4b2f931d4324a8f4b470e040b164">
          <Part Type="strPunktas" Nr="1" Abbr="142 str. 1 d. 1 p." DocPartId="d480e5f7dcc046d7acfac41cc9cdb34e" PartId="dc324d1b47444bfb940fa69037e8551b"/>
          <Part Type="strPunktas" Nr="2" Abbr="142 str. 1 d. 2 p." DocPartId="f6863cb56c894560b91881f9fc112c3d" PartId="033df538f3424ed1b11be675bb0d591f"/>
          <Part Type="strPunktas" Nr="3" Abbr="142 str. 1 d. 3 p." DocPartId="e04e8ee2c61845f9ada257866127e7a7" PartId="bd7447ddbf59431b82e4d829295f2d2b"/>
        </Part>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2-1" Abbr="142-1 str." Title="Lietuvos migracijos informacinė sistema" DocPartId="040049d9e7ff44b4a5f7bf3f19111c39" PartId="3ee1da8eb251440aafdb51866bc7a28f">
        <Part Type="strDalis" Nr="1" Abbr="142-1 str. 1 d." DocPartId="f26e5ab04b90442bba042876fc9c8427" PartId="5443bb223c1f4301a19e19d95ed4a779"/>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d4cb8f20e7654b09baff851abf205b0f">
    <Part Type="punktas" Nr="1" Abbr="pr. 1 p." DocPartId="ee373cea24404339b1dfd2ea4b08a3dc" PartId="8474177ff60f4f678a8b779a29657991"/>
    <Part Type="punktas" Nr="2" Abbr="pr. 2 p." DocPartId="1ca24d2b04244c6382e242a9c0332f8a" PartId="97b8fb71f0394fabadea20adb07e2c91"/>
    <Part Type="punktas" Nr="3" Abbr="pr. 3 p." DocPartId="7305ebd0a2cc4b42b2630ee3e421e4ad" PartId="6e2b1fd3fa5945abb65dd3436ae70973"/>
    <Part Type="punktas" Nr="4" Abbr="pr. 4 p." DocPartId="132b84e98cf948a494afddad1d6fe1b6" PartId="3171a202ce904304ac37773a13ba9e82"/>
    <Part Type="punktas" Nr="5" Abbr="pr. 5 p." DocPartId="61240c8d0bcd433081b8028fafa564f6" PartId="0ab5fffe39f44bba875959f205ce9c31"/>
    <Part Type="punktas" Nr="6" Abbr="pr. 6 p." DocPartId="316cade2866d43379759ddb64b804ad4" PartId="94d75e552df4428aa3e4add8a35eea19"/>
    <Part Type="punktas" Nr="7" Abbr="pr. 7 p." DocPartId="aab3e46879984aa09cc581bd932b16ba" PartId="504536256d0141469475c4361a019239"/>
    <Part Type="punktas" Nr="8" Abbr="pr. 8 p." DocPartId="5e9ad526569d4ed5bb1799adbaa2b33f" PartId="079c7389ed054988a023f971281d8285"/>
    <Part Type="punktas" Nr="9" Abbr="pr. 9 p." DocPartId="8a3072aa8e544db4b1f9a68cd87782b6" PartId="4e3a7016293a4f99b929efcfbb527a0f"/>
    <Part Type="punktas" Nr="10" Abbr="pr. 10 p." DocPartId="eea1dac9095849f695f4f4f84fdcfb59" PartId="73d3f663edb140ca96ddd232141bd6bc"/>
    <Part Type="punktas" Nr="11" Abbr="pr. 11 p." DocPartId="9059064d796e4fcab45929cb01e4398b" PartId="05d8281cf0d245e1a9e028f7216c1442"/>
    <Part Type="punktas" Nr="12" Abbr="pr. 12 p." DocPartId="b39250796a17487b809c3ff28f65e7ec" PartId="1af4f626ba264f9b9a58d237927083a7"/>
    <Part Type="punktas" Nr="13" Abbr="pr. 13 p." DocPartId="a934211bb6dc4031acdc1212a2efb72b" PartId="10317f2c3e01468ba2df70135d3ed94c"/>
    <Part Type="punktas" Nr="14" Abbr="pr. 14 p." DocPartId="37f86a9b36fd44cf91fe92e11b249795" PartId="85103ae44eef4c4db1e3e12d3fa9a535"/>
    <Part Type="punktas" Nr="15" Abbr="pr. 15 p." DocPartId="f4eae123af664fa193769df0eecdd7a1" PartId="9b4d8adca9704b9c8641cff2721f7515"/>
    <Part Type="punktas" Nr="16" Abbr="pr. 16 p." DocPartId="0dd7c9bd669345b8a154661578d47c19" PartId="09b5552f238045d49e6cbcf069979119"/>
    <Part Type="punktas" Nr="17" Abbr="pr. 17 p." DocPartId="8acd2a2368e747d0a3d3f34bf5702fe6" PartId="c5d594123ffe4b0b82343ee43723a333"/>
    <Part Type="punktas" Nr="18" Abbr="pr. 18 p." DocPartId="7bb81eba4b06402fb14b637f295aaf50" PartId="6bb7c552d2c94bb78624f2e5eea5b95e"/>
    <Part Type="punktas" Nr="19" Abbr="pr. 19 p." DocPartId="329f30449042488ab01c46c816771a28" PartId="88ffeb9767604a128953f30e01033ce0"/>
    <Part Type="punktas" Nr="20" Abbr="pr. 20 p." DocPartId="5aa0df32cda5435d82feedaefbd2edce" PartId="1ef3b574131749029fcd24881b73ac51"/>
    <Part Type="punktas" Nr="21" Abbr="pr. 21 p." DocPartId="c97d0ae039474c81aeb1a0284107d165" PartId="bde3cac81b104a58b53f923afb00990b"/>
    <Part Type="punktas" Nr="22" Abbr="22 p." DocPartId="8d0fa528981c43f0990f792cef5fbe9a" PartId="ec05ece79cb84680b4bb1bf353d589dc"/>
    <Part Type="punktas" Nr="22" Abbr="pr. 22 p." DocPartId="59178823ae5248e583f199752453073c" PartId="c5d5bf0e07f245df9ba334bc99da640c"/>
    <Part Type="punktas" Nr="24" Abbr="pr. 24 p." DocPartId="1f0b7ca3a5b64045b61ac51005b17c57" PartId="9b334f8d440145b694ddfab394b132f7"/>
    <Part Type="punktas" Nr="25" Abbr="pr. 25 p." DocPartId="99b52f23b6fe4091acf1eb800695b582" PartId="a84fcfce9c6b4109bb6a2e4f3af556e1"/>
    <Part Type="punktas" Nr="26" Abbr="pr. 26 p." DocPartId="f41f1bfb40894faab91a14aa97cbb4b9" PartId="989710296d094e02a87ede7a499b9dff"/>
    <Part Type="punktas" Nr="26" Abbr="pr. 26 p." DocPartId="7ca4f3c4b0a141dfb0fb1f2f00bac556" PartId="fea1a5f9c8964a3a9f14000a14565c5d"/>
    <Part Type="punktas" Nr="28" Abbr="pr. 28 p." DocPartId="61b70544e63e4bc0a815084461b35aa6" PartId="ce01adf8ecc2422a92bdad47cae0187c"/>
    <Part Type="punktas" Nr="28" Abbr="28 p." DocPartId="c5a4c039407948dcbb4b37866c6f416a" PartId="02ca705f89ad49248aeb5a3ee25a5601"/>
    <Part Type="punktas" Nr="29" Abbr="29 p." DocPartId="3b88610c04d846cea09ab05bbd6fa417" PartId="e51406ac14aa49fbb4f0e8c799442d24"/>
    <Part Type="punktas" Nr="31" Abbr="31 p." DocPartId="07e04269f31847b3b868ee0e0ea7d4f5" PartId="2fc8993783b54a3eb2455475c0719304"/>
    <Part Type="punktas" Nr="32" Abbr="32 p." DocPartId="a82b7f53f35f45608bd59a1a3b9e737e" PartId="9c4a54b0d2c04d18a166e507b04f6f39"/>
    <Part Type="punktas" Nr="33" Abbr="33 p." DocPartId="6910e27b93c04b9190a7d3a419b1a665" PartId="2fc9155a0bb64b1cb69b76573c1fa57d"/>
    <Part Type="punktas" Nr="34" Abbr="34 p." DocPartId="36953d4368a24852af235cadd1818f80" PartId="a7c0f42efad44d9598269395af1b71ec"/>
    <Part Type="punktas" Nr="35" Abbr="35 p." DocPartId="0f4c540a36be47b18416e2446b887ed2" PartId="fcff0432255042ea8c46bb3a48d0d0da"/>
    <Part Type="punktas" Nr="36" Abbr="pr. 36 p." DocPartId="deecb2bcfd2e45798a33e7fb317535df" PartId="6f144e7d84234ac7acdd13ceda7bbaf3"/>
    <Part Type="punktas" Nr="37" Abbr="37 p." DocPartId="cad3b774f8d34abb917ace63500b6726" PartId="b88ce1f4d2334270add63aabe702e5b8"/>
    <Part Type="strDalis" Nr="38" Abbr="38 d." DocPartId="4772c1c482104008a822c493fe66e0d9" PartId="406414c17a4d494a80486577fb4c06bb"/>
    <Part Type="strDalis" Nr="39" Abbr="39 d." DocPartId="ef59905176424b7aa8e80aed507bcfb9" PartId="b1933577a9ef4e838d271f1485d01b83"/>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37FEC61-9C9D-4678-9210-6069659936F0}">
  <ds:schemaRefs>
    <ds:schemaRef ds:uri="http://lrs.lt/TAIS/DocParts"/>
  </ds:schemaRefs>
</ds:datastoreItem>
</file>

<file path=customXml/itemProps3.xml><?xml version="1.0" encoding="utf-8"?>
<ds:datastoreItem xmlns:ds="http://schemas.openxmlformats.org/officeDocument/2006/customXml" ds:itemID="{B14EC372-1C31-44FF-9381-EBBCB494067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794</TotalTime>
  <Pages>104</Pages>
  <Words>54166</Words>
  <Characters>397161</Characters>
  <Application>Microsoft Office Word</Application>
  <DocSecurity>0</DocSecurity>
  <Lines>3309</Lines>
  <Paragraphs>900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450427</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GRINKEVIČIŪTĖ Agnė</lastModifiedBy>
  <lastPrinted>2004-04-30T09:02:00Z</lastPrinted>
  <dcterms:modified xsi:type="dcterms:W3CDTF">2024-07-05T07:04:00Z</dcterms:modified>
  <revision>133</revision>
</coreProperties>
</file>