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2016-01-01 iki 2016-09-19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326bf690438c4ab193cd09db3a69f949"/>
                    <w:lock w:val="sdtLocked"/>
                    <w:richText/>
                  </w:sdtPr>
                  <w:sdtContent>
                    <w:p>
                      <w:pPr>
                        <w:ind w:firstLine="720"/>
                        <w:jc w:val="both"/>
                        <w:rPr>
                          <w:sz w:val="22"/>
                          <w:szCs w:val="22"/>
                        </w:rPr>
                      </w:pPr>
                      <w:sdt>
                        <w:sdtPr>
                          <w:alias w:val="Numeris"/>
                          <w:tag w:val="nr_326bf690438c4ab193cd09db3a69f949"/>
                          <w:lock w:val="sdtLocked"/>
                          <w:richText/>
                        </w:sdtPr>
                        <w:sdtContent>
                          <w:r>
                            <w:rPr>
                              <w:sz w:val="22"/>
                              <w:szCs w:val="22"/>
                            </w:rPr>
                            <w:t>4</w:t>
                          </w:r>
                        </w:sdtContent>
                      </w:sdt>
                      <w:r>
                        <w:rPr>
                          <w:sz w:val="22"/>
                          <w:szCs w:val="22"/>
                        </w:rPr>
                        <w:t>. Kitų Lietuvos Respublikos įstatymų nuostatos šio Įstatymo reglamentuojamiems teisiniams santykiams taikomos tiek, kiek jų nereglamentuoja šis Įstatymas, išskyrus šio straipsnio 5 dalyje nurodytą išimtį.</w:t>
                      </w:r>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09e7abd35dc340d1bb88a0f44872367d"/>
                    <w:lock w:val="sdtLocked"/>
                    <w:richText/>
                  </w:sdtPr>
                  <w:sdtContent>
                    <w:p>
                      <w:pPr>
                        <w:ind w:firstLine="720"/>
                        <w:jc w:val="both"/>
                        <w:rPr>
                          <w:sz w:val="22"/>
                        </w:rPr>
                      </w:pPr>
                      <w:sdt>
                        <w:sdtPr>
                          <w:alias w:val="Numeris"/>
                          <w:tag w:val="nr_09e7abd35dc340d1bb88a0f44872367d"/>
                          <w:lock w:val="sdtLocked"/>
                          <w:richText/>
                        </w:sdtPr>
                        <w:sdtContent>
                          <w:r>
                            <w:rPr>
                              <w:sz w:val="22"/>
                              <w:szCs w:val="22"/>
                            </w:rPr>
                            <w:t>3</w:t>
                          </w:r>
                        </w:sdtContent>
                      </w:sdt>
                      <w:r>
                        <w:rPr>
                          <w:sz w:val="22"/>
                          <w:szCs w:val="22"/>
                        </w:rPr>
                        <w:t xml:space="preserve">. </w:t>
                      </w:r>
                      <w:r>
                        <w:rPr>
                          <w:b/>
                          <w:sz w:val="22"/>
                          <w:szCs w:val="22"/>
                        </w:rPr>
                        <w:t>Aukšta profesinė kvalifikacija</w:t>
                      </w:r>
                      <w:r>
                        <w:rPr>
                          <w:sz w:val="22"/>
                          <w:szCs w:val="22"/>
                        </w:rPr>
                        <w:t xml:space="preserve"> – kvalifikacija, kurią liudija aukštojo mokslo diplomas arba, kai tai numatyta Lietuvos Respublikos teisės aktuose, ne mažiau kaip penkerių metų profesinė patirtis, lygiavertė aukštojo mokslo kvalifikacijai, ir kuri yra būtina profesijai ar sektoriui, nurodytam darbdavio įsipareigojime įdarbinti užsienietį pagal darbo sutartį arba darbo sutartyje.</w:t>
                      </w:r>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27876d634eab4dd4afa995d516270ebe"/>
                    <w:lock w:val="sdtLocked"/>
                    <w:richText/>
                  </w:sdtPr>
                  <w:sdtContent>
                    <w:p>
                      <w:pPr>
                        <w:ind w:firstLine="720"/>
                        <w:jc w:val="both"/>
                        <w:rPr>
                          <w:sz w:val="22"/>
                          <w:szCs w:val="22"/>
                        </w:rPr>
                      </w:pPr>
                      <w:sdt>
                        <w:sdtPr>
                          <w:alias w:val="Numeris"/>
                          <w:tag w:val="nr_27876d634eab4dd4afa995d516270ebe"/>
                          <w:lock w:val="sdtLocked"/>
                          <w:richText/>
                        </w:sdtPr>
                        <w:sdtContent>
                          <w:r>
                            <w:rPr>
                              <w:sz w:val="22"/>
                              <w:szCs w:val="22"/>
                            </w:rPr>
                            <w:t>6</w:t>
                          </w:r>
                        </w:sdtContent>
                      </w:sdt>
                      <w:r>
                        <w:rPr>
                          <w:sz w:val="22"/>
                          <w:szCs w:val="22"/>
                        </w:rPr>
                        <w:t xml:space="preserve">. </w:t>
                      </w:r>
                      <w:r>
                        <w:rPr>
                          <w:b/>
                          <w:sz w:val="22"/>
                          <w:szCs w:val="22"/>
                        </w:rPr>
                        <w:t>Fiktyvi įmonė</w:t>
                      </w:r>
                      <w:r>
                        <w:rPr>
                          <w:sz w:val="22"/>
                          <w:szCs w:val="22"/>
                        </w:rPr>
                        <w:t xml:space="preserve"> – Juridinių asmenų registre įregistruotas privatusis juridinis asmuo, kuris buvo įsteigtas ar įsigytas siekiant ne vykdyti šio juridinio asmens steigimo dokumentuose nurodytą veiklą Lietuvos Respublikoje, o užsieniečiui – šio juridinio asmens dalyviui, kaip jis apibrėžiamas Lietuvos Respublikos civiliniame kodekse, (toliau – dalyvis), vadovui, kolegialaus valdymo ar priežiūros organo nariui – gauti leidimą gyventi Lietuvos Respublikoje.</w:t>
                      </w:r>
                    </w:p>
                    <w:p>
                      <w:pPr>
                        <w:ind w:firstLine="720"/>
                        <w:jc w:val="both"/>
                        <w:rPr>
                          <w:sz w:val="22"/>
                        </w:rPr>
                      </w:pPr>
                      <w:r>
                        <w:rPr>
                          <w:sz w:val="22"/>
                        </w:rPr>
                        <w:t>6</w:t>
                      </w:r>
                      <w:r>
                        <w:rPr>
                          <w:sz w:val="22"/>
                          <w:vertAlign w:val="superscript"/>
                        </w:rPr>
                        <w:t>(1)</w:t>
                      </w:r>
                      <w:r>
                        <w:rPr>
                          <w:sz w:val="22"/>
                        </w:rPr>
                        <w:t xml:space="preserve">. </w:t>
                      </w:r>
                      <w:r>
                        <w:rPr>
                          <w:b/>
                          <w:bCs/>
                          <w:sz w:val="22"/>
                        </w:rPr>
                        <w:t>Fiktyvi registruota partnerystė</w:t>
                      </w:r>
                      <w:r>
                        <w:rPr>
                          <w:sz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p>
                    <w:p>
                      <w:pPr>
                        <w:ind w:firstLine="720"/>
                        <w:jc w:val="both"/>
                        <w:rPr>
                          <w:sz w:val="22"/>
                        </w:rPr>
                      </w:pPr>
                      <w:r>
                        <w:rPr>
                          <w:sz w:val="22"/>
                        </w:rPr>
                        <w:t>6</w:t>
                      </w:r>
                      <w:r>
                        <w:rPr>
                          <w:sz w:val="22"/>
                          <w:vertAlign w:val="superscript"/>
                        </w:rPr>
                        <w:t>(2)</w:t>
                      </w:r>
                      <w:r>
                        <w:rPr>
                          <w:sz w:val="22"/>
                        </w:rPr>
                        <w:t xml:space="preserve">. </w:t>
                      </w:r>
                      <w:r>
                        <w:rPr>
                          <w:b/>
                          <w:sz w:val="22"/>
                        </w:rPr>
                        <w:t>Fiktyvi santuoka</w:t>
                      </w:r>
                      <w:r>
                        <w:rPr>
                          <w:sz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w:t>
                      </w:r>
                    </w:p>
                    <w:p>
                      <w:pPr>
                        <w:tabs>
                          <w:tab w:val="left" w:pos="9180"/>
                        </w:tabs>
                        <w:ind w:firstLine="720"/>
                        <w:jc w:val="both"/>
                        <w:rPr>
                          <w:bCs/>
                          <w:sz w:val="22"/>
                        </w:rPr>
                      </w:pPr>
                      <w:r>
                        <w:rPr>
                          <w:bCs/>
                          <w:sz w:val="22"/>
                        </w:rPr>
                        <w:t>6</w:t>
                      </w:r>
                      <w:r>
                        <w:rPr>
                          <w:bCs/>
                          <w:sz w:val="22"/>
                          <w:vertAlign w:val="superscript"/>
                        </w:rPr>
                        <w:t>(3)</w:t>
                      </w:r>
                      <w:r>
                        <w:rPr>
                          <w:bCs/>
                          <w:sz w:val="22"/>
                        </w:rPr>
                        <w:t xml:space="preserve">. </w:t>
                      </w:r>
                      <w:r>
                        <w:rPr>
                          <w:b/>
                          <w:sz w:val="22"/>
                        </w:rPr>
                        <w:t xml:space="preserve">Fiktyvus įvaikinimas </w:t>
                      </w:r>
                      <w:r>
                        <w:rPr>
                          <w:bCs/>
                          <w:sz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ffa0c01cdd184c178ea46ee325710ab4"/>
                    <w:lock w:val="sdtLocked"/>
                    <w:richText/>
                  </w:sdtPr>
                  <w:sdtContent>
                    <w:p>
                      <w:pPr>
                        <w:ind w:firstLine="720"/>
                        <w:jc w:val="both"/>
                        <w:rPr>
                          <w:sz w:val="22"/>
                        </w:rPr>
                      </w:pPr>
                      <w:sdt>
                        <w:sdtPr>
                          <w:alias w:val="Numeris"/>
                          <w:tag w:val="nr_ffa0c01cdd184c178ea46ee325710ab4"/>
                          <w:lock w:val="sdtLocked"/>
                          <w:richText/>
                        </w:sdtPr>
                        <w:sdtContent>
                          <w:r>
                            <w:rPr>
                              <w:sz w:val="22"/>
                              <w:szCs w:val="22"/>
                            </w:rPr>
                            <w:t>11</w:t>
                          </w:r>
                          <w:r>
                            <w:rPr>
                              <w:sz w:val="22"/>
                              <w:szCs w:val="22"/>
                              <w:vertAlign w:val="superscript"/>
                            </w:rPr>
                            <w:t>2</w:t>
                          </w:r>
                        </w:sdtContent>
                      </w:sdt>
                      <w:r>
                        <w:rPr>
                          <w:sz w:val="22"/>
                          <w:szCs w:val="22"/>
                        </w:rPr>
                        <w:t>.</w:t>
                      </w:r>
                      <w:r>
                        <w:rPr>
                          <w:b/>
                          <w:sz w:val="22"/>
                          <w:szCs w:val="22"/>
                        </w:rPr>
                        <w:t xml:space="preserve"> Kvietimas </w:t>
                      </w:r>
                      <w:r>
                        <w:rPr>
                          <w:sz w:val="22"/>
                          <w:szCs w:val="22"/>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33943a75b5974ed2a2df485e097dbddc"/>
                    <w:lock w:val="sdtLocked"/>
                    <w:richText/>
                  </w:sdtPr>
                  <w:sdtContent>
                    <w:p>
                      <w:pPr>
                        <w:ind w:firstLine="720"/>
                        <w:jc w:val="both"/>
                        <w:rPr>
                          <w:sz w:val="22"/>
                        </w:rPr>
                      </w:pPr>
                      <w:sdt>
                        <w:sdtPr>
                          <w:alias w:val="Numeris"/>
                          <w:tag w:val="nr_33943a75b5974ed2a2df485e097dbddc"/>
                          <w:lock w:val="sdtLocked"/>
                          <w:richText/>
                        </w:sdtPr>
                        <w:sdtContent>
                          <w:r>
                            <w:rPr>
                              <w:sz w:val="22"/>
                              <w:szCs w:val="22"/>
                            </w:rPr>
                            <w:t>17</w:t>
                          </w:r>
                          <w:r>
                            <w:rPr>
                              <w:sz w:val="22"/>
                              <w:szCs w:val="22"/>
                              <w:vertAlign w:val="superscript"/>
                            </w:rPr>
                            <w:t>1</w:t>
                          </w:r>
                        </w:sdtContent>
                      </w:sdt>
                      <w:r>
                        <w:rPr>
                          <w:sz w:val="22"/>
                          <w:szCs w:val="22"/>
                        </w:rPr>
                        <w:t>.</w:t>
                      </w:r>
                      <w:r>
                        <w:rPr>
                          <w:b/>
                          <w:sz w:val="22"/>
                          <w:szCs w:val="22"/>
                        </w:rPr>
                        <w:t xml:space="preserve"> Pabėgėlių priėmimo centras </w:t>
                      </w:r>
                      <w:r>
                        <w:rPr>
                          <w:sz w:val="22"/>
                          <w:szCs w:val="22"/>
                        </w:rPr>
                        <w:t xml:space="preserve">– socialines paslaugas teikianti biudžetinė įstaiga užsieniečiams, kuriems suteiktas prieglobstis Lietuvos Respublikoje, nelydimiems nepilnamečiams užsieniečiams, </w:t>
                      </w:r>
                      <w:r>
                        <w:rPr>
                          <w:bCs/>
                          <w:sz w:val="22"/>
                          <w:szCs w:val="22"/>
                        </w:rPr>
                        <w:t>užsieniečiams, perkeltiems bendradarbiaujant su kitomis Europos Sąjungos valstybėmis narėmis, trečiosiomis valstybėmis, Europos Sąjungos institucijomis ar tarptautinėmis organizacijomis</w:t>
                      </w:r>
                      <w:r>
                        <w:rPr>
                          <w:sz w:val="22"/>
                          <w:szCs w:val="22"/>
                        </w:rPr>
                        <w:t xml:space="preserve"> apgyvendinti, nelydymų nepilnamečių užsieniečių, taip pat prieglobstį gavusių užsieniečių socialinei integracijai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5c60600c1bda46ca9b9a2013649756ef"/>
                    <w:lock w:val="sdtLocked"/>
                    <w:richText/>
                  </w:sdtPr>
                  <w:sdtContent>
                    <w:p>
                      <w:pPr>
                        <w:ind w:firstLine="720"/>
                        <w:jc w:val="both"/>
                        <w:rPr>
                          <w:sz w:val="22"/>
                        </w:rPr>
                      </w:pPr>
                      <w:sdt>
                        <w:sdtPr>
                          <w:alias w:val="Numeris"/>
                          <w:tag w:val="nr_5c60600c1bda46ca9b9a2013649756e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Paskesnis prašymas suteikti prieglobstį </w:t>
                      </w:r>
                      <w:r>
                        <w:rPr>
                          <w:sz w:val="22"/>
                          <w:szCs w:val="22"/>
                        </w:rPr>
                        <w:t>– užsieniečio prašymas suteikti prieglobstį, teikiamas po to, kai dėl jo ankstesnio prašymo suteikti prieglobstį priimtas galutinis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2 d."/>
                    <w:tag w:val="part_93d7248e1a6141538e8f8a7099742566"/>
                    <w:lock w:val="sdtLocked"/>
                    <w:richText/>
                  </w:sdtPr>
                  <w:sdtContent>
                    <w:p>
                      <w:pPr>
                        <w:ind w:firstLine="720"/>
                        <w:jc w:val="both"/>
                        <w:rPr>
                          <w:sz w:val="22"/>
                          <w:szCs w:val="22"/>
                        </w:rPr>
                      </w:pPr>
                      <w:sdt>
                        <w:sdtPr>
                          <w:alias w:val="Numeris"/>
                          <w:tag w:val="nr_93d7248e1a6141538e8f8a7099742566"/>
                          <w:lock w:val="sdtLocked"/>
                          <w:richText/>
                        </w:sdtPr>
                        <w:sdtContent>
                          <w:r>
                            <w:rPr>
                              <w:sz w:val="22"/>
                              <w:szCs w:val="22"/>
                            </w:rPr>
                            <w:t>18</w:t>
                          </w:r>
                          <w:r>
                            <w:rPr>
                              <w:sz w:val="22"/>
                              <w:szCs w:val="22"/>
                              <w:vertAlign w:val="superscript"/>
                            </w:rPr>
                            <w:t>2</w:t>
                          </w:r>
                        </w:sdtContent>
                      </w:sdt>
                      <w:r>
                        <w:rPr>
                          <w:sz w:val="22"/>
                          <w:szCs w:val="22"/>
                        </w:rPr>
                        <w:t xml:space="preserve">. </w:t>
                      </w:r>
                      <w:r>
                        <w:rPr>
                          <w:b/>
                          <w:sz w:val="22"/>
                          <w:szCs w:val="22"/>
                        </w:rPr>
                        <w:t>Pažeidžiamas asmuo</w:t>
                      </w:r>
                      <w:r>
                        <w:rPr>
                          <w:sz w:val="22"/>
                          <w:szCs w:val="22"/>
                        </w:rPr>
                        <w:t xml:space="preserve"> – asmuo, turintis specialiųjų poreikių (pavyzdžiui, nepilnametis, neįgalusis, vyresnis negu 75 metų asmuo, nėščia moteris, vieniši tėvas ar motina, auginantys nepilnamečių vaikų, psichikos sutrikimų turintis asmuo, prekybos žmonėmis auka arba asmuo, kuris buvo kankintas, išprievartautas ar patyrė kitokį sunkų psichologinį, fizinį ar seksualinį smurtą).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2 d."/>
                    <w:tag w:val="part_11216e8bdd664ba9a220e2ef0772483d"/>
                    <w:lock w:val="sdtLocked"/>
                    <w:richText/>
                  </w:sdtPr>
                  <w:sdtContent>
                    <w:p>
                      <w:pPr>
                        <w:ind w:firstLine="720"/>
                        <w:jc w:val="both"/>
                      </w:pPr>
                      <w:sdt>
                        <w:sdtPr>
                          <w:alias w:val="Numeris"/>
                          <w:tag w:val="nr_11216e8bdd664ba9a220e2ef0772483d"/>
                          <w:lock w:val="sdtLocked"/>
                          <w:richText/>
                        </w:sdtPr>
                        <w:sdtContent>
                          <w:r>
                            <w:rPr>
                              <w:sz w:val="22"/>
                              <w:szCs w:val="22"/>
                            </w:rPr>
                            <w:t>18</w:t>
                          </w:r>
                          <w:r>
                            <w:rPr>
                              <w:sz w:val="22"/>
                              <w:szCs w:val="22"/>
                              <w:vertAlign w:val="superscript"/>
                            </w:rPr>
                            <w:t>3</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d0a72817f2694e02ab978751834eda57"/>
                    <w:lock w:val="sdtLocked"/>
                    <w:richText/>
                  </w:sdtPr>
                  <w:sdtContent>
                    <w:p>
                      <w:pPr>
                        <w:ind w:firstLine="720"/>
                        <w:jc w:val="both"/>
                        <w:rPr>
                          <w:b/>
                          <w:sz w:val="22"/>
                          <w:szCs w:val="22"/>
                        </w:rPr>
                      </w:pPr>
                      <w:sdt>
                        <w:sdtPr>
                          <w:alias w:val="Numeris"/>
                          <w:tag w:val="nr_d0a72817f2694e02ab978751834eda57"/>
                          <w:lock w:val="sdtLocked"/>
                          <w:richText/>
                        </w:sdtPr>
                        <w:sdtContent>
                          <w:r>
                            <w:rPr>
                              <w:bCs/>
                              <w:sz w:val="22"/>
                              <w:szCs w:val="22"/>
                            </w:rPr>
                            <w:t>22</w:t>
                          </w:r>
                        </w:sdtContent>
                      </w:sdt>
                      <w:r>
                        <w:rPr>
                          <w:bCs/>
                          <w:sz w:val="22"/>
                          <w:szCs w:val="22"/>
                        </w:rPr>
                        <w:t xml:space="preserve">. </w:t>
                      </w:r>
                      <w:r>
                        <w:rPr>
                          <w:b/>
                          <w:bCs/>
                          <w:sz w:val="22"/>
                          <w:szCs w:val="22"/>
                        </w:rPr>
                        <w:t>Prieglobsčio prašytojo šeimos nariai</w:t>
                      </w:r>
                      <w:r>
                        <w:rPr>
                          <w:sz w:val="22"/>
                          <w:szCs w:val="22"/>
                        </w:rPr>
                        <w:t xml:space="preserve"> </w:t>
                      </w:r>
                      <w:r>
                        <w:rPr>
                          <w:bCs/>
                          <w:sz w:val="22"/>
                          <w:szCs w:val="22"/>
                        </w:rPr>
                        <w:t xml:space="preserve">– </w:t>
                      </w:r>
                      <w:r>
                        <w:rPr>
                          <w:sz w:val="22"/>
                          <w:szCs w:val="22"/>
                        </w:rPr>
                        <w:t xml:space="preserve">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w:t>
                      </w:r>
                      <w:r>
                        <w:rPr>
                          <w:bCs/>
                          <w:sz w:val="22"/>
                          <w:szCs w:val="22"/>
                        </w:rPr>
                        <w:t>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00a8a80410174bec8a01f11c8d551cd1"/>
                    <w:lock w:val="sdtLocked"/>
                    <w:richText/>
                  </w:sdtPr>
                  <w:sdtContent>
                    <w:p>
                      <w:pPr>
                        <w:ind w:firstLine="720"/>
                        <w:jc w:val="both"/>
                        <w:rPr>
                          <w:sz w:val="22"/>
                        </w:rPr>
                      </w:pPr>
                      <w:sdt>
                        <w:sdtPr>
                          <w:alias w:val="Numeris"/>
                          <w:tag w:val="nr_00a8a80410174bec8a01f11c8d551cd1"/>
                          <w:lock w:val="sdtLocked"/>
                          <w:richText/>
                        </w:sdtPr>
                        <w:sdtContent>
                          <w:r>
                            <w:rPr>
                              <w:sz w:val="22"/>
                              <w:szCs w:val="22"/>
                            </w:rPr>
                            <w:t>29</w:t>
                          </w:r>
                          <w:r>
                            <w:rPr>
                              <w:sz w:val="22"/>
                              <w:szCs w:val="22"/>
                              <w:vertAlign w:val="superscript"/>
                            </w:rPr>
                            <w:t>2</w:t>
                          </w:r>
                        </w:sdtContent>
                      </w:sdt>
                      <w:r>
                        <w:rPr>
                          <w:sz w:val="22"/>
                          <w:szCs w:val="22"/>
                        </w:rPr>
                        <w:t>.</w:t>
                      </w:r>
                      <w:r>
                        <w:rPr>
                          <w:b/>
                          <w:sz w:val="22"/>
                          <w:szCs w:val="22"/>
                        </w:rPr>
                        <w:t xml:space="preserve"> Užsieniečių registracijos centras </w:t>
                      </w:r>
                      <w:r>
                        <w:rPr>
                          <w:sz w:val="22"/>
                          <w:szCs w:val="22"/>
                        </w:rPr>
                        <w:t>– įstaiga šio Įstatymo nustatytais pagrindais teismo sprendimu sulaikytiems užsieniečiams laikinai laikyti ir teismo arba Migracijos departamento sprendimu užsieniečiams laikinai apgyvendinti, kitoms materialinėms priėmimo sąlygoms užtikrinti, tyrimui dėl užsieniečių asmens tapatybės ir dėl atvykimo į Lietuvos Respubliką aplinkybių atlikti, užsieniečių apskaitai tvarkyti ir jų grąžinimui bei išsiuntimui iš Lietuvos Respublikos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8c03209550c94f82bcc861b735e7e058"/>
                    <w:lock w:val="sdtLocked"/>
                    <w:richText/>
                  </w:sdtPr>
                  <w:sdtContent>
                    <w:p>
                      <w:pPr>
                        <w:ind w:firstLine="720"/>
                        <w:jc w:val="both"/>
                        <w:rPr>
                          <w:sz w:val="22"/>
                        </w:rPr>
                      </w:pPr>
                      <w:sdt>
                        <w:sdtPr>
                          <w:alias w:val="Numeris"/>
                          <w:tag w:val="nr_8c03209550c94f82bcc861b735e7e058"/>
                          <w:lock w:val="sdtLocked"/>
                          <w:richText/>
                        </w:sdtPr>
                        <w:sdtContent>
                          <w:r>
                            <w:rPr>
                              <w:sz w:val="22"/>
                              <w:szCs w:val="22"/>
                            </w:rPr>
                            <w:t>30</w:t>
                          </w:r>
                        </w:sdtContent>
                      </w:sdt>
                      <w:r>
                        <w:rPr>
                          <w:sz w:val="22"/>
                          <w:szCs w:val="22"/>
                        </w:rPr>
                        <w:t xml:space="preserve">. </w:t>
                      </w:r>
                      <w:r>
                        <w:rPr>
                          <w:b/>
                          <w:sz w:val="22"/>
                          <w:szCs w:val="22"/>
                        </w:rPr>
                        <w:t xml:space="preserve">Užsieniečio registracijos pažymėjimas </w:t>
                      </w:r>
                      <w:r>
                        <w:rPr>
                          <w:bCs/>
                          <w:sz w:val="22"/>
                          <w:szCs w:val="22"/>
                        </w:rPr>
                        <w:t>–</w:t>
                      </w:r>
                      <w:r>
                        <w:rPr>
                          <w:b/>
                          <w:sz w:val="22"/>
                          <w:szCs w:val="22"/>
                        </w:rPr>
                        <w:t xml:space="preserve"> </w:t>
                      </w:r>
                      <w:r>
                        <w:rPr>
                          <w:sz w:val="22"/>
                          <w:szCs w:val="22"/>
                        </w:rPr>
                        <w:t>dokumentas, kuriuo patvirtinama užsieniečio teisė likti Lietuvos Respublikos teritorijoje ir, jeigu vidaus reikalų ministro nustatyta tvarka užsieniečio asmens tapatybė yra nustatyta, – šio užsieniečio asmens tapatybė.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1 d."/>
                    <w:tag w:val="part_1355078df8d9428c8e8c5d6648fcad77"/>
                    <w:lock w:val="sdtLocked"/>
                    <w:richText/>
                  </w:sdtPr>
                  <w:sdtContent>
                    <w:p>
                      <w:pPr>
                        <w:ind w:firstLine="720"/>
                        <w:jc w:val="both"/>
                        <w:rPr>
                          <w:sz w:val="22"/>
                        </w:rPr>
                      </w:pPr>
                      <w:sdt>
                        <w:sdtPr>
                          <w:alias w:val="Numeris"/>
                          <w:tag w:val="nr_1355078df8d9428c8e8c5d6648fcad77"/>
                          <w:lock w:val="sdtLocked"/>
                          <w:richText/>
                        </w:sdtPr>
                        <w:sdtContent>
                          <w:r>
                            <w:rPr>
                              <w:sz w:val="22"/>
                            </w:rPr>
                            <w:t>31</w:t>
                          </w:r>
                        </w:sdtContent>
                      </w:sdt>
                      <w:r>
                        <w:rPr>
                          <w:sz w:val="22"/>
                        </w:rPr>
                        <w:t xml:space="preserve">. </w:t>
                      </w:r>
                      <w:r>
                        <w:rPr>
                          <w:b/>
                          <w:bCs/>
                          <w:sz w:val="22"/>
                        </w:rPr>
                        <w:t>Užsieniečio sulaikymas</w:t>
                      </w:r>
                      <w:r>
                        <w:rPr>
                          <w:sz w:val="22"/>
                        </w:rPr>
                        <w:t xml:space="preserve"> – užsieniečio laikinas apgyvendinimas Užsieniečių registracijos centre, apribojant jo judėjimo laisvę šio Įstatymo nustatytais pagrindais ir terminais.</w:t>
                      </w:r>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d317216179b64d19a438413979de17a8"/>
                    <w:lock w:val="sdtLocked"/>
                    <w:richText/>
                  </w:sdtPr>
                  <w:sdtContent>
                    <w:p>
                      <w:pPr>
                        <w:ind w:firstLine="720"/>
                        <w:jc w:val="both"/>
                        <w:rPr>
                          <w:sz w:val="22"/>
                        </w:rPr>
                      </w:pPr>
                      <w:sdt>
                        <w:sdtPr>
                          <w:alias w:val="Numeris"/>
                          <w:tag w:val="nr_d317216179b64d19a438413979de17a8"/>
                          <w:lock w:val="sdtLocked"/>
                          <w:richText/>
                        </w:sdtPr>
                        <w:sdtContent>
                          <w:r>
                            <w:rPr>
                              <w:sz w:val="22"/>
                            </w:rPr>
                            <w:t>4</w:t>
                          </w:r>
                        </w:sdtContent>
                      </w:sdt>
                      <w:r>
                        <w:rPr>
                          <w:sz w:val="22"/>
                        </w:rPr>
                        <w:t>.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pPr>
                        <w:keepNext/>
                        <w:ind w:left="2127" w:firstLine="720"/>
                        <w:outlineLvl w:val="2"/>
                        <w:rPr>
                          <w:b/>
                          <w:bCs/>
                          <w:sz w:val="22"/>
                          <w:szCs w:val="26"/>
                        </w:rPr>
                      </w:pPr>
                    </w:p>
                  </w:sdtContent>
                </w:sdt>
              </w:sdtContent>
            </w:sdt>
            <w:sdt>
              <w:sdtPr>
                <w:alias w:val="4 str."/>
                <w:tag w:val="part_5adc7698dbb94ec2ac5a32f0a0492f0d"/>
                <w:lock w:val="sdtLocked"/>
                <w:richText/>
              </w:sdtPr>
              <w:sdtContent>
                <w:p>
                  <w:pPr>
                    <w:ind w:firstLine="720"/>
                    <w:jc w:val="both"/>
                    <w:rPr>
                      <w:sz w:val="22"/>
                      <w:szCs w:val="24"/>
                      <w:lang w:eastAsia="lt-LT"/>
                    </w:rPr>
                  </w:pPr>
                  <w:sdt>
                    <w:sdtPr>
                      <w:alias w:val="Numeris"/>
                      <w:tag w:val="nr_5adc7698dbb94ec2ac5a32f0a0492f0d"/>
                      <w:lock w:val="sdtLocked"/>
                      <w:richText/>
                    </w:sdtPr>
                    <w:sdtContent>
                      <w:r>
                        <w:rPr>
                          <w:b/>
                          <w:bCs/>
                          <w:sz w:val="22"/>
                          <w:szCs w:val="24"/>
                          <w:lang w:eastAsia="lt-LT"/>
                        </w:rPr>
                        <w:t>4</w:t>
                      </w:r>
                    </w:sdtContent>
                  </w:sdt>
                  <w:r>
                    <w:rPr>
                      <w:b/>
                      <w:bCs/>
                      <w:sz w:val="22"/>
                      <w:szCs w:val="24"/>
                      <w:lang w:eastAsia="lt-LT"/>
                    </w:rPr>
                    <w:t xml:space="preserve"> straipsnis. </w:t>
                  </w:r>
                  <w:sdt>
                    <w:sdtPr>
                      <w:alias w:val="Pavadinimas"/>
                      <w:tag w:val="title_5adc7698dbb94ec2ac5a32f0a0492f0d"/>
                      <w:lock w:val="sdtLocked"/>
                      <w:richText/>
                    </w:sdtPr>
                    <w:sdtContent>
                      <w:r>
                        <w:rPr>
                          <w:b/>
                          <w:bCs/>
                          <w:sz w:val="22"/>
                          <w:szCs w:val="24"/>
                          <w:lang w:eastAsia="lt-LT"/>
                        </w:rPr>
                        <w:t>Užsieniečių buvimo ir gyvenimo Lietuvos Respublikoje kontrolė</w:t>
                      </w:r>
                    </w:sdtContent>
                  </w:sdt>
                </w:p>
                <w:sdt>
                  <w:sdtPr>
                    <w:alias w:val="4 str. 1 d."/>
                    <w:tag w:val="part_bbd8a63ca2684e438256adb5825798a2"/>
                    <w:lock w:val="sdtLocked"/>
                    <w:richText/>
                  </w:sdtPr>
                  <w:sdtContent>
                    <w:p>
                      <w:pPr>
                        <w:ind w:firstLine="720"/>
                        <w:jc w:val="both"/>
                        <w:rPr>
                          <w:sz w:val="22"/>
                          <w:szCs w:val="24"/>
                        </w:rPr>
                      </w:pPr>
                      <w:sdt>
                        <w:sdtPr>
                          <w:alias w:val="Numeris"/>
                          <w:tag w:val="nr_bbd8a63ca2684e438256adb5825798a2"/>
                          <w:lock w:val="sdtLocked"/>
                          <w:richText/>
                        </w:sdtPr>
                        <w:sdtContent>
                          <w:r>
                            <w:rPr>
                              <w:sz w:val="22"/>
                              <w:szCs w:val="24"/>
                              <w:lang w:eastAsia="lt-LT"/>
                            </w:rPr>
                            <w:t>1</w:t>
                          </w:r>
                        </w:sdtContent>
                      </w:sdt>
                      <w:r>
                        <w:rPr>
                          <w:sz w:val="22"/>
                          <w:szCs w:val="24"/>
                          <w:lang w:eastAsia="lt-LT"/>
                        </w:rPr>
                        <w:t>.</w:t>
                      </w:r>
                      <w:r>
                        <w:rPr>
                          <w:b/>
                          <w:bCs/>
                          <w:sz w:val="22"/>
                          <w:szCs w:val="24"/>
                          <w:lang w:eastAsia="lt-LT"/>
                        </w:rPr>
                        <w:t xml:space="preserve"> </w:t>
                      </w:r>
                      <w:r>
                        <w:rPr>
                          <w:sz w:val="22"/>
                          <w:szCs w:val="24"/>
                          <w:lang w:eastAsia="lt-LT"/>
                        </w:rPr>
                        <w:t>Užsieniečių buvimą ir gyvenimą Lietuvos Respublikoje kontroliuoja policija, Migracijos departamentas prie Lietuvos Respublikos vidaus reikalų ministerijos (toliau – Migracijos departamentas),</w:t>
                      </w:r>
                      <w:r>
                        <w:rPr>
                          <w:i/>
                          <w:iCs/>
                          <w:sz w:val="22"/>
                          <w:szCs w:val="24"/>
                          <w:lang w:eastAsia="lt-LT"/>
                        </w:rPr>
                        <w:t xml:space="preserve"> </w:t>
                      </w:r>
                      <w:r>
                        <w:rPr>
                          <w:sz w:val="22"/>
                          <w:szCs w:val="24"/>
                          <w:lang w:eastAsia="lt-LT"/>
                        </w:rPr>
                        <w:t>Valstybės sienos apsaugos tarnyba prie Lietuvos Respublikos vidaus reikalų ministerijos (toliau – Valstybės sienos apsaugos tarnyba), bendradarbiaudami su Lietuvos Respublikos valstybės ir savivaldybių institucijomis ir įstaigomis.</w:t>
                      </w:r>
                    </w:p>
                  </w:sdtContent>
                </w:sdt>
                <w:sdt>
                  <w:sdtPr>
                    <w:alias w:val="4 str. 2 d."/>
                    <w:tag w:val="part_f17fd7a22dfd4744998bf1078bc988ef"/>
                    <w:lock w:val="sdtLocked"/>
                    <w:richText/>
                  </w:sdtPr>
                  <w:sdtContent>
                    <w:p>
                      <w:pPr>
                        <w:ind w:firstLine="720"/>
                        <w:jc w:val="both"/>
                        <w:rPr>
                          <w:sz w:val="22"/>
                          <w:szCs w:val="24"/>
                        </w:rPr>
                      </w:pPr>
                      <w:sdt>
                        <w:sdtPr>
                          <w:alias w:val="Numeris"/>
                          <w:tag w:val="nr_f17fd7a22dfd4744998bf1078bc988ef"/>
                          <w:lock w:val="sdtLocked"/>
                          <w:richText/>
                        </w:sdtPr>
                        <w:sdtContent>
                          <w:r>
                            <w:rPr>
                              <w:sz w:val="22"/>
                              <w:szCs w:val="24"/>
                            </w:rPr>
                            <w:t>2</w:t>
                          </w:r>
                        </w:sdtContent>
                      </w:sdt>
                      <w:r>
                        <w:rPr>
                          <w:sz w:val="22"/>
                          <w:szCs w:val="24"/>
                        </w:rPr>
                        <w:t>. Užsieniečio keliamos grėsmės valstybės saugumui vertinimą atlieka Lietuvos Respublikos valstybės saugumo departamentas (toliau – Valstybės saugumo departamentas), o grėsmės viešajai tvarkai ar visuomenei – pagal kompetenciją Policijos departamentas prie Lietuvos Respublikos vidaus reikalų ministerijos (toliau – Policijos departamentas) arba Valstybės sienos apsaugos tarnyba.</w:t>
                      </w:r>
                    </w:p>
                  </w:sdtContent>
                </w:sdt>
                <w:sdt>
                  <w:sdtPr>
                    <w:alias w:val="4 str. 3 d."/>
                    <w:tag w:val="part_397001cbe5a24addbaed5abaf6e10de9"/>
                    <w:lock w:val="sdtLocked"/>
                    <w:richText/>
                  </w:sdtPr>
                  <w:sdtContent>
                    <w:p>
                      <w:pPr>
                        <w:ind w:firstLine="720"/>
                        <w:jc w:val="both"/>
                        <w:rPr>
                          <w:sz w:val="22"/>
                          <w:szCs w:val="24"/>
                        </w:rPr>
                      </w:pPr>
                      <w:sdt>
                        <w:sdtPr>
                          <w:alias w:val="Numeris"/>
                          <w:tag w:val="nr_397001cbe5a24addbaed5abaf6e10de9"/>
                          <w:lock w:val="sdtLocked"/>
                          <w:richText/>
                        </w:sdtPr>
                        <w:sdtContent>
                          <w:r>
                            <w:rPr>
                              <w:sz w:val="22"/>
                              <w:szCs w:val="24"/>
                            </w:rPr>
                            <w:t>3</w:t>
                          </w:r>
                        </w:sdtContent>
                      </w:sdt>
                      <w:r>
                        <w:rPr>
                          <w:sz w:val="22"/>
                          <w:szCs w:val="24"/>
                        </w:rPr>
                        <w:t xml:space="preserve">. Migracijos departamentas, gavęs užsieniečio prašymą išduoti jam leidimą gyventi Lietuvos Respublikoje (toliau – leidimas gyventi), spręsdamas dėl prieglobsčio Lietuvos Respublikoje ar laikinosios apsaugos užsieniečiui suteikimo, privalo kreiptis į šio straipsnio 2 dalyje nurodytas institucijas, kurios pagal kompetenciją įvertina, ar nėra šio straipsnio 2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Policijos departamentas arba Valstybės sienos apsaugos tarnyba negali pateikti šiame straipsnyje nurodytų išvadų per nustatytą terminą, jie apie tai informuoja Migracijos departamentą. Bendras išvadų pateikimo terminas negali viršyti 28 kalendorinių dienų. </w:t>
                      </w:r>
                    </w:p>
                  </w:sdtContent>
                </w:sdt>
                <w:sdt>
                  <w:sdtPr>
                    <w:alias w:val="4 str. 4 d."/>
                    <w:tag w:val="part_cb74e5d1d00f4896bfec501b6a45bcd1"/>
                    <w:lock w:val="sdtLocked"/>
                    <w:richText/>
                  </w:sdtPr>
                  <w:sdtContent>
                    <w:p>
                      <w:pPr>
                        <w:ind w:firstLine="720"/>
                        <w:jc w:val="both"/>
                        <w:rPr>
                          <w:sz w:val="22"/>
                          <w:szCs w:val="24"/>
                        </w:rPr>
                      </w:pPr>
                      <w:sdt>
                        <w:sdtPr>
                          <w:alias w:val="Numeris"/>
                          <w:tag w:val="nr_cb74e5d1d00f4896bfec501b6a45bcd1"/>
                          <w:lock w:val="sdtLocked"/>
                          <w:richText/>
                        </w:sdtPr>
                        <w:sdtContent>
                          <w:r>
                            <w:rPr>
                              <w:sz w:val="22"/>
                              <w:szCs w:val="24"/>
                            </w:rPr>
                            <w:t>4</w:t>
                          </w:r>
                        </w:sdtContent>
                      </w:sdt>
                      <w:r>
                        <w:rPr>
                          <w:sz w:val="22"/>
                          <w:szCs w:val="24"/>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14 kalendorinių dienų panaikina užsieniečiui išduotą leidimą gyventi arba užsieniečio teisę gyventi Lietuvos Respublikoje ir apie tai nedelsdamas informuoja užsienietį.</w:t>
                      </w:r>
                    </w:p>
                  </w:sdtContent>
                </w:sdt>
                <w:sdt>
                  <w:sdtPr>
                    <w:alias w:val="4 str. 5 d."/>
                    <w:tag w:val="part_85930495ae744542a3fb71b07e1bf608"/>
                    <w:lock w:val="sdtLocked"/>
                    <w:richText/>
                  </w:sdtPr>
                  <w:sdtContent>
                    <w:p>
                      <w:pPr>
                        <w:ind w:firstLine="720"/>
                        <w:jc w:val="both"/>
                        <w:rPr>
                          <w:sz w:val="22"/>
                          <w:szCs w:val="24"/>
                        </w:rPr>
                      </w:pPr>
                      <w:sdt>
                        <w:sdtPr>
                          <w:alias w:val="Numeris"/>
                          <w:tag w:val="nr_85930495ae744542a3fb71b07e1bf608"/>
                          <w:lock w:val="sdtLocked"/>
                          <w:richText/>
                        </w:sdtPr>
                        <w:sdtContent>
                          <w:r>
                            <w:rPr>
                              <w:sz w:val="22"/>
                              <w:szCs w:val="24"/>
                            </w:rPr>
                            <w:t>5</w:t>
                          </w:r>
                        </w:sdtContent>
                      </w:sdt>
                      <w:r>
                        <w:rPr>
                          <w:sz w:val="22"/>
                          <w:szCs w:val="24"/>
                        </w:rPr>
                        <w:t>. Policijos departamentas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14 kalendorinių dienų priima sprendimą dėl užsieniečiui išduoto leidimo gyventi arba užsieniečio teisės gyventi Lietuvos Respublikoje panaikinimo ir apie tai nedelsdamas informuoja užsienietį.</w:t>
                      </w:r>
                    </w:p>
                  </w:sdtContent>
                </w:sdt>
                <w:sdt>
                  <w:sdtPr>
                    <w:alias w:val="4 str. 6 d."/>
                    <w:tag w:val="part_6f51348953554fb593e57dea5ca7f406"/>
                    <w:lock w:val="sdtLocked"/>
                    <w:richText/>
                  </w:sdtPr>
                  <w:sdtContent>
                    <w:p>
                      <w:pPr>
                        <w:ind w:firstLine="720"/>
                        <w:jc w:val="both"/>
                        <w:rPr>
                          <w:sz w:val="22"/>
                        </w:rPr>
                      </w:pPr>
                      <w:sdt>
                        <w:sdtPr>
                          <w:alias w:val="Numeris"/>
                          <w:tag w:val="nr_6f51348953554fb593e57dea5ca7f406"/>
                          <w:lock w:val="sdtLocked"/>
                          <w:richText/>
                        </w:sdtPr>
                        <w:sdtContent>
                          <w:r>
                            <w:rPr>
                              <w:sz w:val="22"/>
                              <w:szCs w:val="24"/>
                            </w:rPr>
                            <w:t>6</w:t>
                          </w:r>
                        </w:sdtContent>
                      </w:sdt>
                      <w:r>
                        <w:rPr>
                          <w:sz w:val="22"/>
                          <w:szCs w:val="24"/>
                        </w:rPr>
                        <w:t>. Valstybės saugumo departamentas, turėdamas duomenų, kad užsienietis, kuriam suteiktas pabėgėlio statusas, papildoma arba laikinoji apsauga, kelia grėsmę valstybės saugumui, Policijos departamentas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duomenų gavimo dienos, gavęs užsieniečio paaiškinimus žodžiu arba raštu. Migracijos departamentui priėmus sprendimą panaikinti pabėgėlio statusą, papildomą arba laikinąją apsaugą, užsieniečiui turi būti išaiškinta šio sprendimo apskundimo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6" w:history="1">
                    <w:r>
                      <w:rPr>
                        <w:rStyle w:val="Hipersaitas"/>
                        <w:i/>
                        <w:sz w:val="20"/>
                      </w:rPr>
                      <w:t>XI-392</w:t>
                    </w:r>
                  </w:hyperlink>
                  <w:r>
                    <w:rPr>
                      <w:i/>
                      <w:sz w:val="20"/>
                    </w:rPr>
                    <w:t>, 2009-07-22, Žin., 2009, Nr. 93-3984 (2009-08-04)</w:t>
                  </w:r>
                </w:p>
                <w:p>
                  <w:pPr>
                    <w:jc w:val="both"/>
                    <w:rPr>
                      <w:sz w:val="20"/>
                    </w:rPr>
                  </w:pPr>
                  <w:r>
                    <w:rPr>
                      <w:i/>
                      <w:sz w:val="20"/>
                    </w:rPr>
                    <w:t xml:space="preserve">Nr. </w:t>
                  </w:r>
                  <w:hyperlink r:id="rId27"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8"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9"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3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5"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6"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73bb122d2c254ea6bf55b805621e0bb2"/>
                <w:lock w:val="sdtLocked"/>
                <w:richText/>
              </w:sdtPr>
              <w:sdtContent>
                <w:p>
                  <w:pPr>
                    <w:ind w:firstLine="720"/>
                    <w:jc w:val="both"/>
                    <w:rPr>
                      <w:sz w:val="22"/>
                      <w:szCs w:val="22"/>
                    </w:rPr>
                  </w:pPr>
                  <w:sdt>
                    <w:sdtPr>
                      <w:alias w:val="Numeris"/>
                      <w:tag w:val="nr_73bb122d2c254ea6bf55b805621e0bb2"/>
                      <w:lock w:val="sdtLocked"/>
                      <w:richText/>
                    </w:sdtPr>
                    <w:sdtContent>
                      <w:r>
                        <w:rPr>
                          <w:b/>
                          <w:sz w:val="22"/>
                          <w:szCs w:val="22"/>
                        </w:rPr>
                        <w:t>10</w:t>
                      </w:r>
                    </w:sdtContent>
                  </w:sdt>
                  <w:r>
                    <w:rPr>
                      <w:b/>
                      <w:sz w:val="22"/>
                      <w:szCs w:val="22"/>
                    </w:rPr>
                    <w:t xml:space="preserve"> straipsnis. </w:t>
                  </w:r>
                  <w:sdt>
                    <w:sdtPr>
                      <w:alias w:val="Pavadinimas"/>
                      <w:tag w:val="title_73bb122d2c254ea6bf55b805621e0bb2"/>
                      <w:lock w:val="sdtLocked"/>
                      <w:richText/>
                    </w:sdtPr>
                    <w:sdtContent>
                      <w:r>
                        <w:rPr>
                          <w:b/>
                          <w:sz w:val="22"/>
                          <w:szCs w:val="22"/>
                        </w:rPr>
                        <w:t>Neteisėtas atvykimas į Lietuvos Respubliką</w:t>
                      </w:r>
                    </w:sdtContent>
                  </w:sdt>
                </w:p>
                <w:sdt>
                  <w:sdtPr>
                    <w:alias w:val="10 str. 1 d."/>
                    <w:tag w:val="part_eb5ff4e430294ed5a645f52f8858424d"/>
                    <w:lock w:val="sdtLocked"/>
                    <w:richText/>
                  </w:sdtPr>
                  <w:sdtContent>
                    <w:p>
                      <w:pPr>
                        <w:ind w:firstLine="720"/>
                        <w:jc w:val="both"/>
                        <w:rPr>
                          <w:sz w:val="22"/>
                          <w:szCs w:val="22"/>
                        </w:rPr>
                      </w:pPr>
                      <w:r>
                        <w:rPr>
                          <w:sz w:val="22"/>
                          <w:szCs w:val="22"/>
                        </w:rPr>
                        <w:t>Užsieniečio atvykimas į Lietuvos Respubliką laikomas neteisėtu, jeigu jis atvyko pažeisdamas Šengeno sienų kodekso nuostatas.</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3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rPr>
                      <w:sz w:val="22"/>
                    </w:rPr>
                  </w:pPr>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40"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41"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42"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43"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12-1 str. 3 d."/>
                        <w:tag w:val="part_f16400ddc99341929bec08b3e1ed7b61"/>
                        <w:lock w:val="sdtLocked"/>
                        <w:richText/>
                      </w:sdtPr>
                      <w:sdtContent>
                        <w:p>
                          <w:pPr>
                            <w:ind w:firstLine="720"/>
                            <w:jc w:val="both"/>
                            <w:rPr>
                              <w:sz w:val="22"/>
                              <w:szCs w:val="22"/>
                            </w:rPr>
                          </w:pPr>
                          <w:sdt>
                            <w:sdtPr>
                              <w:alias w:val="Numeris"/>
                              <w:tag w:val="nr_f16400ddc99341929bec08b3e1ed7b61"/>
                              <w:lock w:val="sdtLocked"/>
                              <w:richText/>
                            </w:sdtPr>
                            <w:sdtContent>
                              <w:r>
                                <w:rPr>
                                  <w:sz w:val="22"/>
                                  <w:szCs w:val="22"/>
                                </w:rPr>
                                <w:t>2</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8b75a231d0e14edea426c856fa795a06"/>
                        <w:lock w:val="sdtLocked"/>
                        <w:richText/>
                      </w:sdtPr>
                      <w:sdtContent>
                        <w:p>
                          <w:pPr>
                            <w:ind w:firstLine="720"/>
                            <w:jc w:val="both"/>
                            <w:rPr>
                              <w:sz w:val="22"/>
                            </w:rPr>
                          </w:pPr>
                          <w:sdt>
                            <w:sdtPr>
                              <w:alias w:val="Numeris"/>
                              <w:tag w:val="nr_8b75a231d0e14edea426c856fa795a06"/>
                              <w:lock w:val="sdtLocked"/>
                              <w:richText/>
                            </w:sdtPr>
                            <w:sdtContent>
                              <w:r>
                                <w:rPr>
                                  <w:sz w:val="22"/>
                                </w:rPr>
                                <w:t>2</w:t>
                              </w:r>
                            </w:sdtContent>
                          </w:sdt>
                          <w:r>
                            <w:rPr>
                              <w:sz w:val="22"/>
                            </w:rPr>
                            <w:t>. Nacionalinė viza gali būti vienkartinė ir daugkartinė. Užsieniečiui nacionalinė viza išduodama pateikus sveikatos draudimą patvirtinantį dokumentą.</w:t>
                          </w:r>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33c3d318c2e7459b9cd9b113f81d4c55"/>
                        <w:lock w:val="sdtLocked"/>
                        <w:richText/>
                      </w:sdtPr>
                      <w:sdtContent>
                        <w:p>
                          <w:pPr>
                            <w:ind w:firstLine="720"/>
                            <w:jc w:val="both"/>
                            <w:rPr>
                              <w:sz w:val="22"/>
                            </w:rPr>
                          </w:pPr>
                          <w:sdt>
                            <w:sdtPr>
                              <w:alias w:val="Numeris"/>
                              <w:tag w:val="nr_33c3d318c2e7459b9cd9b113f81d4c55"/>
                              <w:lock w:val="sdtLocked"/>
                              <w:richText/>
                            </w:sdtPr>
                            <w:sdtContent>
                              <w:r>
                                <w:rPr>
                                  <w:sz w:val="22"/>
                                </w:rPr>
                                <w:t>5</w:t>
                              </w:r>
                            </w:sdtContent>
                          </w:sdt>
                          <w:r>
                            <w:rPr>
                              <w:sz w:val="22"/>
                            </w:rPr>
                            <w:t>. Užsieniečiui, kuris periodiškai atvyksta į Lietuvos Respubliką dirbti ar užsiimti kita teisėta veikla ir kurio pagrindinė gyvenamoji vieta yra užsienio valstybėje, išduodama daugkartinė nacionalinė viza.</w:t>
                          </w:r>
                        </w:p>
                      </w:sdtContent>
                    </w:sdt>
                    <w:sdt>
                      <w:sdtPr>
                        <w:alias w:val="17 str. 6 d."/>
                        <w:tag w:val="part_dd1eeacdd7f349309df45f200139e422"/>
                        <w:lock w:val="sdtLocked"/>
                        <w:richText/>
                      </w:sdtPr>
                      <w:sdtContent>
                        <w:p>
                          <w:pPr>
                            <w:ind w:firstLine="720"/>
                            <w:jc w:val="both"/>
                            <w:rPr>
                              <w:b/>
                              <w:sz w:val="20"/>
                            </w:rPr>
                          </w:pPr>
                          <w:sdt>
                            <w:sdtPr>
                              <w:alias w:val="Numeris"/>
                              <w:tag w:val="nr_dd1eeacdd7f349309df45f200139e422"/>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53"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0c393dcade3d4f9eac99cfcb7e8d42cc"/>
                    <w:lock w:val="sdtLocked"/>
                    <w:richText/>
                  </w:sdtPr>
                  <w:sdtContent>
                    <w:p>
                      <w:pPr>
                        <w:ind w:left="2552" w:hanging="1832"/>
                        <w:jc w:val="both"/>
                        <w:rPr>
                          <w:sz w:val="22"/>
                          <w:szCs w:val="22"/>
                        </w:rPr>
                      </w:pPr>
                      <w:sdt>
                        <w:sdtPr>
                          <w:alias w:val="Numeris"/>
                          <w:tag w:val="nr_0c393dcade3d4f9eac99cfcb7e8d42cc"/>
                          <w:lock w:val="sdtLocked"/>
                          <w:richText/>
                        </w:sdtPr>
                        <w:sdtContent>
                          <w:r>
                            <w:rPr>
                              <w:b/>
                              <w:sz w:val="22"/>
                              <w:szCs w:val="22"/>
                            </w:rPr>
                            <w:t>19</w:t>
                          </w:r>
                        </w:sdtContent>
                      </w:sdt>
                      <w:r>
                        <w:rPr>
                          <w:b/>
                          <w:sz w:val="22"/>
                          <w:szCs w:val="22"/>
                        </w:rPr>
                        <w:t xml:space="preserve"> straipsnis. </w:t>
                      </w:r>
                      <w:sdt>
                        <w:sdtPr>
                          <w:alias w:val="Pavadinimas"/>
                          <w:tag w:val="title_0c393dcade3d4f9eac99cfcb7e8d42cc"/>
                          <w:lock w:val="sdtLocked"/>
                          <w:richText/>
                        </w:sdtPr>
                        <w:sdtContent>
                          <w:r>
                            <w:rPr>
                              <w:b/>
                              <w:sz w:val="22"/>
                              <w:szCs w:val="22"/>
                            </w:rPr>
                            <w:t>Atsisakymo išduoti nacionalinę vizą ir vizos panaikinimo pagrindai</w:t>
                          </w:r>
                        </w:sdtContent>
                      </w:sdt>
                    </w:p>
                    <w:sdt>
                      <w:sdtPr>
                        <w:alias w:val="19 str. 1 d."/>
                        <w:tag w:val="part_6e22699929df4450891e76a33b2a7284"/>
                        <w:lock w:val="sdtLocked"/>
                        <w:richText/>
                      </w:sdtPr>
                      <w:sdtContent>
                        <w:p>
                          <w:pPr>
                            <w:ind w:firstLine="720"/>
                            <w:jc w:val="both"/>
                            <w:rPr>
                              <w:bCs/>
                              <w:sz w:val="22"/>
                              <w:szCs w:val="22"/>
                            </w:rPr>
                          </w:pPr>
                          <w:r>
                            <w:rPr>
                              <w:bCs/>
                              <w:sz w:val="22"/>
                              <w:szCs w:val="22"/>
                            </w:rPr>
                            <w:t>Nacionalinę vizą užsieniečiui atsisakoma išduoti, o išduota nacionalinė viza panaikinama, jeigu:</w:t>
                          </w:r>
                        </w:p>
                        <w:sdt>
                          <w:sdtPr>
                            <w:alias w:val="19 str. 1 d. 1 p."/>
                            <w:tag w:val="part_0887ef8997204af3bf7825672907b8c7"/>
                            <w:lock w:val="sdtLocked"/>
                            <w:richText/>
                          </w:sdtPr>
                          <w:sdtContent>
                            <w:p>
                              <w:pPr>
                                <w:ind w:firstLine="720"/>
                                <w:jc w:val="both"/>
                                <w:rPr>
                                  <w:bCs/>
                                  <w:sz w:val="22"/>
                                  <w:szCs w:val="22"/>
                                </w:rPr>
                              </w:pPr>
                              <w:sdt>
                                <w:sdtPr>
                                  <w:alias w:val="Numeris"/>
                                  <w:tag w:val="nr_0887ef8997204af3bf7825672907b8c7"/>
                                  <w:lock w:val="sdtLocked"/>
                                  <w:richText/>
                                </w:sdtPr>
                                <w:sdtContent>
                                  <w:r>
                                    <w:rPr>
                                      <w:bCs/>
                                      <w:sz w:val="22"/>
                                      <w:szCs w:val="22"/>
                                    </w:rPr>
                                    <w:t>1</w:t>
                                  </w:r>
                                </w:sdtContent>
                              </w:sdt>
                              <w:r>
                                <w:rPr>
                                  <w:bCs/>
                                  <w:sz w:val="22"/>
                                  <w:szCs w:val="22"/>
                                </w:rPr>
                                <w:t>) jis neatitinka Šengeno sienų kodekse nustatytų atvykimo sąlygų;</w:t>
                              </w:r>
                            </w:p>
                          </w:sdtContent>
                        </w:sdt>
                        <w:sdt>
                          <w:sdtPr>
                            <w:alias w:val="19 str. 1 d. 2 p."/>
                            <w:tag w:val="part_a7499559af1f4183afa07377d2499cf6"/>
                            <w:lock w:val="sdtLocked"/>
                            <w:richText/>
                          </w:sdtPr>
                          <w:sdtContent>
                            <w:p>
                              <w:pPr>
                                <w:ind w:firstLine="720"/>
                                <w:jc w:val="both"/>
                                <w:rPr>
                                  <w:sz w:val="22"/>
                                  <w:szCs w:val="22"/>
                                  <w:lang w:eastAsia="lt-LT"/>
                                </w:rPr>
                              </w:pPr>
                              <w:sdt>
                                <w:sdtPr>
                                  <w:alias w:val="Numeris"/>
                                  <w:tag w:val="nr_a7499559af1f4183afa07377d2499cf6"/>
                                  <w:lock w:val="sdtLocked"/>
                                  <w:richText/>
                                </w:sdtPr>
                                <w:sdtContent>
                                  <w:r>
                                    <w:rPr>
                                      <w:sz w:val="22"/>
                                      <w:szCs w:val="22"/>
                                    </w:rPr>
                                    <w:t>2</w:t>
                                  </w:r>
                                </w:sdtContent>
                              </w:sdt>
                              <w:r>
                                <w:rPr>
                                  <w:sz w:val="22"/>
                                  <w:szCs w:val="22"/>
                                </w:rPr>
                                <w:t xml:space="preserve">) </w:t>
                              </w:r>
                              <w:r>
                                <w:rPr>
                                  <w:sz w:val="22"/>
                                  <w:szCs w:val="22"/>
                                  <w:lang w:eastAsia="lt-LT"/>
                                </w:rPr>
                                <w:t>norėdamas gauti vizą, jis nepateikė būtinos informacijos apie vykimo tikslą ir sąlygas, turimas pragyvenimo lėšas buvimo Lietuvos Respublikoje laikotarpiu arba pateikė tikrovės neatitinkančius duomenis;</w:t>
                              </w:r>
                            </w:p>
                          </w:sdtContent>
                        </w:sdt>
                        <w:sdt>
                          <w:sdtPr>
                            <w:alias w:val="19 str. 1 d. 3 p."/>
                            <w:tag w:val="part_355a0cad7cd744fb9366ba70d5830837"/>
                            <w:lock w:val="sdtLocked"/>
                            <w:richText/>
                          </w:sdtPr>
                          <w:sdtContent>
                            <w:p>
                              <w:pPr>
                                <w:ind w:firstLine="720"/>
                                <w:jc w:val="both"/>
                                <w:rPr>
                                  <w:sz w:val="22"/>
                                  <w:szCs w:val="22"/>
                                  <w:lang w:eastAsia="lt-LT"/>
                                </w:rPr>
                              </w:pPr>
                              <w:sdt>
                                <w:sdtPr>
                                  <w:alias w:val="Numeris"/>
                                  <w:tag w:val="nr_355a0cad7cd744fb9366ba70d5830837"/>
                                  <w:lock w:val="sdtLocked"/>
                                  <w:richText/>
                                </w:sdtPr>
                                <w:sdtContent>
                                  <w:r>
                                    <w:rPr>
                                      <w:sz w:val="22"/>
                                      <w:szCs w:val="22"/>
                                      <w:lang w:eastAsia="lt-LT"/>
                                    </w:rPr>
                                    <w:t>3</w:t>
                                  </w:r>
                                </w:sdtContent>
                              </w:sdt>
                              <w:r>
                                <w:rPr>
                                  <w:sz w:val="22"/>
                                  <w:szCs w:val="22"/>
                                  <w:lang w:eastAsia="lt-LT"/>
                                </w:rPr>
                                <w:t>) norėdamas gauti vizą, jis pateikė dokumentus, kuriuose yra klastojimo požymių;</w:t>
                              </w:r>
                            </w:p>
                          </w:sdtContent>
                        </w:sdt>
                        <w:sdt>
                          <w:sdtPr>
                            <w:alias w:val="19 str. 1 d. 4 p."/>
                            <w:tag w:val="part_366636e9459c485f8989f06fbdc05946"/>
                            <w:lock w:val="sdtLocked"/>
                            <w:richText/>
                          </w:sdtPr>
                          <w:sdtContent>
                            <w:p>
                              <w:pPr>
                                <w:ind w:firstLine="720"/>
                                <w:jc w:val="both"/>
                                <w:rPr>
                                  <w:sz w:val="22"/>
                                  <w:szCs w:val="22"/>
                                  <w:lang w:eastAsia="lt-LT"/>
                                </w:rPr>
                              </w:pPr>
                              <w:sdt>
                                <w:sdtPr>
                                  <w:alias w:val="Numeris"/>
                                  <w:tag w:val="nr_366636e9459c485f8989f06fbdc05946"/>
                                  <w:lock w:val="sdtLocked"/>
                                  <w:richText/>
                                </w:sdtPr>
                                <w:sdtContent>
                                  <w:r>
                                    <w:rPr>
                                      <w:sz w:val="22"/>
                                      <w:szCs w:val="22"/>
                                      <w:lang w:eastAsia="lt-LT"/>
                                    </w:rPr>
                                    <w:t>4</w:t>
                                  </w:r>
                                </w:sdtContent>
                              </w:sdt>
                              <w:r>
                                <w:rPr>
                                  <w:sz w:val="22"/>
                                  <w:szCs w:val="22"/>
                                  <w:lang w:eastAsia="lt-LT"/>
                                </w:rPr>
                                <w:t>) yra rimtas pagrindas manyti, kad jis Lietuvos Respublikoje gali užsiimti neteisėta veika, už kurią yra nustatyta atsakomybė pagal Lietuvos Respublikos įstatymus;</w:t>
                              </w:r>
                            </w:p>
                          </w:sdtContent>
                        </w:sdt>
                        <w:sdt>
                          <w:sdtPr>
                            <w:alias w:val="19 str. 1 d. 5 p."/>
                            <w:tag w:val="part_c922ca6c88f441c5ae66772204eaf39e"/>
                            <w:lock w:val="sdtLocked"/>
                            <w:richText/>
                          </w:sdtPr>
                          <w:sdtContent>
                            <w:p>
                              <w:pPr>
                                <w:ind w:firstLine="720"/>
                                <w:jc w:val="both"/>
                                <w:rPr>
                                  <w:sz w:val="22"/>
                                  <w:szCs w:val="22"/>
                                  <w:lang w:eastAsia="lt-LT"/>
                                </w:rPr>
                              </w:pPr>
                              <w:sdt>
                                <w:sdtPr>
                                  <w:alias w:val="Numeris"/>
                                  <w:tag w:val="nr_c922ca6c88f441c5ae66772204eaf39e"/>
                                  <w:lock w:val="sdtLocked"/>
                                  <w:richText/>
                                </w:sdtPr>
                                <w:sdtContent>
                                  <w:r>
                                    <w:rPr>
                                      <w:sz w:val="22"/>
                                      <w:szCs w:val="22"/>
                                      <w:lang w:eastAsia="lt-LT"/>
                                    </w:rPr>
                                    <w:t>5</w:t>
                                  </w:r>
                                </w:sdtContent>
                              </w:sdt>
                              <w:r>
                                <w:rPr>
                                  <w:sz w:val="22"/>
                                  <w:szCs w:val="22"/>
                                  <w:lang w:eastAsia="lt-LT"/>
                                </w:rPr>
                                <w:t>) jis yra įtrauktas į užsieniečių, kuriems draudžiama atvykti į Lietuvos Respubliką, nacionalinį sąrašą;</w:t>
                              </w:r>
                            </w:p>
                          </w:sdtContent>
                        </w:sdt>
                        <w:sdt>
                          <w:sdtPr>
                            <w:alias w:val="19 str. 1 d. 6 p."/>
                            <w:tag w:val="part_56475ef1d1e64698a1c7297405554206"/>
                            <w:lock w:val="sdtLocked"/>
                            <w:richText/>
                          </w:sdtPr>
                          <w:sdtContent>
                            <w:p>
                              <w:pPr>
                                <w:ind w:firstLine="720"/>
                                <w:jc w:val="both"/>
                                <w:rPr>
                                  <w:sz w:val="22"/>
                                  <w:szCs w:val="22"/>
                                  <w:lang w:eastAsia="lt-LT"/>
                                </w:rPr>
                              </w:pPr>
                              <w:sdt>
                                <w:sdtPr>
                                  <w:alias w:val="Numeris"/>
                                  <w:tag w:val="nr_56475ef1d1e64698a1c7297405554206"/>
                                  <w:lock w:val="sdtLocked"/>
                                  <w:richText/>
                                </w:sdtPr>
                                <w:sdtContent>
                                  <w:r>
                                    <w:rPr>
                                      <w:sz w:val="22"/>
                                      <w:szCs w:val="22"/>
                                      <w:lang w:eastAsia="lt-LT"/>
                                    </w:rPr>
                                    <w:t>6</w:t>
                                  </w:r>
                                </w:sdtContent>
                              </w:sdt>
                              <w:r>
                                <w:rPr>
                                  <w:sz w:val="22"/>
                                  <w:szCs w:val="22"/>
                                  <w:lang w:eastAsia="lt-LT"/>
                                </w:rPr>
                                <w:t>) priimtas sprendimas jį įpareigoti išvykti, grąžinti</w:t>
                              </w:r>
                              <w:r>
                                <w:rPr>
                                  <w:b/>
                                  <w:bCs/>
                                  <w:sz w:val="22"/>
                                  <w:szCs w:val="22"/>
                                  <w:lang w:eastAsia="lt-LT"/>
                                </w:rPr>
                                <w:t xml:space="preserve"> </w:t>
                              </w:r>
                              <w:r>
                                <w:rPr>
                                  <w:sz w:val="22"/>
                                  <w:szCs w:val="22"/>
                                  <w:lang w:eastAsia="lt-LT"/>
                                </w:rPr>
                                <w:t>arba išsiųsti iš Šengeno valstybės;</w:t>
                              </w:r>
                            </w:p>
                          </w:sdtContent>
                        </w:sdt>
                        <w:sdt>
                          <w:sdtPr>
                            <w:alias w:val="19 str. 1 d. 7 p."/>
                            <w:tag w:val="part_7c49de242a104f37848fc40edf316aa4"/>
                            <w:lock w:val="sdtLocked"/>
                            <w:richText/>
                          </w:sdtPr>
                          <w:sdtContent>
                            <w:p>
                              <w:pPr>
                                <w:ind w:firstLine="720"/>
                                <w:jc w:val="both"/>
                                <w:rPr>
                                  <w:sz w:val="22"/>
                                  <w:szCs w:val="22"/>
                                  <w:lang w:eastAsia="lt-LT"/>
                                </w:rPr>
                              </w:pPr>
                              <w:sdt>
                                <w:sdtPr>
                                  <w:alias w:val="Numeris"/>
                                  <w:tag w:val="nr_7c49de242a104f37848fc40edf316aa4"/>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4e2ef9ff0e194ad08e4f4ba2a62d018c"/>
                            <w:lock w:val="sdtLocked"/>
                            <w:richText/>
                          </w:sdtPr>
                          <w:sdtContent>
                            <w:p>
                              <w:pPr>
                                <w:ind w:firstLine="720"/>
                                <w:jc w:val="both"/>
                                <w:rPr>
                                  <w:sz w:val="22"/>
                                  <w:szCs w:val="22"/>
                                  <w:lang w:eastAsia="lt-LT"/>
                                </w:rPr>
                              </w:pPr>
                              <w:sdt>
                                <w:sdtPr>
                                  <w:alias w:val="Numeris"/>
                                  <w:tag w:val="nr_4e2ef9ff0e194ad08e4f4ba2a62d018c"/>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9 str. 1 d. 9 p."/>
                            <w:tag w:val="part_fd7d84321c2a47eb996970189f6814be"/>
                            <w:lock w:val="sdtLocked"/>
                            <w:richText/>
                          </w:sdtPr>
                          <w:sdtContent>
                            <w:p>
                              <w:pPr>
                                <w:ind w:firstLine="720"/>
                                <w:jc w:val="both"/>
                                <w:rPr>
                                  <w:bCs/>
                                  <w:sz w:val="22"/>
                                  <w:szCs w:val="22"/>
                                </w:rPr>
                              </w:pPr>
                              <w:sdt>
                                <w:sdtPr>
                                  <w:alias w:val="Numeris"/>
                                  <w:tag w:val="nr_fd7d84321c2a47eb996970189f6814be"/>
                                  <w:lock w:val="sdtLocked"/>
                                  <w:richText/>
                                </w:sdtPr>
                                <w:sdtContent>
                                  <w:r>
                                    <w:rPr>
                                      <w:sz w:val="22"/>
                                      <w:szCs w:val="22"/>
                                    </w:rPr>
                                    <w:t>9</w:t>
                                  </w:r>
                                </w:sdtContent>
                              </w:sdt>
                              <w:r>
                                <w:rPr>
                                  <w:sz w:val="22"/>
                                  <w:szCs w:val="22"/>
                                </w:rPr>
                                <w:t>) jis nepateikia sveikatos draudimą patvirtinančio dokumento, kai būtina jį turėti kelionės metu;</w:t>
                              </w:r>
                            </w:p>
                          </w:sdtContent>
                        </w:sdt>
                        <w:sdt>
                          <w:sdtPr>
                            <w:alias w:val="19 str. 1 d. 10 p."/>
                            <w:tag w:val="part_b6c47c7e9cb04570bef3f6a838de6d68"/>
                            <w:lock w:val="sdtLocked"/>
                            <w:richText/>
                          </w:sdtPr>
                          <w:sdtContent>
                            <w:p>
                              <w:pPr>
                                <w:ind w:firstLine="720"/>
                                <w:jc w:val="both"/>
                              </w:pPr>
                              <w:sdt>
                                <w:sdtPr>
                                  <w:alias w:val="Numeris"/>
                                  <w:tag w:val="nr_b6c47c7e9cb04570bef3f6a838de6d68"/>
                                  <w:lock w:val="sdtLocked"/>
                                  <w:richText/>
                                </w:sdtPr>
                                <w:sdtContent>
                                  <w:r>
                                    <w:rPr>
                                      <w:sz w:val="22"/>
                                      <w:szCs w:val="22"/>
                                    </w:rPr>
                                    <w:t>10</w:t>
                                  </w:r>
                                </w:sdtContent>
                              </w:sdt>
                              <w:r>
                                <w:rPr>
                                  <w:sz w:val="22"/>
                                  <w:szCs w:val="22"/>
                                </w:rPr>
                                <w:t>) yra rimtas pagrindas manyti, kad gali kilti užsieniečio nelegalios migracijos</w:t>
                              </w:r>
                              <w:r>
                                <w:rPr>
                                  <w:strike/>
                                  <w:sz w:val="22"/>
                                  <w:szCs w:val="22"/>
                                </w:rPr>
                                <w:t xml:space="preserve"> </w:t>
                              </w:r>
                              <w:r>
                                <w:rPr>
                                  <w:sz w:val="22"/>
                                  <w:szCs w:val="22"/>
                                </w:rPr>
                                <w:t>grėsmė;</w:t>
                              </w:r>
                            </w:p>
                          </w:sdtContent>
                        </w:sdt>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033504e70ac348c381645d9a6357777c"/>
                    <w:lock w:val="sdtLocked"/>
                    <w:richText/>
                  </w:sdtPr>
                  <w:sdtContent>
                    <w:p>
                      <w:pPr>
                        <w:ind w:left="2552" w:hanging="1843"/>
                        <w:jc w:val="both"/>
                        <w:rPr>
                          <w:b/>
                          <w:sz w:val="22"/>
                          <w:szCs w:val="22"/>
                        </w:rPr>
                      </w:pPr>
                      <w:sdt>
                        <w:sdtPr>
                          <w:alias w:val="Numeris"/>
                          <w:tag w:val="nr_033504e70ac348c381645d9a6357777c"/>
                          <w:lock w:val="sdtLocked"/>
                          <w:richText/>
                        </w:sdtPr>
                        <w:sdtContent>
                          <w:r>
                            <w:rPr>
                              <w:b/>
                              <w:sz w:val="22"/>
                              <w:szCs w:val="22"/>
                            </w:rPr>
                            <w:t>21</w:t>
                          </w:r>
                        </w:sdtContent>
                      </w:sdt>
                      <w:r>
                        <w:rPr>
                          <w:b/>
                          <w:sz w:val="22"/>
                          <w:szCs w:val="22"/>
                        </w:rPr>
                        <w:t xml:space="preserve"> straipsnis. </w:t>
                      </w:r>
                      <w:sdt>
                        <w:sdtPr>
                          <w:alias w:val="Pavadinimas"/>
                          <w:tag w:val="title_033504e70ac348c381645d9a6357777c"/>
                          <w:lock w:val="sdtLocked"/>
                          <w:richText/>
                        </w:sdtPr>
                        <w:sdtContent>
                          <w:r>
                            <w:rPr>
                              <w:b/>
                              <w:sz w:val="22"/>
                              <w:szCs w:val="22"/>
                            </w:rPr>
                            <w:t>Vizos išdavimas, atsisakymas išduoti vizą, konsultacijų vykdymas, vizos panaikinimas, Šengeno vizos atšaukimas</w:t>
                          </w:r>
                        </w:sdtContent>
                      </w:sdt>
                    </w:p>
                    <w:sdt>
                      <w:sdtPr>
                        <w:alias w:val="21 str. 1 d."/>
                        <w:tag w:val="part_4fc02a4f53cf4edfb148ab90025f121e"/>
                        <w:lock w:val="sdtLocked"/>
                        <w:richText/>
                      </w:sdtPr>
                      <w:sdtContent>
                        <w:p>
                          <w:pPr>
                            <w:ind w:firstLine="720"/>
                            <w:jc w:val="both"/>
                            <w:rPr>
                              <w:sz w:val="22"/>
                              <w:szCs w:val="22"/>
                            </w:rPr>
                          </w:pPr>
                          <w:sdt>
                            <w:sdtPr>
                              <w:alias w:val="Numeris"/>
                              <w:tag w:val="nr_4fc02a4f53cf4edfb148ab90025f121e"/>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sdtContent>
                    </w:sdt>
                    <w:sdt>
                      <w:sdtPr>
                        <w:alias w:val="21 str. 2 d."/>
                        <w:tag w:val="part_2967a4623c474b2eae8f96b377c36641"/>
                        <w:lock w:val="sdtLocked"/>
                        <w:richText/>
                      </w:sdtPr>
                      <w:sdtContent>
                        <w:p>
                          <w:pPr>
                            <w:ind w:firstLine="720"/>
                            <w:jc w:val="both"/>
                            <w:rPr>
                              <w:sz w:val="22"/>
                              <w:szCs w:val="22"/>
                            </w:rPr>
                          </w:pPr>
                          <w:sdt>
                            <w:sdtPr>
                              <w:alias w:val="Numeris"/>
                              <w:tag w:val="nr_2967a4623c474b2eae8f96b377c36641"/>
                              <w:lock w:val="sdtLocked"/>
                              <w:richText/>
                            </w:sdtPr>
                            <w:sdtContent>
                              <w:r>
                                <w:rPr>
                                  <w:sz w:val="22"/>
                                  <w:szCs w:val="22"/>
                                </w:rPr>
                                <w:t>2</w:t>
                              </w:r>
                            </w:sdtContent>
                          </w:sdt>
                          <w:r>
                            <w:rPr>
                              <w:sz w:val="22"/>
                              <w:szCs w:val="22"/>
                            </w:rPr>
                            <w:t xml:space="preserve">. Lietuvos Respublika gali atstovauti kitai (kitoms) Šengeno valstybei (valstybėms) arba būti atstovaujama kitos (kitų) Šengeno valstybės (valstybių) Šengeno vizų išdavimo klausimais pagal su kita (kitomis) Šengeno valstybe (valstybėmis) sudarytus susitarimus. </w:t>
                          </w:r>
                        </w:p>
                      </w:sdtContent>
                    </w:sdt>
                    <w:sdt>
                      <w:sdtPr>
                        <w:alias w:val="21 str. 3 d."/>
                        <w:tag w:val="part_46353f408dda4a69a1f6185ab8d734ef"/>
                        <w:lock w:val="sdtLocked"/>
                        <w:richText/>
                      </w:sdtPr>
                      <w:sdtContent>
                        <w:p>
                          <w:pPr>
                            <w:ind w:firstLine="720"/>
                            <w:jc w:val="both"/>
                            <w:rPr>
                              <w:bCs/>
                              <w:sz w:val="22"/>
                              <w:szCs w:val="22"/>
                            </w:rPr>
                          </w:pPr>
                          <w:sdt>
                            <w:sdtPr>
                              <w:alias w:val="Numeris"/>
                              <w:tag w:val="nr_46353f408dda4a69a1f6185ab8d734ef"/>
                              <w:lock w:val="sdtLocked"/>
                              <w:richText/>
                            </w:sdtPr>
                            <w:sdtContent>
                              <w:r>
                                <w:rPr>
                                  <w:bCs/>
                                  <w:sz w:val="22"/>
                                  <w:szCs w:val="22"/>
                                </w:rPr>
                                <w:t>3</w:t>
                              </w:r>
                            </w:sdtContent>
                          </w:sdt>
                          <w:r>
                            <w:rPr>
                              <w:bCs/>
                              <w:sz w:val="22"/>
                              <w:szCs w:val="22"/>
                            </w:rPr>
                            <w:t>. Sprendimus dėl vizos išdavimo ar atsisakymo ją išduoti, jos panaikinimo, Šengeno vizos atšaukimo priima:</w:t>
                          </w:r>
                        </w:p>
                        <w:sdt>
                          <w:sdtPr>
                            <w:alias w:val="21 str. 3 d. 1 p."/>
                            <w:tag w:val="part_3f7ddf5ba41f4bfab9b7399b2394197a"/>
                            <w:lock w:val="sdtLocked"/>
                            <w:richText/>
                          </w:sdtPr>
                          <w:sdtContent>
                            <w:p>
                              <w:pPr>
                                <w:ind w:firstLine="720"/>
                                <w:jc w:val="both"/>
                                <w:rPr>
                                  <w:bCs/>
                                  <w:sz w:val="22"/>
                                  <w:szCs w:val="22"/>
                                </w:rPr>
                              </w:pPr>
                              <w:sdt>
                                <w:sdtPr>
                                  <w:alias w:val="Numeris"/>
                                  <w:tag w:val="nr_3f7ddf5ba41f4bfab9b7399b2394197a"/>
                                  <w:lock w:val="sdtLocked"/>
                                  <w:richText/>
                                </w:sdtPr>
                                <w:sdtContent>
                                  <w:r>
                                    <w:rPr>
                                      <w:bCs/>
                                      <w:sz w:val="22"/>
                                      <w:szCs w:val="22"/>
                                    </w:rPr>
                                    <w:t>1</w:t>
                                  </w:r>
                                </w:sdtContent>
                              </w:sdt>
                              <w:r>
                                <w:rPr>
                                  <w:bCs/>
                                  <w:sz w:val="22"/>
                                  <w:szCs w:val="22"/>
                                </w:rPr>
                                <w:t>) Lietuvos Respublikos užsienio reikalų ministerijos Konsulinis departamentas – dėl visų rūšių vizų išdavimo ar atsisakymo jas išduoti, dėl visų rūšių vizų panaikinimo, dėl Šengeno vizų atšaukimo;</w:t>
                              </w:r>
                            </w:p>
                          </w:sdtContent>
                        </w:sdt>
                        <w:sdt>
                          <w:sdtPr>
                            <w:alias w:val="21 str. 3 d. 2 p."/>
                            <w:tag w:val="part_cbfb5ceda2dd4558b40624aedc7e14bd"/>
                            <w:lock w:val="sdtLocked"/>
                            <w:richText/>
                          </w:sdtPr>
                          <w:sdtContent>
                            <w:p>
                              <w:pPr>
                                <w:ind w:firstLine="720"/>
                                <w:jc w:val="both"/>
                                <w:rPr>
                                  <w:bCs/>
                                  <w:sz w:val="22"/>
                                  <w:szCs w:val="22"/>
                                </w:rPr>
                              </w:pPr>
                              <w:sdt>
                                <w:sdtPr>
                                  <w:alias w:val="Numeris"/>
                                  <w:tag w:val="nr_cbfb5ceda2dd4558b40624aedc7e14bd"/>
                                  <w:lock w:val="sdtLocked"/>
                                  <w:richText/>
                                </w:sdtPr>
                                <w:sdtContent>
                                  <w:r>
                                    <w:rPr>
                                      <w:bCs/>
                                      <w:sz w:val="22"/>
                                      <w:szCs w:val="22"/>
                                    </w:rPr>
                                    <w:t>2</w:t>
                                  </w:r>
                                </w:sdtContent>
                              </w:sdt>
                              <w:r>
                                <w:rPr>
                                  <w:bCs/>
                                  <w:sz w:val="22"/>
                                  <w:szCs w:val="22"/>
                                </w:rPr>
                                <w:t>) Lietuvos Respublikos diplomatinės atstovybės ir konsulinės įstaigos – dėl visų rūšių vizų išdavimo ar atsisakymo jas išduoti, dėl visų rūšių vizų panaikinimo, dėl Šengeno vizų atšaukimo;</w:t>
                              </w:r>
                            </w:p>
                          </w:sdtContent>
                        </w:sdt>
                        <w:sdt>
                          <w:sdtPr>
                            <w:alias w:val="21 str. 3 d. 3 p."/>
                            <w:tag w:val="part_3712081e362e49d38d5df308bdb093bf"/>
                            <w:lock w:val="sdtLocked"/>
                            <w:richText/>
                          </w:sdtPr>
                          <w:sdtContent>
                            <w:p>
                              <w:pPr>
                                <w:ind w:firstLine="720"/>
                                <w:jc w:val="both"/>
                                <w:rPr>
                                  <w:bCs/>
                                  <w:sz w:val="22"/>
                                  <w:szCs w:val="22"/>
                                </w:rPr>
                              </w:pPr>
                              <w:sdt>
                                <w:sdtPr>
                                  <w:alias w:val="Numeris"/>
                                  <w:tag w:val="nr_3712081e362e49d38d5df308bdb093bf"/>
                                  <w:lock w:val="sdtLocked"/>
                                  <w:richText/>
                                </w:sdtPr>
                                <w:sdtContent>
                                  <w:r>
                                    <w:rPr>
                                      <w:bCs/>
                                      <w:sz w:val="22"/>
                                      <w:szCs w:val="22"/>
                                    </w:rPr>
                                    <w:t>3</w:t>
                                  </w:r>
                                </w:sdtContent>
                              </w:sdt>
                              <w:r>
                                <w:rPr>
                                  <w:bCs/>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cb7296c9412346e9a12557cc5267c642"/>
                            <w:lock w:val="sdtLocked"/>
                            <w:richText/>
                          </w:sdtPr>
                          <w:sdtContent>
                            <w:p>
                              <w:pPr>
                                <w:ind w:firstLine="720"/>
                                <w:jc w:val="both"/>
                                <w:rPr>
                                  <w:bCs/>
                                  <w:sz w:val="22"/>
                                  <w:szCs w:val="22"/>
                                </w:rPr>
                              </w:pPr>
                              <w:sdt>
                                <w:sdtPr>
                                  <w:alias w:val="Numeris"/>
                                  <w:tag w:val="nr_cb7296c9412346e9a12557cc5267c642"/>
                                  <w:lock w:val="sdtLocked"/>
                                  <w:richText/>
                                </w:sdtPr>
                                <w:sdtContent>
                                  <w:r>
                                    <w:rPr>
                                      <w:bCs/>
                                      <w:sz w:val="22"/>
                                      <w:szCs w:val="22"/>
                                    </w:rPr>
                                    <w:t>4</w:t>
                                  </w:r>
                                </w:sdtContent>
                              </w:sdt>
                              <w:r>
                                <w:rPr>
                                  <w:bCs/>
                                  <w:sz w:val="22"/>
                                  <w:szCs w:val="22"/>
                                </w:rPr>
                                <w:t>) Migracijos departamentas – dėl visų rūšių vizų išdavimo ar atsisakymo jas išduoti, dėl visų rūšių vizų panaikinimo, dėl Šengeno vizų atšaukimo;</w:t>
                              </w:r>
                            </w:p>
                          </w:sdtContent>
                        </w:sdt>
                        <w:sdt>
                          <w:sdtPr>
                            <w:alias w:val="21 str. 3 d. 5 p."/>
                            <w:tag w:val="part_82257ee222f64db7a774c05536206a28"/>
                            <w:lock w:val="sdtLocked"/>
                            <w:richText/>
                          </w:sdtPr>
                          <w:sdtContent>
                            <w:p>
                              <w:pPr>
                                <w:ind w:firstLine="720"/>
                                <w:jc w:val="both"/>
                                <w:rPr>
                                  <w:sz w:val="22"/>
                                  <w:szCs w:val="22"/>
                                </w:rPr>
                              </w:pPr>
                              <w:sdt>
                                <w:sdtPr>
                                  <w:alias w:val="Numeris"/>
                                  <w:tag w:val="nr_82257ee222f64db7a774c05536206a28"/>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2530b66bb6ad4fefaf7f22a7472745f4"/>
                        <w:lock w:val="sdtLocked"/>
                        <w:richText/>
                      </w:sdtPr>
                      <w:sdtContent>
                        <w:p>
                          <w:pPr>
                            <w:ind w:firstLine="720"/>
                            <w:jc w:val="both"/>
                            <w:rPr>
                              <w:bCs/>
                              <w:sz w:val="22"/>
                              <w:szCs w:val="22"/>
                            </w:rPr>
                          </w:pPr>
                          <w:sdt>
                            <w:sdtPr>
                              <w:alias w:val="Numeris"/>
                              <w:tag w:val="nr_2530b66bb6ad4fefaf7f22a7472745f4"/>
                              <w:lock w:val="sdtLocked"/>
                              <w:richText/>
                            </w:sdtPr>
                            <w:sdtContent>
                              <w:r>
                                <w:rPr>
                                  <w:bCs/>
                                  <w:sz w:val="22"/>
                                  <w:szCs w:val="22"/>
                                </w:rPr>
                                <w:t>4</w:t>
                              </w:r>
                            </w:sdtContent>
                          </w:sdt>
                          <w:r>
                            <w:rPr>
                              <w:bCs/>
                              <w:sz w:val="22"/>
                              <w:szCs w:val="22"/>
                            </w:rPr>
                            <w:t>. Vizų kodekse numatytais atvejais Šengeno viza užsieniečiui išduodama tik po Migracijos departamento konsultacijų su kitomis Šengeno valstybėmis.</w:t>
                          </w:r>
                        </w:p>
                      </w:sdtContent>
                    </w:sdt>
                    <w:sdt>
                      <w:sdtPr>
                        <w:alias w:val="21 str. 5 d."/>
                        <w:tag w:val="part_a7c84f02e93c4730b068d893ef1d448b"/>
                        <w:lock w:val="sdtLocked"/>
                        <w:richText/>
                      </w:sdtPr>
                      <w:sdtContent>
                        <w:p>
                          <w:pPr>
                            <w:ind w:firstLine="720"/>
                            <w:jc w:val="both"/>
                            <w:rPr>
                              <w:bCs/>
                              <w:sz w:val="22"/>
                              <w:szCs w:val="22"/>
                            </w:rPr>
                          </w:pPr>
                          <w:sdt>
                            <w:sdtPr>
                              <w:alias w:val="Numeris"/>
                              <w:tag w:val="nr_a7c84f02e93c4730b068d893ef1d448b"/>
                              <w:lock w:val="sdtLocked"/>
                              <w:richText/>
                            </w:sdtPr>
                            <w:sdtContent>
                              <w:r>
                                <w:rPr>
                                  <w:bCs/>
                                  <w:sz w:val="22"/>
                                  <w:szCs w:val="22"/>
                                </w:rPr>
                                <w:t>5</w:t>
                              </w:r>
                            </w:sdtContent>
                          </w:sdt>
                          <w:r>
                            <w:rPr>
                              <w:bCs/>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907b65c9a8604a0bb05b0406700692a5"/>
                        <w:lock w:val="sdtLocked"/>
                        <w:richText/>
                      </w:sdtPr>
                      <w:sdtContent>
                        <w:p>
                          <w:pPr>
                            <w:ind w:firstLine="720"/>
                            <w:jc w:val="both"/>
                            <w:rPr>
                              <w:sz w:val="22"/>
                              <w:szCs w:val="22"/>
                              <w:lang w:eastAsia="lt-LT"/>
                            </w:rPr>
                          </w:pPr>
                          <w:sdt>
                            <w:sdtPr>
                              <w:alias w:val="Numeris"/>
                              <w:tag w:val="nr_907b65c9a8604a0bb05b0406700692a5"/>
                              <w:lock w:val="sdtLocked"/>
                              <w:richText/>
                            </w:sdtPr>
                            <w:sdtContent>
                              <w:r>
                                <w:rPr>
                                  <w:sz w:val="22"/>
                                  <w:szCs w:val="22"/>
                                </w:rPr>
                                <w:t>6</w:t>
                              </w:r>
                            </w:sdtContent>
                          </w:sdt>
                          <w:r>
                            <w:rPr>
                              <w:sz w:val="22"/>
                              <w:szCs w:val="22"/>
                            </w:rPr>
                            <w:t>. Sprendimą dėl Šengeno vizos galiojimo pratęsimo arba atsisakymo pratęsti jos galiojimą, dėl kvietimo patvirtinimo priima vidaus reikalų ministro įgaliotos institucijos.</w:t>
                          </w:r>
                        </w:p>
                      </w:sdtContent>
                    </w:sdt>
                    <w:sdt>
                      <w:sdtPr>
                        <w:alias w:val="21 str. 7 d."/>
                        <w:tag w:val="part_7b1f01d64cfe44f7927c043c68298aaa"/>
                        <w:lock w:val="sdtLocked"/>
                        <w:richText/>
                      </w:sdtPr>
                      <w:sdtContent>
                        <w:p>
                          <w:pPr>
                            <w:ind w:firstLine="720"/>
                            <w:jc w:val="both"/>
                            <w:rPr>
                              <w:sz w:val="22"/>
                              <w:szCs w:val="22"/>
                            </w:rPr>
                          </w:pPr>
                          <w:sdt>
                            <w:sdtPr>
                              <w:alias w:val="Numeris"/>
                              <w:tag w:val="nr_7b1f01d64cfe44f7927c043c68298aaa"/>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0edb67beef634037abf22d5fdba8183a"/>
                        <w:lock w:val="sdtLocked"/>
                        <w:richText/>
                      </w:sdtPr>
                      <w:sdtContent>
                        <w:p>
                          <w:pPr>
                            <w:ind w:firstLine="720"/>
                            <w:jc w:val="both"/>
                            <w:rPr>
                              <w:sz w:val="22"/>
                              <w:szCs w:val="22"/>
                            </w:rPr>
                          </w:pPr>
                          <w:sdt>
                            <w:sdtPr>
                              <w:alias w:val="Numeris"/>
                              <w:tag w:val="nr_0edb67beef634037abf22d5fdba8183a"/>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f7f31d020a6a44e2a44aee0a5970187a"/>
                        <w:lock w:val="sdtLocked"/>
                        <w:richText/>
                      </w:sdtPr>
                      <w:sdtContent>
                        <w:p>
                          <w:pPr>
                            <w:ind w:firstLine="720"/>
                            <w:jc w:val="both"/>
                            <w:rPr>
                              <w:sz w:val="22"/>
                              <w:szCs w:val="22"/>
                            </w:rPr>
                          </w:pPr>
                          <w:sdt>
                            <w:sdtPr>
                              <w:alias w:val="Numeris"/>
                              <w:tag w:val="nr_f7f31d020a6a44e2a44aee0a5970187a"/>
                              <w:lock w:val="sdtLocked"/>
                              <w:richText/>
                            </w:sdtPr>
                            <w:sdtContent>
                              <w:r>
                                <w:rPr>
                                  <w:sz w:val="22"/>
                                  <w:szCs w:val="22"/>
                                </w:rPr>
                                <w:t>9</w:t>
                              </w:r>
                            </w:sdtContent>
                          </w:sdt>
                          <w:r>
                            <w:rPr>
                              <w:sz w:val="22"/>
                              <w:szCs w:val="22"/>
                            </w:rPr>
                            <w:t>. Kvietimo patvirtinimo, dokumentų vizai gauti pateikimo, konsultacijų vykdymo, vizos išdavimo ar atsisakymo ją išduoti, jos pratęsimo ar atsisakymo ją pratęsti, jos panaikinimo ir Šengeno vizos atšaukimo, taip pat komercinių tarpininkų akreditavimo ir išorės paslaugų teikėjų pasirinkimo</w:t>
                          </w:r>
                          <w:r>
                            <w:rPr>
                              <w:b/>
                              <w:sz w:val="22"/>
                              <w:szCs w:val="22"/>
                            </w:rPr>
                            <w:t xml:space="preserve"> </w:t>
                          </w:r>
                          <w:r>
                            <w:rPr>
                              <w:sz w:val="22"/>
                              <w:szCs w:val="22"/>
                            </w:rPr>
                            <w:t>tvarką</w:t>
                          </w:r>
                          <w:r>
                            <w:rPr>
                              <w:b/>
                              <w:sz w:val="22"/>
                              <w:szCs w:val="22"/>
                            </w:rPr>
                            <w:t xml:space="preserve"> </w:t>
                          </w:r>
                          <w:r>
                            <w:rPr>
                              <w:sz w:val="22"/>
                              <w:szCs w:val="22"/>
                            </w:rPr>
                            <w:t>nustato vidaus reikalų ministras</w:t>
                          </w:r>
                          <w:r>
                            <w:rPr>
                              <w:b/>
                              <w:sz w:val="22"/>
                              <w:szCs w:val="22"/>
                            </w:rPr>
                            <w:t xml:space="preserve"> </w:t>
                          </w:r>
                          <w:r>
                            <w:rPr>
                              <w:sz w:val="22"/>
                              <w:szCs w:val="22"/>
                            </w:rPr>
                            <w:t>kartu su užsienio reikalų ministru. Ši</w:t>
                          </w:r>
                          <w:r>
                            <w:rPr>
                              <w:b/>
                              <w:sz w:val="22"/>
                              <w:szCs w:val="22"/>
                            </w:rPr>
                            <w:t xml:space="preserve"> </w:t>
                          </w:r>
                          <w:r>
                            <w:rPr>
                              <w:sz w:val="22"/>
                              <w:szCs w:val="22"/>
                            </w:rPr>
                            <w:t>tvarka taikoma</w:t>
                          </w:r>
                          <w:r>
                            <w:rPr>
                              <w:b/>
                              <w:sz w:val="22"/>
                              <w:szCs w:val="22"/>
                            </w:rPr>
                            <w:t xml:space="preserve"> </w:t>
                          </w:r>
                          <w:r>
                            <w:rPr>
                              <w:sz w:val="22"/>
                              <w:szCs w:val="22"/>
                            </w:rPr>
                            <w:t>tiek, kiek šių klausimų nereglamentuoja Vizų kodeksas.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db7ea8292fad4d6a9c96d43a1836cc28"/>
                            <w:lock w:val="sdtLocked"/>
                            <w:richText/>
                          </w:sdtPr>
                          <w:sdtContent>
                            <w:p>
                              <w:pPr>
                                <w:ind w:firstLine="720"/>
                                <w:jc w:val="both"/>
                                <w:rPr>
                                  <w:sz w:val="22"/>
                                  <w:szCs w:val="22"/>
                                </w:rPr>
                              </w:pPr>
                              <w:sdt>
                                <w:sdtPr>
                                  <w:alias w:val="Numeris"/>
                                  <w:tag w:val="nr_db7ea8292fad4d6a9c96d43a1836cc28"/>
                                  <w:lock w:val="sdtLocked"/>
                                  <w:richText/>
                                </w:sdtPr>
                                <w:sdtContent>
                                  <w:r>
                                    <w:rPr>
                                      <w:sz w:val="22"/>
                                      <w:szCs w:val="22"/>
                                    </w:rPr>
                                    <w:t>1</w:t>
                                  </w:r>
                                </w:sdtContent>
                              </w:sdt>
                              <w:r>
                                <w:rPr>
                                  <w:sz w:val="22"/>
                                  <w:szCs w:val="22"/>
                                </w:rPr>
                                <w:t xml:space="preserve">) yra Lietuvos Respublikoje laikotarpį, viršijantį šio Įstatymo 11 straipsnio 2–5, 7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0181936668440638a77ae020e8a44c9"/>
                            <w:lock w:val="sdtLocked"/>
                            <w:richText/>
                          </w:sdtPr>
                          <w:sdtContent>
                            <w:p>
                              <w:pPr>
                                <w:ind w:firstLine="720"/>
                                <w:jc w:val="both"/>
                                <w:rPr>
                                  <w:sz w:val="22"/>
                                </w:rPr>
                              </w:pPr>
                              <w:sdt>
                                <w:sdtPr>
                                  <w:alias w:val="Numeris"/>
                                  <w:tag w:val="nr_10181936668440638a77ae020e8a44c9"/>
                                  <w:lock w:val="sdtLocked"/>
                                  <w:richText/>
                                </w:sdtPr>
                                <w:sdtContent>
                                  <w:r>
                                    <w:rPr>
                                      <w:sz w:val="22"/>
                                    </w:rPr>
                                    <w:t>3</w:t>
                                  </w:r>
                                </w:sdtContent>
                              </w:sdt>
                              <w:r>
                                <w:rPr>
                                  <w:sz w:val="22"/>
                                </w:rPr>
                                <w:t>) yra Lietuvos Respublikoje turėdamas panaikintą vizą;</w:t>
                              </w:r>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fc788911dde54cd19e64b1f767d07b58"/>
                        <w:lock w:val="sdtLocked"/>
                        <w:richText/>
                      </w:sdtPr>
                      <w:sdtContent>
                        <w:p>
                          <w:pPr>
                            <w:ind w:firstLine="720"/>
                            <w:jc w:val="both"/>
                            <w:rPr>
                              <w:sz w:val="22"/>
                            </w:rPr>
                          </w:pPr>
                          <w:sdt>
                            <w:sdtPr>
                              <w:alias w:val="Numeris"/>
                              <w:tag w:val="nr_fc788911dde54cd19e64b1f767d07b58"/>
                              <w:lock w:val="sdtLocked"/>
                              <w:richText/>
                            </w:sdtPr>
                            <w:sdtContent>
                              <w:r>
                                <w:rPr>
                                  <w:sz w:val="22"/>
                                  <w:szCs w:val="22"/>
                                  <w:lang w:eastAsia="lt-LT"/>
                                </w:rPr>
                                <w:t>7</w:t>
                              </w:r>
                            </w:sdtContent>
                          </w:sdt>
                          <w:r>
                            <w:rPr>
                              <w:sz w:val="22"/>
                              <w:szCs w:val="22"/>
                              <w:lang w:eastAsia="lt-LT"/>
                            </w:rPr>
                            <w:t xml:space="preserve">.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w:t>
                          </w:r>
                          <w:r>
                            <w:rPr>
                              <w:sz w:val="22"/>
                              <w:szCs w:val="22"/>
                            </w:rPr>
                            <w:t>antrosios kartos</w:t>
                          </w:r>
                          <w:r>
                            <w:rPr>
                              <w:sz w:val="22"/>
                              <w:szCs w:val="22"/>
                              <w:lang w:eastAsia="lt-LT"/>
                            </w:rPr>
                            <w:t xml:space="preserve"> Šengeno informacinėje sistemoje atšaukiamas, tačiau duomenys apie tokį užsienietį turi būti perkelti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e54f099e3c144daabe7037880cd0b2df"/>
                    <w:lock w:val="sdtLocked"/>
                    <w:richText/>
                  </w:sdtPr>
                  <w:sdtContent>
                    <w:p>
                      <w:pPr>
                        <w:ind w:firstLine="720"/>
                        <w:jc w:val="both"/>
                        <w:rPr>
                          <w:b/>
                          <w:sz w:val="22"/>
                        </w:rPr>
                      </w:pPr>
                      <w:sdt>
                        <w:sdtPr>
                          <w:alias w:val="Numeris"/>
                          <w:tag w:val="nr_e54f099e3c144daabe7037880cd0b2df"/>
                          <w:lock w:val="sdtLocked"/>
                          <w:richText/>
                        </w:sdtPr>
                        <w:sdtContent>
                          <w:r>
                            <w:rPr>
                              <w:b/>
                              <w:sz w:val="22"/>
                            </w:rPr>
                            <w:t>28</w:t>
                          </w:r>
                        </w:sdtContent>
                      </w:sdt>
                      <w:r>
                        <w:rPr>
                          <w:b/>
                          <w:sz w:val="22"/>
                        </w:rPr>
                        <w:t xml:space="preserve"> straipsnis. </w:t>
                      </w:r>
                      <w:sdt>
                        <w:sdtPr>
                          <w:alias w:val="Pavadinimas"/>
                          <w:tag w:val="title_e54f099e3c144daabe7037880cd0b2df"/>
                          <w:lock w:val="sdtLocked"/>
                          <w:richText/>
                        </w:sdtPr>
                        <w:sdtContent>
                          <w:r>
                            <w:rPr>
                              <w:b/>
                              <w:sz w:val="22"/>
                            </w:rPr>
                            <w:t>Leidimo gyventi išdavimas</w:t>
                          </w:r>
                        </w:sdtContent>
                      </w:sdt>
                    </w:p>
                    <w:sdt>
                      <w:sdtPr>
                        <w:alias w:val="28 str. 1 d."/>
                        <w:tag w:val="part_acb3704aa07c489d95a750c28e535f64"/>
                        <w:lock w:val="sdtLocked"/>
                        <w:richText/>
                      </w:sdtPr>
                      <w:sdtContent>
                        <w:p>
                          <w:pPr>
                            <w:ind w:firstLine="720"/>
                            <w:jc w:val="both"/>
                            <w:rPr>
                              <w:sz w:val="22"/>
                            </w:rPr>
                          </w:pPr>
                          <w:sdt>
                            <w:sdtPr>
                              <w:alias w:val="Numeris"/>
                              <w:tag w:val="nr_acb3704aa07c489d95a750c28e535f64"/>
                              <w:lock w:val="sdtLocked"/>
                              <w:richText/>
                            </w:sdtPr>
                            <w:sdtContent>
                              <w:r>
                                <w:rPr>
                                  <w:sz w:val="22"/>
                                </w:rPr>
                                <w:t>1</w:t>
                              </w:r>
                            </w:sdtContent>
                          </w:sdt>
                          <w:r>
                            <w:rPr>
                              <w:sz w:val="22"/>
                            </w:rPr>
                            <w:t>. Pirmą kartą išduodant užsieniečiui leidimą gyventi, paprastai išduodamas leidimas laikinai gyventi, išskyrus šiame Įstatyme nustatytus atvejus.</w:t>
                          </w:r>
                        </w:p>
                      </w:sdtContent>
                    </w:sdt>
                    <w:sdt>
                      <w:sdtPr>
                        <w:alias w:val="28 str. 2 d."/>
                        <w:tag w:val="part_f97608edab6d4328bc87216f61e9a6b3"/>
                        <w:lock w:val="sdtLocked"/>
                        <w:richText/>
                      </w:sdtPr>
                      <w:sdtContent>
                        <w:p>
                          <w:pPr>
                            <w:ind w:firstLine="720"/>
                            <w:jc w:val="both"/>
                            <w:rPr>
                              <w:sz w:val="22"/>
                            </w:rPr>
                          </w:pPr>
                          <w:sdt>
                            <w:sdtPr>
                              <w:alias w:val="Numeris"/>
                              <w:tag w:val="nr_f97608edab6d4328bc87216f61e9a6b3"/>
                              <w:lock w:val="sdtLocked"/>
                              <w:richText/>
                            </w:sdtPr>
                            <w:sdtContent>
                              <w:r>
                                <w:rPr>
                                  <w:sz w:val="22"/>
                                </w:rPr>
                                <w:t>2</w:t>
                              </w:r>
                            </w:sdtContent>
                          </w:sdt>
                          <w:r>
                            <w:rPr>
                              <w:sz w:val="22"/>
                            </w:rPr>
                            <w:t xml:space="preserve">. Užsienietis, kuris pirmą kartą kreipiasi dėl leidimo gyventi išdavimo, prašymą išduoti leidimą gyventi turi pateikti Lietuvos Respublikos diplomatinei atstovybei arba konsulinei įstaigai užsienyje. </w:t>
                          </w:r>
                        </w:p>
                      </w:sdtContent>
                    </w:sdt>
                    <w:sdt>
                      <w:sdtPr>
                        <w:alias w:val="28 str. 3 d."/>
                        <w:tag w:val="part_8da0dbbf29794072be23658dbc7bb85e"/>
                        <w:lock w:val="sdtLocked"/>
                        <w:richText/>
                      </w:sdtPr>
                      <w:sdtContent>
                        <w:p>
                          <w:pPr>
                            <w:ind w:firstLine="720"/>
                            <w:jc w:val="both"/>
                            <w:rPr>
                              <w:b/>
                              <w:sz w:val="22"/>
                            </w:rPr>
                          </w:pPr>
                          <w:sdt>
                            <w:sdtPr>
                              <w:alias w:val="Numeris"/>
                              <w:tag w:val="nr_8da0dbbf29794072be23658dbc7bb85e"/>
                              <w:lock w:val="sdtLocked"/>
                              <w:richText/>
                            </w:sdtPr>
                            <w:sdtContent>
                              <w:r>
                                <w:rPr>
                                  <w:sz w:val="22"/>
                                </w:rPr>
                                <w:t>3</w:t>
                              </w:r>
                            </w:sdtContent>
                          </w:sdt>
                          <w:r>
                            <w:rPr>
                              <w:sz w:val="22"/>
                            </w:rPr>
                            <w:t>.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sdtContent>
                    </w:sdt>
                    <w:sdt>
                      <w:sdtPr>
                        <w:alias w:val="4 d."/>
                        <w:tag w:val="part_7d964b89e3e4493b907f282324fb8207"/>
                        <w:lock w:val="sdtLocked"/>
                        <w:richText/>
                      </w:sdtPr>
                      <w:sdtContent>
                        <w:p>
                          <w:pPr>
                            <w:ind w:firstLine="720"/>
                            <w:jc w:val="both"/>
                            <w:rPr>
                              <w:b/>
                              <w:sz w:val="22"/>
                            </w:rPr>
                          </w:pPr>
                          <w:sdt>
                            <w:sdtPr>
                              <w:alias w:val="Numeris"/>
                              <w:tag w:val="nr_7d964b89e3e4493b907f282324fb8207"/>
                              <w:lock w:val="sdtLocked"/>
                              <w:richText/>
                            </w:sdtPr>
                            <w:sdtContent>
                              <w:r>
                                <w:rPr>
                                  <w:sz w:val="22"/>
                                  <w:szCs w:val="22"/>
                                </w:rPr>
                                <w:t>4</w:t>
                              </w:r>
                            </w:sdtContent>
                          </w:sdt>
                          <w:r>
                            <w:rPr>
                              <w:sz w:val="22"/>
                              <w:szCs w:val="22"/>
                            </w:rPr>
                            <w:t>. Šio Įstatymo nustatytais atvejais vidaus reikalų ministro įgaliotai institucijai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 ar 49</w:t>
                          </w:r>
                          <w:r>
                            <w:rPr>
                              <w:sz w:val="22"/>
                              <w:szCs w:val="22"/>
                              <w:vertAlign w:val="superscript"/>
                            </w:rPr>
                            <w:t>2</w:t>
                          </w:r>
                          <w:r>
                            <w:rPr>
                              <w:sz w:val="22"/>
                              <w:szCs w:val="22"/>
                            </w:rPr>
                            <w:t xml:space="preserve"> straipsnio 2 dalyje nurodyti subjektai.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b/>
                          <w:sz w:val="22"/>
                        </w:rPr>
                      </w:pPr>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2c2f0f81b71846a3b7ecfecae8859e1b"/>
                        <w:lock w:val="sdtLocked"/>
                        <w:richText/>
                      </w:sdtPr>
                      <w:sdtContent>
                        <w:p>
                          <w:pPr>
                            <w:ind w:firstLine="720"/>
                            <w:jc w:val="both"/>
                            <w:rPr>
                              <w:sz w:val="22"/>
                            </w:rPr>
                          </w:pPr>
                          <w:sdt>
                            <w:sdtPr>
                              <w:alias w:val="Numeris"/>
                              <w:tag w:val="nr_2c2f0f81b71846a3b7ecfecae8859e1b"/>
                              <w:lock w:val="sdtLocked"/>
                              <w:richText/>
                            </w:sdtPr>
                            <w:sdtContent>
                              <w:r>
                                <w:rPr>
                                  <w:sz w:val="22"/>
                                </w:rPr>
                                <w:t>2</w:t>
                              </w:r>
                            </w:sdtContent>
                          </w:sdt>
                          <w:r>
                            <w:rPr>
                              <w:sz w:val="22"/>
                            </w:rPr>
                            <w:t>. Užsienietis dėl leidimo gyventi keitimo prašymą turi pateikti vidaus reikalų ministro įgaliotai institucijai.</w:t>
                          </w:r>
                        </w:p>
                        <w:p>
                          <w:pPr>
                            <w:ind w:firstLine="720"/>
                            <w:jc w:val="both"/>
                            <w:rPr>
                              <w:sz w:val="22"/>
                            </w:rPr>
                          </w:pPr>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f4abba0051d438da063cc389e351716"/>
                        <w:lock w:val="sdtLocked"/>
                        <w:richText/>
                      </w:sdtPr>
                      <w:sdtContent>
                        <w:p>
                          <w:pPr>
                            <w:ind w:firstLine="720"/>
                            <w:jc w:val="both"/>
                            <w:rPr>
                              <w:sz w:val="22"/>
                            </w:rPr>
                          </w:pPr>
                          <w:sdt>
                            <w:sdtPr>
                              <w:alias w:val="Numeris"/>
                              <w:tag w:val="nr_5f4abba0051d438da063cc389e351716"/>
                              <w:lock w:val="sdtLocked"/>
                              <w:richText/>
                            </w:sdtPr>
                            <w:sdtContent>
                              <w:r>
                                <w:rPr>
                                  <w:sz w:val="22"/>
                                </w:rPr>
                                <w:t>1</w:t>
                              </w:r>
                            </w:sdtContent>
                          </w:sdt>
                          <w:r>
                            <w:rPr>
                              <w:sz w:val="22"/>
                            </w:rPr>
                            <w:t xml:space="preserve">. Turintis leidimą gyventi užsienietis, kurio gyvenimo Lietuvos Respublikoje laikotarpiu gimė vaikas, per 3 mėnesius nuo vaiko gimimo dienos turi kreiptis į vidaus reikalų ministro įgaliotą instituciją dėl leidimo gyventi vaikui išdavimo. </w:t>
                          </w:r>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aa3287ee1eb4a84988be6bd4c167adc"/>
                        <w:lock w:val="sdtLocked"/>
                        <w:richText/>
                      </w:sdtPr>
                      <w:sdtContent>
                        <w:p>
                          <w:pPr>
                            <w:ind w:firstLine="720"/>
                            <w:jc w:val="both"/>
                            <w:rPr>
                              <w:sz w:val="22"/>
                            </w:rPr>
                          </w:pPr>
                          <w:sdt>
                            <w:sdtPr>
                              <w:alias w:val="Numeris"/>
                              <w:tag w:val="nr_7aa3287ee1eb4a84988be6bd4c167adc"/>
                              <w:lock w:val="sdtLocked"/>
                              <w:richText/>
                            </w:sdtPr>
                            <w:sdtContent>
                              <w:r>
                                <w:rPr>
                                  <w:sz w:val="22"/>
                                  <w:szCs w:val="22"/>
                                </w:rPr>
                                <w:t>3</w:t>
                              </w:r>
                            </w:sdtContent>
                          </w:sdt>
                          <w:r>
                            <w:rPr>
                              <w:sz w:val="22"/>
                              <w:szCs w:val="22"/>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darbo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Content>
                </w:sdt>
                <w:sdt>
                  <w:sdtPr>
                    <w:alias w:val="34 str."/>
                    <w:tag w:val="part_78a56274c489451d856146036e8f0e60"/>
                    <w:lock w:val="sdtLocked"/>
                    <w:richText/>
                  </w:sdtPr>
                  <w:sdtContent>
                    <w:p>
                      <w:pPr>
                        <w:ind w:left="2250" w:hanging="1530"/>
                        <w:jc w:val="both"/>
                        <w:rPr>
                          <w:b/>
                          <w:sz w:val="22"/>
                        </w:rPr>
                      </w:pPr>
                      <w:sdt>
                        <w:sdtPr>
                          <w:alias w:val="Numeris"/>
                          <w:tag w:val="nr_78a56274c489451d856146036e8f0e60"/>
                          <w:lock w:val="sdtLocked"/>
                          <w:richText/>
                        </w:sdtPr>
                        <w:sdtContent>
                          <w:r>
                            <w:rPr>
                              <w:b/>
                              <w:sz w:val="22"/>
                            </w:rPr>
                            <w:t>34</w:t>
                          </w:r>
                        </w:sdtContent>
                      </w:sdt>
                      <w:r>
                        <w:rPr>
                          <w:b/>
                          <w:sz w:val="22"/>
                        </w:rPr>
                        <w:t xml:space="preserve"> straipsnis. </w:t>
                      </w:r>
                      <w:sdt>
                        <w:sdtPr>
                          <w:alias w:val="Pavadinimas"/>
                          <w:tag w:val="title_78a56274c489451d856146036e8f0e60"/>
                          <w:lock w:val="sdtLocked"/>
                          <w:richText/>
                        </w:sdtPr>
                        <w:sdtContent>
                          <w:r>
                            <w:rPr>
                              <w:b/>
                              <w:sz w:val="22"/>
                            </w:rPr>
                            <w:t>Sprendimo išduoti ar pakeisti užsieniečiui leidimą gyventi galiojimas</w:t>
                          </w:r>
                        </w:sdtContent>
                      </w:sdt>
                    </w:p>
                    <w:sdt>
                      <w:sdtPr>
                        <w:alias w:val="34 str. 1 d."/>
                        <w:tag w:val="part_03ace07798e9478f99cac692baed7e78"/>
                        <w:lock w:val="sdtLocked"/>
                        <w:richText/>
                      </w:sdtPr>
                      <w:sdtContent>
                        <w:p>
                          <w:pPr>
                            <w:ind w:firstLine="720"/>
                            <w:jc w:val="both"/>
                            <w:rPr>
                              <w:sz w:val="22"/>
                            </w:rPr>
                          </w:pPr>
                          <w:sdt>
                            <w:sdtPr>
                              <w:alias w:val="Numeris"/>
                              <w:tag w:val="nr_03ace07798e9478f99cac692baed7e78"/>
                              <w:lock w:val="sdtLocked"/>
                              <w:richText/>
                            </w:sdtPr>
                            <w:sdtContent>
                              <w:r>
                                <w:rPr>
                                  <w:sz w:val="22"/>
                                </w:rPr>
                                <w:t>1</w:t>
                              </w:r>
                            </w:sdtContent>
                          </w:sdt>
                          <w:r>
                            <w:rPr>
                              <w:sz w:val="22"/>
                            </w:rPr>
                            <w:t>. Sprendimas išduoti ar pakeisti užsieniečiui leidimą laikinai gyventi galioja 3 mėnesius nuo sprendimo priėmimo, o sprendimas išduoti užsieniečiui leidimą nuolat gyventi – 6 mėnesius nuo sprendimo</w:t>
                          </w:r>
                          <w:r>
                            <w:rPr>
                              <w:b/>
                              <w:sz w:val="22"/>
                            </w:rPr>
                            <w:t xml:space="preserve"> </w:t>
                          </w:r>
                          <w:r>
                            <w:rPr>
                              <w:sz w:val="22"/>
                            </w:rPr>
                            <w:t>priėmimo.</w:t>
                          </w:r>
                        </w:p>
                      </w:sdtContent>
                    </w:sdt>
                    <w:sdt>
                      <w:sdtPr>
                        <w:alias w:val="34 str. 2 d."/>
                        <w:tag w:val="part_ec3e367002884955ba0b043507af23b2"/>
                        <w:lock w:val="sdtLocked"/>
                        <w:richText/>
                      </w:sdtPr>
                      <w:sdtContent>
                        <w:p>
                          <w:pPr>
                            <w:ind w:firstLine="720"/>
                            <w:jc w:val="both"/>
                            <w:rPr>
                              <w:sz w:val="22"/>
                              <w:szCs w:val="22"/>
                            </w:rPr>
                          </w:pPr>
                          <w:sdt>
                            <w:sdtPr>
                              <w:alias w:val="Numeris"/>
                              <w:tag w:val="nr_ec3e367002884955ba0b043507af23b2"/>
                              <w:lock w:val="sdtLocked"/>
                              <w:richText/>
                            </w:sdtPr>
                            <w:sdtContent>
                              <w:r>
                                <w:rPr>
                                  <w:sz w:val="22"/>
                                  <w:szCs w:val="22"/>
                                </w:rPr>
                                <w:t>2</w:t>
                              </w:r>
                            </w:sdtContent>
                          </w:sdt>
                          <w:r>
                            <w:rPr>
                              <w:sz w:val="22"/>
                              <w:szCs w:val="22"/>
                            </w:rPr>
                            <w:t>. Sprendimo išduoti ar pakeisti užsieniečiui leidimą gyventi galiojimo laikotarpiu užsienietis gali kreiptis dėl leidimo gyventi įforminimo.</w:t>
                          </w:r>
                          <w:r>
                            <w:rPr>
                              <w:b/>
                              <w:sz w:val="22"/>
                              <w:szCs w:val="22"/>
                            </w:rPr>
                            <w:t xml:space="preserve"> </w:t>
                          </w:r>
                          <w:r>
                            <w:rPr>
                              <w:sz w:val="22"/>
                              <w:szCs w:val="22"/>
                            </w:rPr>
                            <w:t>Leidimas gyventi, išskyrus šio Įstatymo 33 straipsnio 3 dalyje nustatytą atvejį, įforminamas ne vėliau kaip per 10 darbo dienų nuo prašymo įforminti leidimą gyventi pateikimo atitinkamoje institucijoje dienos.</w:t>
                          </w:r>
                        </w:p>
                      </w:sdtContent>
                    </w:sdt>
                    <w:sdt>
                      <w:sdtPr>
                        <w:alias w:val="34 str. 3 d."/>
                        <w:tag w:val="part_3d703da9a30d485fbcbcbdde453bcd0e"/>
                        <w:lock w:val="sdtLocked"/>
                        <w:richText/>
                      </w:sdtPr>
                      <w:sdtContent>
                        <w:p>
                          <w:pPr>
                            <w:ind w:firstLine="720"/>
                            <w:jc w:val="both"/>
                            <w:rPr>
                              <w:sz w:val="22"/>
                            </w:rPr>
                          </w:pPr>
                          <w:sdt>
                            <w:sdtPr>
                              <w:alias w:val="Numeris"/>
                              <w:tag w:val="nr_3d703da9a30d485fbcbcbdde453bcd0e"/>
                              <w:lock w:val="sdtLocked"/>
                              <w:richText/>
                            </w:sdtPr>
                            <w:sdtContent>
                              <w:r>
                                <w:rPr>
                                  <w:sz w:val="22"/>
                                  <w:szCs w:val="22"/>
                                </w:rPr>
                                <w:t>3</w:t>
                              </w:r>
                            </w:sdtContent>
                          </w:sdt>
                          <w:r>
                            <w:rPr>
                              <w:sz w:val="22"/>
                              <w:szCs w:val="22"/>
                            </w:rPr>
                            <w:t>.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XII-965</w:t>
                        </w:r>
                      </w:hyperlink>
                      <w:r>
                        <w:rPr>
                          <w:i/>
                          <w:sz w:val="20"/>
                        </w:rPr>
                        <w:t>, 2014-06-26, paskelbta TAR 2014-07-10, i. k. 2014-09973</w:t>
                      </w:r>
                    </w:p>
                    <w:p>
                      <w:pPr>
                        <w:ind w:left="2340" w:hanging="1620"/>
                        <w:jc w:val="both"/>
                      </w:pPr>
                    </w:p>
                  </w:sdtContent>
                </w:sdt>
                <w:sdt>
                  <w:sdtPr>
                    <w:alias w:val="34-1 str."/>
                    <w:tag w:val="part_77f08e9173b34c9aa6f8aae1003a3e55"/>
                    <w:lock w:val="sdtLocked"/>
                    <w:richText/>
                  </w:sdtPr>
                  <w:sdtContent>
                    <w:p>
                      <w:pPr>
                        <w:ind w:firstLine="720"/>
                        <w:jc w:val="both"/>
                        <w:rPr>
                          <w:sz w:val="22"/>
                          <w:szCs w:val="24"/>
                        </w:rPr>
                      </w:pPr>
                      <w:sdt>
                        <w:sdtPr>
                          <w:alias w:val="Numeris"/>
                          <w:tag w:val="nr_77f08e9173b34c9aa6f8aae1003a3e55"/>
                          <w:lock w:val="sdtLocked"/>
                          <w:richText/>
                        </w:sdtPr>
                        <w:sdtContent>
                          <w:r>
                            <w:rPr>
                              <w:b/>
                              <w:sz w:val="22"/>
                              <w:szCs w:val="24"/>
                            </w:rPr>
                            <w:t>34</w:t>
                          </w:r>
                          <w:r>
                            <w:rPr>
                              <w:b/>
                              <w:sz w:val="22"/>
                              <w:szCs w:val="24"/>
                              <w:vertAlign w:val="superscript"/>
                            </w:rPr>
                            <w:t>1</w:t>
                          </w:r>
                        </w:sdtContent>
                      </w:sdt>
                      <w:r>
                        <w:rPr>
                          <w:b/>
                          <w:sz w:val="22"/>
                          <w:szCs w:val="24"/>
                        </w:rPr>
                        <w:t xml:space="preserve"> straipsnis. </w:t>
                      </w:r>
                      <w:sdt>
                        <w:sdtPr>
                          <w:alias w:val="Pavadinimas"/>
                          <w:tag w:val="title_77f08e9173b34c9aa6f8aae1003a3e55"/>
                          <w:lock w:val="sdtLocked"/>
                          <w:richText/>
                        </w:sdtPr>
                        <w:sdtContent>
                          <w:r>
                            <w:rPr>
                              <w:b/>
                              <w:sz w:val="22"/>
                              <w:szCs w:val="24"/>
                            </w:rPr>
                            <w:t>Leidimo gyventi išdavimas, keitimas skubos tvarka</w:t>
                          </w:r>
                        </w:sdtContent>
                      </w:sdt>
                    </w:p>
                    <w:sdt>
                      <w:sdtPr>
                        <w:alias w:val="34-1 str. 1 d."/>
                        <w:tag w:val="part_22619b13664243c88a8436af3700cf20"/>
                        <w:lock w:val="sdtLocked"/>
                        <w:richText/>
                      </w:sdtPr>
                      <w:sdtContent>
                        <w:p>
                          <w:pPr>
                            <w:ind w:firstLine="720"/>
                            <w:jc w:val="both"/>
                            <w:rPr>
                              <w:bCs/>
                              <w:sz w:val="22"/>
                              <w:szCs w:val="24"/>
                              <w:lang w:eastAsia="lt-LT"/>
                            </w:rPr>
                          </w:pPr>
                          <w:sdt>
                            <w:sdtPr>
                              <w:alias w:val="Numeris"/>
                              <w:tag w:val="nr_22619b13664243c88a8436af3700cf20"/>
                              <w:lock w:val="sdtLocked"/>
                              <w:richText/>
                            </w:sdtPr>
                            <w:sdtContent>
                              <w:r>
                                <w:rPr>
                                  <w:sz w:val="22"/>
                                  <w:szCs w:val="24"/>
                                </w:rPr>
                                <w:t>1</w:t>
                              </w:r>
                            </w:sdtContent>
                          </w:sdt>
                          <w:r>
                            <w:rPr>
                              <w:sz w:val="22"/>
                              <w:szCs w:val="24"/>
                            </w:rPr>
                            <w:t xml:space="preserve">. </w:t>
                          </w:r>
                          <w:r>
                            <w:rPr>
                              <w:bCs/>
                              <w:sz w:val="22"/>
                              <w:szCs w:val="24"/>
                              <w:lang w:eastAsia="lt-LT"/>
                            </w:rPr>
                            <w:t xml:space="preserve">Užsieniečio prašymu prašymas išduoti ar pakeisti leidimą gyventi gali būti nagrinėjamas skubos tvarka. Nagrinėjant užsieniečio prašymą išduoti ar pakeisti leidimą gyventi skubos tvarka, šio Įstatymo 33 straipsnio 1 dalyje nustatyti terminai trumpinami per pusę. </w:t>
                          </w:r>
                        </w:p>
                      </w:sdtContent>
                    </w:sdt>
                    <w:sdt>
                      <w:sdtPr>
                        <w:alias w:val="34-1 str. 2 d."/>
                        <w:tag w:val="part_ff65c09df057428494397e1cc64f7694"/>
                        <w:lock w:val="sdtLocked"/>
                        <w:richText/>
                      </w:sdtPr>
                      <w:sdtContent>
                        <w:p>
                          <w:pPr>
                            <w:ind w:firstLine="720"/>
                            <w:jc w:val="both"/>
                            <w:rPr>
                              <w:sz w:val="22"/>
                              <w:szCs w:val="24"/>
                            </w:rPr>
                          </w:pPr>
                          <w:sdt>
                            <w:sdtPr>
                              <w:alias w:val="Numeris"/>
                              <w:tag w:val="nr_ff65c09df057428494397e1cc64f7694"/>
                              <w:lock w:val="sdtLocked"/>
                              <w:richText/>
                            </w:sdtPr>
                            <w:sdtContent>
                              <w:r>
                                <w:rPr>
                                  <w:bCs/>
                                  <w:sz w:val="22"/>
                                  <w:szCs w:val="24"/>
                                  <w:lang w:eastAsia="lt-LT"/>
                                </w:rPr>
                                <w:t>2</w:t>
                              </w:r>
                            </w:sdtContent>
                          </w:sdt>
                          <w:r>
                            <w:rPr>
                              <w:bCs/>
                              <w:sz w:val="22"/>
                              <w:szCs w:val="24"/>
                              <w:lang w:eastAsia="lt-LT"/>
                            </w:rPr>
                            <w:t>. Užsieniečio prašymu l</w:t>
                          </w:r>
                          <w:r>
                            <w:rPr>
                              <w:sz w:val="22"/>
                              <w:szCs w:val="24"/>
                            </w:rPr>
                            <w:t xml:space="preserve">eidimas gyventi </w:t>
                          </w:r>
                          <w:r>
                            <w:rPr>
                              <w:bCs/>
                              <w:sz w:val="22"/>
                              <w:szCs w:val="24"/>
                              <w:lang w:eastAsia="lt-LT"/>
                            </w:rPr>
                            <w:t>įforminamas skubos tvarka</w:t>
                          </w:r>
                          <w:r>
                            <w:rPr>
                              <w:sz w:val="22"/>
                              <w:szCs w:val="24"/>
                            </w:rPr>
                            <w:t xml:space="preserve"> per perpus trumpesnį terminą, negu nustatytas šio Įstatymo 34 straipsnio 2 dalyje.</w:t>
                          </w:r>
                        </w:p>
                      </w:sdtContent>
                    </w:sdt>
                    <w:sdt>
                      <w:sdtPr>
                        <w:alias w:val="34-1 str. 3 d."/>
                        <w:tag w:val="part_fc7a08f5d26a4f4aa99e04109633f941"/>
                        <w:lock w:val="sdtLocked"/>
                        <w:richText/>
                      </w:sdtPr>
                      <w:sdtContent>
                        <w:p>
                          <w:pPr>
                            <w:ind w:firstLine="720"/>
                            <w:jc w:val="both"/>
                            <w:rPr>
                              <w:bCs/>
                              <w:sz w:val="22"/>
                              <w:szCs w:val="24"/>
                              <w:lang w:eastAsia="lt-LT"/>
                            </w:rPr>
                          </w:pPr>
                          <w:sdt>
                            <w:sdtPr>
                              <w:alias w:val="Numeris"/>
                              <w:tag w:val="nr_fc7a08f5d26a4f4aa99e04109633f941"/>
                              <w:lock w:val="sdtLocked"/>
                              <w:richText/>
                            </w:sdtPr>
                            <w:sdtContent>
                              <w:r>
                                <w:rPr>
                                  <w:sz w:val="22"/>
                                  <w:szCs w:val="24"/>
                                </w:rPr>
                                <w:t>3</w:t>
                              </w:r>
                            </w:sdtContent>
                          </w:sdt>
                          <w:r>
                            <w:rPr>
                              <w:sz w:val="22"/>
                              <w:szCs w:val="24"/>
                            </w:rPr>
                            <w:t xml:space="preserve">. Užsieniečio prašymu prašymas dėl leidimo nuolat gyventi pakeitimo gali būti nagrinėjamas ir leidimas nuolat gyventi įforminamas skubos tvarka per perpus trumpesnį terminą, negu nustatytas šio Įstatymo </w:t>
                          </w:r>
                          <w:r>
                            <w:rPr>
                              <w:bCs/>
                              <w:sz w:val="22"/>
                              <w:szCs w:val="24"/>
                              <w:lang w:eastAsia="lt-LT"/>
                            </w:rPr>
                            <w:t>33 straipsnio 3 dalyje.</w:t>
                          </w:r>
                        </w:p>
                      </w:sdtContent>
                    </w:sdt>
                    <w:sdt>
                      <w:sdtPr>
                        <w:alias w:val="34-1 str. 4 d."/>
                        <w:tag w:val="part_14e443c25a244f0ca2afebee30489e60"/>
                        <w:lock w:val="sdtLocked"/>
                        <w:richText/>
                      </w:sdtPr>
                      <w:sdtContent>
                        <w:p>
                          <w:pPr>
                            <w:ind w:firstLine="720"/>
                            <w:jc w:val="both"/>
                            <w:rPr>
                              <w:bCs/>
                              <w:sz w:val="22"/>
                              <w:szCs w:val="24"/>
                              <w:lang w:eastAsia="lt-LT"/>
                            </w:rPr>
                          </w:pPr>
                          <w:sdt>
                            <w:sdtPr>
                              <w:alias w:val="Numeris"/>
                              <w:tag w:val="nr_14e443c25a244f0ca2afebee30489e60"/>
                              <w:lock w:val="sdtLocked"/>
                              <w:richText/>
                            </w:sdtPr>
                            <w:sdtContent>
                              <w:r>
                                <w:rPr>
                                  <w:bCs/>
                                  <w:sz w:val="22"/>
                                  <w:szCs w:val="24"/>
                                  <w:lang w:eastAsia="lt-LT"/>
                                </w:rPr>
                                <w:t>4</w:t>
                              </w:r>
                            </w:sdtContent>
                          </w:sdt>
                          <w:r>
                            <w:rPr>
                              <w:bCs/>
                              <w:sz w:val="22"/>
                              <w:szCs w:val="24"/>
                              <w:lang w:eastAsia="lt-LT"/>
                            </w:rPr>
                            <w:t>. Atvejus, kai užsieniečio prašymas išduoti ar pakeisti leidimą gyventi skubos tvarka nenagrinėjamas, nustato vidaus reikalų ministras.</w:t>
                          </w:r>
                        </w:p>
                      </w:sdtContent>
                    </w:sdt>
                    <w:sdt>
                      <w:sdtPr>
                        <w:alias w:val="34-1 str. 5 d."/>
                        <w:tag w:val="part_346625897d70479d8c33e010300e6d7e"/>
                        <w:lock w:val="sdtLocked"/>
                        <w:richText/>
                      </w:sdtPr>
                      <w:sdtContent>
                        <w:p>
                          <w:pPr>
                            <w:ind w:firstLine="720"/>
                            <w:jc w:val="both"/>
                            <w:rPr>
                              <w:bCs/>
                              <w:sz w:val="22"/>
                              <w:szCs w:val="24"/>
                              <w:lang w:eastAsia="lt-LT"/>
                            </w:rPr>
                          </w:pPr>
                          <w:sdt>
                            <w:sdtPr>
                              <w:alias w:val="Numeris"/>
                              <w:tag w:val="nr_346625897d70479d8c33e010300e6d7e"/>
                              <w:lock w:val="sdtLocked"/>
                              <w:richText/>
                            </w:sdtPr>
                            <w:sdtContent>
                              <w:r>
                                <w:rPr>
                                  <w:bCs/>
                                  <w:sz w:val="22"/>
                                  <w:szCs w:val="24"/>
                                  <w:lang w:eastAsia="lt-LT"/>
                                </w:rPr>
                                <w:t>5</w:t>
                              </w:r>
                            </w:sdtContent>
                          </w:sdt>
                          <w:r>
                            <w:rPr>
                              <w:bCs/>
                              <w:sz w:val="22"/>
                              <w:szCs w:val="24"/>
                              <w:lang w:eastAsia="lt-LT"/>
                            </w:rPr>
                            <w:t>. Valstybės rinkliavos už prašymo išduoti ar pakeisti leidimą gyventi nagrinėjimą ir leidimo gyventi įforminimą skubos tvarka dydžius nustato Lietuvos Respublikos Vyriausybė.</w:t>
                          </w:r>
                        </w:p>
                        <w:p>
                          <w:pPr>
                            <w:ind w:firstLine="720"/>
                            <w:jc w:val="both"/>
                            <w:rPr>
                              <w:b/>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3a79944848f845aa9ecea361d47e8e2f"/>
                            <w:lock w:val="sdtLocked"/>
                            <w:richText/>
                          </w:sdtPr>
                          <w:sdtContent>
                            <w:p>
                              <w:pPr>
                                <w:ind w:firstLine="720"/>
                                <w:jc w:val="both"/>
                                <w:rPr>
                                  <w:color w:val="000000"/>
                                  <w:sz w:val="22"/>
                                </w:rPr>
                              </w:pPr>
                              <w:sdt>
                                <w:sdtPr>
                                  <w:alias w:val="Numeris"/>
                                  <w:tag w:val="nr_3a79944848f845aa9ecea361d47e8e2f"/>
                                  <w:lock w:val="sdtLocked"/>
                                  <w:richText/>
                                </w:sdtPr>
                                <w:sdtContent>
                                  <w:r>
                                    <w:rPr>
                                      <w:sz w:val="22"/>
                                      <w:szCs w:val="22"/>
                                    </w:rPr>
                                    <w:t>2</w:t>
                                  </w:r>
                                </w:sdtContent>
                              </w:sdt>
                              <w:r>
                                <w:rPr>
                                  <w:sz w:val="22"/>
                                  <w:szCs w:val="22"/>
                                </w:rPr>
                                <w:t xml:space="preserve">) duomenys, kuriuos jis pateikė norėdamas gauti leidimą gyventi, neatitinka tikrovės arba buvo pateikti neteisėtai įgyti ar suklastoti dokumentai, arba yra rimtas pagrindas manyti, kad sudaryta fiktyvi santuoka, </w:t>
                              </w:r>
                              <w:r>
                                <w:rPr>
                                  <w:bCs/>
                                  <w:sz w:val="22"/>
                                  <w:szCs w:val="22"/>
                                </w:rPr>
                                <w:t>fiktyvi registruota partnerystė,</w:t>
                              </w:r>
                              <w:r>
                                <w:rPr>
                                  <w:sz w:val="22"/>
                                  <w:szCs w:val="22"/>
                                </w:rPr>
                                <w:t xml:space="preserve"> fiktyvus įvaikinimas arba kad įmonė, kurios dalyvis, vadovas, kolegialaus valdymo ar priežiūros organo narys yra užsienietis, yra fiktyvi;</w:t>
                              </w:r>
                            </w:p>
                          </w:sdtContent>
                        </w:sdt>
                        <w:sdt>
                          <w:sdtPr>
                            <w:alias w:val="35 str. 1 d. 3 p."/>
                            <w:tag w:val="part_c55a94b516a043119238f2fda173a0ed"/>
                            <w:lock w:val="sdtLocked"/>
                            <w:richText/>
                          </w:sdtPr>
                          <w:sdtContent>
                            <w:p>
                              <w:pPr>
                                <w:ind w:firstLine="720"/>
                                <w:jc w:val="both"/>
                                <w:rPr>
                                  <w:sz w:val="22"/>
                                </w:rPr>
                              </w:pPr>
                              <w:sdt>
                                <w:sdtPr>
                                  <w:alias w:val="Numeris"/>
                                  <w:tag w:val="nr_c55a94b516a043119238f2fda173a0ed"/>
                                  <w:lock w:val="sdtLocked"/>
                                  <w:richText/>
                                </w:sdtPr>
                                <w:sdtContent>
                                  <w:r>
                                    <w:rPr>
                                      <w:sz w:val="22"/>
                                      <w:szCs w:val="22"/>
                                      <w:lang w:eastAsia="lt-LT"/>
                                    </w:rPr>
                                    <w:t>3</w:t>
                                  </w:r>
                                </w:sdtContent>
                              </w:sdt>
                              <w:r>
                                <w:rPr>
                                  <w:sz w:val="22"/>
                                  <w:szCs w:val="22"/>
                                  <w:lang w:eastAsia="lt-LT"/>
                                </w:rPr>
                                <w:t xml:space="preserve">) dėl jo kita Šengeno valstybė į centrinę </w:t>
                              </w:r>
                              <w:r>
                                <w:rPr>
                                  <w:sz w:val="22"/>
                                  <w:szCs w:val="22"/>
                                </w:rPr>
                                <w:t>antrosios kartos</w:t>
                              </w:r>
                              <w:r>
                                <w:rPr>
                                  <w:sz w:val="22"/>
                                  <w:szCs w:val="22"/>
                                  <w:lang w:eastAsia="lt-LT"/>
                                </w:rPr>
                                <w:t xml:space="preserve">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299f2e81d77f45d188bffeffbe47edff"/>
                            <w:lock w:val="sdtLocked"/>
                            <w:richText/>
                          </w:sdtPr>
                          <w:sdtContent>
                            <w:p>
                              <w:pPr>
                                <w:ind w:firstLine="720"/>
                                <w:jc w:val="both"/>
                                <w:rPr>
                                  <w:sz w:val="22"/>
                                </w:rPr>
                              </w:pPr>
                              <w:sdt>
                                <w:sdtPr>
                                  <w:alias w:val="Numeris"/>
                                  <w:tag w:val="nr_299f2e81d77f45d188bffeffbe47edff"/>
                                  <w:lock w:val="sdtLocked"/>
                                  <w:richText/>
                                </w:sdtPr>
                                <w:sdtContent>
                                  <w:r>
                                    <w:rPr>
                                      <w:sz w:val="22"/>
                                    </w:rPr>
                                    <w:t>9</w:t>
                                  </w:r>
                                </w:sdtContent>
                              </w:sdt>
                              <w:r>
                                <w:rPr>
                                  <w:sz w:val="22"/>
                                </w:rPr>
                                <w:t>) per nustatytą laiką pakartotinai neįvykdė šio Įstatymo 36 straipsnio 1 dalyje nurodytų įsipareigojimų;</w:t>
                              </w:r>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270ca0d9f0444f84b125df2ee862ae78"/>
                            <w:lock w:val="sdtLocked"/>
                            <w:richText/>
                          </w:sdtPr>
                          <w:sdtContent>
                            <w:p>
                              <w:pPr>
                                <w:ind w:firstLine="709"/>
                                <w:jc w:val="both"/>
                                <w:rPr>
                                  <w:b/>
                                  <w:i/>
                                  <w:sz w:val="20"/>
                                </w:rPr>
                              </w:pPr>
                              <w:sdt>
                                <w:sdtPr>
                                  <w:alias w:val="Numeris"/>
                                  <w:tag w:val="nr_270ca0d9f0444f84b125df2ee862ae78"/>
                                  <w:lock w:val="sdtLocked"/>
                                  <w:richText/>
                                </w:sdtPr>
                                <w:sdtContent>
                                  <w:r>
                                    <w:rPr>
                                      <w:bCs/>
                                      <w:sz w:val="22"/>
                                      <w:szCs w:val="22"/>
                                    </w:rPr>
                                    <w:t>11</w:t>
                                  </w:r>
                                </w:sdtContent>
                              </w:sdt>
                              <w:r>
                                <w:rPr>
                                  <w:bCs/>
                                  <w:sz w:val="22"/>
                                  <w:szCs w:val="22"/>
                                </w:rPr>
                                <w:t>) jis turi didesnę negu vieno bazinės socialinės išmokos dydžio mokestinę nepriemoką Lietuvos Respublikos valstybės biudžetui, savivaldybių biudžetams ar fondams, į kuriuos mokamus mokesčius administruoja Valstybinė mokesčių inspekcija prie Lietuvos Respublikos finansų ministerijos, ar Valstybinio socialinio draudimo fondui (išskyrus atvejus, kai užsieniečiui mokesčių, delspinigių, baudų mokėjimas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w:t>
                              </w:r>
                              <w:r>
                                <w:t xml:space="preserve"> </w:t>
                              </w:r>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sdtContent>
                        </w:sdt>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edb63a83c3ad4e088da092c564251fe0"/>
                        <w:lock w:val="sdtLocked"/>
                        <w:richText/>
                      </w:sdtPr>
                      <w:sdtContent>
                        <w:p>
                          <w:pPr>
                            <w:ind w:firstLine="720"/>
                            <w:jc w:val="both"/>
                            <w:rPr>
                              <w:sz w:val="22"/>
                              <w:szCs w:val="22"/>
                            </w:rPr>
                          </w:pPr>
                          <w:sdt>
                            <w:sdtPr>
                              <w:alias w:val="Numeris"/>
                              <w:tag w:val="nr_edb63a83c3ad4e088da092c564251fe0"/>
                              <w:lock w:val="sdtLocked"/>
                              <w:richText/>
                            </w:sdtPr>
                            <w:sdtContent>
                              <w:r>
                                <w:rPr>
                                  <w:sz w:val="22"/>
                                  <w:szCs w:val="22"/>
                                </w:rPr>
                                <w:t>1</w:t>
                              </w:r>
                            </w:sdtContent>
                          </w:sdt>
                          <w:r>
                            <w:rPr>
                              <w:sz w:val="22"/>
                              <w:szCs w:val="22"/>
                            </w:rPr>
                            <w:t>. Užsienietis, turintis leidimą gyventi, ne vėliau kaip per 7 dienas privalo pranešti vidaus reikalų ministro įgaliotai institucijai, jeigu:</w:t>
                          </w:r>
                        </w:p>
                        <w:sdt>
                          <w:sdtPr>
                            <w:alias w:val="36 str. 1 d. 1 p."/>
                            <w:tag w:val="part_cc68feea15524479be02d085adabd97d"/>
                            <w:lock w:val="sdtLocked"/>
                            <w:richText/>
                          </w:sdtPr>
                          <w:sdtContent>
                            <w:p>
                              <w:pPr>
                                <w:ind w:firstLine="720"/>
                                <w:jc w:val="both"/>
                                <w:rPr>
                                  <w:sz w:val="22"/>
                                  <w:szCs w:val="22"/>
                                </w:rPr>
                              </w:pPr>
                              <w:sdt>
                                <w:sdtPr>
                                  <w:alias w:val="Numeris"/>
                                  <w:tag w:val="nr_cc68feea15524479be02d085adabd97d"/>
                                  <w:lock w:val="sdtLocked"/>
                                  <w:richText/>
                                </w:sdtPr>
                                <w:sdtContent>
                                  <w:r>
                                    <w:rPr>
                                      <w:sz w:val="22"/>
                                      <w:szCs w:val="22"/>
                                    </w:rPr>
                                    <w:t>1</w:t>
                                  </w:r>
                                </w:sdtContent>
                              </w:sdt>
                              <w:r>
                                <w:rPr>
                                  <w:sz w:val="22"/>
                                  <w:szCs w:val="22"/>
                                </w:rPr>
                                <w:t>) jis pakeičia asmens tapatybę ar pilietybę patvirtinančius dokumentus;</w:t>
                              </w:r>
                            </w:p>
                          </w:sdtContent>
                        </w:sdt>
                        <w:sdt>
                          <w:sdtPr>
                            <w:alias w:val="36 str. 1 d. 2 p."/>
                            <w:tag w:val="part_877a54a52f7a4e8080306375c170a30f"/>
                            <w:lock w:val="sdtLocked"/>
                            <w:richText/>
                          </w:sdtPr>
                          <w:sdtContent>
                            <w:p>
                              <w:pPr>
                                <w:ind w:firstLine="720"/>
                                <w:jc w:val="both"/>
                                <w:rPr>
                                  <w:sz w:val="22"/>
                                  <w:szCs w:val="22"/>
                                </w:rPr>
                              </w:pPr>
                              <w:sdt>
                                <w:sdtPr>
                                  <w:alias w:val="Numeris"/>
                                  <w:tag w:val="nr_877a54a52f7a4e8080306375c170a30f"/>
                                  <w:lock w:val="sdtLocked"/>
                                  <w:richText/>
                                </w:sdtPr>
                                <w:sdtContent>
                                  <w:r>
                                    <w:rPr>
                                      <w:sz w:val="22"/>
                                      <w:szCs w:val="22"/>
                                    </w:rPr>
                                    <w:t>2</w:t>
                                  </w:r>
                                </w:sdtContent>
                              </w:sdt>
                              <w:r>
                                <w:rPr>
                                  <w:sz w:val="22"/>
                                  <w:szCs w:val="22"/>
                                </w:rPr>
                                <w:t>) pasikeičia jo šeiminė padėtis;</w:t>
                              </w:r>
                            </w:p>
                          </w:sdtContent>
                        </w:sdt>
                        <w:sdt>
                          <w:sdtPr>
                            <w:alias w:val="36 str. 1 d. 3 p."/>
                            <w:tag w:val="part_a57a167a71a647e28de2b7d8b58befb3"/>
                            <w:lock w:val="sdtLocked"/>
                            <w:richText/>
                          </w:sdtPr>
                          <w:sdtContent>
                            <w:p>
                              <w:pPr>
                                <w:ind w:firstLine="720"/>
                                <w:jc w:val="both"/>
                                <w:rPr>
                                  <w:sz w:val="22"/>
                                  <w:szCs w:val="22"/>
                                </w:rPr>
                              </w:pPr>
                              <w:sdt>
                                <w:sdtPr>
                                  <w:alias w:val="Numeris"/>
                                  <w:tag w:val="nr_a57a167a71a647e28de2b7d8b58befb3"/>
                                  <w:lock w:val="sdtLocked"/>
                                  <w:richText/>
                                </w:sdtPr>
                                <w:sdtContent>
                                  <w:r>
                                    <w:rPr>
                                      <w:sz w:val="22"/>
                                      <w:szCs w:val="22"/>
                                    </w:rPr>
                                    <w:t>3</w:t>
                                  </w:r>
                                </w:sdtContent>
                              </w:sdt>
                              <w:r>
                                <w:rPr>
                                  <w:sz w:val="22"/>
                                  <w:szCs w:val="22"/>
                                </w:rPr>
                                <w:t xml:space="preserve">) jis pakeičia gyvenamąją vietą; </w:t>
                              </w:r>
                            </w:p>
                          </w:sdtContent>
                        </w:sdt>
                        <w:sdt>
                          <w:sdtPr>
                            <w:alias w:val="36 str. 1 d. 4 p."/>
                            <w:tag w:val="part_6f420b196ee04733a73584f094b2944d"/>
                            <w:lock w:val="sdtLocked"/>
                            <w:richText/>
                          </w:sdtPr>
                          <w:sdtContent>
                            <w:p>
                              <w:pPr>
                                <w:ind w:firstLine="720"/>
                                <w:jc w:val="both"/>
                              </w:pPr>
                              <w:sdt>
                                <w:sdtPr>
                                  <w:alias w:val="Numeris"/>
                                  <w:tag w:val="nr_6f420b196ee04733a73584f094b2944d"/>
                                  <w:lock w:val="sdtLocked"/>
                                  <w:richText/>
                                </w:sdtPr>
                                <w:sdtContent>
                                  <w:r>
                                    <w:rPr>
                                      <w:sz w:val="22"/>
                                      <w:szCs w:val="22"/>
                                    </w:rPr>
                                    <w:t>4</w:t>
                                  </w:r>
                                </w:sdtContent>
                              </w:sdt>
                              <w:r>
                                <w:rPr>
                                  <w:sz w:val="22"/>
                                  <w:szCs w:val="22"/>
                                </w:rPr>
                                <w:t>) pasikeičia Juridinių asmenų registre įregistruoto privačiojo juridinio asmens (toliau – įmonė)</w:t>
                              </w:r>
                              <w:r>
                                <w:rPr>
                                  <w:b/>
                                  <w:sz w:val="22"/>
                                  <w:szCs w:val="22"/>
                                </w:rPr>
                                <w:t xml:space="preserve"> </w:t>
                              </w:r>
                              <w:r>
                                <w:rPr>
                                  <w:sz w:val="22"/>
                                  <w:szCs w:val="22"/>
                                </w:rPr>
                                <w:t xml:space="preserve">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ar</w:t>
                              </w:r>
                              <w:r>
                                <w:rPr>
                                  <w:b/>
                                  <w:sz w:val="22"/>
                                  <w:szCs w:val="22"/>
                                </w:rPr>
                                <w:t xml:space="preserve"> </w:t>
                              </w:r>
                              <w:r>
                                <w:rPr>
                                  <w:sz w:val="22"/>
                                  <w:szCs w:val="22"/>
                                </w:rPr>
                                <w:t>45 straipsnio 1 dalies 1–2</w:t>
                              </w:r>
                              <w:r>
                                <w:rPr>
                                  <w:sz w:val="22"/>
                                  <w:szCs w:val="22"/>
                                  <w:vertAlign w:val="superscript"/>
                                </w:rPr>
                                <w:t>2</w:t>
                              </w:r>
                              <w:r>
                                <w:rPr>
                                  <w:sz w:val="22"/>
                                  <w:szCs w:val="22"/>
                                </w:rPr>
                                <w:t xml:space="preserve"> punktuose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 </w:t>
                              </w:r>
                            </w:p>
                          </w:sdtContent>
                        </w:sdt>
                      </w:sdtContent>
                    </w:sdt>
                    <w:sdt>
                      <w:sdtPr>
                        <w:alias w:val="36 str. 3 d."/>
                        <w:tag w:val="part_0f2a98be32984e839846a09cd2949168"/>
                        <w:lock w:val="sdtLocked"/>
                        <w:richText/>
                      </w:sdtPr>
                      <w:sdtContent>
                        <w:p>
                          <w:pPr>
                            <w:ind w:firstLine="720"/>
                            <w:jc w:val="both"/>
                            <w:rPr>
                              <w:sz w:val="22"/>
                              <w:szCs w:val="22"/>
                            </w:rPr>
                          </w:pPr>
                          <w:sdt>
                            <w:sdtPr>
                              <w:alias w:val="Numeris"/>
                              <w:tag w:val="nr_0f2a98be32984e839846a09cd2949168"/>
                              <w:lock w:val="sdtLocked"/>
                              <w:richText/>
                            </w:sdtPr>
                            <w:sdtContent>
                              <w:r>
                                <w:rPr>
                                  <w:sz w:val="22"/>
                                  <w:szCs w:val="22"/>
                                </w:rPr>
                                <w:t>2</w:t>
                              </w:r>
                            </w:sdtContent>
                          </w:sdt>
                          <w:r>
                            <w:rPr>
                              <w:sz w:val="22"/>
                              <w:szCs w:val="22"/>
                            </w:rPr>
                            <w:t>. Ne vėliau kaip per 7 dienas informuoti vidaus reikalų ministro įgaliotą instituciją apie užsienietį privalo:</w:t>
                          </w:r>
                        </w:p>
                        <w:sdt>
                          <w:sdtPr>
                            <w:alias w:val="36 str. 2 d. 1 p."/>
                            <w:tag w:val="part_ff86f051e6b14a96958f7a4c9a0ca65f"/>
                            <w:lock w:val="sdtLocked"/>
                            <w:richText/>
                          </w:sdtPr>
                          <w:sdtContent>
                            <w:p>
                              <w:pPr>
                                <w:ind w:firstLine="720"/>
                                <w:jc w:val="both"/>
                                <w:rPr>
                                  <w:sz w:val="22"/>
                                  <w:szCs w:val="22"/>
                                  <w:lang w:eastAsia="lt-LT"/>
                                </w:rPr>
                              </w:pPr>
                              <w:sdt>
                                <w:sdtPr>
                                  <w:alias w:val="Numeris"/>
                                  <w:tag w:val="nr_ff86f051e6b14a96958f7a4c9a0ca65f"/>
                                  <w:lock w:val="sdtLocked"/>
                                  <w:richText/>
                                </w:sdtPr>
                                <w:sdtContent>
                                  <w:r>
                                    <w:rPr>
                                      <w:sz w:val="22"/>
                                      <w:szCs w:val="22"/>
                                      <w:lang w:eastAsia="lt-LT"/>
                                    </w:rPr>
                                    <w:t>1</w:t>
                                  </w:r>
                                </w:sdtContent>
                              </w:sdt>
                              <w:r>
                                <w:rPr>
                                  <w:sz w:val="22"/>
                                  <w:szCs w:val="22"/>
                                  <w:lang w:eastAsia="lt-LT"/>
                                </w:rPr>
                                <w:t xml:space="preserve">) darbdavys – apie darbo sutarties su užsieniečiu, turinčiu leidimą laikinai gyventi, nutraukimą arba </w:t>
                              </w:r>
                              <w:r>
                                <w:rPr>
                                  <w:bCs/>
                                  <w:sz w:val="22"/>
                                  <w:szCs w:val="22"/>
                                  <w:lang w:eastAsia="lt-LT"/>
                                </w:rPr>
                                <w:t>apie užsieniečio, priimto dirbti aukštos profesinės kvalifikacijos reikalaujantį darbą, darbo užmokesčio dydžio sumažėjimą, jei darbo užmokesčio dydis tampa mažesnis, negu nustatytas šio Įstatymo 44</w:t>
                              </w:r>
                              <w:r>
                                <w:rPr>
                                  <w:bCs/>
                                  <w:sz w:val="22"/>
                                  <w:szCs w:val="22"/>
                                  <w:vertAlign w:val="superscript"/>
                                  <w:lang w:eastAsia="lt-LT"/>
                                </w:rPr>
                                <w:t>1</w:t>
                              </w:r>
                              <w:r>
                                <w:rPr>
                                  <w:bCs/>
                                  <w:sz w:val="22"/>
                                  <w:szCs w:val="22"/>
                                  <w:lang w:eastAsia="lt-LT"/>
                                </w:rPr>
                                <w:t xml:space="preserve"> straipsnio 1 dalies 1 ar 3 punkte</w:t>
                              </w:r>
                              <w:r>
                                <w:rPr>
                                  <w:sz w:val="22"/>
                                  <w:szCs w:val="22"/>
                                  <w:lang w:eastAsia="lt-LT"/>
                                </w:rPr>
                                <w:t>;</w:t>
                              </w:r>
                            </w:p>
                          </w:sdtContent>
                        </w:sdt>
                        <w:sdt>
                          <w:sdtPr>
                            <w:alias w:val="36 str. 2 d. 2 p."/>
                            <w:tag w:val="part_2f6425895e7b480fb7d12dd0ec489a6d"/>
                            <w:lock w:val="sdtLocked"/>
                            <w:richText/>
                          </w:sdtPr>
                          <w:sdtContent>
                            <w:p>
                              <w:pPr>
                                <w:ind w:firstLine="720"/>
                                <w:jc w:val="both"/>
                                <w:rPr>
                                  <w:strike/>
                                  <w:sz w:val="22"/>
                                  <w:szCs w:val="22"/>
                                </w:rPr>
                              </w:pPr>
                              <w:sdt>
                                <w:sdtPr>
                                  <w:alias w:val="Numeris"/>
                                  <w:tag w:val="nr_2f6425895e7b480fb7d12dd0ec489a6d"/>
                                  <w:lock w:val="sdtLocked"/>
                                  <w:richText/>
                                </w:sdtPr>
                                <w:sdtContent>
                                  <w:r>
                                    <w:rPr>
                                      <w:sz w:val="22"/>
                                      <w:szCs w:val="22"/>
                                    </w:rPr>
                                    <w:t>2</w:t>
                                  </w:r>
                                </w:sdtContent>
                              </w:sdt>
                              <w:r>
                                <w:rPr>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sz w:val="22"/>
                                  <w:szCs w:val="22"/>
                                </w:rPr>
                                <w:t xml:space="preserve"> </w:t>
                              </w:r>
                            </w:p>
                          </w:sdtContent>
                        </w:sdt>
                        <w:sdt>
                          <w:sdtPr>
                            <w:alias w:val="36 str. 2 d. 3 p."/>
                            <w:tag w:val="part_38dbcd7004db4ac1aa90fed5acadf0cb"/>
                            <w:lock w:val="sdtLocked"/>
                            <w:richText/>
                          </w:sdtPr>
                          <w:sdtContent>
                            <w:p>
                              <w:pPr>
                                <w:ind w:firstLine="720"/>
                                <w:jc w:val="both"/>
                                <w:rPr>
                                  <w:sz w:val="22"/>
                                  <w:szCs w:val="22"/>
                                </w:rPr>
                              </w:pPr>
                              <w:sdt>
                                <w:sdtPr>
                                  <w:alias w:val="Numeris"/>
                                  <w:tag w:val="nr_38dbcd7004db4ac1aa90fed5acadf0cb"/>
                                  <w:lock w:val="sdtLocked"/>
                                  <w:richText/>
                                </w:sdtPr>
                                <w:sdtContent>
                                  <w:r>
                                    <w:rPr>
                                      <w:sz w:val="22"/>
                                      <w:szCs w:val="22"/>
                                    </w:rPr>
                                    <w:t>3</w:t>
                                  </w:r>
                                </w:sdtContent>
                              </w:sdt>
                              <w:r>
                                <w:rPr>
                                  <w:sz w:val="22"/>
                                  <w:szCs w:val="22"/>
                                </w:rPr>
                                <w:t>) švietimo įstaiga, mokslo ir studijų institucija – apie užsieniečio, turinčio leidimą laikinai gyventi, mokymosi, studijų, stažuotės ar kvalifikacijos tobulinimo nutraukimą;</w:t>
                              </w:r>
                            </w:p>
                          </w:sdtContent>
                        </w:sdt>
                        <w:sdt>
                          <w:sdtPr>
                            <w:alias w:val="36 str. 2 d. 4 p."/>
                            <w:tag w:val="part_b75f3800a3934588acc62161b8a6c27d"/>
                            <w:lock w:val="sdtLocked"/>
                            <w:richText/>
                          </w:sdtPr>
                          <w:sdtContent>
                            <w:p>
                              <w:pPr>
                                <w:ind w:firstLine="720"/>
                                <w:jc w:val="both"/>
                                <w:rPr>
                                  <w:sz w:val="22"/>
                                  <w:szCs w:val="22"/>
                                </w:rPr>
                              </w:pPr>
                              <w:sdt>
                                <w:sdtPr>
                                  <w:alias w:val="Numeris"/>
                                  <w:tag w:val="nr_b75f3800a3934588acc62161b8a6c27d"/>
                                  <w:lock w:val="sdtLocked"/>
                                  <w:richText/>
                                </w:sdtPr>
                                <w:sdtContent>
                                  <w:r>
                                    <w:rPr>
                                      <w:sz w:val="22"/>
                                      <w:szCs w:val="22"/>
                                    </w:rPr>
                                    <w:t>4</w:t>
                                  </w:r>
                                </w:sdtContent>
                              </w:sdt>
                              <w:r>
                                <w:rPr>
                                  <w:sz w:val="22"/>
                                  <w:szCs w:val="22"/>
                                </w:rPr>
                                <w:t>) policija ar kiti įgalioti taikyti sulaikymą ar nagrinėti administracinių teisės pažeidimų bylas subjektai – apie užsienietį, kuris yra sulaikytas iki 48 valandų arba nubaustas už administracinį teisės pažeidimą;</w:t>
                              </w:r>
                            </w:p>
                          </w:sdtContent>
                        </w:sdt>
                        <w:sdt>
                          <w:sdtPr>
                            <w:alias w:val="36 str. 2 d. 5 p."/>
                            <w:tag w:val="part_7b73d32bde754d9281cff9f553fc3131"/>
                            <w:lock w:val="sdtLocked"/>
                            <w:richText/>
                          </w:sdtPr>
                          <w:sdtContent>
                            <w:p>
                              <w:pPr>
                                <w:ind w:firstLine="720"/>
                                <w:jc w:val="both"/>
                                <w:rPr>
                                  <w:sz w:val="22"/>
                                  <w:szCs w:val="22"/>
                                </w:rPr>
                              </w:pPr>
                              <w:sdt>
                                <w:sdtPr>
                                  <w:alias w:val="Numeris"/>
                                  <w:tag w:val="nr_7b73d32bde754d9281cff9f553fc3131"/>
                                  <w:lock w:val="sdtLocked"/>
                                  <w:richText/>
                                </w:sdtPr>
                                <w:sdtContent>
                                  <w:r>
                                    <w:rPr>
                                      <w:sz w:val="22"/>
                                      <w:szCs w:val="22"/>
                                    </w:rPr>
                                    <w:t>5</w:t>
                                  </w:r>
                                </w:sdtContent>
                              </w:sdt>
                              <w:r>
                                <w:rPr>
                                  <w:sz w:val="22"/>
                                  <w:szCs w:val="22"/>
                                </w:rPr>
                                <w:t>) teismas – apie užsienietį, kuriam paskirtas suėmimas arba kuris įsiteisėjusiu teismo sprendimu nuteistas už padarytą nusikalstamą veiką ar įsiteisėjusiu teismo nutarimu ar nutartimi nubaustas už administracinį teisės pažeidimą;</w:t>
                              </w:r>
                            </w:p>
                          </w:sdtContent>
                        </w:sdt>
                        <w:sdt>
                          <w:sdtPr>
                            <w:alias w:val="36 str. 2 d. 6 p."/>
                            <w:tag w:val="part_d459d52ca2e8474488fdb8411a6a0d54"/>
                            <w:lock w:val="sdtLocked"/>
                            <w:richText/>
                          </w:sdtPr>
                          <w:sdtContent>
                            <w:p>
                              <w:pPr>
                                <w:ind w:firstLine="720"/>
                                <w:jc w:val="both"/>
                              </w:pPr>
                              <w:sdt>
                                <w:sdtPr>
                                  <w:alias w:val="Numeris"/>
                                  <w:tag w:val="nr_d459d52ca2e8474488fdb8411a6a0d54"/>
                                  <w:lock w:val="sdtLocked"/>
                                  <w:richText/>
                                </w:sdtPr>
                                <w:sdtContent>
                                  <w:r>
                                    <w:rPr>
                                      <w:sz w:val="22"/>
                                      <w:szCs w:val="22"/>
                                    </w:rPr>
                                    <w:t>6</w:t>
                                  </w:r>
                                </w:sdtContent>
                              </w:sdt>
                              <w:r>
                                <w:rPr>
                                  <w:sz w:val="22"/>
                                  <w:szCs w:val="22"/>
                                </w:rPr>
                                <w:t>) Kalėjimų departamentas prie Lietuvos Respublikos teisingumo ministerijos – apie užsienietį, kuris yra sulaikytas ikiteisminio tyrimo laikotarpiui arba atlieka teismo paskirtą bausmę;</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0e20047f469d4795952bb03c0d973328"/>
                            <w:lock w:val="sdtLocked"/>
                            <w:richText/>
                          </w:sdtPr>
                          <w:sdtContent>
                            <w:p>
                              <w:pPr>
                                <w:ind w:firstLine="720"/>
                                <w:jc w:val="both"/>
                                <w:rPr>
                                  <w:bCs/>
                                  <w:sz w:val="22"/>
                                  <w:szCs w:val="22"/>
                                </w:rPr>
                              </w:pPr>
                              <w:sdt>
                                <w:sdtPr>
                                  <w:alias w:val="Numeris"/>
                                  <w:tag w:val="nr_0e20047f469d4795952bb03c0d973328"/>
                                  <w:lock w:val="sdtLocked"/>
                                  <w:richText/>
                                </w:sdtPr>
                                <w:sdtContent>
                                  <w:r>
                                    <w:rPr>
                                      <w:bCs/>
                                      <w:sz w:val="22"/>
                                      <w:szCs w:val="22"/>
                                    </w:rPr>
                                    <w:t>13</w:t>
                                  </w:r>
                                </w:sdtContent>
                              </w:sdt>
                              <w:r>
                                <w:rPr>
                                  <w:bCs/>
                                  <w:sz w:val="22"/>
                                  <w:szCs w:val="22"/>
                                </w:rPr>
                                <w:t>) jis ketina pagal darbo sutartį, sudarytą su Lietuvos Respublikoje įregistruota mokslo ir studijų institucija, dirbti kaip dėstytojas, atlikti mokslinius tyrimus ir (arba) eksperimentinės (socialinės, kultūrinės) plėtros darbus kaip tyrėjas;</w:t>
                              </w:r>
                            </w:p>
                            <w:p>
                              <w:pPr>
                                <w:ind w:firstLine="720"/>
                                <w:jc w:val="both"/>
                                <w:rPr>
                                  <w:sz w:val="22"/>
                                  <w:szCs w:val="22"/>
                                </w:rPr>
                              </w:pPr>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c491496d064c4efdb1f4135402e48457"/>
                        <w:lock w:val="sdtLocked"/>
                        <w:richText/>
                      </w:sdtPr>
                      <w:sdtContent>
                        <w:p>
                          <w:pPr>
                            <w:ind w:firstLine="720"/>
                            <w:jc w:val="both"/>
                            <w:rPr>
                              <w:sz w:val="22"/>
                            </w:rPr>
                          </w:pPr>
                          <w:sdt>
                            <w:sdtPr>
                              <w:alias w:val="Numeris"/>
                              <w:tag w:val="nr_c491496d064c4efdb1f4135402e48457"/>
                              <w:lock w:val="sdtLocked"/>
                              <w:richText/>
                            </w:sdtPr>
                            <w:sdtContent>
                              <w:r>
                                <w:rPr>
                                  <w:sz w:val="22"/>
                                  <w:szCs w:val="22"/>
                                </w:rPr>
                                <w:t>6</w:t>
                              </w:r>
                            </w:sdtContent>
                          </w:sdt>
                          <w:r>
                            <w:rPr>
                              <w:sz w:val="22"/>
                              <w:szCs w:val="22"/>
                            </w:rPr>
                            <w:t>. Šeimos narys, atvykstantis gyventi į Lietuvos Respubliką kartu su užsieniečiu, kuris dėl leidimo laikinai gyventi išdavimo kreipiasi šio straipsnio 1 dalies 4</w:t>
                          </w:r>
                          <w:r>
                            <w:rPr>
                              <w:sz w:val="22"/>
                              <w:szCs w:val="22"/>
                              <w:vertAlign w:val="superscript"/>
                            </w:rPr>
                            <w:t>1</w:t>
                          </w:r>
                          <w:r>
                            <w:rPr>
                              <w:sz w:val="22"/>
                              <w:szCs w:val="22"/>
                            </w:rPr>
                            <w:t> ar 13 punkte nustatytu pagrindu arba šio straipsnio 1 dalies 14 punkte nustatytu pagrindu ir atitinka šio Įstatymo 43 straipsnio 6 dalies 3 punkte nurodytą sąlygą, arba šio Įstatymo 45 straipsnio 1 dalies 1 punkte nurodytu pagrindu ir atitinka šio Įstatymo 45 straipsnio 3 dalyje nustatytus reikalavimus, arba kartu su užsieniečiu, nurodytu šio Įstatymo 43 straipsnio 6 dalies 4, 5 ar 7 punkte, dėl leidimo laikinai gyventi gali kreiptis kartu su šiuo užsieniečiu ir leidimas laikinai gyventi jam išduodamas tokiam pačiam laikotarpiui kaip ir šiam užsieniečiui.</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a168aea5a184ae295893a31619a3259"/>
                            <w:lock w:val="sdtLocked"/>
                            <w:richText/>
                          </w:sdtPr>
                          <w:sdtContent>
                            <w:p>
                              <w:pPr>
                                <w:ind w:firstLine="720"/>
                                <w:jc w:val="both"/>
                                <w:rPr>
                                  <w:sz w:val="22"/>
                                </w:rPr>
                              </w:pPr>
                              <w:sdt>
                                <w:sdtPr>
                                  <w:alias w:val="Numeris"/>
                                  <w:tag w:val="nr_ca168aea5a184ae295893a31619a3259"/>
                                  <w:lock w:val="sdtLocked"/>
                                  <w:richText/>
                                </w:sdtPr>
                                <w:sdtContent>
                                  <w:r>
                                    <w:rPr>
                                      <w:sz w:val="22"/>
                                    </w:rPr>
                                    <w:t>8</w:t>
                                  </w:r>
                                </w:sdtContent>
                              </w:sdt>
                              <w:r>
                                <w:rPr>
                                  <w:sz w:val="22"/>
                                </w:rPr>
                                <w:t>)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6828ca8a02ec4a98b51d140ed3afc0e9"/>
                        <w:lock w:val="sdtLocked"/>
                        <w:richText/>
                      </w:sdtPr>
                      <w:sdtContent>
                        <w:p>
                          <w:pPr>
                            <w:ind w:firstLine="720"/>
                            <w:jc w:val="both"/>
                            <w:rPr>
                              <w:sz w:val="22"/>
                              <w:szCs w:val="22"/>
                            </w:rPr>
                          </w:pPr>
                          <w:sdt>
                            <w:sdtPr>
                              <w:alias w:val="Numeris"/>
                              <w:tag w:val="nr_6828ca8a02ec4a98b51d140ed3afc0e9"/>
                              <w:lock w:val="sdtLocked"/>
                              <w:richText/>
                            </w:sdtPr>
                            <w:sdtContent>
                              <w:r>
                                <w:rPr>
                                  <w:sz w:val="22"/>
                                  <w:szCs w:val="22"/>
                                </w:rPr>
                                <w:t>6</w:t>
                              </w:r>
                            </w:sdtContent>
                          </w:sdt>
                          <w:r>
                            <w:rPr>
                              <w:sz w:val="22"/>
                              <w:szCs w:val="22"/>
                            </w:rPr>
                            <w:t xml:space="preserve">.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Pr>
                              <w:bCs/>
                              <w:sz w:val="22"/>
                              <w:szCs w:val="22"/>
                            </w:rPr>
                            <w:t>kai šeimos</w:t>
                          </w:r>
                          <w:r>
                            <w:rPr>
                              <w:sz w:val="22"/>
                              <w:szCs w:val="22"/>
                            </w:rPr>
                            <w:t xml:space="preserve"> nariai atvyksta pas užsienietį: </w:t>
                          </w:r>
                        </w:p>
                        <w:sdt>
                          <w:sdtPr>
                            <w:alias w:val="43 str. 6 d. 1 p."/>
                            <w:tag w:val="part_2bba33cc49cf4c32ad24a3119daa1402"/>
                            <w:lock w:val="sdtLocked"/>
                            <w:richText/>
                          </w:sdtPr>
                          <w:sdtContent>
                            <w:p>
                              <w:pPr>
                                <w:ind w:firstLine="720"/>
                                <w:jc w:val="both"/>
                                <w:rPr>
                                  <w:sz w:val="22"/>
                                  <w:szCs w:val="22"/>
                                </w:rPr>
                              </w:pPr>
                              <w:sdt>
                                <w:sdtPr>
                                  <w:alias w:val="Numeris"/>
                                  <w:tag w:val="nr_2bba33cc49cf4c32ad24a3119daa1402"/>
                                  <w:lock w:val="sdtLocked"/>
                                  <w:richText/>
                                </w:sdtPr>
                                <w:sdtContent>
                                  <w:r>
                                    <w:rPr>
                                      <w:sz w:val="22"/>
                                      <w:szCs w:val="22"/>
                                    </w:rPr>
                                    <w:t>1</w:t>
                                  </w:r>
                                </w:sdtContent>
                              </w:sdt>
                              <w:r>
                                <w:rPr>
                                  <w:sz w:val="22"/>
                                  <w:szCs w:val="22"/>
                                </w:rPr>
                                <w:t>) kuriam suteiktas prieglobstis</w:t>
                              </w:r>
                              <w:r>
                                <w:rPr>
                                  <w:b/>
                                  <w:sz w:val="22"/>
                                  <w:szCs w:val="22"/>
                                </w:rPr>
                                <w:t xml:space="preserve"> </w:t>
                              </w:r>
                              <w:r>
                                <w:rPr>
                                  <w:sz w:val="22"/>
                                  <w:szCs w:val="22"/>
                                </w:rPr>
                                <w:t xml:space="preserve">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6 d. 2 p."/>
                            <w:tag w:val="part_ed90eb0ee7c84dae98baf3a830447f2b"/>
                            <w:lock w:val="sdtLocked"/>
                            <w:richText/>
                          </w:sdtPr>
                          <w:sdtContent>
                            <w:p>
                              <w:pPr>
                                <w:ind w:firstLine="720"/>
                                <w:jc w:val="both"/>
                                <w:rPr>
                                  <w:rFonts w:eastAsia="Calibri"/>
                                  <w:sz w:val="22"/>
                                  <w:szCs w:val="22"/>
                                </w:rPr>
                              </w:pPr>
                              <w:sdt>
                                <w:sdtPr>
                                  <w:alias w:val="Numeris"/>
                                  <w:tag w:val="nr_ed90eb0ee7c84dae98baf3a830447f2b"/>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xml:space="preserve"> ar 13 punkte nustatytu pagrindu;</w:t>
                              </w:r>
                            </w:p>
                          </w:sdtContent>
                        </w:sdt>
                        <w:sdt>
                          <w:sdtPr>
                            <w:alias w:val="43 str. 6 d. 3 p."/>
                            <w:tag w:val="part_2f476b1e075d4ed6a228f9729e1addcc"/>
                            <w:lock w:val="sdtLocked"/>
                            <w:richText/>
                          </w:sdtPr>
                          <w:sdtContent>
                            <w:p>
                              <w:pPr>
                                <w:ind w:firstLine="720"/>
                                <w:jc w:val="both"/>
                                <w:rPr>
                                  <w:sz w:val="22"/>
                                  <w:szCs w:val="22"/>
                                </w:rPr>
                              </w:pPr>
                              <w:sdt>
                                <w:sdtPr>
                                  <w:alias w:val="Numeris"/>
                                  <w:tag w:val="nr_2f476b1e075d4ed6a228f9729e1addcc"/>
                                  <w:lock w:val="sdtLocked"/>
                                  <w:richText/>
                                </w:sdtPr>
                                <w:sdtContent>
                                  <w:r>
                                    <w:rPr>
                                      <w:rFonts w:eastAsia="Calibri"/>
                                      <w:sz w:val="22"/>
                                      <w:szCs w:val="22"/>
                                    </w:rPr>
                                    <w:t>3</w:t>
                                  </w:r>
                                </w:sdtContent>
                              </w:sdt>
                              <w:r>
                                <w:rPr>
                                  <w:rFonts w:eastAsia="Calibri"/>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dcb28117a0d24a31a335ec0f2cfb6e38"/>
                            <w:lock w:val="sdtLocked"/>
                            <w:richText/>
                          </w:sdtPr>
                          <w:sdtContent>
                            <w:p>
                              <w:pPr>
                                <w:ind w:firstLine="720"/>
                                <w:jc w:val="both"/>
                                <w:rPr>
                                  <w:sz w:val="22"/>
                                  <w:szCs w:val="22"/>
                                </w:rPr>
                              </w:pPr>
                              <w:sdt>
                                <w:sdtPr>
                                  <w:alias w:val="Numeris"/>
                                  <w:tag w:val="nr_dcb28117a0d24a31a335ec0f2cfb6e38"/>
                                  <w:lock w:val="sdtLocked"/>
                                  <w:richText/>
                                </w:sdtPr>
                                <w:sdtContent>
                                  <w:r>
                                    <w:rPr>
                                      <w:sz w:val="22"/>
                                      <w:szCs w:val="22"/>
                                    </w:rPr>
                                    <w:t>4</w:t>
                                  </w:r>
                                </w:sdtContent>
                              </w:sdt>
                              <w:r>
                                <w:rPr>
                                  <w:sz w:val="22"/>
                                  <w:szCs w:val="22"/>
                                </w:rPr>
                                <w:t>) kuris yra atvykęs stažuoti Lietuvos Respublikos mokslo ir studijų institucijose pagal Lietuvos Respublikos tarptautines sutartis arba pagal Europos Sąjungos akademinių mainų su trečiosiomis valstybėmis programas;</w:t>
                              </w:r>
                            </w:p>
                          </w:sdtContent>
                        </w:sdt>
                        <w:sdt>
                          <w:sdtPr>
                            <w:alias w:val="43 str. 6 d. 5 p."/>
                            <w:tag w:val="part_4663099491ef4109aec248be5fb3a468"/>
                            <w:lock w:val="sdtLocked"/>
                            <w:richText/>
                          </w:sdtPr>
                          <w:sdtContent>
                            <w:p>
                              <w:pPr>
                                <w:ind w:firstLine="720"/>
                                <w:jc w:val="both"/>
                                <w:rPr>
                                  <w:b/>
                                  <w:i/>
                                  <w:sz w:val="20"/>
                                </w:rPr>
                              </w:pPr>
                              <w:sdt>
                                <w:sdtPr>
                                  <w:alias w:val="Numeris"/>
                                  <w:tag w:val="nr_4663099491ef4109aec248be5fb3a468"/>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r>
                                <w:t xml:space="preserve"> </w:t>
                              </w:r>
                            </w:p>
                          </w:sdtContent>
                        </w:sdt>
                        <w:sdt>
                          <w:sdtPr>
                            <w:alias w:val="43 str. 6 d. 6 p."/>
                            <w:tag w:val="part_741cd18b42254f27811408e5b11813c0"/>
                            <w:lock w:val="sdtLocked"/>
                            <w:richText/>
                          </w:sdtPr>
                          <w:sdtContent>
                            <w:p>
                              <w:pPr>
                                <w:ind w:firstLine="709"/>
                                <w:jc w:val="both"/>
                                <w:rPr>
                                  <w:b/>
                                  <w:i/>
                                  <w:sz w:val="20"/>
                                </w:rPr>
                              </w:pPr>
                              <w:sdt>
                                <w:sdtPr>
                                  <w:alias w:val="Numeris"/>
                                  <w:tag w:val="nr_741cd18b42254f27811408e5b11813c0"/>
                                  <w:lock w:val="sdtLocked"/>
                                  <w:richText/>
                                </w:sdtPr>
                                <w:sdtContent>
                                  <w:r>
                                    <w:rPr>
                                      <w:sz w:val="22"/>
                                      <w:szCs w:val="22"/>
                                    </w:rPr>
                                    <w:t>6</w:t>
                                  </w:r>
                                </w:sdtContent>
                              </w:sdt>
                              <w:r>
                                <w:rPr>
                                  <w:sz w:val="22"/>
                                  <w:szCs w:val="22"/>
                                </w:rPr>
                                <w:t>) kuris turi leidimą laikinai gyventi, išduotą šio Įstatymo 45 straipsnio 1 dalies 1 punkte nustatytu pagrindu, ir atitinka šio Įstatymo 45</w:t>
                              </w:r>
                              <w:r>
                                <w:rPr>
                                  <w:sz w:val="22"/>
                                  <w:szCs w:val="22"/>
                                  <w:vertAlign w:val="superscript"/>
                                </w:rPr>
                                <w:t xml:space="preserve"> </w:t>
                              </w:r>
                              <w:r>
                                <w:rPr>
                                  <w:sz w:val="22"/>
                                  <w:szCs w:val="22"/>
                                </w:rPr>
                                <w:t>straipsnio 3 dalyje nustatytus reikalavimus;</w:t>
                              </w:r>
                              <w:r>
                                <w:t xml:space="preserve"> </w:t>
                              </w:r>
                            </w:p>
                          </w:sdtContent>
                        </w:sdt>
                        <w:sdt>
                          <w:sdtPr>
                            <w:alias w:val="43 str. 6 d. 7 p."/>
                            <w:tag w:val="part_52b301c9e2e9467fb77ee21b302eafe5"/>
                            <w:lock w:val="sdtLocked"/>
                            <w:richText/>
                          </w:sdtPr>
                          <w:sdtContent>
                            <w:p>
                              <w:pPr>
                                <w:ind w:firstLine="709"/>
                                <w:jc w:val="both"/>
                                <w:rPr>
                                  <w:b/>
                                  <w:i/>
                                  <w:sz w:val="20"/>
                                </w:rPr>
                              </w:pPr>
                              <w:sdt>
                                <w:sdtPr>
                                  <w:alias w:val="Numeris"/>
                                  <w:tag w:val="nr_52b301c9e2e9467fb77ee21b302eafe5"/>
                                  <w:lock w:val="sdtLocked"/>
                                  <w:richText/>
                                </w:sdtPr>
                                <w:sdtContent>
                                  <w:r>
                                    <w:rPr>
                                      <w:sz w:val="22"/>
                                      <w:szCs w:val="22"/>
                                    </w:rPr>
                                    <w:t>7</w:t>
                                  </w:r>
                                </w:sdtContent>
                              </w:sdt>
                              <w:r>
                                <w:rPr>
                                  <w:sz w:val="22"/>
                                  <w:szCs w:val="22"/>
                                </w:rPr>
                                <w:t>) kuris yra atvykęs į Lietuvos Respubliką ne ilgiau kaip 3 metams dirbti užsienio valstybės įmonės atstovybėje, filiale ar įmonėje, kuri priklauso tai pačiai įmonių grupei, įsteigtoje (įsteigtame) Lietuvos Respublikoje, kaip vadovas arba kaip specialistas, jeigu iki atvykimo į Lietuvos Respubliką dienos užsienietis ne mažiau kaip pastaruosius vienus metus dirbo toje užsienio valstybės įmonėje, jo dalykinių žinių ar aukštos profesinės kvalifikacijos būtinai reikia Lietuvos Respublikoje įsteigtos įmonės, atstovybės ar filialo veiklai ir jam darbo Lietuvos Respublikoje laikotarpiu bus mokamas ne mažesnis negu 2 Lietuvos statistikos departamento paskutinio paskelbto šalies ūkio darbuotojų vidutinio mėnesinio bruto darbo užmokesčio dydžių darbo užmokestis.</w:t>
                              </w:r>
                            </w:p>
                          </w:sdtContent>
                        </w:sdt>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fc405188197a4b1f8f57bad8420bb526"/>
                            <w:lock w:val="sdtLocked"/>
                            <w:richText/>
                          </w:sdtPr>
                          <w:sdtContent>
                            <w:p>
                              <w:pPr>
                                <w:ind w:firstLine="720"/>
                                <w:jc w:val="both"/>
                                <w:rPr>
                                  <w:sz w:val="22"/>
                                  <w:szCs w:val="22"/>
                                </w:rPr>
                              </w:pPr>
                              <w:sdt>
                                <w:sdtPr>
                                  <w:alias w:val="Numeris"/>
                                  <w:tag w:val="nr_fc405188197a4b1f8f57bad8420bb526"/>
                                  <w:lock w:val="sdtLocked"/>
                                  <w:richText/>
                                </w:sdtPr>
                                <w:sdtContent>
                                  <w:r>
                                    <w:rPr>
                                      <w:sz w:val="22"/>
                                      <w:szCs w:val="22"/>
                                    </w:rPr>
                                    <w:t>1</w:t>
                                  </w:r>
                                </w:sdtContent>
                              </w:sdt>
                              <w:r>
                                <w:rPr>
                                  <w:sz w:val="22"/>
                                  <w:szCs w:val="22"/>
                                </w:rPr>
                                <w:t xml:space="preserve">) turi leidimą dirbti, išduotą pagal šio Įstatymo 57 straipsnio 1 dalies 2, 3 punktus; </w:t>
                              </w:r>
                            </w:p>
                          </w:sdtContent>
                        </w:sdt>
                        <w:sdt>
                          <w:sdtPr>
                            <w:alias w:val="44 str. 1 d. 2 p."/>
                            <w:tag w:val="part_68388891f5fe420e916f393057ccbde6"/>
                            <w:lock w:val="sdtLocked"/>
                            <w:richText/>
                          </w:sdtPr>
                          <w:sdtContent>
                            <w:p>
                              <w:pPr>
                                <w:ind w:firstLine="720"/>
                                <w:jc w:val="both"/>
                                <w:rPr>
                                  <w:sz w:val="22"/>
                                  <w:szCs w:val="22"/>
                                </w:rPr>
                              </w:pPr>
                              <w:sdt>
                                <w:sdtPr>
                                  <w:alias w:val="Numeris"/>
                                  <w:tag w:val="nr_68388891f5fe420e916f393057ccbde6"/>
                                  <w:lock w:val="sdtLocked"/>
                                  <w:richText/>
                                </w:sdtPr>
                                <w:sdtContent>
                                  <w:r>
                                    <w:rPr>
                                      <w:sz w:val="22"/>
                                      <w:szCs w:val="22"/>
                                    </w:rPr>
                                    <w:t>2</w:t>
                                  </w:r>
                                </w:sdtContent>
                              </w:sdt>
                              <w:r>
                                <w:rPr>
                                  <w:sz w:val="22"/>
                                  <w:szCs w:val="22"/>
                                </w:rPr>
                                <w:t>) pagal šio Įstatymo 58 straipsnio 5, 6 punktus yra atleidžiamas nuo pareigos įsigyti leidimą dirbti;</w:t>
                              </w:r>
                            </w:p>
                          </w:sdtContent>
                        </w:sdt>
                        <w:sdt>
                          <w:sdtPr>
                            <w:alias w:val="44 str. 1 d. 3 p."/>
                            <w:tag w:val="part_b20fff42fd2843b3809e3a2b6d58ef49"/>
                            <w:lock w:val="sdtLocked"/>
                            <w:richText/>
                          </w:sdtPr>
                          <w:sdtContent>
                            <w:p>
                              <w:pPr>
                                <w:ind w:firstLine="720"/>
                                <w:jc w:val="both"/>
                                <w:rPr>
                                  <w:sz w:val="22"/>
                                  <w:szCs w:val="22"/>
                                </w:rPr>
                              </w:pPr>
                              <w:sdt>
                                <w:sdtPr>
                                  <w:alias w:val="Numeris"/>
                                  <w:tag w:val="nr_b20fff42fd2843b3809e3a2b6d58ef49"/>
                                  <w:lock w:val="sdtLocked"/>
                                  <w:richText/>
                                </w:sdtPr>
                                <w:sdtContent>
                                  <w:r>
                                    <w:rPr>
                                      <w:sz w:val="22"/>
                                      <w:szCs w:val="22"/>
                                    </w:rPr>
                                    <w:t>3</w:t>
                                  </w:r>
                                </w:sdtContent>
                              </w:sdt>
                              <w:r>
                                <w:rPr>
                                  <w:sz w:val="22"/>
                                  <w:szCs w:val="22"/>
                                </w:rPr>
                                <w:t>) atitinka šias sąlygas:</w:t>
                              </w:r>
                            </w:p>
                          </w:sdtContent>
                        </w:sdt>
                        <w:sdt>
                          <w:sdtPr>
                            <w:alias w:val="44 str. 1 d. a p."/>
                            <w:tag w:val="part_fd51b8c50095410ca5e96ebadf037cfa"/>
                            <w:lock w:val="sdtLocked"/>
                            <w:richText/>
                          </w:sdtPr>
                          <w:sdtContent>
                            <w:p>
                              <w:pPr>
                                <w:ind w:firstLine="720"/>
                                <w:jc w:val="both"/>
                                <w:rPr>
                                  <w:sz w:val="22"/>
                                  <w:szCs w:val="22"/>
                                </w:rPr>
                              </w:pPr>
                              <w:r>
                                <w:rPr>
                                  <w:sz w:val="22"/>
                                  <w:szCs w:val="22"/>
                                </w:rPr>
                                <w:t>a) pateikiamas darbdavio įsipareigojimas įdarbinti užsienietį pagal darbo sutartį ne trumpesniam negu 6 mėnesių laikotarpiui;</w:t>
                              </w:r>
                            </w:p>
                          </w:sdtContent>
                        </w:sdt>
                        <w:sdt>
                          <w:sdtPr>
                            <w:alias w:val="44 str. 1 d. b p."/>
                            <w:tag w:val="part_f33d267f04c1417495eda263a98a9ad7"/>
                            <w:lock w:val="sdtLocked"/>
                            <w:richText/>
                          </w:sdtPr>
                          <w:sdtContent>
                            <w:p>
                              <w:pPr>
                                <w:ind w:firstLine="720"/>
                                <w:jc w:val="both"/>
                                <w:rPr>
                                  <w:sz w:val="22"/>
                                  <w:szCs w:val="22"/>
                                </w:rPr>
                              </w:pPr>
                              <w:r>
                                <w:rPr>
                                  <w:sz w:val="22"/>
                                  <w:szCs w:val="22"/>
                                </w:rPr>
                                <w:t>b) pateikiami dokumentai, patvirtinantys užsieniečio turimą kvalifikaciją ir ne mažesnę negu vienerių metų darbo patirtį pagal turimą kvalifikaciją per pastaruosius dvejus metus, išskyrus šio straipsnio 2 dalyje nurodytą atvejį;</w:t>
                              </w:r>
                            </w:p>
                          </w:sdtContent>
                        </w:sdt>
                        <w:sdt>
                          <w:sdtPr>
                            <w:alias w:val="44 str. 1 d. c p."/>
                            <w:tag w:val="part_7df098cb9ea04697810e72a4fcba3619"/>
                            <w:lock w:val="sdtLocked"/>
                            <w:richText/>
                          </w:sdtPr>
                          <w:sdtContent>
                            <w:p>
                              <w:pPr>
                                <w:ind w:firstLine="720"/>
                                <w:jc w:val="both"/>
                                <w:rPr>
                                  <w:sz w:val="22"/>
                                  <w:szCs w:val="22"/>
                                </w:rPr>
                              </w:pPr>
                              <w:r>
                                <w:rPr>
                                  <w:sz w:val="22"/>
                                  <w:szCs w:val="22"/>
                                </w:rPr>
                                <w:t>c) Lietuvos darbo birža prie Socialinės apsaugos ir darbo ministerijos (toliau – Lietuvos darbo birža) socialinės apsaugos ir darbo ministro nustatyta tvarka priima sprendimą, kad užsieniečio darbas atitinka Lietuvos Respublikos darbo rinkos poreikius.</w:t>
                              </w:r>
                            </w:p>
                          </w:sdtContent>
                        </w:sdt>
                      </w:sdtContent>
                    </w:sdt>
                    <w:sdt>
                      <w:sdtPr>
                        <w:alias w:val="44 str. 2 d."/>
                        <w:tag w:val="part_5b08b3ca527642019f2a92d80afd7f69"/>
                        <w:lock w:val="sdtLocked"/>
                        <w:richText/>
                      </w:sdtPr>
                      <w:sdtContent>
                        <w:p>
                          <w:pPr>
                            <w:ind w:firstLine="720"/>
                            <w:jc w:val="both"/>
                            <w:rPr>
                              <w:sz w:val="22"/>
                              <w:szCs w:val="22"/>
                            </w:rPr>
                          </w:pPr>
                          <w:sdt>
                            <w:sdtPr>
                              <w:alias w:val="Numeris"/>
                              <w:tag w:val="nr_5b08b3ca527642019f2a92d80afd7f69"/>
                              <w:lock w:val="sdtLocked"/>
                              <w:richText/>
                            </w:sdtPr>
                            <w:sdtContent>
                              <w:r>
                                <w:rPr>
                                  <w:sz w:val="22"/>
                                  <w:szCs w:val="22"/>
                                </w:rPr>
                                <w:t>2</w:t>
                              </w:r>
                            </w:sdtContent>
                          </w:sdt>
                          <w:r>
                            <w:rPr>
                              <w:sz w:val="22"/>
                              <w:szCs w:val="22"/>
                            </w:rPr>
                            <w:t xml:space="preserve">. Šio straipsnio 1 dalies 3 punkto b papunktyje nurodyta darbo patirties sąlyga netaikoma užsieniečiui, kuris, Lietuvos Respublikoje pabaigęs studijas ar mokymąsi pagal profesinio mokymo programą, ketina dirbti pagal įgytą kvalifikaciją. </w:t>
                          </w:r>
                        </w:p>
                      </w:sdtContent>
                    </w:sdt>
                    <w:sdt>
                      <w:sdtPr>
                        <w:alias w:val="44 str. 3 d."/>
                        <w:tag w:val="part_9f6b8888f16d41e9a755ccff4d6bb288"/>
                        <w:lock w:val="sdtLocked"/>
                        <w:richText/>
                      </w:sdtPr>
                      <w:sdtContent>
                        <w:p>
                          <w:pPr>
                            <w:ind w:firstLine="720"/>
                            <w:jc w:val="both"/>
                            <w:rPr>
                              <w:sz w:val="22"/>
                              <w:szCs w:val="22"/>
                            </w:rPr>
                          </w:pPr>
                          <w:sdt>
                            <w:sdtPr>
                              <w:alias w:val="Numeris"/>
                              <w:tag w:val="nr_9f6b8888f16d41e9a755ccff4d6bb288"/>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5, 6 punktus yra atleidžiamas nuo pareigos įsigyti leidimą dirbti.</w:t>
                          </w:r>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3ead6d5518ac4571802322b8144edf80"/>
                        <w:lock w:val="sdtLocked"/>
                        <w:richText/>
                      </w:sdtPr>
                      <w:sdtContent>
                        <w:p>
                          <w:pPr>
                            <w:ind w:firstLine="720"/>
                            <w:jc w:val="both"/>
                            <w:rPr>
                              <w:sz w:val="22"/>
                              <w:szCs w:val="22"/>
                            </w:rPr>
                          </w:pPr>
                          <w:sdt>
                            <w:sdtPr>
                              <w:alias w:val="Numeris"/>
                              <w:tag w:val="nr_3ead6d5518ac4571802322b8144edf80"/>
                              <w:lock w:val="sdtLocked"/>
                              <w:richText/>
                            </w:sdtPr>
                            <w:sdtContent>
                              <w:r>
                                <w:rPr>
                                  <w:sz w:val="22"/>
                                  <w:szCs w:val="22"/>
                                </w:rPr>
                                <w:t>7</w:t>
                              </w:r>
                            </w:sdtContent>
                          </w:sdt>
                          <w:r>
                            <w:rPr>
                              <w:sz w:val="22"/>
                              <w:szCs w:val="22"/>
                            </w:rPr>
                            <w:t>. Jeigu leidimas laikinai gyventi išduotas pagal šio straipsnio 1 dalies 1 ar 3 punktą, užsienietis gali dirbti tik pas tą darbdavį, kuris įsipareigojo jį įdarbinti Lietuvos Respublikoje.</w:t>
                          </w:r>
                        </w:p>
                      </w:sdtContent>
                    </w:sdt>
                    <w:sdt>
                      <w:sdtPr>
                        <w:alias w:val="44 str. 8 d."/>
                        <w:tag w:val="part_54f25efb007c49b3ac63ff0ba3f42de8"/>
                        <w:lock w:val="sdtLocked"/>
                        <w:richText/>
                      </w:sdtPr>
                      <w:sdtContent>
                        <w:p>
                          <w:pPr>
                            <w:ind w:firstLine="720"/>
                            <w:jc w:val="both"/>
                            <w:rPr>
                              <w:sz w:val="22"/>
                              <w:szCs w:val="22"/>
                            </w:rPr>
                          </w:pPr>
                          <w:sdt>
                            <w:sdtPr>
                              <w:alias w:val="Numeris"/>
                              <w:tag w:val="nr_54f25efb007c49b3ac63ff0ba3f42de8"/>
                              <w:lock w:val="sdtLocked"/>
                              <w:richText/>
                            </w:sdtPr>
                            <w:sdtContent>
                              <w:r>
                                <w:rPr>
                                  <w:sz w:val="22"/>
                                  <w:szCs w:val="22"/>
                                </w:rPr>
                                <w:t>8</w:t>
                              </w:r>
                            </w:sdtContent>
                          </w:sdt>
                          <w:r>
                            <w:rPr>
                              <w:sz w:val="22"/>
                              <w:szCs w:val="22"/>
                            </w:rPr>
                            <w:t>. Darbo sutartis su užsieniečiu, kuris ketina dirbti Lietuvos Respublikoje ir atitinka šio straipsnio 1 dalies 3 punkte nustatytas sąlygas, turi būti sudaryta ir jos kopiją, patvirtintą teisės aktų nustatyta tvarka, teritorinei darbo biržai registruoti darbdavys turi pateikti per 2 mėnesius nuo leidimo laikinai gyventi šiam užsieniečiui išdavimo dienos.</w:t>
                          </w:r>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58"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a3920803de2446e69de310445e587f79"/>
                        <w:lock w:val="sdtLocked"/>
                        <w:richText/>
                      </w:sdtPr>
                      <w:sdtContent>
                        <w:p>
                          <w:pPr>
                            <w:ind w:firstLine="720"/>
                            <w:jc w:val="both"/>
                            <w:rPr>
                              <w:sz w:val="22"/>
                              <w:szCs w:val="22"/>
                            </w:rPr>
                          </w:pPr>
                          <w:sdt>
                            <w:sdtPr>
                              <w:alias w:val="Numeris"/>
                              <w:tag w:val="nr_a3920803de2446e69de310445e587f79"/>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1 d. 1 p."/>
                            <w:tag w:val="part_e1133aa434dd412db1cb1e07a63fe31c"/>
                            <w:lock w:val="sdtLocked"/>
                            <w:richText/>
                          </w:sdtPr>
                          <w:sdtContent>
                            <w:p>
                              <w:pPr>
                                <w:ind w:firstLine="720"/>
                                <w:jc w:val="both"/>
                                <w:rPr>
                                  <w:sz w:val="22"/>
                                  <w:szCs w:val="22"/>
                                </w:rPr>
                              </w:pPr>
                              <w:sdt>
                                <w:sdtPr>
                                  <w:alias w:val="Numeris"/>
                                  <w:tag w:val="nr_e1133aa434dd412db1cb1e07a63fe31c"/>
                                  <w:lock w:val="sdtLocked"/>
                                  <w:richText/>
                                </w:sdtPr>
                                <w:sdtContent>
                                  <w:r>
                                    <w:rPr>
                                      <w:sz w:val="22"/>
                                      <w:szCs w:val="22"/>
                                    </w:rPr>
                                    <w:t>1</w:t>
                                  </w:r>
                                </w:sdtContent>
                              </w:sdt>
                              <w:r>
                                <w:rPr>
                                  <w:sz w:val="22"/>
                                  <w:szCs w:val="22"/>
                                </w:rPr>
                                <w:t>) pateikiamas darbdavio įsipareigojimas įdarbinti užsienietį ne trumpesniam negu vienerių metų laikotarpiui pagal darbo sutartį ir mokėti mėnesinį darbo užmokestį, ne mažesnį negu 2 Lietuvos statistikos departamento paskutinio paskelbto šalies ūkio darbuotojų vidutinio mėnesinio bruto darbo užmokesčio dydžiai;</w:t>
                              </w:r>
                            </w:p>
                          </w:sdtContent>
                        </w:sdt>
                        <w:sdt>
                          <w:sdtPr>
                            <w:alias w:val="1 d. 2 p."/>
                            <w:tag w:val="part_d293b439ef4449d485a9d9e3964b9104"/>
                            <w:lock w:val="sdtLocked"/>
                            <w:richText/>
                          </w:sdtPr>
                          <w:sdtContent>
                            <w:p>
                              <w:pPr>
                                <w:ind w:firstLine="720"/>
                                <w:jc w:val="both"/>
                                <w:rPr>
                                  <w:sz w:val="22"/>
                                  <w:szCs w:val="22"/>
                                </w:rPr>
                              </w:pPr>
                              <w:sdt>
                                <w:sdtPr>
                                  <w:alias w:val="Numeris"/>
                                  <w:tag w:val="nr_d293b439ef4449d485a9d9e3964b9104"/>
                                  <w:lock w:val="sdtLocked"/>
                                  <w:richText/>
                                </w:sdtPr>
                                <w:sdtContent>
                                  <w:r>
                                    <w:rPr>
                                      <w:sz w:val="22"/>
                                      <w:szCs w:val="22"/>
                                    </w:rPr>
                                    <w:t>2</w:t>
                                  </w:r>
                                </w:sdtContent>
                              </w:sdt>
                              <w:r>
                                <w:rPr>
                                  <w:sz w:val="22"/>
                                  <w:szCs w:val="22"/>
                                </w:rPr>
                                <w:t>) pateikiamas dokumentas, patvirtinantis, kad užsienietis atitinka Lietuvos Respublikos teisės aktuose nustatytas sąlygas vykdyti reglamentuojamą profesinę veiklą, nurodytą darbo sutartyje, o jeigu profesinė veikla nereglamentuojama, – dokumentą, patvirtinantį aukštą profesinę kvalifikaciją;</w:t>
                              </w:r>
                            </w:p>
                          </w:sdtContent>
                        </w:sdt>
                        <w:sdt>
                          <w:sdtPr>
                            <w:alias w:val="1 d. 3 p."/>
                            <w:tag w:val="part_b3a9c6f56fb2455da4dd333b60bae3ae"/>
                            <w:lock w:val="sdtLocked"/>
                            <w:richText/>
                          </w:sdtPr>
                          <w:sdtContent>
                            <w:p>
                              <w:pPr>
                                <w:ind w:firstLine="720"/>
                                <w:jc w:val="both"/>
                                <w:rPr>
                                  <w:sz w:val="22"/>
                                  <w:szCs w:val="22"/>
                                </w:rPr>
                              </w:pPr>
                              <w:sdt>
                                <w:sdtPr>
                                  <w:alias w:val="Numeris"/>
                                  <w:tag w:val="nr_b3a9c6f56fb2455da4dd333b60bae3ae"/>
                                  <w:lock w:val="sdtLocked"/>
                                  <w:richText/>
                                </w:sdtPr>
                                <w:sdtContent>
                                  <w:r>
                                    <w:rPr>
                                      <w:sz w:val="22"/>
                                      <w:szCs w:val="22"/>
                                    </w:rPr>
                                    <w:t>3</w:t>
                                  </w:r>
                                </w:sdtContent>
                              </w:sdt>
                              <w:r>
                                <w:rPr>
                                  <w:sz w:val="22"/>
                                  <w:szCs w:val="22"/>
                                </w:rPr>
                                <w:t>) Lietuvos darbo birža socialinės apsaugos ir darbo ministro nustatyta tvarka priima sprendimą, kad užsieniečio darbas atitinka Lietuvos Respublikos darbo rinkos poreikius, išskyrus atvejus, kai pateikiamas darbdavio įsipareigojimas įdarbinti užsienietį</w:t>
                              </w:r>
                              <w:r>
                                <w:rPr>
                                  <w:b/>
                                  <w:sz w:val="22"/>
                                  <w:szCs w:val="22"/>
                                </w:rPr>
                                <w:t xml:space="preserve"> </w:t>
                              </w:r>
                              <w:r>
                                <w:rPr>
                                  <w:sz w:val="22"/>
                                  <w:szCs w:val="22"/>
                                </w:rPr>
                                <w:t xml:space="preserve">ne trumpesniam negu vienerių metų laikotarpiui pagal darbo sutartį ir mokėti mėnesinį darbo užmokestį, ne mažesnį negu 3 Lietuvos statistikos departamento paskutinio paskelbto šalies ūkio darbuotojų vidutinio mėnesinio bruto darbo užmokesčio dydžiai, arba kai užsieniečio leidimas laikinai gyventi, išduotas dirbti aukštos profesinės kvalifikacijos reikalaujantį darbą, keičiamas ir jau yra praėję dveji šio užsieniečio teisėto darbo Lietuvos Respublikoje metai.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107580bebceb41fa86265d64a3e66dee"/>
                        <w:lock w:val="sdtLocked"/>
                        <w:richText/>
                      </w:sdtPr>
                      <w:sdtContent>
                        <w:p>
                          <w:pPr>
                            <w:ind w:firstLine="720"/>
                            <w:jc w:val="both"/>
                            <w:rPr>
                              <w:b/>
                              <w:i/>
                              <w:sz w:val="20"/>
                            </w:rPr>
                          </w:pPr>
                          <w:sdt>
                            <w:sdtPr>
                              <w:alias w:val="Numeris"/>
                              <w:tag w:val="nr_107580bebceb41fa86265d64a3e66dee"/>
                              <w:lock w:val="sdtLocked"/>
                              <w:richText/>
                            </w:sdtPr>
                            <w:sdtContent>
                              <w:r>
                                <w:rPr>
                                  <w:sz w:val="22"/>
                                  <w:szCs w:val="22"/>
                                </w:rPr>
                                <w:t>5</w:t>
                              </w:r>
                            </w:sdtContent>
                          </w:sdt>
                          <w:r>
                            <w:rPr>
                              <w:sz w:val="22"/>
                              <w:szCs w:val="22"/>
                            </w:rPr>
                            <w:t>. Jeigu užsienietis per pirmuosius 2 teisėto darbo Lietuvos Respublikoje metus pageidauja pakeisti darbdavį, ne vėliau kaip prieš 3 mėnesius iki darbo sutarties su naujuoju darbdaviu sudarymo dienos turi pateikti Migracijos departamentui prašymą leisti pakeisti darbdavį. Patikrinęs, ar užsienietis atitinka nustatytas sąlygas dirbti šį aukštos profesinės kvalifikacijos reikalaujantį darbą, Migracijos departamentas priima sprendimą dėl leidimo pakeisti darbdavį.</w:t>
                          </w:r>
                          <w:r>
                            <w:t xml:space="preserve"> </w:t>
                          </w:r>
                        </w:p>
                      </w:sdtContent>
                    </w:sdt>
                    <w:sdt>
                      <w:sdtPr>
                        <w:alias w:val="44-1 str. 6 d."/>
                        <w:tag w:val="part_013b0aa79a1549729348f935dfa4cb19"/>
                        <w:lock w:val="sdtLocked"/>
                        <w:richText/>
                      </w:sdtPr>
                      <w:sdtContent>
                        <w:p>
                          <w:pPr>
                            <w:ind w:firstLine="720"/>
                            <w:jc w:val="both"/>
                            <w:rPr>
                              <w:b/>
                              <w:i/>
                              <w:sz w:val="22"/>
                              <w:szCs w:val="22"/>
                            </w:rPr>
                          </w:pPr>
                          <w:sdt>
                            <w:sdtPr>
                              <w:alias w:val="Numeris"/>
                              <w:tag w:val="nr_013b0aa79a1549729348f935dfa4cb19"/>
                              <w:lock w:val="sdtLocked"/>
                              <w:richText/>
                            </w:sdtPr>
                            <w:sdtContent>
                              <w:r>
                                <w:rPr>
                                  <w:sz w:val="22"/>
                                  <w:szCs w:val="22"/>
                                </w:rPr>
                                <w:t>6</w:t>
                              </w:r>
                            </w:sdtContent>
                          </w:sdt>
                          <w:r>
                            <w:rPr>
                              <w:sz w:val="22"/>
                              <w:szCs w:val="22"/>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šalies ūkio darbuotojų vidutinio mėnesinio bruto darbo užmokesčio dydžiai, ir leidimo laikinai gyventi galiojimo laikotarpiu numatytas darbo užmokestis tampa mažesnis negu 3 Lietuvos statistikos departamento paskutinio paskelbto šalies ūkio darbuotojų vidutinio mėnesinio bruto darbo užmokesčio dydžiai, leidimas laikinai gyventi gali būti keičiamas, jeigu užsienietis atitinka šio straipsnio 1 dalies 1 punkte nustatytą sąlygą ir Lietuvos darbo birža socialinės apsaugos ir darbo ministro nustatyta tvarka priima sprendimą, kad užsieniečio darbas atitinka Lietuvos Respublikos darbo rinkos poreikius.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7 d."/>
                        <w:tag w:val="part_a0ace36ed780408ba8ac2c5dbbc0efd8"/>
                        <w:lock w:val="sdtLocked"/>
                        <w:richText/>
                      </w:sdtPr>
                      <w:sdtContent>
                        <w:p>
                          <w:pPr>
                            <w:ind w:firstLine="709"/>
                            <w:jc w:val="both"/>
                            <w:rPr>
                              <w:sz w:val="22"/>
                            </w:rPr>
                          </w:pPr>
                          <w:sdt>
                            <w:sdtPr>
                              <w:alias w:val="Numeris"/>
                              <w:tag w:val="nr_a0ace36ed780408ba8ac2c5dbbc0efd8"/>
                              <w:lock w:val="sdtLocked"/>
                              <w:richText/>
                            </w:sdtPr>
                            <w:sdtContent>
                              <w:r>
                                <w:rPr>
                                  <w:sz w:val="22"/>
                                  <w:szCs w:val="22"/>
                                </w:rPr>
                                <w:t>7</w:t>
                              </w:r>
                            </w:sdtContent>
                          </w:sdt>
                          <w:r>
                            <w:rPr>
                              <w:sz w:val="22"/>
                              <w:szCs w:val="22"/>
                            </w:rPr>
                            <w:t>. Darbo sutartis su užsieniečiu, kuris ketina dirbti aukštos profesinės kvalifikacijos reikalaujantį darbą, turi būti sudaryta ir darbdavys jos kopiją, patvirtintą teisės aktų nustatyta tvarka, teritorinei darbo biržai registruoti turi pateikti per 2 mėnesius nuo leidimo laikinai gyventi šiam užsieniečiui išdavimo arba nuo darbo sutarties su naujuoju darbdaviu sudarymo dienos.</w:t>
                          </w:r>
                        </w:p>
                      </w:sdtContent>
                    </w:sdt>
                    <w:p>
                      <w:pPr>
                        <w:jc w:val="both"/>
                        <w:rPr>
                          <w:i/>
                          <w:sz w:val="20"/>
                        </w:rPr>
                      </w:pPr>
                      <w:r>
                        <w:rPr>
                          <w:i/>
                          <w:sz w:val="20"/>
                        </w:rPr>
                        <w:t>Įstatymas papildytas straipsniu:</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7" w:history="1">
                        <w:r>
                          <w:rPr>
                            <w:i/>
                            <w:color w:val="0000FF"/>
                            <w:sz w:val="20"/>
                            <w:u w:val="single"/>
                          </w:rPr>
                          <w:t>XII-965</w:t>
                        </w:r>
                      </w:hyperlink>
                      <w:r>
                        <w:rPr>
                          <w:i/>
                          <w:sz w:val="20"/>
                        </w:rPr>
                        <w:t>, 2014-06-26, paskelbta TAR 2014-07-10, i. k. 2014-09973</w:t>
                      </w:r>
                    </w:p>
                    <w:p>
                      <w:pPr>
                        <w:ind w:firstLine="720"/>
                        <w:jc w:val="both"/>
                      </w:pPr>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2222310a9c0649d4b5c7015aea7f978b"/>
                            <w:lock w:val="sdtLocked"/>
                            <w:richText/>
                          </w:sdtPr>
                          <w:sdtContent>
                            <w:p>
                              <w:pPr>
                                <w:ind w:firstLine="720"/>
                                <w:jc w:val="both"/>
                                <w:rPr>
                                  <w:sz w:val="22"/>
                                  <w:szCs w:val="22"/>
                                </w:rPr>
                              </w:pPr>
                              <w:sdt>
                                <w:sdtPr>
                                  <w:alias w:val="Numeris"/>
                                  <w:tag w:val="nr_2222310a9c0649d4b5c7015aea7f978b"/>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trys darbo vietos ir jose visą darbo laiką dirba Lietuvos Respublikos piliečiai ar nuolat Lietuvos Respublikoje gyvenantys užsieniečiai ir kurios nuosavo kapitalo (ne akcinės bendrovės ir ne uždarosios akcinės bendrovės atveju – turto) vertė sudaro ne mažiau kaip 28 000 eurų, iš kurių ne mažiau kaip 14 000 eurų – užsieniečio investuotos lėšos ar kitas turtas, ir jis yra šios įmonės vadovas, kolegialaus valdymo ar priežiūros organo narys, dalyvis, turintis teisę jos vardu sudaryti sandorius, arba yra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sdtContent>
                        </w:sdt>
                        <w:sdt>
                          <w:sdtPr>
                            <w:alias w:val="45 str. 1 d. 2 p."/>
                            <w:tag w:val="part_f8e71a1393174e98b4cea83435e611c3"/>
                            <w:lock w:val="sdtLocked"/>
                            <w:richText/>
                          </w:sdtPr>
                          <w:sdtContent>
                            <w:p>
                              <w:pPr>
                                <w:ind w:firstLine="720"/>
                                <w:jc w:val="both"/>
                                <w:rPr>
                                  <w:sz w:val="22"/>
                                  <w:szCs w:val="22"/>
                                </w:rPr>
                              </w:pPr>
                              <w:sdt>
                                <w:sdtPr>
                                  <w:alias w:val="Numeris"/>
                                  <w:tag w:val="nr_f8e71a1393174e98b4cea83435e611c3"/>
                                  <w:lock w:val="sdtLocked"/>
                                  <w:richText/>
                                </w:sdtPr>
                                <w:sdtContent>
                                  <w:r>
                                    <w:rPr>
                                      <w:sz w:val="22"/>
                                      <w:szCs w:val="22"/>
                                    </w:rPr>
                                    <w:t>2</w:t>
                                  </w:r>
                                </w:sdtContent>
                              </w:sdt>
                              <w:r>
                                <w:rPr>
                                  <w:sz w:val="22"/>
                                  <w:szCs w:val="22"/>
                                </w:rPr>
                                <w:t>) yra šios dalies 1 punkte nurodytus reikalavimus atitinkančios įmonės vadovas, kolegialaus valdymo ar priežiūros organo narys ir jo atvykimo tikslas yra darbas toje įmonėje;</w:t>
                              </w:r>
                            </w:p>
                          </w:sdtContent>
                        </w:sdt>
                        <w:sdt>
                          <w:sdtPr>
                            <w:alias w:val="45 str. 1 d. 3 p."/>
                            <w:tag w:val="part_0c4b802ee99c4e2885150f49d483451f"/>
                            <w:lock w:val="sdtLocked"/>
                            <w:richText/>
                          </w:sdtPr>
                          <w:sdtContent>
                            <w:p>
                              <w:pPr>
                                <w:ind w:firstLine="720"/>
                                <w:jc w:val="both"/>
                                <w:rPr>
                                  <w:sz w:val="22"/>
                                  <w:szCs w:val="22"/>
                                </w:rPr>
                              </w:pPr>
                              <w:sdt>
                                <w:sdtPr>
                                  <w:alias w:val="Numeris"/>
                                  <w:tag w:val="nr_0c4b802ee99c4e2885150f49d483451f"/>
                                  <w:lock w:val="sdtLocked"/>
                                  <w:richText/>
                                </w:sdtPr>
                                <w:sdtContent>
                                  <w:r>
                                    <w:rPr>
                                      <w:sz w:val="22"/>
                                      <w:szCs w:val="22"/>
                                    </w:rPr>
                                    <w:t>3</w:t>
                                  </w:r>
                                </w:sdtContent>
                              </w:sdt>
                              <w:r>
                                <w:rPr>
                                  <w:sz w:val="22"/>
                                  <w:szCs w:val="22"/>
                                </w:rPr>
                                <w:t xml:space="preserve">) yra sportininkas profesionalas arba treneris, kaip jie apibrėžiami Lietuvos Respublikos kūno kultūros ir sporto įstatyme, atvykstantys į Lietuvos Respubliką užsiimti sporto veikla;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7d4798ad7bf9418bb896bc5698792850"/>
                            <w:lock w:val="sdtLocked"/>
                            <w:richText/>
                          </w:sdtPr>
                          <w:sdtContent>
                            <w:p>
                              <w:pPr>
                                <w:ind w:firstLine="720"/>
                                <w:jc w:val="both"/>
                                <w:rPr>
                                  <w:sz w:val="22"/>
                                  <w:szCs w:val="22"/>
                                </w:rPr>
                              </w:pPr>
                              <w:sdt>
                                <w:sdtPr>
                                  <w:alias w:val="Numeris"/>
                                  <w:tag w:val="nr_7d4798ad7bf9418bb896bc5698792850"/>
                                  <w:lock w:val="sdtLocked"/>
                                  <w:richText/>
                                </w:sdtPr>
                                <w:sdtContent>
                                  <w:r>
                                    <w:rPr>
                                      <w:sz w:val="22"/>
                                      <w:szCs w:val="22"/>
                                    </w:rPr>
                                    <w:t>8</w:t>
                                  </w:r>
                                </w:sdtContent>
                              </w:sdt>
                              <w:r>
                                <w:rPr>
                                  <w:sz w:val="22"/>
                                  <w:szCs w:val="22"/>
                                </w:rPr>
                                <w:t>) yra Europos Sąjungos ar jos valstybių narių remiamų savanorių programų dalyvis.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5 str. 2 d."/>
                        <w:tag w:val="part_a97251fa282740c2bb0139211a03ec51"/>
                        <w:lock w:val="sdtLocked"/>
                        <w:richText/>
                      </w:sdtPr>
                      <w:sdtContent>
                        <w:p>
                          <w:pPr>
                            <w:ind w:firstLine="720"/>
                            <w:jc w:val="both"/>
                            <w:rPr>
                              <w:sz w:val="22"/>
                              <w:szCs w:val="22"/>
                            </w:rPr>
                          </w:pPr>
                          <w:sdt>
                            <w:sdtPr>
                              <w:alias w:val="Numeris"/>
                              <w:tag w:val="nr_a97251fa282740c2bb0139211a03ec51"/>
                              <w:lock w:val="sdtLocked"/>
                              <w:richText/>
                            </w:sdtPr>
                            <w:sdtContent>
                              <w:r>
                                <w:rPr>
                                  <w:sz w:val="22"/>
                                  <w:szCs w:val="22"/>
                                </w:rPr>
                                <w:t>2</w:t>
                              </w:r>
                            </w:sdtContent>
                          </w:sdt>
                          <w:r>
                            <w:rPr>
                              <w:sz w:val="22"/>
                              <w:szCs w:val="22"/>
                            </w:rPr>
                            <w:t xml:space="preserve">. Užsieniečiui, kuris užsiima ir ketina toliau užsiimti teisėta veikla Lietuvos Respublikoje, leidimas laikinai gyventi išduodamas vieniems metams, o keičiamas 2 metams. </w:t>
                          </w:r>
                        </w:p>
                      </w:sdtContent>
                    </w:sdt>
                    <w:sdt>
                      <w:sdtPr>
                        <w:alias w:val="45 str. 3 d."/>
                        <w:tag w:val="part_ea65ca98f6f8411bbbef289dfdbae61a"/>
                        <w:lock w:val="sdtLocked"/>
                        <w:richText/>
                      </w:sdtPr>
                      <w:sdtContent>
                        <w:p>
                          <w:pPr>
                            <w:ind w:firstLine="720"/>
                            <w:jc w:val="both"/>
                            <w:rPr>
                              <w:sz w:val="22"/>
                              <w:szCs w:val="22"/>
                            </w:rPr>
                          </w:pPr>
                          <w:sdt>
                            <w:sdtPr>
                              <w:alias w:val="Numeris"/>
                              <w:tag w:val="nr_ea65ca98f6f8411bbbef289dfdbae61a"/>
                              <w:lock w:val="sdtLocked"/>
                              <w:richText/>
                            </w:sdtPr>
                            <w:sdtContent>
                              <w:r>
                                <w:rPr>
                                  <w:sz w:val="22"/>
                                  <w:szCs w:val="22"/>
                                </w:rPr>
                                <w:t>3</w:t>
                              </w:r>
                            </w:sdtContent>
                          </w:sdt>
                          <w:r>
                            <w:rPr>
                              <w:sz w:val="22"/>
                              <w:szCs w:val="22"/>
                            </w:rPr>
                            <w:t>. Šio straipsnio 1 dalies 1 punkte nurodytam užsieniečiui, kuris į įmonės nuosavą kapitalą (turtą) investavo ne mažiau kaip 260 000 eurų, įmonėje įsteigtos ne mažiau kaip penkios darbo vietos ir jose visą darbo laiką dirba Lietuvos Respublikos piliečiai ar nuolat Lietuvos Respublikoje gyvenantys užsieniečiai, leidimas laikinai gyventi išduodamas ir keičiamas 3 metams.</w:t>
                          </w:r>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aca655ecd4cf440a87413fc58f4a35e4"/>
                        <w:lock w:val="sdtLocked"/>
                        <w:richText/>
                      </w:sdtPr>
                      <w:sdtContent>
                        <w:p>
                          <w:pPr>
                            <w:ind w:firstLine="720"/>
                            <w:jc w:val="both"/>
                            <w:rPr>
                              <w:sz w:val="22"/>
                              <w:szCs w:val="22"/>
                            </w:rPr>
                          </w:pPr>
                          <w:sdt>
                            <w:sdtPr>
                              <w:alias w:val="Numeris"/>
                              <w:tag w:val="nr_aca655ecd4cf440a87413fc58f4a35e4"/>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vadovas, kolegialaus valdymo ar priežiūros organo narys yra šis užsienietis, yra fiktyvi.</w:t>
                          </w:r>
                        </w:p>
                        <w:p>
                          <w:pPr>
                            <w:jc w:val="both"/>
                            <w:rPr>
                              <w:i/>
                              <w:iCs/>
                              <w:sz w:val="20"/>
                            </w:rPr>
                          </w:pPr>
                          <w:r>
                            <w:rPr>
                              <w:i/>
                              <w:iCs/>
                              <w:sz w:val="20"/>
                            </w:rPr>
                            <w:t>Straipsnio pakeitimas:</w:t>
                          </w:r>
                        </w:p>
                        <w:p>
                          <w:pPr>
                            <w:jc w:val="both"/>
                            <w:rPr>
                              <w:i/>
                              <w:sz w:val="20"/>
                            </w:rPr>
                          </w:pPr>
                          <w:r>
                            <w:rPr>
                              <w:i/>
                              <w:sz w:val="20"/>
                            </w:rPr>
                            <w:t xml:space="preserve">Nr. </w:t>
                          </w:r>
                          <w:hyperlink r:id="rId256" w:history="1">
                            <w:r>
                              <w:rPr>
                                <w:rStyle w:val="Hipersaitas"/>
                                <w:i/>
                                <w:sz w:val="20"/>
                              </w:rPr>
                              <w:t>XI-392</w:t>
                            </w:r>
                          </w:hyperlink>
                          <w:r>
                            <w:rPr>
                              <w:i/>
                              <w:sz w:val="20"/>
                            </w:rPr>
                            <w:t>, 2009-07-22, Žin., 2009, Nr. 93-3984 (2009-08-04)</w:t>
                          </w:r>
                        </w:p>
                        <w:p>
                          <w:pPr>
                            <w:jc w:val="both"/>
                            <w:rPr>
                              <w:i/>
                              <w:sz w:val="20"/>
                            </w:rPr>
                          </w:pPr>
                          <w:r>
                            <w:rPr>
                              <w:i/>
                              <w:sz w:val="20"/>
                            </w:rPr>
                            <w:t xml:space="preserve">Nr. </w:t>
                          </w:r>
                          <w:hyperlink r:id="rId257" w:history="1">
                            <w:r>
                              <w:rPr>
                                <w:rStyle w:val="Hipersaitas"/>
                                <w:i/>
                                <w:sz w:val="20"/>
                              </w:rPr>
                              <w:t>XII-965</w:t>
                            </w:r>
                          </w:hyperlink>
                          <w:r>
                            <w:rPr>
                              <w:i/>
                              <w:sz w:val="20"/>
                            </w:rPr>
                            <w:t>, 2014-06-26, paskelbta TAR 2014-07-10, i. k. 2014-09973</w:t>
                          </w:r>
                        </w:p>
                        <w:p>
                          <w:pPr>
                            <w:jc w:val="both"/>
                            <w:rPr>
                              <w:sz w:val="20"/>
                            </w:rPr>
                          </w:pPr>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8"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99"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6 str."/>
                    <w:tag w:val="part_cb04b0f36ff14caeb769d7d0f9f7ceeb"/>
                    <w:lock w:val="sdtLocked"/>
                    <w:richText/>
                  </w:sdtPr>
                  <w:sdtContent>
                    <w:p>
                      <w:pPr>
                        <w:ind w:left="2410" w:hanging="1690"/>
                        <w:jc w:val="both"/>
                        <w:rPr>
                          <w:sz w:val="22"/>
                          <w:szCs w:val="22"/>
                        </w:rPr>
                      </w:pPr>
                      <w:sdt>
                        <w:sdtPr>
                          <w:alias w:val="Numeris"/>
                          <w:tag w:val="nr_cb04b0f36ff14caeb769d7d0f9f7ceeb"/>
                          <w:lock w:val="sdtLocked"/>
                          <w:richText/>
                        </w:sdtPr>
                        <w:sdtContent>
                          <w:r>
                            <w:rPr>
                              <w:b/>
                              <w:sz w:val="22"/>
                              <w:szCs w:val="22"/>
                            </w:rPr>
                            <w:t>46</w:t>
                          </w:r>
                        </w:sdtContent>
                      </w:sdt>
                      <w:r>
                        <w:rPr>
                          <w:b/>
                          <w:sz w:val="22"/>
                          <w:szCs w:val="22"/>
                        </w:rPr>
                        <w:t xml:space="preserve"> straipsnis. </w:t>
                      </w:r>
                      <w:sdt>
                        <w:sdtPr>
                          <w:alias w:val="Pavadinimas"/>
                          <w:tag w:val="title_cb04b0f36ff14caeb769d7d0f9f7ceeb"/>
                          <w:lock w:val="sdtLocked"/>
                          <w:richText/>
                        </w:sdtPr>
                        <w:sdtContent>
                          <w:r>
                            <w:rPr>
                              <w:b/>
                              <w:sz w:val="22"/>
                              <w:szCs w:val="22"/>
                            </w:rPr>
                            <w:t>Leidimo laikinai gyventi išdavimas užsieniečiui, kuris ketina mokytis</w:t>
                          </w:r>
                        </w:sdtContent>
                      </w:sdt>
                    </w:p>
                    <w:sdt>
                      <w:sdtPr>
                        <w:alias w:val="46 str. 1 d."/>
                        <w:tag w:val="part_b39953fbe8664e7e9188092f3cdccdc6"/>
                        <w:lock w:val="sdtLocked"/>
                        <w:richText/>
                      </w:sdtPr>
                      <w:sdtContent>
                        <w:p>
                          <w:pPr>
                            <w:ind w:firstLine="720"/>
                            <w:jc w:val="both"/>
                            <w:rPr>
                              <w:sz w:val="22"/>
                              <w:szCs w:val="22"/>
                            </w:rPr>
                          </w:pPr>
                          <w:sdt>
                            <w:sdtPr>
                              <w:alias w:val="Numeris"/>
                              <w:tag w:val="nr_b39953fbe8664e7e9188092f3cdccdc6"/>
                              <w:lock w:val="sdtLocked"/>
                              <w:richText/>
                            </w:sdtPr>
                            <w:sdtContent>
                              <w:r>
                                <w:rPr>
                                  <w:sz w:val="22"/>
                                  <w:szCs w:val="22"/>
                                </w:rPr>
                                <w:t>1</w:t>
                              </w:r>
                            </w:sdtContent>
                          </w:sdt>
                          <w:r>
                            <w:rPr>
                              <w:sz w:val="22"/>
                              <w:szCs w:val="22"/>
                            </w:rPr>
                            <w:t xml:space="preserve">. Leidimas laikinai gyventi gali būti išduodamas užsieniečiui, jeigu jis: </w:t>
                          </w:r>
                        </w:p>
                        <w:sdt>
                          <w:sdtPr>
                            <w:alias w:val="46 str. 1 d. 1 p."/>
                            <w:tag w:val="part_2c48842d559d442dae24d59eaa99a273"/>
                            <w:lock w:val="sdtLocked"/>
                            <w:richText/>
                          </w:sdtPr>
                          <w:sdtContent>
                            <w:p>
                              <w:pPr>
                                <w:ind w:firstLine="720"/>
                                <w:jc w:val="both"/>
                                <w:rPr>
                                  <w:sz w:val="22"/>
                                  <w:szCs w:val="22"/>
                                </w:rPr>
                              </w:pPr>
                              <w:sdt>
                                <w:sdtPr>
                                  <w:alias w:val="Numeris"/>
                                  <w:tag w:val="nr_2c48842d559d442dae24d59eaa99a273"/>
                                  <w:lock w:val="sdtLocked"/>
                                  <w:richText/>
                                </w:sdtPr>
                                <w:sdtContent>
                                  <w:r>
                                    <w:rPr>
                                      <w:sz w:val="22"/>
                                      <w:szCs w:val="22"/>
                                    </w:rPr>
                                    <w:t>1</w:t>
                                  </w:r>
                                </w:sdtContent>
                              </w:sdt>
                              <w:r>
                                <w:rPr>
                                  <w:sz w:val="22"/>
                                  <w:szCs w:val="22"/>
                                </w:rPr>
                                <w:t>) priimtas studijuoti į mokslo ir studijų instituciją pagal studijų programą (programas) arba į doktorantūrą;</w:t>
                              </w:r>
                            </w:p>
                          </w:sdtContent>
                        </w:sdt>
                        <w:sdt>
                          <w:sdtPr>
                            <w:alias w:val="46 str. 1 d. 2 p."/>
                            <w:tag w:val="part_d34b21da451343329820cd530a7acd59"/>
                            <w:lock w:val="sdtLocked"/>
                            <w:richText/>
                          </w:sdtPr>
                          <w:sdtContent>
                            <w:p>
                              <w:pPr>
                                <w:ind w:firstLine="720"/>
                                <w:jc w:val="both"/>
                                <w:rPr>
                                  <w:sz w:val="22"/>
                                  <w:szCs w:val="22"/>
                                </w:rPr>
                              </w:pPr>
                              <w:sdt>
                                <w:sdtPr>
                                  <w:alias w:val="Numeris"/>
                                  <w:tag w:val="nr_d34b21da451343329820cd530a7acd59"/>
                                  <w:lock w:val="sdtLocked"/>
                                  <w:richText/>
                                </w:sdtPr>
                                <w:sdtContent>
                                  <w:r>
                                    <w:rPr>
                                      <w:sz w:val="22"/>
                                      <w:szCs w:val="22"/>
                                    </w:rPr>
                                    <w:t>2</w:t>
                                  </w:r>
                                </w:sdtContent>
                              </w:sdt>
                              <w:r>
                                <w:rPr>
                                  <w:sz w:val="22"/>
                                  <w:szCs w:val="22"/>
                                </w:rPr>
                                <w:t xml:space="preserve">) priimtas mokytis į švietimo įstaigą pagal bendrojo ugdymo arba profesinio mokymo programą (programas); </w:t>
                              </w:r>
                            </w:p>
                          </w:sdtContent>
                        </w:sdt>
                        <w:sdt>
                          <w:sdtPr>
                            <w:alias w:val="46 str. 1 d. 3 p."/>
                            <w:tag w:val="part_88bd5cfbfbf449948964e5d93a272388"/>
                            <w:lock w:val="sdtLocked"/>
                            <w:richText/>
                          </w:sdtPr>
                          <w:sdtContent>
                            <w:p>
                              <w:pPr>
                                <w:ind w:firstLine="720"/>
                                <w:jc w:val="both"/>
                                <w:rPr>
                                  <w:sz w:val="22"/>
                                  <w:szCs w:val="22"/>
                                </w:rPr>
                              </w:pPr>
                              <w:sdt>
                                <w:sdtPr>
                                  <w:alias w:val="Numeris"/>
                                  <w:tag w:val="nr_88bd5cfbfbf449948964e5d93a272388"/>
                                  <w:lock w:val="sdtLocked"/>
                                  <w:richText/>
                                </w:sdtPr>
                                <w:sdtContent>
                                  <w:r>
                                    <w:rPr>
                                      <w:sz w:val="22"/>
                                      <w:szCs w:val="22"/>
                                    </w:rPr>
                                    <w:t>3</w:t>
                                  </w:r>
                                </w:sdtContent>
                              </w:sdt>
                              <w:r>
                                <w:rPr>
                                  <w:sz w:val="22"/>
                                  <w:szCs w:val="22"/>
                                </w:rPr>
                                <w:t>) pakviestas stažuoti į švietimo įstaigą arba mokslo ir studijų instituciją;</w:t>
                              </w:r>
                            </w:p>
                          </w:sdtContent>
                        </w:sdt>
                        <w:sdt>
                          <w:sdtPr>
                            <w:alias w:val="46 str. 1 d. 4 p."/>
                            <w:tag w:val="part_76caa81c91b840729ca65174abb45814"/>
                            <w:lock w:val="sdtLocked"/>
                            <w:richText/>
                          </w:sdtPr>
                          <w:sdtContent>
                            <w:p>
                              <w:pPr>
                                <w:ind w:firstLine="720"/>
                                <w:jc w:val="both"/>
                                <w:rPr>
                                  <w:strike/>
                                  <w:sz w:val="22"/>
                                  <w:szCs w:val="22"/>
                                </w:rPr>
                              </w:pPr>
                              <w:sdt>
                                <w:sdtPr>
                                  <w:alias w:val="Numeris"/>
                                  <w:tag w:val="nr_76caa81c91b840729ca65174abb45814"/>
                                  <w:lock w:val="sdtLocked"/>
                                  <w:richText/>
                                </w:sdtPr>
                                <w:sdtContent>
                                  <w:r>
                                    <w:rPr>
                                      <w:sz w:val="22"/>
                                      <w:szCs w:val="22"/>
                                    </w:rPr>
                                    <w:t>4</w:t>
                                  </w:r>
                                </w:sdtContent>
                              </w:sdt>
                              <w:r>
                                <w:rPr>
                                  <w:sz w:val="22"/>
                                  <w:szCs w:val="22"/>
                                </w:rPr>
                                <w:t>) pakviestas tobulinti kvalifikacijos į mokslo ir studijų instituciją.</w:t>
                              </w:r>
                            </w:p>
                          </w:sdtContent>
                        </w:sdt>
                      </w:sdtContent>
                    </w:sdt>
                    <w:sdt>
                      <w:sdtPr>
                        <w:alias w:val="46 str. 2 d."/>
                        <w:tag w:val="part_84a17eb388a44fc4aba13b2e7d8e78ee"/>
                        <w:lock w:val="sdtLocked"/>
                        <w:richText/>
                      </w:sdtPr>
                      <w:sdtContent>
                        <w:p>
                          <w:pPr>
                            <w:ind w:firstLine="720"/>
                            <w:jc w:val="both"/>
                            <w:rPr>
                              <w:sz w:val="22"/>
                              <w:szCs w:val="22"/>
                            </w:rPr>
                          </w:pPr>
                          <w:sdt>
                            <w:sdtPr>
                              <w:alias w:val="Numeris"/>
                              <w:tag w:val="nr_84a17eb388a44fc4aba13b2e7d8e78ee"/>
                              <w:lock w:val="sdtLocked"/>
                              <w:richText/>
                            </w:sdtPr>
                            <w:sdtContent>
                              <w:r>
                                <w:rPr>
                                  <w:sz w:val="22"/>
                                  <w:szCs w:val="22"/>
                                </w:rPr>
                                <w:t>2</w:t>
                              </w:r>
                            </w:sdtContent>
                          </w:sdt>
                          <w:r>
                            <w:rPr>
                              <w:sz w:val="22"/>
                              <w:szCs w:val="22"/>
                            </w:rPr>
                            <w:t>. Šio straipsnio 1 dalyje nurodytam užsieniečiui leidimas laikinai gyventi išduodamas studijų, mokymosi, stažuotės ar kvalifikacijos tobulinimo laikotarpiui, bet ne ilgiau kaip vieniems metams. Leidimas laikinai gyventi gali būti</w:t>
                          </w:r>
                          <w:r>
                            <w:rPr>
                              <w:i/>
                              <w:iCs/>
                              <w:sz w:val="22"/>
                              <w:szCs w:val="22"/>
                            </w:rPr>
                            <w:t xml:space="preserve"> </w:t>
                          </w:r>
                          <w:r>
                            <w:rPr>
                              <w:sz w:val="22"/>
                              <w:szCs w:val="22"/>
                            </w:rPr>
                            <w:t>keičiamas, jeigu užsienietis atitinka šio Įstatymo 26 straipsnio 1 dalyje nustatytas sąlygas (su 26 straipsnio 3</w:t>
                          </w:r>
                          <w:r>
                            <w:rPr>
                              <w:sz w:val="22"/>
                              <w:szCs w:val="22"/>
                              <w:vertAlign w:val="superscript"/>
                            </w:rPr>
                            <w:t xml:space="preserve">1 </w:t>
                          </w:r>
                          <w:r>
                            <w:rPr>
                              <w:sz w:val="22"/>
                              <w:szCs w:val="22"/>
                            </w:rPr>
                            <w:t xml:space="preserve">dalyje nurodyta išimtimi), nėra nutraukęs studijų, mokymosi, stažuotės ar kvalifikacijos tobulinimo ir studijuodamas laikosi apribojimų, nustatytų šio straipsnio 4 dalyje. </w:t>
                          </w:r>
                        </w:p>
                      </w:sdtContent>
                    </w:sdt>
                    <w:sdt>
                      <w:sdtPr>
                        <w:alias w:val="46 str. 3 d."/>
                        <w:tag w:val="part_e509a023a1d448c2822dd2054b2e8184"/>
                        <w:lock w:val="sdtLocked"/>
                        <w:richText/>
                      </w:sdtPr>
                      <w:sdtContent>
                        <w:p>
                          <w:pPr>
                            <w:ind w:firstLine="720"/>
                            <w:jc w:val="both"/>
                            <w:rPr>
                              <w:sz w:val="22"/>
                              <w:szCs w:val="22"/>
                              <w:lang w:eastAsia="lt-LT"/>
                            </w:rPr>
                          </w:pPr>
                          <w:sdt>
                            <w:sdtPr>
                              <w:alias w:val="Numeris"/>
                              <w:tag w:val="nr_e509a023a1d448c2822dd2054b2e8184"/>
                              <w:lock w:val="sdtLocked"/>
                              <w:richText/>
                            </w:sdtPr>
                            <w:sdtContent>
                              <w:r>
                                <w:rPr>
                                  <w:sz w:val="22"/>
                                  <w:szCs w:val="22"/>
                                  <w:lang w:eastAsia="lt-LT"/>
                                </w:rPr>
                                <w:t>3</w:t>
                              </w:r>
                            </w:sdtContent>
                          </w:sdt>
                          <w:r>
                            <w:rPr>
                              <w:sz w:val="22"/>
                              <w:szCs w:val="22"/>
                              <w:lang w:eastAsia="lt-LT"/>
                            </w:rPr>
                            <w:t xml:space="preserve">. Kai pasibaigia mokymosi, studijų, stažuotės ar kvalifikacijos tobulinimo laikotarpis arba užsienietis nutraukia mokymąsi, studijas, </w:t>
                          </w:r>
                          <w:r>
                            <w:rPr>
                              <w:bCs/>
                              <w:sz w:val="22"/>
                              <w:szCs w:val="22"/>
                              <w:lang w:eastAsia="lt-LT"/>
                            </w:rPr>
                            <w:t>stažuotę ar kvalifikacijos tobulinimą</w:t>
                          </w:r>
                          <w:r>
                            <w:rPr>
                              <w:sz w:val="22"/>
                              <w:szCs w:val="22"/>
                              <w:lang w:eastAsia="lt-LT"/>
                            </w:rPr>
                            <w:t xml:space="preserve">, jis privalo išvykti iš Lietuvos Respublikos. </w:t>
                          </w:r>
                        </w:p>
                      </w:sdtContent>
                    </w:sdt>
                    <w:sdt>
                      <w:sdtPr>
                        <w:alias w:val="46 str. 4 d."/>
                        <w:tag w:val="part_4e64439986f94f72aedcd76cf4773ce1"/>
                        <w:lock w:val="sdtLocked"/>
                        <w:richText/>
                      </w:sdtPr>
                      <w:sdtContent>
                        <w:p>
                          <w:pPr>
                            <w:ind w:firstLine="720"/>
                            <w:jc w:val="both"/>
                            <w:rPr>
                              <w:sz w:val="22"/>
                              <w:szCs w:val="22"/>
                              <w:lang w:eastAsia="lt-LT"/>
                            </w:rPr>
                          </w:pPr>
                          <w:sdt>
                            <w:sdtPr>
                              <w:alias w:val="Numeris"/>
                              <w:tag w:val="nr_4e64439986f94f72aedcd76cf4773ce1"/>
                              <w:lock w:val="sdtLocked"/>
                              <w:richText/>
                            </w:sdtPr>
                            <w:sdtContent>
                              <w:r>
                                <w:rPr>
                                  <w:sz w:val="22"/>
                                  <w:szCs w:val="22"/>
                                  <w:lang w:eastAsia="lt-LT"/>
                                </w:rPr>
                                <w:t>4</w:t>
                              </w:r>
                            </w:sdtContent>
                          </w:sdt>
                          <w:r>
                            <w:rPr>
                              <w:sz w:val="22"/>
                              <w:szCs w:val="22"/>
                              <w:lang w:eastAsia="lt-LT"/>
                            </w:rPr>
                            <w:t>. Užsienietis, studijų laikotarpiu gavęs leidimą dirbti, turi teisę dirbti ne daugiau kaip 20 valandų per savaitę. Užsienietis, studijuodamas pagal pirmosios pakopos studijų programą ar pagal vientisųjų studijų programą, turi teisę dirbti tik nuo antrųjų studijų metų.</w:t>
                          </w:r>
                        </w:p>
                      </w:sdtContent>
                    </w:sdt>
                    <w:sdt>
                      <w:sdtPr>
                        <w:alias w:val="46 str. 5 d."/>
                        <w:tag w:val="part_cbf6de1f37f144b8b09f0c122ba3e683"/>
                        <w:lock w:val="sdtLocked"/>
                        <w:richText/>
                      </w:sdtPr>
                      <w:sdtContent>
                        <w:p>
                          <w:pPr>
                            <w:ind w:firstLine="720"/>
                            <w:jc w:val="both"/>
                            <w:rPr>
                              <w:sz w:val="22"/>
                            </w:rPr>
                          </w:pPr>
                          <w:sdt>
                            <w:sdtPr>
                              <w:alias w:val="Numeris"/>
                              <w:tag w:val="nr_cbf6de1f37f144b8b09f0c122ba3e683"/>
                              <w:lock w:val="sdtLocked"/>
                              <w:richText/>
                            </w:sdtPr>
                            <w:sdtContent>
                              <w:r>
                                <w:rPr>
                                  <w:bCs/>
                                  <w:sz w:val="22"/>
                                  <w:szCs w:val="22"/>
                                  <w:lang w:eastAsia="lt-LT"/>
                                </w:rPr>
                                <w:t>5</w:t>
                              </w:r>
                            </w:sdtContent>
                          </w:sdt>
                          <w:r>
                            <w:rPr>
                              <w:bCs/>
                              <w:sz w:val="22"/>
                              <w:szCs w:val="22"/>
                              <w:lang w:eastAsia="lt-LT"/>
                            </w:rPr>
                            <w:t>. Paskutiniais mokymosi arba studijų metais užsieniečiui jo prašymu leidimas laikinai gyventi gali būti pakeistas laikotarpiui, neviršijančiam 6 mėnesių termino, skaičiuojant nuo paskutinės mokymosi dienos.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0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2ae0c4443e0b4dc8b93fc09bb343a471"/>
                    <w:lock w:val="sdtLocked"/>
                    <w:richText/>
                  </w:sdtPr>
                  <w:sdtContent>
                    <w:p>
                      <w:pPr>
                        <w:ind w:left="2410" w:hanging="1701"/>
                        <w:jc w:val="both"/>
                        <w:rPr>
                          <w:bCs/>
                          <w:sz w:val="22"/>
                          <w:szCs w:val="22"/>
                        </w:rPr>
                      </w:pPr>
                      <w:sdt>
                        <w:sdtPr>
                          <w:alias w:val="Numeris"/>
                          <w:tag w:val="nr_2ae0c4443e0b4dc8b93fc09bb343a471"/>
                          <w:lock w:val="sdtLocked"/>
                          <w:richText/>
                        </w:sdtPr>
                        <w:sdtContent>
                          <w:r>
                            <w:rPr>
                              <w:b/>
                              <w:bCs/>
                              <w:sz w:val="22"/>
                              <w:szCs w:val="22"/>
                            </w:rPr>
                            <w:t>49</w:t>
                          </w:r>
                          <w:r>
                            <w:rPr>
                              <w:b/>
                              <w:bCs/>
                              <w:sz w:val="22"/>
                              <w:szCs w:val="22"/>
                              <w:vertAlign w:val="superscript"/>
                            </w:rPr>
                            <w:t>2</w:t>
                          </w:r>
                        </w:sdtContent>
                      </w:sdt>
                      <w:r>
                        <w:rPr>
                          <w:b/>
                          <w:bCs/>
                          <w:sz w:val="22"/>
                          <w:szCs w:val="22"/>
                        </w:rPr>
                        <w:t xml:space="preserve"> straipsnis. </w:t>
                      </w:r>
                      <w:sdt>
                        <w:sdtPr>
                          <w:alias w:val="Pavadinimas"/>
                          <w:tag w:val="title_2ae0c4443e0b4dc8b93fc09bb343a471"/>
                          <w:lock w:val="sdtLocked"/>
                          <w:richText/>
                        </w:sdtPr>
                        <w:sdtContent>
                          <w:r>
                            <w:rPr>
                              <w:b/>
                              <w:bCs/>
                              <w:sz w:val="22"/>
                              <w:szCs w:val="22"/>
                            </w:rPr>
                            <w:t>Leidimo laikinai gyventi išdavimas užsieniečiui, kuris ketina dirbti kaip dėstytojas, atlikti mokslinius tyrimus ir (arba) eksperimentinės (socialinės, kultūrinės) plėtros darbus kaip tyrėjas</w:t>
                          </w:r>
                        </w:sdtContent>
                      </w:sdt>
                    </w:p>
                    <w:sdt>
                      <w:sdtPr>
                        <w:alias w:val="49-2 str. 1 d."/>
                        <w:tag w:val="part_f7f225d32e5642c0923dd23a93b1041c"/>
                        <w:lock w:val="sdtLocked"/>
                        <w:richText/>
                      </w:sdtPr>
                      <w:sdtContent>
                        <w:p>
                          <w:pPr>
                            <w:ind w:firstLine="720"/>
                            <w:jc w:val="both"/>
                            <w:rPr>
                              <w:sz w:val="22"/>
                              <w:szCs w:val="22"/>
                            </w:rPr>
                          </w:pPr>
                          <w:sdt>
                            <w:sdtPr>
                              <w:alias w:val="Numeris"/>
                              <w:tag w:val="nr_f7f225d32e5642c0923dd23a93b1041c"/>
                              <w:lock w:val="sdtLocked"/>
                              <w:richText/>
                            </w:sdtPr>
                            <w:sdtContent>
                              <w:r>
                                <w:rPr>
                                  <w:sz w:val="22"/>
                                  <w:szCs w:val="22"/>
                                </w:rPr>
                                <w:t>1</w:t>
                              </w:r>
                            </w:sdtContent>
                          </w:sdt>
                          <w:r>
                            <w:rPr>
                              <w:sz w:val="22"/>
                              <w:szCs w:val="22"/>
                            </w:rPr>
                            <w:t xml:space="preserve">. Leidimas laikinai gyventi gali būti išduodamas užsieniečiui, kuris ketina </w:t>
                          </w:r>
                          <w:r>
                            <w:rPr>
                              <w:bCs/>
                              <w:sz w:val="22"/>
                              <w:szCs w:val="22"/>
                            </w:rPr>
                            <w:t xml:space="preserve">pagal darbo sutartį, sudarytą su Lietuvos Respublikoje įregistruota mokslo ir studijų institucija, dirbti kaip dėstytojas, </w:t>
                          </w:r>
                          <w:r>
                            <w:rPr>
                              <w:sz w:val="22"/>
                              <w:szCs w:val="22"/>
                            </w:rPr>
                            <w:t xml:space="preserve">atlikti mokslinius tyrimus ir (arba) eksperimentinės </w:t>
                          </w:r>
                          <w:r>
                            <w:rPr>
                              <w:bCs/>
                              <w:sz w:val="22"/>
                              <w:szCs w:val="22"/>
                            </w:rPr>
                            <w:t xml:space="preserve">(socialinės, kultūrinės) </w:t>
                          </w:r>
                          <w:r>
                            <w:rPr>
                              <w:sz w:val="22"/>
                              <w:szCs w:val="22"/>
                            </w:rPr>
                            <w:t>plėtros darbus kaip tyrėjas. Be to, užsienietis arba mokslo ir studijų institucija turi pateikti šios institucijos rašytinį įsipareigojimą, galiojantį dar 6 mėnesius nuo darbo sutarties termino pabaigos, kad tuo atveju, jeigu užsienietis neteisėtai pasiliktų Lietuvos Respublikoje, mokslo ir studijų institucija kompensuos išlaidas, susijusias su užsieniečio buvimu Lietuvos Respublikoje ir grįžimu į užsienio valstybę, kai tos išlaidos dengiamos valstybės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9-2 str. 2 d."/>
                        <w:tag w:val="part_0718eea13c554566abe073a69109fc3b"/>
                        <w:lock w:val="sdtLocked"/>
                        <w:richText/>
                      </w:sdtPr>
                      <w:sdtContent>
                        <w:p>
                          <w:pPr>
                            <w:ind w:firstLine="720"/>
                            <w:jc w:val="both"/>
                            <w:rPr>
                              <w:sz w:val="22"/>
                              <w:szCs w:val="22"/>
                              <w:lang w:eastAsia="lt-LT"/>
                            </w:rPr>
                          </w:pPr>
                          <w:sdt>
                            <w:sdtPr>
                              <w:alias w:val="Numeris"/>
                              <w:tag w:val="nr_0718eea13c554566abe073a69109fc3b"/>
                              <w:lock w:val="sdtLocked"/>
                              <w:richText/>
                            </w:sdtPr>
                            <w:sdtContent>
                              <w:r>
                                <w:rPr>
                                  <w:sz w:val="22"/>
                                  <w:szCs w:val="22"/>
                                  <w:lang w:eastAsia="lt-LT"/>
                                </w:rPr>
                                <w:t>2</w:t>
                              </w:r>
                            </w:sdtContent>
                          </w:sdt>
                          <w:r>
                            <w:rPr>
                              <w:sz w:val="22"/>
                              <w:szCs w:val="22"/>
                              <w:lang w:eastAsia="lt-LT"/>
                            </w:rPr>
                            <w:t xml:space="preserve">. Prašymą išduoti leidimą laikinai gyventi gali pateikti užsienietis arba </w:t>
                          </w:r>
                          <w:r>
                            <w:rPr>
                              <w:bCs/>
                              <w:sz w:val="22"/>
                              <w:szCs w:val="22"/>
                              <w:lang w:eastAsia="lt-LT"/>
                            </w:rPr>
                            <w:t>mokslo ir studijų institucija</w:t>
                          </w:r>
                          <w:r>
                            <w:rPr>
                              <w:sz w:val="22"/>
                              <w:szCs w:val="22"/>
                              <w:lang w:eastAsia="lt-LT"/>
                            </w:rPr>
                            <w:t xml:space="preserve">. </w:t>
                          </w:r>
                        </w:p>
                      </w:sdtContent>
                    </w:sdt>
                    <w:sdt>
                      <w:sdtPr>
                        <w:alias w:val="49-2 str. 3 d."/>
                        <w:tag w:val="part_ebf78bcff3bc415d8a0b577f78be7538"/>
                        <w:lock w:val="sdtLocked"/>
                        <w:richText/>
                      </w:sdtPr>
                      <w:sdtContent>
                        <w:p>
                          <w:pPr>
                            <w:ind w:firstLine="720"/>
                            <w:jc w:val="both"/>
                            <w:rPr>
                              <w:sz w:val="22"/>
                              <w:szCs w:val="22"/>
                              <w:lang w:eastAsia="lt-LT"/>
                            </w:rPr>
                          </w:pPr>
                          <w:sdt>
                            <w:sdtPr>
                              <w:alias w:val="Numeris"/>
                              <w:tag w:val="nr_ebf78bcff3bc415d8a0b577f78be7538"/>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 xml:space="preserve">Šio straipsnio 1 dalyje nurodytam užsieniečiui </w:t>
                          </w:r>
                          <w:r>
                            <w:rPr>
                              <w:sz w:val="22"/>
                              <w:szCs w:val="22"/>
                              <w:lang w:eastAsia="lt-LT"/>
                            </w:rPr>
                            <w:t xml:space="preserve">leidimas laikinai gyventi išduodamas 2 metams arba, jeigu </w:t>
                          </w:r>
                          <w:r>
                            <w:rPr>
                              <w:bCs/>
                              <w:sz w:val="22"/>
                              <w:szCs w:val="22"/>
                              <w:lang w:eastAsia="lt-LT"/>
                            </w:rPr>
                            <w:t xml:space="preserve">jo darbo dėstytoju, mokslinių </w:t>
                          </w:r>
                          <w:r>
                            <w:rPr>
                              <w:sz w:val="22"/>
                              <w:szCs w:val="22"/>
                              <w:lang w:eastAsia="lt-LT"/>
                            </w:rPr>
                            <w:t xml:space="preserve">tyrimų ir (arba) eksperimentinės </w:t>
                          </w:r>
                          <w:r>
                            <w:rPr>
                              <w:bCs/>
                              <w:sz w:val="22"/>
                              <w:szCs w:val="22"/>
                              <w:lang w:eastAsia="lt-LT"/>
                            </w:rPr>
                            <w:t xml:space="preserve">(socialinės, kultūrinės) </w:t>
                          </w:r>
                          <w:r>
                            <w:rPr>
                              <w:sz w:val="22"/>
                              <w:szCs w:val="22"/>
                              <w:lang w:eastAsia="lt-LT"/>
                            </w:rPr>
                            <w:t xml:space="preserve">plėtros darbų trukmė yra mažesnė negu 2 metai, </w:t>
                          </w:r>
                          <w:r>
                            <w:rPr>
                              <w:bCs/>
                              <w:sz w:val="22"/>
                              <w:szCs w:val="22"/>
                              <w:lang w:eastAsia="lt-LT"/>
                            </w:rPr>
                            <w:t xml:space="preserve">šių </w:t>
                          </w:r>
                          <w:r>
                            <w:rPr>
                              <w:sz w:val="22"/>
                              <w:szCs w:val="22"/>
                              <w:lang w:eastAsia="lt-LT"/>
                            </w:rPr>
                            <w:t>darbų laikotarpiui.</w:t>
                          </w:r>
                        </w:p>
                      </w:sdtContent>
                    </w:sdt>
                    <w:sdt>
                      <w:sdtPr>
                        <w:alias w:val="49-2 str. 4 d."/>
                        <w:tag w:val="part_7372146a195a4b8f91579413ae5860c4"/>
                        <w:lock w:val="sdtLocked"/>
                        <w:richText/>
                      </w:sdtPr>
                      <w:sdtContent>
                        <w:p>
                          <w:pPr>
                            <w:ind w:firstLine="720"/>
                            <w:jc w:val="both"/>
                            <w:rPr>
                              <w:sz w:val="22"/>
                              <w:szCs w:val="22"/>
                              <w:lang w:eastAsia="lt-LT"/>
                            </w:rPr>
                          </w:pPr>
                          <w:sdt>
                            <w:sdtPr>
                              <w:alias w:val="Numeris"/>
                              <w:tag w:val="nr_7372146a195a4b8f91579413ae5860c4"/>
                              <w:lock w:val="sdtLocked"/>
                              <w:richText/>
                            </w:sdtPr>
                            <w:sdtContent>
                              <w:r>
                                <w:rPr>
                                  <w:sz w:val="22"/>
                                  <w:szCs w:val="22"/>
                                  <w:lang w:eastAsia="lt-LT"/>
                                </w:rPr>
                                <w:t>4</w:t>
                              </w:r>
                            </w:sdtContent>
                          </w:sdt>
                          <w:r>
                            <w:rPr>
                              <w:sz w:val="22"/>
                              <w:szCs w:val="22"/>
                              <w:lang w:eastAsia="lt-LT"/>
                            </w:rPr>
                            <w:t xml:space="preserve">. Užsienietis mokslinių tyrimų ir (arba) eksperimentinės </w:t>
                          </w:r>
                          <w:r>
                            <w:rPr>
                              <w:bCs/>
                              <w:sz w:val="22"/>
                              <w:szCs w:val="22"/>
                              <w:lang w:eastAsia="lt-LT"/>
                            </w:rPr>
                            <w:t xml:space="preserve">(socialinės, kultūrinės) </w:t>
                          </w:r>
                          <w:r>
                            <w:rPr>
                              <w:sz w:val="22"/>
                              <w:szCs w:val="22"/>
                              <w:lang w:eastAsia="lt-LT"/>
                            </w:rPr>
                            <w:t xml:space="preserve">plėtros darbų metu turi teisę dirbti </w:t>
                          </w:r>
                          <w:r>
                            <w:rPr>
                              <w:bCs/>
                              <w:sz w:val="22"/>
                              <w:szCs w:val="22"/>
                              <w:lang w:eastAsia="lt-LT"/>
                            </w:rPr>
                            <w:t xml:space="preserve">kaip dėstytojas </w:t>
                          </w:r>
                          <w:r>
                            <w:rPr>
                              <w:sz w:val="22"/>
                              <w:szCs w:val="22"/>
                              <w:lang w:eastAsia="lt-LT"/>
                            </w:rPr>
                            <w:t xml:space="preserve">Lietuvos Respublikos įstatymų nustatyta tvarka. </w:t>
                          </w:r>
                        </w:p>
                      </w:sdtContent>
                    </w:sdt>
                    <w:sdt>
                      <w:sdtPr>
                        <w:alias w:val="49-2 str. 5 d."/>
                        <w:tag w:val="part_6e706be88d3d41879a925ab128a43548"/>
                        <w:lock w:val="sdtLocked"/>
                        <w:richText/>
                      </w:sdtPr>
                      <w:sdtContent>
                        <w:p>
                          <w:pPr>
                            <w:ind w:firstLine="720"/>
                            <w:jc w:val="both"/>
                            <w:rPr>
                              <w:sz w:val="22"/>
                              <w:szCs w:val="22"/>
                              <w:lang w:eastAsia="lt-LT"/>
                            </w:rPr>
                          </w:pPr>
                          <w:sdt>
                            <w:sdtPr>
                              <w:alias w:val="Numeris"/>
                              <w:tag w:val="nr_6e706be88d3d41879a925ab128a43548"/>
                              <w:lock w:val="sdtLocked"/>
                              <w:richText/>
                            </w:sdtPr>
                            <w:sdtContent>
                              <w:r>
                                <w:rPr>
                                  <w:sz w:val="22"/>
                                  <w:szCs w:val="22"/>
                                  <w:lang w:eastAsia="lt-LT"/>
                                </w:rPr>
                                <w:t>5</w:t>
                              </w:r>
                            </w:sdtContent>
                          </w:sdt>
                          <w:r>
                            <w:rPr>
                              <w:sz w:val="22"/>
                              <w:szCs w:val="22"/>
                              <w:lang w:eastAsia="lt-LT"/>
                            </w:rPr>
                            <w:t xml:space="preserve">. Užsienietis, nutraukęs </w:t>
                          </w:r>
                          <w:r>
                            <w:rPr>
                              <w:bCs/>
                              <w:sz w:val="22"/>
                              <w:szCs w:val="22"/>
                              <w:lang w:eastAsia="lt-LT"/>
                            </w:rPr>
                            <w:t xml:space="preserve">dėstytojo darbą, </w:t>
                          </w:r>
                          <w:r>
                            <w:rPr>
                              <w:sz w:val="22"/>
                              <w:szCs w:val="22"/>
                              <w:lang w:eastAsia="lt-LT"/>
                            </w:rPr>
                            <w:t xml:space="preserve">mokslinius tyrimus ir (arba) eksperimentinės </w:t>
                          </w:r>
                          <w:r>
                            <w:rPr>
                              <w:bCs/>
                              <w:sz w:val="22"/>
                              <w:szCs w:val="22"/>
                              <w:lang w:eastAsia="lt-LT"/>
                            </w:rPr>
                            <w:t>(socialinės, kultūrinės)</w:t>
                          </w:r>
                          <w:r>
                            <w:rPr>
                              <w:sz w:val="22"/>
                              <w:szCs w:val="22"/>
                              <w:lang w:eastAsia="lt-LT"/>
                            </w:rPr>
                            <w:t xml:space="preserve"> plėtros darbus arba pasibaigus užsieniečio darbo sutarčiai, sudarytai su </w:t>
                          </w:r>
                          <w:r>
                            <w:rPr>
                              <w:bCs/>
                              <w:sz w:val="22"/>
                              <w:szCs w:val="22"/>
                              <w:lang w:eastAsia="lt-LT"/>
                            </w:rPr>
                            <w:t>mokslo ir studijų institucija</w:t>
                          </w:r>
                          <w:r>
                            <w:rPr>
                              <w:sz w:val="22"/>
                              <w:szCs w:val="22"/>
                              <w:lang w:eastAsia="lt-LT"/>
                            </w:rPr>
                            <w:t>, privalo išvykti iš Lietuvos Respublikos.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5"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1e1394da17e0464993f44bfe6746eaf3"/>
                            <w:lock w:val="sdtLocked"/>
                            <w:richText/>
                          </w:sdtPr>
                          <w:sdtContent>
                            <w:p>
                              <w:pPr>
                                <w:ind w:firstLine="720"/>
                                <w:jc w:val="both"/>
                                <w:rPr>
                                  <w:sz w:val="22"/>
                                  <w:szCs w:val="22"/>
                                </w:rPr>
                              </w:pPr>
                              <w:sdt>
                                <w:sdtPr>
                                  <w:alias w:val="Numeris"/>
                                  <w:tag w:val="nr_1e1394da17e0464993f44bfe6746eaf3"/>
                                  <w:lock w:val="sdtLocked"/>
                                  <w:richText/>
                                </w:sdtPr>
                                <w:sdtContent>
                                  <w:r>
                                    <w:rPr>
                                      <w:sz w:val="22"/>
                                      <w:szCs w:val="22"/>
                                    </w:rPr>
                                    <w:t>6</w:t>
                                  </w:r>
                                </w:sdtContent>
                              </w:sdt>
                              <w:r>
                                <w:rPr>
                                  <w:sz w:val="22"/>
                                  <w:szCs w:val="22"/>
                                </w:rPr>
                                <w:t>) nutraukiama darbo sutartis su užsieniečiu</w:t>
                              </w:r>
                              <w:r>
                                <w:rPr>
                                  <w:b/>
                                  <w:sz w:val="22"/>
                                  <w:szCs w:val="22"/>
                                </w:rPr>
                                <w:t xml:space="preserve"> </w:t>
                              </w:r>
                              <w:r>
                                <w:rPr>
                                  <w:sz w:val="22"/>
                                  <w:szCs w:val="22"/>
                                </w:rPr>
                                <w:t>(išskyrus šios dalies 18 punkte nurodytą atvejį,</w:t>
                              </w:r>
                              <w:r>
                                <w:rPr>
                                  <w:b/>
                                  <w:sz w:val="22"/>
                                  <w:szCs w:val="22"/>
                                </w:rPr>
                                <w:t xml:space="preserve"> </w:t>
                              </w:r>
                              <w:r>
                                <w:rPr>
                                  <w:sz w:val="22"/>
                                  <w:szCs w:val="22"/>
                                </w:rPr>
                                <w:t>kai užsienietis, kuriam leidimas laikinai gyventi buvo išduotas pagal šio Įstatymo 40 straipsnio 1 dalies 4</w:t>
                              </w:r>
                              <w:r>
                                <w:rPr>
                                  <w:sz w:val="22"/>
                                  <w:szCs w:val="22"/>
                                  <w:vertAlign w:val="superscript"/>
                                </w:rPr>
                                <w:t>1</w:t>
                              </w:r>
                              <w:r>
                                <w:rPr>
                                  <w:sz w:val="22"/>
                                  <w:szCs w:val="22"/>
                                </w:rPr>
                                <w:t xml:space="preserve"> punktą, tapo bedarbiu) arba nustatoma, kad su užsieniečiu darbo sutartis nesudaryta;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0 str. 1 d. 7 p."/>
                            <w:tag w:val="part_10910b3f11914f27af3a1e7b52928536"/>
                            <w:lock w:val="sdtLocked"/>
                            <w:richText/>
                          </w:sdtPr>
                          <w:sdtContent>
                            <w:p>
                              <w:pPr>
                                <w:ind w:firstLine="720"/>
                                <w:jc w:val="both"/>
                                <w:rPr>
                                  <w:sz w:val="22"/>
                                  <w:szCs w:val="22"/>
                                </w:rPr>
                              </w:pPr>
                              <w:sdt>
                                <w:sdtPr>
                                  <w:alias w:val="Numeris"/>
                                  <w:tag w:val="nr_10910b3f11914f27af3a1e7b52928536"/>
                                  <w:lock w:val="sdtLocked"/>
                                  <w:richText/>
                                </w:sdtPr>
                                <w:sdtContent>
                                  <w:r>
                                    <w:rPr>
                                      <w:sz w:val="22"/>
                                      <w:szCs w:val="22"/>
                                    </w:rPr>
                                    <w:t>7</w:t>
                                  </w:r>
                                </w:sdtContent>
                              </w:sdt>
                              <w:r>
                                <w:rPr>
                                  <w:sz w:val="22"/>
                                  <w:szCs w:val="22"/>
                                </w:rPr>
                                <w:t>) nustatoma, kad įmonė, kurios dalyvis, vadovas, kolegialaus valdymo ar priežiūros organo narys yra užsienietis, yra fiktyvi, kad įmonė ar užsienietis neatitinka šio Įstatymo 45 straipsnio 1 dalies 1 punkte nustatytų reikalavimų arba kad užsienietis nebėra įmonės vadovas, kolegialaus valdymo ar priežiūros organo narys, dalyvis, turintis teisę jos vardu sudaryti sandorius, arba jam nuosavybės teise nebepriklauso akcinės bendrovės ar uždarosios akcinės bendrovės akcijos, kurių nominalioji vertė sudaro 1/3 šios bendrovės įstatinio kapitalo;</w:t>
                              </w:r>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3ae01afbc0b8474085b35b88ee55235a"/>
                            <w:lock w:val="sdtLocked"/>
                            <w:richText/>
                          </w:sdtPr>
                          <w:sdtContent>
                            <w:p>
                              <w:pPr>
                                <w:ind w:firstLine="720"/>
                                <w:jc w:val="both"/>
                                <w:rPr>
                                  <w:sz w:val="22"/>
                                  <w:szCs w:val="22"/>
                                </w:rPr>
                              </w:pPr>
                              <w:sdt>
                                <w:sdtPr>
                                  <w:alias w:val="Numeris"/>
                                  <w:tag w:val="nr_3ae01afbc0b8474085b35b88ee55235a"/>
                                  <w:lock w:val="sdtLocked"/>
                                  <w:richText/>
                                </w:sdtPr>
                                <w:sdtContent>
                                  <w:r>
                                    <w:rPr>
                                      <w:sz w:val="22"/>
                                      <w:szCs w:val="22"/>
                                    </w:rPr>
                                    <w:t>9</w:t>
                                  </w:r>
                                </w:sdtContent>
                              </w:sdt>
                              <w:r>
                                <w:rPr>
                                  <w:sz w:val="22"/>
                                  <w:szCs w:val="22"/>
                                </w:rPr>
                                <w:t>) nutraukiamas mokymasis, studijos, stažuotė, kvalifikacijos tobulinimas, taip pat jeigu užsienietis studijuodamas nesilaiko apribojimų, nustatytų šio Įstatymo 46 straipsnio 4 dalyje;</w:t>
                              </w:r>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83e054ee91d44a589dc2da7cc042ce1b"/>
                            <w:lock w:val="sdtLocked"/>
                            <w:richText/>
                          </w:sdtPr>
                          <w:sdtContent>
                            <w:p>
                              <w:pPr>
                                <w:ind w:firstLine="720"/>
                                <w:jc w:val="both"/>
                                <w:rPr>
                                  <w:sz w:val="22"/>
                                </w:rPr>
                              </w:pPr>
                              <w:sdt>
                                <w:sdtPr>
                                  <w:alias w:val="Numeris"/>
                                  <w:tag w:val="nr_83e054ee91d44a589dc2da7cc042ce1b"/>
                                  <w:lock w:val="sdtLocked"/>
                                  <w:richText/>
                                </w:sdtPr>
                                <w:sdtContent>
                                  <w:r>
                                    <w:rPr>
                                      <w:sz w:val="22"/>
                                    </w:rPr>
                                    <w:t>13</w:t>
                                  </w:r>
                                </w:sdtContent>
                              </w:sdt>
                              <w:r>
                                <w:rPr>
                                  <w:sz w:val="22"/>
                                </w:rPr>
                                <w:t>) užsienietis išvyksta gyventi arba gyvena užsienio valstybėje ilgiau negu 6 mėnesius;</w:t>
                              </w:r>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dff384fff9dc4e26bf71a2813b33948b"/>
                            <w:lock w:val="sdtLocked"/>
                            <w:richText/>
                          </w:sdtPr>
                          <w:sdtContent>
                            <w:p>
                              <w:pPr>
                                <w:ind w:firstLine="720"/>
                                <w:rPr>
                                  <w:bCs/>
                                  <w:sz w:val="22"/>
                                  <w:szCs w:val="22"/>
                                </w:rPr>
                              </w:pPr>
                              <w:sdt>
                                <w:sdtPr>
                                  <w:alias w:val="Numeris"/>
                                  <w:tag w:val="nr_dff384fff9dc4e26bf71a2813b33948b"/>
                                  <w:lock w:val="sdtLocked"/>
                                  <w:richText/>
                                </w:sdtPr>
                                <w:sdtContent>
                                  <w:r>
                                    <w:rPr>
                                      <w:sz w:val="22"/>
                                      <w:szCs w:val="22"/>
                                    </w:rPr>
                                    <w:t>17</w:t>
                                  </w:r>
                                </w:sdtContent>
                              </w:sdt>
                              <w:r>
                                <w:rPr>
                                  <w:sz w:val="22"/>
                                  <w:szCs w:val="22"/>
                                </w:rPr>
                                <w:t xml:space="preserve">) </w:t>
                              </w:r>
                              <w:r>
                                <w:rPr>
                                  <w:bCs/>
                                  <w:sz w:val="22"/>
                                  <w:szCs w:val="22"/>
                                </w:rPr>
                                <w:t>nutraukiamas dėstytojo darbas, moksliniai tyrimai ir (arba) eksperimentinės (socialinės, kultūrinės) plėtros darbai arba pasibaigia užsieniečio darbo sutartis, sudaryta su mokslo ir studijų institucija;</w:t>
                              </w:r>
                            </w:p>
                          </w:sdtContent>
                        </w:sdt>
                        <w:sdt>
                          <w:sdtPr>
                            <w:alias w:val="50 str. 1 d. 18 p."/>
                            <w:tag w:val="part_37ec8b0cd32c46418c287ef8c5d034ab"/>
                            <w:lock w:val="sdtLocked"/>
                            <w:richText/>
                          </w:sdtPr>
                          <w:sdtContent>
                            <w:p>
                              <w:pPr>
                                <w:ind w:firstLine="720"/>
                                <w:jc w:val="both"/>
                                <w:rPr>
                                  <w:sz w:val="22"/>
                                </w:rPr>
                              </w:pPr>
                              <w:sdt>
                                <w:sdtPr>
                                  <w:alias w:val="Numeris"/>
                                  <w:tag w:val="nr_37ec8b0cd32c46418c287ef8c5d034ab"/>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2 teisėto darbo Lietuvos Respublikoje metus pakeitė darbdavį nesilaikydamas šio Įstatymo 44</w:t>
                              </w:r>
                              <w:r>
                                <w:rPr>
                                  <w:sz w:val="22"/>
                                  <w:szCs w:val="22"/>
                                  <w:vertAlign w:val="superscript"/>
                                </w:rPr>
                                <w:t>1</w:t>
                              </w:r>
                              <w:r>
                                <w:rPr>
                                  <w:sz w:val="22"/>
                                  <w:szCs w:val="22"/>
                                </w:rPr>
                                <w:t xml:space="preserve"> straipsnio 5 dalyje nustatytų reikalavimų, arba tapo bedarbiu ilgiau negu trims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sdtContent>
                        </w:sdt>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1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d96f6c4d02014e72a26a4c4e3c419f9a"/>
                    <w:lock w:val="sdtLocked"/>
                    <w:richText/>
                  </w:sdtPr>
                  <w:sdtContent>
                    <w:p>
                      <w:pPr>
                        <w:ind w:firstLine="720"/>
                        <w:jc w:val="both"/>
                        <w:rPr>
                          <w:b/>
                          <w:sz w:val="22"/>
                        </w:rPr>
                      </w:pPr>
                      <w:sdt>
                        <w:sdtPr>
                          <w:alias w:val="Numeris"/>
                          <w:tag w:val="nr_d96f6c4d02014e72a26a4c4e3c419f9a"/>
                          <w:lock w:val="sdtLocked"/>
                          <w:richText/>
                        </w:sdtPr>
                        <w:sdtContent>
                          <w:r>
                            <w:rPr>
                              <w:b/>
                              <w:sz w:val="22"/>
                            </w:rPr>
                            <w:t>51</w:t>
                          </w:r>
                        </w:sdtContent>
                      </w:sdt>
                      <w:r>
                        <w:rPr>
                          <w:b/>
                          <w:sz w:val="22"/>
                        </w:rPr>
                        <w:t xml:space="preserve"> straipsnis. </w:t>
                      </w:r>
                      <w:sdt>
                        <w:sdtPr>
                          <w:alias w:val="Pavadinimas"/>
                          <w:tag w:val="title_d96f6c4d02014e72a26a4c4e3c419f9a"/>
                          <w:lock w:val="sdtLocked"/>
                          <w:richText/>
                        </w:sdtPr>
                        <w:sdtContent>
                          <w:r>
                            <w:rPr>
                              <w:b/>
                              <w:sz w:val="22"/>
                            </w:rPr>
                            <w:t xml:space="preserve">Leidimo laikinai gyventi išdavimas, keitimas ir panaikinimas </w:t>
                          </w:r>
                        </w:sdtContent>
                      </w:sdt>
                    </w:p>
                    <w:sdt>
                      <w:sdtPr>
                        <w:alias w:val="51 str. 1 d."/>
                        <w:tag w:val="part_a01d24527d3e41e9a6e1abc90d7ba539"/>
                        <w:lock w:val="sdtLocked"/>
                        <w:richText/>
                      </w:sdtPr>
                      <w:sdtContent>
                        <w:p>
                          <w:pPr>
                            <w:ind w:firstLine="720"/>
                            <w:jc w:val="both"/>
                            <w:rPr>
                              <w:sz w:val="22"/>
                            </w:rPr>
                          </w:pPr>
                          <w:sdt>
                            <w:sdtPr>
                              <w:alias w:val="Numeris"/>
                              <w:tag w:val="nr_a01d24527d3e41e9a6e1abc90d7ba539"/>
                              <w:lock w:val="sdtLocked"/>
                              <w:richText/>
                            </w:sdtPr>
                            <w:sdtContent>
                              <w:r>
                                <w:rPr>
                                  <w:sz w:val="22"/>
                                  <w:szCs w:val="22"/>
                                </w:rPr>
                                <w:t>1</w:t>
                              </w:r>
                            </w:sdtContent>
                          </w:sdt>
                          <w:r>
                            <w:rPr>
                              <w:sz w:val="22"/>
                              <w:szCs w:val="22"/>
                            </w:rPr>
                            <w:t>. Prašymas išduoti arba pakeisti leidimą laikinai gyventi pateikiamas šio Įstatymo 28, 29 straipsniuose nurodytoms institucijoms.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1 str. 2 d."/>
                        <w:tag w:val="part_6a2cb317dd9a49b2b72eb2551146c72a"/>
                        <w:lock w:val="sdtLocked"/>
                        <w:richText/>
                      </w:sdtPr>
                      <w:sdtContent>
                        <w:p>
                          <w:pPr>
                            <w:ind w:firstLine="720"/>
                            <w:jc w:val="both"/>
                            <w:rPr>
                              <w:sz w:val="22"/>
                            </w:rPr>
                          </w:pPr>
                          <w:sdt>
                            <w:sdtPr>
                              <w:alias w:val="Numeris"/>
                              <w:tag w:val="nr_6a2cb317dd9a49b2b72eb2551146c72a"/>
                              <w:lock w:val="sdtLocked"/>
                              <w:richText/>
                            </w:sdtPr>
                            <w:sdtContent>
                              <w:r>
                                <w:rPr>
                                  <w:sz w:val="22"/>
                                </w:rPr>
                                <w:t>2</w:t>
                              </w:r>
                            </w:sdtContent>
                          </w:sdt>
                          <w:r>
                            <w:rPr>
                              <w:sz w:val="22"/>
                            </w:rPr>
                            <w:t>. Sprendimą dėl leidimo laikinai gyventi užsieniečiui išdavimo priima Migracijos departamentas, leidimą laikinai gyventi užsieniečiui išduoda vidaus reikalų ministro įgaliotos institucijos.</w:t>
                          </w:r>
                        </w:p>
                      </w:sdtContent>
                    </w:sdt>
                    <w:sdt>
                      <w:sdtPr>
                        <w:alias w:val="51 str. 3 d."/>
                        <w:tag w:val="part_70c598eb54884bedbbe1b8ac9bdafc17"/>
                        <w:lock w:val="sdtLocked"/>
                        <w:richText/>
                      </w:sdtPr>
                      <w:sdtContent>
                        <w:p>
                          <w:pPr>
                            <w:ind w:firstLine="720"/>
                            <w:jc w:val="both"/>
                            <w:rPr>
                              <w:sz w:val="22"/>
                            </w:rPr>
                          </w:pPr>
                          <w:sdt>
                            <w:sdtPr>
                              <w:alias w:val="Numeris"/>
                              <w:tag w:val="nr_70c598eb54884bedbbe1b8ac9bdafc17"/>
                              <w:lock w:val="sdtLocked"/>
                              <w:richText/>
                            </w:sdtPr>
                            <w:sdtContent>
                              <w:r>
                                <w:rPr>
                                  <w:sz w:val="22"/>
                                  <w:szCs w:val="22"/>
                                </w:rPr>
                                <w:t>3</w:t>
                              </w:r>
                            </w:sdtContent>
                          </w:sdt>
                          <w:r>
                            <w:rPr>
                              <w:sz w:val="22"/>
                              <w:szCs w:val="22"/>
                            </w:rPr>
                            <w:t>. Sprendimą dėl leidimo laikinai gyventi užsieniečiui keitimo priima ir leidimą laikinai gyventi užsieniečiams keičia vidaus reikalų ministro įgaliotos institucijos.</w:t>
                          </w:r>
                        </w:p>
                      </w:sdtContent>
                    </w:sdt>
                    <w:sdt>
                      <w:sdtPr>
                        <w:alias w:val="51 str. 4 d."/>
                        <w:tag w:val="part_55ad418e16224554b264ca6ea782aa9f"/>
                        <w:lock w:val="sdtLocked"/>
                        <w:richText/>
                      </w:sdtPr>
                      <w:sdtContent>
                        <w:p>
                          <w:pPr>
                            <w:ind w:firstLine="720"/>
                            <w:jc w:val="both"/>
                            <w:rPr>
                              <w:sz w:val="22"/>
                            </w:rPr>
                          </w:pPr>
                          <w:sdt>
                            <w:sdtPr>
                              <w:alias w:val="Numeris"/>
                              <w:tag w:val="nr_55ad418e16224554b264ca6ea782aa9f"/>
                              <w:lock w:val="sdtLocked"/>
                              <w:richText/>
                            </w:sdtPr>
                            <w:sdtContent>
                              <w:r>
                                <w:rPr>
                                  <w:sz w:val="22"/>
                                </w:rPr>
                                <w:t>4</w:t>
                              </w:r>
                            </w:sdtContent>
                          </w:sdt>
                          <w:r>
                            <w:rPr>
                              <w:sz w:val="22"/>
                            </w:rPr>
                            <w:t xml:space="preserve">. Sprendimą dėl leidimo laikinai gyventi užsieniečiui panaikinimo priima Migracijos departamentas. </w:t>
                          </w:r>
                        </w:p>
                      </w:sdtContent>
                    </w:sdt>
                    <w:sdt>
                      <w:sdtPr>
                        <w:alias w:val="51 str. 5 d."/>
                        <w:tag w:val="part_0e35fe9f3b6e4dc9a78078e288d19da1"/>
                        <w:lock w:val="sdtLocked"/>
                        <w:richText/>
                      </w:sdtPr>
                      <w:sdtContent>
                        <w:p>
                          <w:pPr>
                            <w:ind w:firstLine="720"/>
                            <w:jc w:val="both"/>
                            <w:rPr>
                              <w:sz w:val="22"/>
                              <w:szCs w:val="22"/>
                            </w:rPr>
                          </w:pPr>
                          <w:sdt>
                            <w:sdtPr>
                              <w:alias w:val="Numeris"/>
                              <w:tag w:val="nr_0e35fe9f3b6e4dc9a78078e288d19da1"/>
                              <w:lock w:val="sdtLocked"/>
                              <w:richText/>
                            </w:sdtPr>
                            <w:sdtContent>
                              <w:r>
                                <w:rPr>
                                  <w:sz w:val="22"/>
                                  <w:szCs w:val="22"/>
                                </w:rPr>
                                <w:t>5</w:t>
                              </w:r>
                            </w:sdtContent>
                          </w:sdt>
                          <w:r>
                            <w:rPr>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e044e341d304a71a3df473d0cef4365"/>
                        <w:lock w:val="sdtLocked"/>
                        <w:richText/>
                      </w:sdtPr>
                      <w:sdtContent>
                        <w:p>
                          <w:pPr>
                            <w:ind w:firstLine="720"/>
                            <w:jc w:val="both"/>
                            <w:rPr>
                              <w:bCs/>
                              <w:sz w:val="22"/>
                              <w:szCs w:val="22"/>
                            </w:rPr>
                          </w:pPr>
                          <w:sdt>
                            <w:sdtPr>
                              <w:alias w:val="Numeris"/>
                              <w:tag w:val="nr_1e044e341d304a71a3df473d0cef4365"/>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nustatytas specialiųjų poreikių lygis, taip pat sunkiomis chroninėmis psichikos ligomis sergantiems asmenims ir užsieniečiams, kurių anksčiau turėtas leidimas nuolat gyventi buvo panaikintas šio Įstatymo 54 straipsnio 1 dalies 3 ar 4 punkte nustatytais pagrindais, šio Įstatymo 53 straipsnio 6 dalies reikalavimai netaikomi.</w:t>
                          </w:r>
                        </w:p>
                      </w:sdtContent>
                    </w:sdt>
                    <w:sdt>
                      <w:sdtPr>
                        <w:alias w:val="53 str. 9 d."/>
                        <w:tag w:val="part_98615d8130d74e2fb0165edebac007de"/>
                        <w:lock w:val="sdtLocked"/>
                        <w:richText/>
                      </w:sdtPr>
                      <w:sdtContent>
                        <w:p>
                          <w:pPr>
                            <w:ind w:firstLine="720"/>
                            <w:jc w:val="both"/>
                            <w:rPr>
                              <w:sz w:val="22"/>
                              <w:szCs w:val="22"/>
                            </w:rPr>
                          </w:pPr>
                          <w:sdt>
                            <w:sdtPr>
                              <w:alias w:val="Numeris"/>
                              <w:tag w:val="nr_98615d8130d74e2fb0165edebac007de"/>
                              <w:lock w:val="sdtLocked"/>
                              <w:richText/>
                            </w:sdtPr>
                            <w:sdtContent>
                              <w:r>
                                <w:rPr>
                                  <w:sz w:val="22"/>
                                  <w:szCs w:val="22"/>
                                </w:rPr>
                                <w:t>9</w:t>
                              </w:r>
                            </w:sdtContent>
                          </w:sdt>
                          <w:r>
                            <w:rPr>
                              <w:sz w:val="22"/>
                              <w:szCs w:val="22"/>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w:t>
                          </w:r>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1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9"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2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6b7b028effed43c4853ce0cb6e1ad507"/>
                    <w:lock w:val="sdtLocked"/>
                    <w:richText/>
                  </w:sdtPr>
                  <w:sdtContent>
                    <w:p>
                      <w:pPr>
                        <w:ind w:firstLine="720"/>
                        <w:jc w:val="both"/>
                        <w:rPr>
                          <w:b/>
                          <w:sz w:val="22"/>
                        </w:rPr>
                      </w:pPr>
                      <w:sdt>
                        <w:sdtPr>
                          <w:alias w:val="Numeris"/>
                          <w:tag w:val="nr_6b7b028effed43c4853ce0cb6e1ad507"/>
                          <w:lock w:val="sdtLocked"/>
                          <w:richText/>
                        </w:sdtPr>
                        <w:sdtContent>
                          <w:r>
                            <w:rPr>
                              <w:b/>
                              <w:sz w:val="22"/>
                            </w:rPr>
                            <w:t>55</w:t>
                          </w:r>
                        </w:sdtContent>
                      </w:sdt>
                      <w:r>
                        <w:rPr>
                          <w:b/>
                          <w:sz w:val="22"/>
                        </w:rPr>
                        <w:t xml:space="preserve"> straipsnis. </w:t>
                      </w:r>
                      <w:sdt>
                        <w:sdtPr>
                          <w:alias w:val="Pavadinimas"/>
                          <w:tag w:val="title_6b7b028effed43c4853ce0cb6e1ad507"/>
                          <w:lock w:val="sdtLocked"/>
                          <w:richText/>
                        </w:sdtPr>
                        <w:sdtContent>
                          <w:r>
                            <w:rPr>
                              <w:b/>
                              <w:sz w:val="22"/>
                            </w:rPr>
                            <w:t xml:space="preserve">Leidimo nuolat gyventi išdavimas, keitimas ir panaikinimas </w:t>
                          </w:r>
                        </w:sdtContent>
                      </w:sdt>
                    </w:p>
                    <w:sdt>
                      <w:sdtPr>
                        <w:alias w:val="55 str. 1 d."/>
                        <w:tag w:val="part_a091206347ae42ed89686667c510bc6a"/>
                        <w:lock w:val="sdtLocked"/>
                        <w:richText/>
                      </w:sdtPr>
                      <w:sdtContent>
                        <w:p>
                          <w:pPr>
                            <w:ind w:firstLine="720"/>
                            <w:jc w:val="both"/>
                            <w:rPr>
                              <w:sz w:val="22"/>
                              <w:szCs w:val="22"/>
                            </w:rPr>
                          </w:pPr>
                          <w:sdt>
                            <w:sdtPr>
                              <w:alias w:val="Numeris"/>
                              <w:tag w:val="nr_a091206347ae42ed89686667c510bc6a"/>
                              <w:lock w:val="sdtLocked"/>
                              <w:richText/>
                            </w:sdtPr>
                            <w:sdtContent>
                              <w:r>
                                <w:rPr>
                                  <w:sz w:val="22"/>
                                  <w:szCs w:val="22"/>
                                </w:rPr>
                                <w:t>1</w:t>
                              </w:r>
                            </w:sdtContent>
                          </w:sdt>
                          <w:r>
                            <w:rPr>
                              <w:sz w:val="22"/>
                              <w:szCs w:val="22"/>
                            </w:rPr>
                            <w:t xml:space="preserve">. Užsienietis prašymą išduoti arba pakeisti leidimą nuolat gyventi pateikia šio Įstatymo 28, 29 straipsniuose nurodytoms institucijoms.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5 str. 2 d."/>
                        <w:tag w:val="part_d617bf725ea84b778c2175165c469f53"/>
                        <w:lock w:val="sdtLocked"/>
                        <w:richText/>
                      </w:sdtPr>
                      <w:sdtContent>
                        <w:p>
                          <w:pPr>
                            <w:ind w:firstLine="720"/>
                            <w:jc w:val="both"/>
                            <w:rPr>
                              <w:sz w:val="22"/>
                            </w:rPr>
                          </w:pPr>
                          <w:sdt>
                            <w:sdtPr>
                              <w:alias w:val="Numeris"/>
                              <w:tag w:val="nr_d617bf725ea84b778c2175165c469f53"/>
                              <w:lock w:val="sdtLocked"/>
                              <w:richText/>
                            </w:sdtPr>
                            <w:sdtContent>
                              <w:r>
                                <w:rPr>
                                  <w:sz w:val="22"/>
                                </w:rPr>
                                <w:t>2</w:t>
                              </w:r>
                            </w:sdtContent>
                          </w:sdt>
                          <w:r>
                            <w:rPr>
                              <w:sz w:val="22"/>
                            </w:rPr>
                            <w:t>. Sprendimą dėl leidimo nuolat gyventi užsieniečiui išdavimo priima Migracijos departamentas, leidimą nuolat gyventi užsieniečiui išduoda vidaus reikalų ministro įgaliotos institucijos.</w:t>
                          </w:r>
                        </w:p>
                      </w:sdtContent>
                    </w:sdt>
                    <w:sdt>
                      <w:sdtPr>
                        <w:alias w:val="55 str. 3 d."/>
                        <w:tag w:val="part_11a0392b895446a2b01ac9463b239001"/>
                        <w:lock w:val="sdtLocked"/>
                        <w:richText/>
                      </w:sdtPr>
                      <w:sdtContent>
                        <w:p>
                          <w:pPr>
                            <w:ind w:firstLine="720"/>
                            <w:jc w:val="both"/>
                            <w:rPr>
                              <w:sz w:val="22"/>
                            </w:rPr>
                          </w:pPr>
                          <w:sdt>
                            <w:sdtPr>
                              <w:alias w:val="Numeris"/>
                              <w:tag w:val="nr_11a0392b895446a2b01ac9463b239001"/>
                              <w:lock w:val="sdtLocked"/>
                              <w:richText/>
                            </w:sdtPr>
                            <w:sdtContent>
                              <w:r>
                                <w:rPr>
                                  <w:sz w:val="22"/>
                                </w:rPr>
                                <w:t>3</w:t>
                              </w:r>
                            </w:sdtContent>
                          </w:sdt>
                          <w:r>
                            <w:rPr>
                              <w:sz w:val="22"/>
                            </w:rPr>
                            <w:t>. Leidimą nuolat gyventi keičia vidaus reikalų ministro įgaliotos institucijos.</w:t>
                          </w:r>
                        </w:p>
                      </w:sdtContent>
                    </w:sdt>
                    <w:sdt>
                      <w:sdtPr>
                        <w:alias w:val="55 str. 4 d."/>
                        <w:tag w:val="part_c10c84c7e19f47379474b58ab15309dd"/>
                        <w:lock w:val="sdtLocked"/>
                        <w:richText/>
                      </w:sdtPr>
                      <w:sdtContent>
                        <w:p>
                          <w:pPr>
                            <w:ind w:firstLine="720"/>
                            <w:jc w:val="both"/>
                            <w:rPr>
                              <w:sz w:val="20"/>
                              <w:szCs w:val="22"/>
                            </w:rPr>
                          </w:pPr>
                          <w:sdt>
                            <w:sdtPr>
                              <w:alias w:val="Numeris"/>
                              <w:tag w:val="nr_c10c84c7e19f47379474b58ab15309dd"/>
                              <w:lock w:val="sdtLocked"/>
                              <w:richText/>
                            </w:sdtPr>
                            <w:sdtContent>
                              <w:r>
                                <w:rPr>
                                  <w:sz w:val="22"/>
                                  <w:szCs w:val="24"/>
                                </w:rPr>
                                <w:t>4</w:t>
                              </w:r>
                            </w:sdtContent>
                          </w:sdt>
                          <w:r>
                            <w:rPr>
                              <w:sz w:val="22"/>
                              <w:szCs w:val="24"/>
                            </w:rPr>
                            <w:t>. Sprendimą dėl leidimo nuolat gyventi panaikinimo priima Migracijos departamentas.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55 str. 5 d."/>
                        <w:tag w:val="part_63ba863990b045ac82193441c13edad5"/>
                        <w:lock w:val="sdtLocked"/>
                        <w:richText/>
                      </w:sdtPr>
                      <w:sdtContent>
                        <w:p>
                          <w:pPr>
                            <w:ind w:firstLine="720"/>
                            <w:jc w:val="both"/>
                            <w:rPr>
                              <w:sz w:val="22"/>
                            </w:rPr>
                          </w:pPr>
                          <w:sdt>
                            <w:sdtPr>
                              <w:alias w:val="Numeris"/>
                              <w:tag w:val="nr_63ba863990b045ac82193441c13edad5"/>
                              <w:lock w:val="sdtLocked"/>
                              <w:richText/>
                            </w:sdtPr>
                            <w:sdtContent>
                              <w:r>
                                <w:rPr>
                                  <w:sz w:val="22"/>
                                </w:rPr>
                                <w:t>5</w:t>
                              </w:r>
                            </w:sdtContent>
                          </w:sdt>
                          <w:r>
                            <w:rPr>
                              <w:sz w:val="22"/>
                            </w:rPr>
                            <w:t xml:space="preserve">. Tvarką, reglamentuojančią dokumentų leidimui nuolat gyventi gauti pateikimą ir leidimų nuolat gyventi užsieniečiams išdavimą, keitimą, panaikinimą, taip pat </w:t>
                          </w:r>
                          <w:r>
                            <w:rPr>
                              <w:color w:val="000000"/>
                              <w:sz w:val="22"/>
                            </w:rPr>
                            <w:t xml:space="preserve">fiktyvios santuokos sudarymo, fiktyvios registruotos partnerystės ar fiktyvaus įvaikinimo įvertinimą </w:t>
                          </w:r>
                          <w:r>
                            <w:rPr>
                              <w:sz w:val="22"/>
                            </w:rPr>
                            <w:t>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4" w:history="1">
                        <w:r>
                          <w:rPr>
                            <w:i/>
                            <w:color w:val="0000FF"/>
                            <w:sz w:val="20"/>
                            <w:u w:val="single"/>
                          </w:rPr>
                          <w:t>XI-2189</w:t>
                        </w:r>
                      </w:hyperlink>
                      <w:r>
                        <w:rPr>
                          <w:i/>
                          <w:sz w:val="20"/>
                        </w:rPr>
                        <w:t>, 2012-06-30, Žin., 2012, Nr. 85-4450 (2012-07-19)</w:t>
                      </w:r>
                    </w:p>
                    <w:p>
                      <w:pPr>
                        <w:jc w:val="both"/>
                        <w:rPr>
                          <w:b/>
                          <w:sz w:val="22"/>
                        </w:rPr>
                      </w:pPr>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58dd136644244c6899bd51d9cf49fe1d"/>
                            <w:lock w:val="sdtLocked"/>
                            <w:richText/>
                          </w:sdtPr>
                          <w:sdtContent>
                            <w:p>
                              <w:pPr>
                                <w:ind w:firstLine="720"/>
                                <w:jc w:val="both"/>
                                <w:rPr>
                                  <w:sz w:val="22"/>
                                  <w:szCs w:val="22"/>
                                </w:rPr>
                              </w:pPr>
                              <w:sdt>
                                <w:sdtPr>
                                  <w:alias w:val="Numeris"/>
                                  <w:tag w:val="nr_58dd136644244c6899bd51d9cf49fe1d"/>
                                  <w:lock w:val="sdtLocked"/>
                                  <w:richText/>
                                </w:sdtPr>
                                <w:sdtContent>
                                  <w:r>
                                    <w:rPr>
                                      <w:sz w:val="22"/>
                                      <w:szCs w:val="22"/>
                                    </w:rPr>
                                    <w:t>1</w:t>
                                  </w:r>
                                </w:sdtContent>
                              </w:sdt>
                              <w:r>
                                <w:rPr>
                                  <w:sz w:val="22"/>
                                  <w:szCs w:val="22"/>
                                </w:rPr>
                                <w:t>) ketina įgyvendinti teisę dirbti pagal šio Įstatymo 46 straipsnio 4 dalį (išskyrus šio Įstatymo 58 straipsnio 2 punkte nurodytą atvejį) arba 49</w:t>
                              </w:r>
                              <w:r>
                                <w:rPr>
                                  <w:sz w:val="22"/>
                                  <w:szCs w:val="22"/>
                                  <w:vertAlign w:val="superscript"/>
                                </w:rPr>
                                <w:t>1</w:t>
                              </w:r>
                              <w:r>
                                <w:rPr>
                                  <w:sz w:val="22"/>
                                  <w:szCs w:val="22"/>
                                </w:rPr>
                                <w:t xml:space="preserve"> straipsnio 6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7 str. 1 d. 2 p."/>
                            <w:tag w:val="part_b88f85836c944b96b46510e255cce585"/>
                            <w:lock w:val="sdtLocked"/>
                            <w:richText/>
                          </w:sdtPr>
                          <w:sdtContent>
                            <w:p>
                              <w:pPr>
                                <w:ind w:firstLine="720"/>
                                <w:jc w:val="both"/>
                                <w:rPr>
                                  <w:sz w:val="22"/>
                                  <w:szCs w:val="22"/>
                                </w:rPr>
                              </w:pPr>
                              <w:sdt>
                                <w:sdtPr>
                                  <w:alias w:val="Numeris"/>
                                  <w:tag w:val="nr_b88f85836c944b96b46510e255cce585"/>
                                  <w:lock w:val="sdtLocked"/>
                                  <w:richText/>
                                </w:sdtPr>
                                <w:sdtContent>
                                  <w:r>
                                    <w:rPr>
                                      <w:sz w:val="22"/>
                                      <w:szCs w:val="22"/>
                                    </w:rPr>
                                    <w:t>2</w:t>
                                  </w:r>
                                </w:sdtContent>
                              </w:sdt>
                              <w:r>
                                <w:rPr>
                                  <w:sz w:val="22"/>
                                  <w:szCs w:val="22"/>
                                </w:rPr>
                                <w:t>) atvyksta į Lietuvos Respubliką dirbti sezoninių darbų arba dirbti kaip stažuotojas ar praktikantas;</w:t>
                              </w:r>
                            </w:p>
                          </w:sdtContent>
                        </w:sdt>
                        <w:sdt>
                          <w:sdtPr>
                            <w:alias w:val="1 d. 3 p."/>
                            <w:tag w:val="part_7e86ab60c8e64bdfb8634ebdb048ceaa"/>
                            <w:lock w:val="sdtLocked"/>
                            <w:richText/>
                          </w:sdtPr>
                          <w:sdtContent>
                            <w:p>
                              <w:pPr>
                                <w:ind w:firstLine="720"/>
                                <w:jc w:val="both"/>
                                <w:rPr>
                                  <w:sz w:val="22"/>
                                  <w:szCs w:val="22"/>
                                </w:rPr>
                              </w:pPr>
                              <w:sdt>
                                <w:sdtPr>
                                  <w:alias w:val="Numeris"/>
                                  <w:tag w:val="nr_7e86ab60c8e64bdfb8634ebdb048ceaa"/>
                                  <w:lock w:val="sdtLocked"/>
                                  <w:richText/>
                                </w:sdtPr>
                                <w:sdtContent>
                                  <w:r>
                                    <w:rPr>
                                      <w:sz w:val="22"/>
                                      <w:szCs w:val="22"/>
                                    </w:rPr>
                                    <w:t>3</w:t>
                                  </w:r>
                                </w:sdtContent>
                              </w:sdt>
                              <w:r>
                                <w:rPr>
                                  <w:sz w:val="22"/>
                                  <w:szCs w:val="22"/>
                                </w:rPr>
                                <w:t>) užsienietis, kurio nuolatinė darbo vieta yra užsienio valstybėje, atsiunčiamas laikinai dirbti į Lietuvos Respubliką (išskyrus šio Įstatymo 58 straipsnio 5, 6 punktuose nurodytus atvejus);</w:t>
                              </w:r>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b99696a02fe745ea9b7fd4fdf06a200f"/>
                        <w:lock w:val="sdtLocked"/>
                        <w:richText/>
                      </w:sdtPr>
                      <w:sdtContent>
                        <w:p>
                          <w:pPr>
                            <w:ind w:firstLine="720"/>
                            <w:jc w:val="both"/>
                            <w:rPr>
                              <w:sz w:val="22"/>
                            </w:rPr>
                          </w:pPr>
                          <w:sdt>
                            <w:sdtPr>
                              <w:alias w:val="Numeris"/>
                              <w:tag w:val="nr_b99696a02fe745ea9b7fd4fdf06a200f"/>
                              <w:lock w:val="sdtLocked"/>
                              <w:richText/>
                            </w:sdtPr>
                            <w:sdtContent>
                              <w:r>
                                <w:rPr>
                                  <w:sz w:val="22"/>
                                </w:rPr>
                                <w:t>3</w:t>
                              </w:r>
                            </w:sdtContent>
                          </w:sdt>
                          <w:r>
                            <w:rPr>
                              <w:sz w:val="22"/>
                            </w:rPr>
                            <w:t>. Leidimas dirbti užsieniečiui gali būti išduodamas, jeigu Lietuvoje nėra specialisto, atitinkančio darbdavio keliamus kvalifikacinius reikalavimus.</w:t>
                          </w:r>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da87812fbd6644d98aa6fd9bc3da6208"/>
                        <w:lock w:val="sdtLocked"/>
                        <w:richText/>
                      </w:sdtPr>
                      <w:sdtContent>
                        <w:p>
                          <w:pPr>
                            <w:ind w:firstLine="720"/>
                            <w:jc w:val="both"/>
                            <w:rPr>
                              <w:sz w:val="22"/>
                              <w:szCs w:val="22"/>
                            </w:rPr>
                          </w:pPr>
                          <w:sdt>
                            <w:sdtPr>
                              <w:alias w:val="Numeris"/>
                              <w:tag w:val="nr_da87812fbd6644d98aa6fd9bc3da6208"/>
                              <w:lock w:val="sdtLocked"/>
                              <w:richText/>
                            </w:sdtPr>
                            <w:sdtContent>
                              <w:r>
                                <w:rPr>
                                  <w:sz w:val="22"/>
                                  <w:szCs w:val="22"/>
                                </w:rPr>
                                <w:t>5</w:t>
                              </w:r>
                            </w:sdtContent>
                          </w:sdt>
                          <w:r>
                            <w:rPr>
                              <w:sz w:val="22"/>
                              <w:szCs w:val="22"/>
                            </w:rPr>
                            <w:t>. Leidimo dirbti užsieniečiams išdavimo sąlygas ir tvarką nustato socialinės apsaugos ir darbo ministras, suderinęs su vidaus reikalų ministru.</w:t>
                          </w:r>
                        </w:p>
                      </w:sdtContent>
                    </w:sdt>
                    <w:sdt>
                      <w:sdtPr>
                        <w:alias w:val="57 str. 6 d."/>
                        <w:tag w:val="part_c248a29a47d44d9d97f06bee14336997"/>
                        <w:lock w:val="sdtLocked"/>
                        <w:richText/>
                      </w:sdtPr>
                      <w:sdtContent>
                        <w:p>
                          <w:pPr>
                            <w:ind w:firstLine="720"/>
                            <w:jc w:val="both"/>
                            <w:rPr>
                              <w:sz w:val="22"/>
                            </w:rPr>
                          </w:pPr>
                          <w:sdt>
                            <w:sdtPr>
                              <w:alias w:val="Numeris"/>
                              <w:tag w:val="nr_c248a29a47d44d9d97f06bee14336997"/>
                              <w:lock w:val="sdtLocked"/>
                              <w:richText/>
                            </w:sdtPr>
                            <w:sdtContent>
                              <w:r>
                                <w:rPr>
                                  <w:sz w:val="22"/>
                                  <w:szCs w:val="22"/>
                                </w:rPr>
                                <w:t>6</w:t>
                              </w:r>
                            </w:sdtContent>
                          </w:sdt>
                          <w:r>
                            <w:rPr>
                              <w:sz w:val="22"/>
                              <w:szCs w:val="22"/>
                            </w:rPr>
                            <w:t>. Leidimą dirbti (prireikus jo dublikatą) užsieniečiui išduoda ir panaikina, leidimo dirbti galiojimo laiką pratęsia Lietuvos darbo birža.</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7" w:history="1">
                        <w:r>
                          <w:rPr>
                            <w:i/>
                            <w:color w:val="0000FF"/>
                            <w:sz w:val="20"/>
                            <w:u w:val="single"/>
                          </w:rPr>
                          <w:t>XII-965</w:t>
                        </w:r>
                      </w:hyperlink>
                      <w:r>
                        <w:rPr>
                          <w:i/>
                          <w:sz w:val="20"/>
                        </w:rPr>
                        <w:t>, 2014-06-26, paskelbta TAR 2014-07-10, i. k. 2014-09973</w:t>
                      </w:r>
                    </w:p>
                    <w:p>
                      <w:pPr>
                        <w:ind w:firstLine="720"/>
                        <w:jc w:val="both"/>
                      </w:pPr>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1624ae20a3ef4c49af20b0442227f8de"/>
                            <w:lock w:val="sdtLocked"/>
                            <w:richText/>
                          </w:sdtPr>
                          <w:sdtContent>
                            <w:p>
                              <w:pPr>
                                <w:ind w:firstLine="720"/>
                                <w:jc w:val="both"/>
                                <w:rPr>
                                  <w:strike/>
                                  <w:sz w:val="22"/>
                                  <w:szCs w:val="22"/>
                                </w:rPr>
                              </w:pPr>
                              <w:sdt>
                                <w:sdtPr>
                                  <w:alias w:val="Numeris"/>
                                  <w:tag w:val="nr_1624ae20a3ef4c49af20b0442227f8de"/>
                                  <w:lock w:val="sdtLocked"/>
                                  <w:richText/>
                                </w:sdtPr>
                                <w:sdtContent>
                                  <w:r>
                                    <w:rPr>
                                      <w:sz w:val="22"/>
                                      <w:szCs w:val="22"/>
                                    </w:rPr>
                                    <w:t>2</w:t>
                                  </w:r>
                                </w:sdtContent>
                              </w:sdt>
                              <w:r>
                                <w:rPr>
                                  <w:sz w:val="22"/>
                                  <w:szCs w:val="22"/>
                                </w:rPr>
                                <w:t xml:space="preserve">) </w:t>
                              </w:r>
                              <w:r>
                                <w:rPr>
                                  <w:color w:val="000000"/>
                                  <w:sz w:val="22"/>
                                  <w:szCs w:val="22"/>
                                  <w:shd w:val="clear" w:color="auto" w:fill="FFFFFF"/>
                                  <w:lang w:eastAsia="lt-LT"/>
                                </w:rPr>
                                <w:t xml:space="preserve">turi leidimą laikinai gyventi, išduotą pagal šio Įstatymo 40 straipsnio 1 dalies 6 punktą, ir </w:t>
                              </w:r>
                              <w:r>
                                <w:rPr>
                                  <w:bCs/>
                                  <w:color w:val="000000"/>
                                  <w:sz w:val="22"/>
                                  <w:szCs w:val="22"/>
                                  <w:shd w:val="clear" w:color="auto" w:fill="FFFFFF"/>
                                  <w:lang w:eastAsia="lt-LT"/>
                                </w:rPr>
                                <w:t>įdarbinamas praktinio mokymo (praktikos) laikotarpiu arba studijuodamas ketina dirbti mokslo ir studijų institucijoje mokslinių tyrimų ir (arba) eksperimentinės (socialinės, kultūrinės) plėtros darbų srityje</w:t>
                              </w:r>
                              <w:r>
                                <w:rPr>
                                  <w:bCs/>
                                  <w:sz w:val="22"/>
                                  <w:szCs w:val="22"/>
                                </w:rPr>
                                <w:t>;</w:t>
                              </w:r>
                              <w:r>
                                <w:rPr>
                                  <w:strike/>
                                  <w:sz w:val="22"/>
                                  <w:szCs w:val="22"/>
                                </w:rPr>
                                <w:t xml:space="preserve"> </w:t>
                              </w:r>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82005018e10843439ecb3620f95f1117"/>
                            <w:lock w:val="sdtLocked"/>
                            <w:richText/>
                          </w:sdtPr>
                          <w:sdtContent>
                            <w:p>
                              <w:pPr>
                                <w:ind w:firstLine="720"/>
                                <w:jc w:val="both"/>
                                <w:rPr>
                                  <w:sz w:val="22"/>
                                  <w:szCs w:val="22"/>
                                </w:rPr>
                              </w:pPr>
                              <w:sdt>
                                <w:sdtPr>
                                  <w:alias w:val="Numeris"/>
                                  <w:tag w:val="nr_82005018e10843439ecb3620f95f1117"/>
                                  <w:lock w:val="sdtLocked"/>
                                  <w:richText/>
                                </w:sdtPr>
                                <w:sdtContent>
                                  <w:r>
                                    <w:rPr>
                                      <w:sz w:val="22"/>
                                      <w:szCs w:val="22"/>
                                    </w:rPr>
                                    <w:t>4</w:t>
                                  </w:r>
                                </w:sdtContent>
                              </w:sdt>
                              <w:r>
                                <w:rPr>
                                  <w:sz w:val="22"/>
                                  <w:szCs w:val="22"/>
                                </w:rPr>
                                <w:t>) kreipiasi dėl leidimo laikinai gyventi išdavimo ar pakeitimo pagal šio Įstatymo 40 straipsnio 1 dalies 4</w:t>
                              </w:r>
                              <w:r>
                                <w:rPr>
                                  <w:sz w:val="22"/>
                                  <w:szCs w:val="22"/>
                                  <w:vertAlign w:val="superscript"/>
                                </w:rPr>
                                <w:t>1</w:t>
                              </w:r>
                              <w:r>
                                <w:rPr>
                                  <w:sz w:val="22"/>
                                  <w:szCs w:val="22"/>
                                </w:rPr>
                                <w:t>, 5, 13, 14 punktus ar 44 straipsnio 1 dalies 3 punktą;</w:t>
                              </w:r>
                            </w:p>
                          </w:sdtContent>
                        </w:sdt>
                        <w:sdt>
                          <w:sdtPr>
                            <w:alias w:val="58 str. 1 d. 5 p."/>
                            <w:tag w:val="part_f26c462bc2884cd2b84a9bb6c8cab52a"/>
                            <w:lock w:val="sdtLocked"/>
                            <w:richText/>
                          </w:sdtPr>
                          <w:sdtContent>
                            <w:p>
                              <w:pPr>
                                <w:ind w:firstLine="720"/>
                                <w:jc w:val="both"/>
                                <w:rPr>
                                  <w:sz w:val="22"/>
                                  <w:szCs w:val="22"/>
                                </w:rPr>
                              </w:pPr>
                              <w:sdt>
                                <w:sdtPr>
                                  <w:alias w:val="Numeris"/>
                                  <w:tag w:val="nr_f26c462bc2884cd2b84a9bb6c8cab52a"/>
                                  <w:lock w:val="sdtLocked"/>
                                  <w:richText/>
                                </w:sdtPr>
                                <w:sdtContent>
                                  <w:r>
                                    <w:rPr>
                                      <w:sz w:val="22"/>
                                      <w:szCs w:val="22"/>
                                    </w:rPr>
                                    <w:t>5</w:t>
                                  </w:r>
                                </w:sdtContent>
                              </w:sdt>
                              <w:r>
                                <w:rPr>
                                  <w:sz w:val="22"/>
                                  <w:szCs w:val="22"/>
                                </w:rPr>
                                <w:t>) atvyksta į Lietuvos Respubliką ne ilgiau kaip trejiems metams dirbti užsienio valstybės įmonės atstovybėje, filiale ar įmonėje, kuri priklauso tai pačiai įmonių grupei, įsteigtoje (įsteigtame) Lietuvos Respublikoje, kaip vadovas arba kaip specialistas, jeigu iki atvykimo į Lietuvos Respubliką dienos užsienietis ne mažiau kaip pastaruosius vienerius metus dirbo toje užsienio valstybės įmonėje ir jo dalykinių žinių ar aukštos profesinės kvalifikacijos būtinai reikia Lietuvos Respublikoje įsteigtos įmonės, atstovybės ar filialo veiklai;</w:t>
                              </w:r>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b79af779a6de491cac2338f83f303884"/>
                            <w:lock w:val="sdtLocked"/>
                            <w:richText/>
                          </w:sdtPr>
                          <w:sdtContent>
                            <w:p>
                              <w:pPr>
                                <w:ind w:firstLine="720"/>
                                <w:jc w:val="both"/>
                                <w:rPr>
                                  <w:sz w:val="22"/>
                                  <w:szCs w:val="22"/>
                                </w:rPr>
                              </w:pPr>
                              <w:sdt>
                                <w:sdtPr>
                                  <w:alias w:val="Numeris"/>
                                  <w:tag w:val="nr_b79af779a6de491cac2338f83f303884"/>
                                  <w:lock w:val="sdtLocked"/>
                                  <w:richText/>
                                </w:sdtPr>
                                <w:sdtContent>
                                  <w:r>
                                    <w:rPr>
                                      <w:sz w:val="22"/>
                                      <w:szCs w:val="22"/>
                                    </w:rPr>
                                    <w:t>9</w:t>
                                  </w:r>
                                </w:sdtContent>
                              </w:sdt>
                              <w:r>
                                <w:rPr>
                                  <w:sz w:val="22"/>
                                  <w:szCs w:val="22"/>
                                </w:rPr>
                                <w:t>) atvyksta į Lietuvos Respubliką užsiimti šio Įstatymo 45 straipsnio 1 dalies 3–8 punktuose nurodyta teisėta veikla, taip pat dirbti kaip dėstytojas arba atlikti mokslinius tyrimus ir (arba) eksperimentinės (socialinės, kultūrinės) plėtros darbus kaip tyrėjas, turėdamas darbo arba autorinę sutartį, sudarytą su Lietuvos Respublikoje įregistruota mokslo ir studijų institucija;</w:t>
                              </w:r>
                            </w:p>
                          </w:sdtContent>
                        </w:sdt>
                        <w:sdt>
                          <w:sdtPr>
                            <w:alias w:val="58 str. 1 d. 10 p."/>
                            <w:tag w:val="part_b62159c0fba74b87b467e64fcfc9226e"/>
                            <w:lock w:val="sdtLocked"/>
                            <w:richText/>
                          </w:sdtPr>
                          <w:sdtContent>
                            <w:p>
                              <w:pPr>
                                <w:ind w:firstLine="720"/>
                                <w:jc w:val="both"/>
                                <w:rPr>
                                  <w:sz w:val="22"/>
                                  <w:szCs w:val="22"/>
                                </w:rPr>
                              </w:pPr>
                              <w:sdt>
                                <w:sdtPr>
                                  <w:alias w:val="Numeris"/>
                                  <w:tag w:val="nr_b62159c0fba74b87b467e64fcfc9226e"/>
                                  <w:lock w:val="sdtLocked"/>
                                  <w:richText/>
                                </w:sdtPr>
                                <w:sdtContent>
                                  <w:r>
                                    <w:rPr>
                                      <w:sz w:val="22"/>
                                      <w:szCs w:val="22"/>
                                    </w:rPr>
                                    <w:t>10</w:t>
                                  </w:r>
                                </w:sdtContent>
                              </w:sdt>
                              <w:r>
                                <w:rPr>
                                  <w:sz w:val="22"/>
                                  <w:szCs w:val="22"/>
                                </w:rPr>
                                <w:t>) turi nacionalinę vizą, išduotą pagal šio Įstatymo 17 straipsnio 5 dalį.</w:t>
                              </w:r>
                            </w:p>
                            <w:p>
                              <w:pPr>
                                <w:jc w:val="both"/>
                                <w:rPr>
                                  <w:i/>
                                  <w:iCs/>
                                  <w:sz w:val="20"/>
                                </w:rPr>
                              </w:pPr>
                              <w:r>
                                <w:rPr>
                                  <w:i/>
                                  <w:iCs/>
                                  <w:sz w:val="20"/>
                                </w:rPr>
                                <w:t>Straipsnio pakeitimas:</w:t>
                              </w:r>
                            </w:p>
                            <w:p>
                              <w:pPr>
                                <w:jc w:val="both"/>
                                <w:rPr>
                                  <w:i/>
                                  <w:sz w:val="20"/>
                                </w:rPr>
                              </w:pPr>
                              <w:r>
                                <w:rPr>
                                  <w:i/>
                                  <w:sz w:val="20"/>
                                </w:rPr>
                                <w:t xml:space="preserve">Nr. </w:t>
                              </w:r>
                              <w:hyperlink r:id="rId259" w:history="1">
                                <w:r>
                                  <w:rPr>
                                    <w:rStyle w:val="Hipersaitas"/>
                                    <w:i/>
                                    <w:sz w:val="20"/>
                                  </w:rPr>
                                  <w:t>XI-2189</w:t>
                                </w:r>
                              </w:hyperlink>
                              <w:r>
                                <w:rPr>
                                  <w:i/>
                                  <w:sz w:val="20"/>
                                </w:rPr>
                                <w:t>, 2012-06-30, Žin., 2012, Nr. 85-4450 (2012-07-19)</w:t>
                              </w:r>
                            </w:p>
                            <w:p>
                              <w:pPr>
                                <w:jc w:val="both"/>
                                <w:rPr>
                                  <w:i/>
                                  <w:sz w:val="20"/>
                                </w:rPr>
                              </w:pPr>
                              <w:r>
                                <w:rPr>
                                  <w:i/>
                                  <w:sz w:val="20"/>
                                </w:rPr>
                                <w:t xml:space="preserve">Nr. </w:t>
                              </w:r>
                              <w:hyperlink r:id="rId260" w:history="1">
                                <w:r>
                                  <w:rPr>
                                    <w:rStyle w:val="Hipersaitas"/>
                                    <w:i/>
                                    <w:sz w:val="20"/>
                                  </w:rPr>
                                  <w:t>XII-965</w:t>
                                </w:r>
                              </w:hyperlink>
                              <w:r>
                                <w:rPr>
                                  <w:i/>
                                  <w:sz w:val="20"/>
                                </w:rPr>
                                <w:t>, 2014-06-26, paskelbta TAR 2014-07-10, i. k. 2014-09973</w:t>
                              </w:r>
                            </w:p>
                            <w:p>
                              <w:pPr>
                                <w:jc w:val="both"/>
                                <w:rPr>
                                  <w:sz w:val="22"/>
                                  <w:szCs w:val="22"/>
                                </w:rPr>
                              </w:pPr>
                            </w:p>
                          </w:sdtContent>
                        </w:sdt>
                        <w:sdt>
                          <w:sdtPr>
                            <w:alias w:val="58 str. 1 d. 11 p."/>
                            <w:tag w:val="part_e7be19670bdc45faa206492c77600abc"/>
                            <w:lock w:val="sdtLocked"/>
                            <w:richText/>
                          </w:sdtPr>
                          <w:sdtContent>
                            <w:p>
                              <w:pPr>
                                <w:ind w:firstLine="720"/>
                                <w:jc w:val="both"/>
                              </w:pPr>
                              <w:sdt>
                                <w:sdtPr>
                                  <w:alias w:val="Numeris"/>
                                  <w:tag w:val="nr_e7be19670bdc45faa206492c77600abc"/>
                                  <w:lock w:val="sdtLocked"/>
                                  <w:richText/>
                                </w:sdtPr>
                                <w:sdtContent>
                                  <w:r>
                                    <w:rPr>
                                      <w:sz w:val="22"/>
                                      <w:szCs w:val="22"/>
                                    </w:rPr>
                                    <w:t>11</w:t>
                                  </w:r>
                                </w:sdtContent>
                              </w:sdt>
                              <w:r>
                                <w:rPr>
                                  <w:sz w:val="22"/>
                                  <w:szCs w:val="22"/>
                                </w:rPr>
                                <w:t xml:space="preserve">) atvyksta į Lietuvos Respubliką dirbti ir yra </w:t>
                              </w:r>
                              <w:r>
                                <w:rPr>
                                  <w:color w:val="000000"/>
                                  <w:sz w:val="22"/>
                                  <w:szCs w:val="22"/>
                                </w:rPr>
                                <w:t>užsienietis, kurio profesija yra įtraukta į Lietuvos darbo biržos direktoriaus patvirtintą profesijų, kurių darbuotojų trūksta Lietuvos Respublikoje, sąrašą pagal ekonominės veiklos rūšis;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3 p."/>
                            <w:tag w:val="part_01f9a9a777db444ba84dbd84b3626a60"/>
                            <w:lock w:val="sdtLocked"/>
                            <w:richText/>
                          </w:sdtPr>
                          <w:sdtContent>
                            <w:p>
                              <w:pPr>
                                <w:ind w:firstLine="720"/>
                                <w:jc w:val="both"/>
                                <w:rPr>
                                  <w:sz w:val="22"/>
                                  <w:szCs w:val="22"/>
                                </w:rPr>
                              </w:pPr>
                              <w:sdt>
                                <w:sdtPr>
                                  <w:alias w:val="Numeris"/>
                                  <w:tag w:val="nr_01f9a9a777db444ba84dbd84b3626a60"/>
                                  <w:lock w:val="sdtLocked"/>
                                  <w:richText/>
                                </w:sdtPr>
                                <w:sdtContent>
                                  <w:r>
                                    <w:rPr>
                                      <w:sz w:val="22"/>
                                      <w:szCs w:val="22"/>
                                    </w:rPr>
                                    <w:t>13</w:t>
                                  </w:r>
                                </w:sdtContent>
                              </w:sdt>
                              <w:r>
                                <w:rPr>
                                  <w:sz w:val="22"/>
                                  <w:szCs w:val="22"/>
                                </w:rPr>
                                <w:t xml:space="preserve">) jis yra Australijos, Japonijos,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rPr>
                                  <w:b/>
                                  <w:i/>
                                  <w:sz w:val="20"/>
                                </w:rPr>
                              </w:pPr>
                              <w:r>
                                <w:rPr>
                                  <w:b/>
                                  <w:i/>
                                  <w:sz w:val="20"/>
                                </w:rPr>
                                <w:t>13 punkto redakcija, įsigaliojanti Jungtinės Didžiosios Britanijos ir Šiaurės Airijos Karalystės išstojimo iš Europos Sąjungos dieną:</w:t>
                              </w:r>
                            </w:p>
                            <w:p>
                              <w:pPr>
                                <w:ind w:firstLine="720"/>
                                <w:jc w:val="both"/>
                              </w:pPr>
                              <w:r>
                                <w:rPr>
                                  <w:sz w:val="22"/>
                                  <w:szCs w:val="22"/>
                                </w:rPr>
                                <w:t>13)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28"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29"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6028401bea864acf916bfa6cb7dff7c2"/>
                    <w:lock w:val="sdtLocked"/>
                    <w:richText/>
                  </w:sdtPr>
                  <w:sdtContent>
                    <w:p>
                      <w:pPr>
                        <w:keepNext/>
                        <w:ind w:firstLine="720"/>
                        <w:outlineLvl w:val="1"/>
                        <w:rPr>
                          <w:b/>
                          <w:bCs/>
                          <w:iCs/>
                          <w:sz w:val="22"/>
                          <w:szCs w:val="28"/>
                        </w:rPr>
                      </w:pPr>
                      <w:sdt>
                        <w:sdtPr>
                          <w:alias w:val="Numeris"/>
                          <w:tag w:val="nr_6028401bea864acf916bfa6cb7dff7c2"/>
                          <w:lock w:val="sdtLocked"/>
                          <w:richText/>
                        </w:sdtPr>
                        <w:sdtContent>
                          <w:r>
                            <w:rPr>
                              <w:b/>
                              <w:bCs/>
                              <w:iCs/>
                              <w:sz w:val="22"/>
                              <w:szCs w:val="28"/>
                            </w:rPr>
                            <w:t>60</w:t>
                          </w:r>
                        </w:sdtContent>
                      </w:sdt>
                      <w:r>
                        <w:rPr>
                          <w:b/>
                          <w:bCs/>
                          <w:iCs/>
                          <w:sz w:val="22"/>
                          <w:szCs w:val="28"/>
                        </w:rPr>
                        <w:t xml:space="preserve"> straipsnis. </w:t>
                      </w:r>
                      <w:sdt>
                        <w:sdtPr>
                          <w:alias w:val="Pavadinimas"/>
                          <w:tag w:val="title_6028401bea864acf916bfa6cb7dff7c2"/>
                          <w:lock w:val="sdtLocked"/>
                          <w:richText/>
                        </w:sdtPr>
                        <w:sdtContent>
                          <w:r>
                            <w:rPr>
                              <w:b/>
                              <w:bCs/>
                              <w:iCs/>
                              <w:sz w:val="22"/>
                              <w:szCs w:val="28"/>
                            </w:rPr>
                            <w:t>Prašymo išduoti leidimą dirbti nagrinėjimo terminai</w:t>
                          </w:r>
                        </w:sdtContent>
                      </w:sdt>
                    </w:p>
                    <w:sdt>
                      <w:sdtPr>
                        <w:alias w:val="60 str. 1 d."/>
                        <w:tag w:val="part_349e9e3851a44aa7b071f8a94983ee7b"/>
                        <w:lock w:val="sdtLocked"/>
                        <w:richText/>
                      </w:sdtPr>
                      <w:sdtContent>
                        <w:p>
                          <w:pPr>
                            <w:ind w:firstLine="720"/>
                            <w:jc w:val="both"/>
                            <w:rPr>
                              <w:sz w:val="22"/>
                            </w:rPr>
                          </w:pPr>
                          <w:r>
                            <w:rPr>
                              <w:sz w:val="22"/>
                            </w:rPr>
                            <w:t>Užsieniečio prašymas išduoti leidimą dirbti turi būti išnagrinėtas ne vėliau kaip per 2 mėnesius nuo prašymo gavimo Lietuvos darbo biržoje dienos.</w:t>
                          </w:r>
                        </w:p>
                        <w:p>
                          <w:pPr>
                            <w:ind w:firstLine="720"/>
                            <w:jc w:val="both"/>
                            <w:rPr>
                              <w:sz w:val="22"/>
                            </w:rPr>
                          </w:pPr>
                        </w:p>
                      </w:sdtContent>
                    </w:sdt>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6a60944119a94a7f8b5229236932fd33"/>
                        <w:lock w:val="sdtLocked"/>
                        <w:richText/>
                      </w:sdtPr>
                      <w:sdtContent>
                        <w:p>
                          <w:pPr>
                            <w:ind w:firstLine="720"/>
                            <w:jc w:val="both"/>
                            <w:rPr>
                              <w:sz w:val="22"/>
                            </w:rPr>
                          </w:pPr>
                          <w:sdt>
                            <w:sdtPr>
                              <w:alias w:val="Numeris"/>
                              <w:tag w:val="nr_6a60944119a94a7f8b5229236932fd33"/>
                              <w:lock w:val="sdtLocked"/>
                              <w:richText/>
                            </w:sdtPr>
                            <w:sdtContent>
                              <w:r>
                                <w:rPr>
                                  <w:sz w:val="22"/>
                                </w:rPr>
                                <w:t>2</w:t>
                              </w:r>
                            </w:sdtContent>
                          </w:sdt>
                          <w:r>
                            <w:rPr>
                              <w:sz w:val="22"/>
                            </w:rPr>
                            <w:t>. Užsieniečiui, kuris atvyksta į Lietuvos Respubliką dirbti sezoninių darbų, leidimas dirbti išduodamas iki 6 mėnesių per vienerius metus, skaičiuojant nuo pirmosios atvykimo į Lietuvos Respubliką dienos.</w:t>
                          </w:r>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2 d."/>
                        <w:tag w:val="part_a37098c5318a4ea09ba03670f77ea00b"/>
                        <w:lock w:val="sdtLocked"/>
                        <w:richText/>
                      </w:sdtPr>
                      <w:sdtContent>
                        <w:p>
                          <w:pPr>
                            <w:ind w:firstLine="720"/>
                            <w:jc w:val="both"/>
                            <w:rPr>
                              <w:sz w:val="22"/>
                            </w:rPr>
                          </w:pPr>
                          <w:sdt>
                            <w:sdtPr>
                              <w:alias w:val="Numeris"/>
                              <w:tag w:val="nr_a37098c5318a4ea09ba03670f77ea00b"/>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 Darbo sutartis turi būti sudaryta ir jos kopiją, patvirtintą teisės aktų nustatyta tvarka, teritorinei darbo biržai registruoti darbdavys turi pateikti per 2 mėnesius nuo leidimo dirbti išdavimo dienos.</w:t>
                          </w:r>
                        </w:p>
                      </w:sdtContent>
                    </w:sdt>
                    <w:sdt>
                      <w:sdtPr>
                        <w:alias w:val="62 str. 3 d."/>
                        <w:tag w:val="part_33f313ef75a74b85a5ab100b819dead1"/>
                        <w:lock w:val="sdtLocked"/>
                        <w:richText/>
                      </w:sdtPr>
                      <w:sdtContent>
                        <w:p>
                          <w:pPr>
                            <w:ind w:firstLine="720"/>
                            <w:jc w:val="both"/>
                            <w:rPr>
                              <w:sz w:val="22"/>
                            </w:rPr>
                          </w:pPr>
                          <w:sdt>
                            <w:sdtPr>
                              <w:alias w:val="Numeris"/>
                              <w:tag w:val="nr_33f313ef75a74b85a5ab100b819dead1"/>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w:t>
                          </w:r>
                        </w:p>
                      </w:sdtContent>
                    </w:sdt>
                    <w:sdt>
                      <w:sdtPr>
                        <w:alias w:val="62 str. 4 d."/>
                        <w:tag w:val="part_7f5a277c9e0c4e808d8f2aa533adfca9"/>
                        <w:lock w:val="sdtLocked"/>
                        <w:richText/>
                      </w:sdtPr>
                      <w:sdtContent>
                        <w:p>
                          <w:pPr>
                            <w:ind w:firstLine="720"/>
                            <w:jc w:val="both"/>
                            <w:rPr>
                              <w:sz w:val="22"/>
                            </w:rPr>
                          </w:pPr>
                          <w:sdt>
                            <w:sdtPr>
                              <w:alias w:val="Numeris"/>
                              <w:tag w:val="nr_7f5a277c9e0c4e808d8f2aa533adfca9"/>
                              <w:lock w:val="sdtLocked"/>
                              <w:richText/>
                            </w:sdtPr>
                            <w:sdtContent>
                              <w:r>
                                <w:rPr>
                                  <w:sz w:val="22"/>
                                </w:rPr>
                                <w:t>4</w:t>
                              </w:r>
                            </w:sdtContent>
                          </w:sdt>
                          <w:r>
                            <w:rPr>
                              <w:sz w:val="22"/>
                            </w:rPr>
                            <w:t>. Užsieniečio darbo santykius reglamentuoja Lietuvos Respublikos darbo kodeksas, šis Įstatymas ir Europos Sąjungos teisės aktai.</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3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1" w:history="1">
                        <w:r>
                          <w:rPr>
                            <w:i/>
                            <w:color w:val="0000FF"/>
                            <w:sz w:val="20"/>
                            <w:u w:val="single"/>
                          </w:rPr>
                          <w:t>XII-965</w:t>
                        </w:r>
                      </w:hyperlink>
                      <w:r>
                        <w:rPr>
                          <w:i/>
                          <w:sz w:val="20"/>
                        </w:rPr>
                        <w:t>, 2014-06-26, paskelbta TAR 2014-07-10, i. k. 2014-09973</w:t>
                      </w:r>
                    </w:p>
                    <w:p>
                      <w:pPr>
                        <w:ind w:firstLine="720"/>
                        <w:jc w:val="both"/>
                      </w:pPr>
                    </w:p>
                  </w:sdtContent>
                </w:sdt>
                <w:sdt>
                  <w:sdtPr>
                    <w:alias w:val="63 str."/>
                    <w:tag w:val="part_a4c4fd320bac4207a17ba8f8da957cf9"/>
                    <w:lock w:val="sdtLocked"/>
                    <w:richText/>
                  </w:sdtPr>
                  <w:sdtContent>
                    <w:p>
                      <w:pPr>
                        <w:ind w:firstLine="720"/>
                        <w:jc w:val="both"/>
                        <w:rPr>
                          <w:b/>
                          <w:sz w:val="22"/>
                        </w:rPr>
                      </w:pPr>
                      <w:sdt>
                        <w:sdtPr>
                          <w:alias w:val="Numeris"/>
                          <w:tag w:val="nr_a4c4fd320bac4207a17ba8f8da957cf9"/>
                          <w:lock w:val="sdtLocked"/>
                          <w:richText/>
                        </w:sdtPr>
                        <w:sdtContent>
                          <w:r>
                            <w:rPr>
                              <w:b/>
                              <w:sz w:val="22"/>
                            </w:rPr>
                            <w:t>63</w:t>
                          </w:r>
                        </w:sdtContent>
                      </w:sdt>
                      <w:r>
                        <w:rPr>
                          <w:b/>
                          <w:sz w:val="22"/>
                        </w:rPr>
                        <w:t xml:space="preserve"> straipsnis. </w:t>
                      </w:r>
                      <w:sdt>
                        <w:sdtPr>
                          <w:alias w:val="Pavadinimas"/>
                          <w:tag w:val="title_a4c4fd320bac4207a17ba8f8da957cf9"/>
                          <w:lock w:val="sdtLocked"/>
                          <w:richText/>
                        </w:sdtPr>
                        <w:sdtContent>
                          <w:r>
                            <w:rPr>
                              <w:b/>
                              <w:sz w:val="22"/>
                            </w:rPr>
                            <w:t>Leidimo dirbti Lietuvos Respublikoje panaikinimo pagrindai</w:t>
                          </w:r>
                        </w:sdtContent>
                      </w:sdt>
                    </w:p>
                    <w:sdt>
                      <w:sdtPr>
                        <w:alias w:val="63 str. 1 d."/>
                        <w:tag w:val="part_27dba0c2d4d44951b66063bfc02545fe"/>
                        <w:lock w:val="sdtLocked"/>
                        <w:richText/>
                      </w:sdtPr>
                      <w:sdtContent>
                        <w:p>
                          <w:pPr>
                            <w:ind w:firstLine="720"/>
                            <w:jc w:val="both"/>
                            <w:rPr>
                              <w:sz w:val="22"/>
                            </w:rPr>
                          </w:pPr>
                          <w:r>
                            <w:rPr>
                              <w:sz w:val="22"/>
                            </w:rPr>
                            <w:t>Leidimas dirbti užsieniečiui panaikinamas, jeigu:</w:t>
                          </w:r>
                        </w:p>
                        <w:sdt>
                          <w:sdtPr>
                            <w:alias w:val="63 str. 1 d. 1 p."/>
                            <w:tag w:val="part_924639c69b8c4916b34c21225fa572aa"/>
                            <w:lock w:val="sdtLocked"/>
                            <w:richText/>
                          </w:sdtPr>
                          <w:sdtContent>
                            <w:p>
                              <w:pPr>
                                <w:ind w:firstLine="720"/>
                                <w:jc w:val="both"/>
                                <w:rPr>
                                  <w:sz w:val="22"/>
                                </w:rPr>
                              </w:pPr>
                              <w:sdt>
                                <w:sdtPr>
                                  <w:alias w:val="Numeris"/>
                                  <w:tag w:val="nr_924639c69b8c4916b34c21225fa572aa"/>
                                  <w:lock w:val="sdtLocked"/>
                                  <w:richText/>
                                </w:sdtPr>
                                <w:sdtContent>
                                  <w:r>
                                    <w:rPr>
                                      <w:sz w:val="22"/>
                                    </w:rPr>
                                    <w:t>1</w:t>
                                  </w:r>
                                </w:sdtContent>
                              </w:sdt>
                              <w:r>
                                <w:rPr>
                                  <w:sz w:val="22"/>
                                </w:rPr>
                                <w:t>) leidimą dirbti užsienietis gavo apgaulės būdu;</w:t>
                              </w:r>
                            </w:p>
                          </w:sdtContent>
                        </w:sdt>
                        <w:sdt>
                          <w:sdtPr>
                            <w:alias w:val="63 str. 1 d. 2 p."/>
                            <w:tag w:val="part_3814c377682941848a3fce41dcf833e5"/>
                            <w:lock w:val="sdtLocked"/>
                            <w:richText/>
                          </w:sdtPr>
                          <w:sdtContent>
                            <w:p>
                              <w:pPr>
                                <w:ind w:firstLine="720"/>
                                <w:jc w:val="both"/>
                                <w:rPr>
                                  <w:sz w:val="22"/>
                                </w:rPr>
                              </w:pPr>
                              <w:sdt>
                                <w:sdtPr>
                                  <w:alias w:val="Numeris"/>
                                  <w:tag w:val="nr_3814c377682941848a3fce41dcf833e5"/>
                                  <w:lock w:val="sdtLocked"/>
                                  <w:richText/>
                                </w:sdtPr>
                                <w:sdtContent>
                                  <w:r>
                                    <w:rPr>
                                      <w:sz w:val="22"/>
                                    </w:rPr>
                                    <w:t>2</w:t>
                                  </w:r>
                                </w:sdtContent>
                              </w:sdt>
                              <w:r>
                                <w:rPr>
                                  <w:sz w:val="22"/>
                                </w:rPr>
                                <w:t>) darbo sutartis nutraukta;</w:t>
                              </w:r>
                            </w:p>
                          </w:sdtContent>
                        </w:sdt>
                        <w:sdt>
                          <w:sdtPr>
                            <w:alias w:val="63 str. 1 d. 3 p."/>
                            <w:tag w:val="part_2c2ed2fc8a4d4005a383dd7e049d667c"/>
                            <w:lock w:val="sdtLocked"/>
                            <w:richText/>
                          </w:sdtPr>
                          <w:sdtContent>
                            <w:p>
                              <w:pPr>
                                <w:ind w:firstLine="720"/>
                                <w:jc w:val="both"/>
                                <w:rPr>
                                  <w:sz w:val="22"/>
                                </w:rPr>
                              </w:pPr>
                              <w:sdt>
                                <w:sdtPr>
                                  <w:alias w:val="Numeris"/>
                                  <w:tag w:val="nr_2c2ed2fc8a4d4005a383dd7e049d667c"/>
                                  <w:lock w:val="sdtLocked"/>
                                  <w:richText/>
                                </w:sdtPr>
                                <w:sdtContent>
                                  <w:r>
                                    <w:rPr>
                                      <w:sz w:val="22"/>
                                    </w:rPr>
                                    <w:t>3</w:t>
                                  </w:r>
                                </w:sdtContent>
                              </w:sdt>
                              <w:r>
                                <w:rPr>
                                  <w:sz w:val="22"/>
                                </w:rPr>
                                <w:t>) nutrūksta darbo santykiai su užsienyje esančiu darbdaviu, kuris buvo atsiuntęs užsienietį laikinai dirbti į Lietuvos Respubliką;</w:t>
                              </w:r>
                            </w:p>
                          </w:sdtContent>
                        </w:sdt>
                        <w:sdt>
                          <w:sdtPr>
                            <w:alias w:val="63 str. 1 d. 4 p."/>
                            <w:tag w:val="part_d23ba35cb0e04041805127c5303645d8"/>
                            <w:lock w:val="sdtLocked"/>
                            <w:richText/>
                          </w:sdtPr>
                          <w:sdtContent>
                            <w:p>
                              <w:pPr>
                                <w:ind w:firstLine="720"/>
                                <w:jc w:val="both"/>
                                <w:rPr>
                                  <w:sz w:val="22"/>
                                </w:rPr>
                              </w:pPr>
                              <w:sdt>
                                <w:sdtPr>
                                  <w:alias w:val="Numeris"/>
                                  <w:tag w:val="nr_d23ba35cb0e04041805127c5303645d8"/>
                                  <w:lock w:val="sdtLocked"/>
                                  <w:richText/>
                                </w:sdtPr>
                                <w:sdtContent>
                                  <w:r>
                                    <w:rPr>
                                      <w:sz w:val="22"/>
                                    </w:rPr>
                                    <w:t>4</w:t>
                                  </w:r>
                                </w:sdtContent>
                              </w:sdt>
                              <w:r>
                                <w:rPr>
                                  <w:sz w:val="22"/>
                                </w:rPr>
                                <w:t>) panaikinamas užsieniečio leidimas laikinai gyventi;</w:t>
                              </w:r>
                            </w:p>
                          </w:sdtContent>
                        </w:sdt>
                        <w:sdt>
                          <w:sdtPr>
                            <w:alias w:val="63 str. 1 d. 5 p."/>
                            <w:tag w:val="part_d5c25794d15848eea748defc8a71d340"/>
                            <w:lock w:val="sdtLocked"/>
                            <w:richText/>
                          </w:sdtPr>
                          <w:sdtContent>
                            <w:p>
                              <w:pPr>
                                <w:ind w:firstLine="720"/>
                                <w:jc w:val="both"/>
                                <w:rPr>
                                  <w:sz w:val="22"/>
                                </w:rPr>
                              </w:pPr>
                              <w:sdt>
                                <w:sdtPr>
                                  <w:alias w:val="Numeris"/>
                                  <w:tag w:val="nr_d5c25794d15848eea748defc8a71d340"/>
                                  <w:lock w:val="sdtLocked"/>
                                  <w:richText/>
                                </w:sdtPr>
                                <w:sdtContent>
                                  <w:r>
                                    <w:rPr>
                                      <w:bCs/>
                                      <w:sz w:val="22"/>
                                      <w:szCs w:val="22"/>
                                    </w:rPr>
                                    <w:t>5</w:t>
                                  </w:r>
                                </w:sdtContent>
                              </w:sdt>
                              <w:r>
                                <w:rPr>
                                  <w:bCs/>
                                  <w:sz w:val="22"/>
                                  <w:szCs w:val="22"/>
                                </w:rPr>
                                <w:t>) per šio Įstatymo 62 straipsnio 2 dalyje nustatytą terminą neužregistruota darbo sutartis;</w:t>
                              </w:r>
                            </w:p>
                          </w:sdtContent>
                        </w:sdt>
                        <w:sdt>
                          <w:sdtPr>
                            <w:alias w:val="63 str. 1 d. 6 p."/>
                            <w:tag w:val="part_9324af2a2fab4fe7b61ab6648ef05f20"/>
                            <w:lock w:val="sdtLocked"/>
                            <w:richText/>
                          </w:sdtPr>
                          <w:sdtContent>
                            <w:p>
                              <w:pPr>
                                <w:ind w:firstLine="720"/>
                                <w:jc w:val="both"/>
                                <w:rPr>
                                  <w:sz w:val="22"/>
                                </w:rPr>
                              </w:pPr>
                              <w:sdt>
                                <w:sdtPr>
                                  <w:alias w:val="Numeris"/>
                                  <w:tag w:val="nr_9324af2a2fab4fe7b61ab6648ef05f20"/>
                                  <w:lock w:val="sdtLocked"/>
                                  <w:richText/>
                                </w:sdtPr>
                                <w:sdtContent>
                                  <w:r>
                                    <w:rPr>
                                      <w:bCs/>
                                      <w:spacing w:val="-1"/>
                                      <w:sz w:val="22"/>
                                      <w:szCs w:val="22"/>
                                    </w:rPr>
                                    <w:t>6</w:t>
                                  </w:r>
                                </w:sdtContent>
                              </w:sdt>
                              <w:r>
                                <w:rPr>
                                  <w:bCs/>
                                  <w:spacing w:val="-1"/>
                                  <w:sz w:val="22"/>
                                  <w:szCs w:val="22"/>
                                </w:rPr>
                                <w:t>) nustatoma, kad užsienietis neatitinka būtinų leidimo dirbti išdavimo sąlygų</w:t>
                              </w:r>
                              <w:r>
                                <w:rPr>
                                  <w:sz w:val="22"/>
                                </w:rPr>
                                <w:t>.</w:t>
                              </w:r>
                            </w:p>
                          </w:sdtContent>
                        </w:sdt>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32" w:history="1">
                        <w:r>
                          <w:rPr>
                            <w:i/>
                            <w:color w:val="0000FF"/>
                            <w:sz w:val="20"/>
                            <w:u w:val="single"/>
                          </w:rPr>
                          <w:t>XI-392</w:t>
                        </w:r>
                      </w:hyperlink>
                      <w:r>
                        <w:rPr>
                          <w:i/>
                          <w:sz w:val="20"/>
                        </w:rPr>
                        <w:t>, 2009-07-22, Žin., 2009, Nr. 93-3984 (2009-08-04)</w:t>
                      </w:r>
                    </w:p>
                    <w:p>
                      <w:pPr>
                        <w:ind w:firstLine="720"/>
                        <w:jc w:val="both"/>
                        <w:rPr>
                          <w:sz w:val="22"/>
                        </w:rPr>
                      </w:pPr>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d86b42d4fe484264bc4dbb0e8b4acf6f"/>
                        <w:lock w:val="sdtLocked"/>
                        <w:richText/>
                      </w:sdtPr>
                      <w:sdtContent>
                        <w:p>
                          <w:pPr>
                            <w:ind w:firstLine="720"/>
                            <w:jc w:val="both"/>
                            <w:rPr>
                              <w:sz w:val="22"/>
                              <w:szCs w:val="22"/>
                            </w:rPr>
                          </w:pPr>
                          <w:sdt>
                            <w:sdtPr>
                              <w:alias w:val="Numeris"/>
                              <w:tag w:val="nr_d86b42d4fe484264bc4dbb0e8b4acf6f"/>
                              <w:lock w:val="sdtLocked"/>
                              <w:richText/>
                            </w:sdtPr>
                            <w:sdtContent>
                              <w:r>
                                <w:rPr>
                                  <w:sz w:val="22"/>
                                  <w:szCs w:val="22"/>
                                </w:rPr>
                                <w:t>1</w:t>
                              </w:r>
                            </w:sdtContent>
                          </w:sdt>
                          <w:r>
                            <w:rPr>
                              <w:sz w:val="22"/>
                              <w:szCs w:val="22"/>
                            </w:rPr>
                            <w:t xml:space="preserve">. Užsieniečio prašymas suteikti prieglobstį gali būti pateiktas: </w:t>
                          </w:r>
                        </w:p>
                        <w:sdt>
                          <w:sdtPr>
                            <w:alias w:val="67 str. 1 d. 1 p."/>
                            <w:tag w:val="part_d0facdf7dcb54bee8e4e46f481412c90"/>
                            <w:lock w:val="sdtLocked"/>
                            <w:richText/>
                          </w:sdtPr>
                          <w:sdtContent>
                            <w:p>
                              <w:pPr>
                                <w:ind w:firstLine="720"/>
                                <w:jc w:val="both"/>
                                <w:rPr>
                                  <w:sz w:val="22"/>
                                  <w:szCs w:val="22"/>
                                </w:rPr>
                              </w:pPr>
                              <w:sdt>
                                <w:sdtPr>
                                  <w:alias w:val="Numeris"/>
                                  <w:tag w:val="nr_d0facdf7dcb54bee8e4e46f481412c90"/>
                                  <w:lock w:val="sdtLocked"/>
                                  <w:richText/>
                                </w:sdtPr>
                                <w:sdtContent>
                                  <w:r>
                                    <w:rPr>
                                      <w:sz w:val="22"/>
                                      <w:szCs w:val="22"/>
                                    </w:rPr>
                                    <w:t>1</w:t>
                                  </w:r>
                                </w:sdtContent>
                              </w:sdt>
                              <w:r>
                                <w:rPr>
                                  <w:sz w:val="22"/>
                                  <w:szCs w:val="22"/>
                                </w:rPr>
                                <w:t>) Lietuvos Respublikos pasienio kontrolės</w:t>
                              </w:r>
                              <w:r>
                                <w:rPr>
                                  <w:b/>
                                  <w:sz w:val="22"/>
                                  <w:szCs w:val="22"/>
                                </w:rPr>
                                <w:t xml:space="preserve"> </w:t>
                              </w:r>
                              <w:r>
                                <w:rPr>
                                  <w:sz w:val="22"/>
                                  <w:szCs w:val="22"/>
                                </w:rPr>
                                <w:t>punktuose arba Lietuvos Respublikos teritorijoje, kurioje galioja pasienio teisinis režimas, – Valstybės sienos apsaugos tarnybai;</w:t>
                              </w:r>
                            </w:p>
                          </w:sdtContent>
                        </w:sdt>
                        <w:sdt>
                          <w:sdtPr>
                            <w:alias w:val="67 str. 1 d. 2 p."/>
                            <w:tag w:val="part_dd52efb2a23c44e3b3e58a057dbf28b3"/>
                            <w:lock w:val="sdtLocked"/>
                            <w:richText/>
                          </w:sdtPr>
                          <w:sdtContent>
                            <w:p>
                              <w:pPr>
                                <w:ind w:firstLine="720"/>
                                <w:jc w:val="both"/>
                                <w:rPr>
                                  <w:sz w:val="22"/>
                                  <w:szCs w:val="22"/>
                                </w:rPr>
                              </w:pPr>
                              <w:sdt>
                                <w:sdtPr>
                                  <w:alias w:val="Numeris"/>
                                  <w:tag w:val="nr_dd52efb2a23c44e3b3e58a057dbf28b3"/>
                                  <w:lock w:val="sdtLocked"/>
                                  <w:richText/>
                                </w:sdtPr>
                                <w:sdtContent>
                                  <w:r>
                                    <w:rPr>
                                      <w:sz w:val="22"/>
                                      <w:szCs w:val="22"/>
                                    </w:rPr>
                                    <w:t>2</w:t>
                                  </w:r>
                                </w:sdtContent>
                              </w:sdt>
                              <w:r>
                                <w:rPr>
                                  <w:sz w:val="22"/>
                                  <w:szCs w:val="22"/>
                                </w:rPr>
                                <w:t>) teritorinei policijos įstaigai;</w:t>
                              </w:r>
                            </w:p>
                          </w:sdtContent>
                        </w:sdt>
                        <w:sdt>
                          <w:sdtPr>
                            <w:alias w:val="67 str. 1 d. 3 p."/>
                            <w:tag w:val="part_c79b7fc8dfef4d48b29b9fd2e545bbb8"/>
                            <w:lock w:val="sdtLocked"/>
                            <w:richText/>
                          </w:sdtPr>
                          <w:sdtContent>
                            <w:p>
                              <w:pPr>
                                <w:ind w:firstLine="720"/>
                                <w:jc w:val="both"/>
                                <w:rPr>
                                  <w:sz w:val="22"/>
                                  <w:szCs w:val="22"/>
                                </w:rPr>
                              </w:pPr>
                              <w:sdt>
                                <w:sdtPr>
                                  <w:alias w:val="Numeris"/>
                                  <w:tag w:val="nr_c79b7fc8dfef4d48b29b9fd2e545bbb8"/>
                                  <w:lock w:val="sdtLocked"/>
                                  <w:richText/>
                                </w:sdtPr>
                                <w:sdtContent>
                                  <w:r>
                                    <w:rPr>
                                      <w:sz w:val="22"/>
                                      <w:szCs w:val="22"/>
                                    </w:rPr>
                                    <w:t>3</w:t>
                                  </w:r>
                                </w:sdtContent>
                              </w:sdt>
                              <w:r>
                                <w:rPr>
                                  <w:sz w:val="22"/>
                                  <w:szCs w:val="22"/>
                                </w:rPr>
                                <w:t>) Užsieniečių registracijos centrui.</w:t>
                              </w:r>
                            </w:p>
                          </w:sdtContent>
                        </w:sdt>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61a7d911949344c28f420a85329bb083"/>
                    <w:lock w:val="sdtLocked"/>
                    <w:richText/>
                  </w:sdtPr>
                  <w:sdtContent>
                    <w:p>
                      <w:pPr>
                        <w:keepNext/>
                        <w:ind w:firstLine="720"/>
                        <w:jc w:val="both"/>
                        <w:outlineLvl w:val="3"/>
                        <w:rPr>
                          <w:b/>
                          <w:bCs/>
                          <w:sz w:val="22"/>
                          <w:szCs w:val="28"/>
                        </w:rPr>
                      </w:pPr>
                      <w:sdt>
                        <w:sdtPr>
                          <w:alias w:val="Numeris"/>
                          <w:tag w:val="nr_61a7d911949344c28f420a85329bb083"/>
                          <w:lock w:val="sdtLocked"/>
                          <w:richText/>
                        </w:sdtPr>
                        <w:sdtContent>
                          <w:r>
                            <w:rPr>
                              <w:b/>
                              <w:bCs/>
                              <w:sz w:val="22"/>
                              <w:szCs w:val="28"/>
                            </w:rPr>
                            <w:t>69</w:t>
                          </w:r>
                        </w:sdtContent>
                      </w:sdt>
                      <w:r>
                        <w:rPr>
                          <w:b/>
                          <w:bCs/>
                          <w:sz w:val="22"/>
                          <w:szCs w:val="28"/>
                        </w:rPr>
                        <w:t xml:space="preserve"> straipsnis. </w:t>
                      </w:r>
                      <w:sdt>
                        <w:sdtPr>
                          <w:alias w:val="Pavadinimas"/>
                          <w:tag w:val="title_61a7d911949344c28f420a85329bb083"/>
                          <w:lock w:val="sdtLocked"/>
                          <w:richText/>
                        </w:sdtPr>
                        <w:sdtContent>
                          <w:r>
                            <w:rPr>
                              <w:b/>
                              <w:bCs/>
                              <w:sz w:val="22"/>
                              <w:szCs w:val="28"/>
                            </w:rPr>
                            <w:t>Prašymą suteikti prieglobstį gavusios institucijos veiksmai</w:t>
                          </w:r>
                        </w:sdtContent>
                      </w:sdt>
                    </w:p>
                    <w:sdt>
                      <w:sdtPr>
                        <w:alias w:val="69 str. 1 d."/>
                        <w:tag w:val="part_3685496c8deb4a6e9805cbd1032a3a8c"/>
                        <w:lock w:val="sdtLocked"/>
                        <w:richText/>
                      </w:sdtPr>
                      <w:sdtContent>
                        <w:p>
                          <w:pPr>
                            <w:ind w:firstLine="720"/>
                            <w:jc w:val="both"/>
                            <w:rPr>
                              <w:sz w:val="22"/>
                            </w:rPr>
                          </w:pPr>
                          <w:sdt>
                            <w:sdtPr>
                              <w:alias w:val="Numeris"/>
                              <w:tag w:val="nr_3685496c8deb4a6e9805cbd1032a3a8c"/>
                              <w:lock w:val="sdtLocked"/>
                              <w:richText/>
                            </w:sdtPr>
                            <w:sdtContent>
                              <w:r>
                                <w:rPr>
                                  <w:sz w:val="22"/>
                                </w:rPr>
                                <w:t>1</w:t>
                              </w:r>
                            </w:sdtContent>
                          </w:sdt>
                          <w:r>
                            <w:rPr>
                              <w:sz w:val="22"/>
                            </w:rPr>
                            <w:t>. Valstybės institucijos ar įstaigos, kuriai pateiktas užsieniečio prašymas suteikti prieglobstį, įgaliotas valstybės tarnautojas:</w:t>
                          </w:r>
                        </w:p>
                        <w:sdt>
                          <w:sdtPr>
                            <w:alias w:val="69 str. 1 d. 1 p."/>
                            <w:tag w:val="part_9b589c823cc441eb95dcfeede775ed04"/>
                            <w:lock w:val="sdtLocked"/>
                            <w:richText/>
                          </w:sdtPr>
                          <w:sdtContent>
                            <w:p>
                              <w:pPr>
                                <w:ind w:firstLine="720"/>
                                <w:jc w:val="both"/>
                                <w:rPr>
                                  <w:sz w:val="22"/>
                                </w:rPr>
                              </w:pPr>
                              <w:sdt>
                                <w:sdtPr>
                                  <w:alias w:val="Numeris"/>
                                  <w:tag w:val="nr_9b589c823cc441eb95dcfeede775ed04"/>
                                  <w:lock w:val="sdtLocked"/>
                                  <w:richText/>
                                </w:sdtPr>
                                <w:sdtContent>
                                  <w:r>
                                    <w:rPr>
                                      <w:sz w:val="22"/>
                                    </w:rPr>
                                    <w:t>1</w:t>
                                  </w:r>
                                </w:sdtContent>
                              </w:sdt>
                              <w:r>
                                <w:rPr>
                                  <w:sz w:val="22"/>
                                </w:rPr>
                                <w:t>) nurodo prašyme suteikti prieglobstį arba šio prašymo protokole, jeigu prašymas nebuvo pateiktas raštu, jo pateikimo datą, laiką ir vietą;</w:t>
                              </w:r>
                            </w:p>
                          </w:sdtContent>
                        </w:sdt>
                        <w:sdt>
                          <w:sdtPr>
                            <w:alias w:val="69 str. 1 d. 2 p."/>
                            <w:tag w:val="part_29ce4cea87d74b0580014ff9473549c6"/>
                            <w:lock w:val="sdtLocked"/>
                            <w:richText/>
                          </w:sdtPr>
                          <w:sdtContent>
                            <w:p>
                              <w:pPr>
                                <w:ind w:firstLine="720"/>
                                <w:jc w:val="both"/>
                                <w:rPr>
                                  <w:sz w:val="22"/>
                                </w:rPr>
                              </w:pPr>
                              <w:sdt>
                                <w:sdtPr>
                                  <w:alias w:val="Numeris"/>
                                  <w:tag w:val="nr_29ce4cea87d74b0580014ff9473549c6"/>
                                  <w:lock w:val="sdtLocked"/>
                                  <w:richText/>
                                </w:sdtPr>
                                <w:sdtContent>
                                  <w:r>
                                    <w:rPr>
                                      <w:sz w:val="22"/>
                                    </w:rPr>
                                    <w:t>2</w:t>
                                  </w:r>
                                </w:sdtContent>
                              </w:sdt>
                              <w:r>
                                <w:rPr>
                                  <w:sz w:val="22"/>
                                </w:rPr>
                                <w:t>) paima visus turimus prieglobsčio prašytojo dokumentus ir kelionės bilietus;</w:t>
                              </w:r>
                            </w:p>
                          </w:sdtContent>
                        </w:sdt>
                        <w:sdt>
                          <w:sdtPr>
                            <w:alias w:val="69 str. 1 d. 3 p."/>
                            <w:tag w:val="part_452e7881e4224b1babbcbee83f706aeb"/>
                            <w:lock w:val="sdtLocked"/>
                            <w:richText/>
                          </w:sdtPr>
                          <w:sdtContent>
                            <w:p>
                              <w:pPr>
                                <w:ind w:firstLine="720"/>
                                <w:jc w:val="both"/>
                                <w:rPr>
                                  <w:sz w:val="22"/>
                                </w:rPr>
                              </w:pPr>
                              <w:sdt>
                                <w:sdtPr>
                                  <w:alias w:val="Numeris"/>
                                  <w:tag w:val="nr_452e7881e4224b1babbcbee83f706aeb"/>
                                  <w:lock w:val="sdtLocked"/>
                                  <w:richText/>
                                </w:sdtPr>
                                <w:sdtContent>
                                  <w:r>
                                    <w:rPr>
                                      <w:sz w:val="22"/>
                                      <w:szCs w:val="22"/>
                                    </w:rPr>
                                    <w:t>3</w:t>
                                  </w:r>
                                </w:sdtContent>
                              </w:sdt>
                              <w:r>
                                <w:rPr>
                                  <w:sz w:val="22"/>
                                  <w:szCs w:val="22"/>
                                </w:rPr>
                                <w:t>) gerbdamas žmogaus orumą atlieka prieglobsčio prašytojo asmens ir jo daiktų apžiūrą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4 p."/>
                            <w:tag w:val="part_2ca6471d134e471382afb257d7a554c4"/>
                            <w:lock w:val="sdtLocked"/>
                            <w:richText/>
                          </w:sdtPr>
                          <w:sdtContent>
                            <w:p>
                              <w:pPr>
                                <w:ind w:firstLine="720"/>
                                <w:jc w:val="both"/>
                                <w:rPr>
                                  <w:sz w:val="22"/>
                                </w:rPr>
                              </w:pPr>
                              <w:sdt>
                                <w:sdtPr>
                                  <w:alias w:val="Numeris"/>
                                  <w:tag w:val="nr_2ca6471d134e471382afb257d7a554c4"/>
                                  <w:lock w:val="sdtLocked"/>
                                  <w:richText/>
                                </w:sdtPr>
                                <w:sdtContent>
                                  <w:r>
                                    <w:rPr>
                                      <w:sz w:val="22"/>
                                      <w:szCs w:val="22"/>
                                      <w:lang w:eastAsia="lt-LT"/>
                                    </w:rPr>
                                    <w:t>4</w:t>
                                  </w:r>
                                </w:sdtContent>
                              </w:sdt>
                              <w:r>
                                <w:rPr>
                                  <w:sz w:val="22"/>
                                  <w:szCs w:val="22"/>
                                  <w:lang w:eastAsia="lt-LT"/>
                                </w:rPr>
                                <w:t>) apklausia prieglobsčio prašytoją</w:t>
                              </w:r>
                              <w:r>
                                <w:rPr>
                                  <w:sz w:val="22"/>
                                  <w:szCs w:val="22"/>
                                </w:rPr>
                                <w:t xml:space="preserve"> ir, remdamasis pateiktais dokumentais ir surinkta informacija, įvertina, ar prieglobsčio prašytojas turi specialiųjų poreikių;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5 p."/>
                            <w:tag w:val="part_c78dd53db22e40beab1c3c0692b96a64"/>
                            <w:lock w:val="sdtLocked"/>
                            <w:richText/>
                          </w:sdtPr>
                          <w:sdtContent>
                            <w:p>
                              <w:pPr>
                                <w:ind w:firstLine="720"/>
                                <w:jc w:val="both"/>
                                <w:rPr>
                                  <w:sz w:val="22"/>
                                </w:rPr>
                              </w:pPr>
                              <w:sdt>
                                <w:sdtPr>
                                  <w:alias w:val="Numeris"/>
                                  <w:tag w:val="nr_c78dd53db22e40beab1c3c0692b96a64"/>
                                  <w:lock w:val="sdtLocked"/>
                                  <w:richText/>
                                </w:sdtPr>
                                <w:sdtContent>
                                  <w:r>
                                    <w:rPr>
                                      <w:sz w:val="22"/>
                                    </w:rPr>
                                    <w:t>5</w:t>
                                  </w:r>
                                </w:sdtContent>
                              </w:sdt>
                              <w:r>
                                <w:rPr>
                                  <w:sz w:val="22"/>
                                </w:rPr>
                                <w:t xml:space="preserve">) paima prieglobsčio prašytojo pirštų atspaudus; </w:t>
                              </w:r>
                            </w:p>
                          </w:sdtContent>
                        </w:sdt>
                        <w:sdt>
                          <w:sdtPr>
                            <w:alias w:val="69 str. 1 d. 6 p."/>
                            <w:tag w:val="part_f97d94b5c64948c4807edcbf03cd8b37"/>
                            <w:lock w:val="sdtLocked"/>
                            <w:richText/>
                          </w:sdtPr>
                          <w:sdtContent>
                            <w:p>
                              <w:pPr>
                                <w:ind w:firstLine="720"/>
                                <w:jc w:val="both"/>
                                <w:rPr>
                                  <w:sz w:val="22"/>
                                </w:rPr>
                              </w:pPr>
                              <w:sdt>
                                <w:sdtPr>
                                  <w:alias w:val="Numeris"/>
                                  <w:tag w:val="nr_f97d94b5c64948c4807edcbf03cd8b37"/>
                                  <w:lock w:val="sdtLocked"/>
                                  <w:richText/>
                                </w:sdtPr>
                                <w:sdtContent>
                                  <w:r>
                                    <w:rPr>
                                      <w:sz w:val="22"/>
                                    </w:rPr>
                                    <w:t>6</w:t>
                                  </w:r>
                                </w:sdtContent>
                              </w:sdt>
                              <w:r>
                                <w:rPr>
                                  <w:sz w:val="22"/>
                                </w:rPr>
                                <w:t xml:space="preserve">) nufotografuoja prieglobsčio prašytoją. </w:t>
                              </w:r>
                            </w:p>
                          </w:sdtContent>
                        </w:sdt>
                      </w:sdtContent>
                    </w:sdt>
                    <w:sdt>
                      <w:sdtPr>
                        <w:alias w:val="69 str. 2 d."/>
                        <w:tag w:val="part_bcb374f8c0564d51ba6506a37c061fc7"/>
                        <w:lock w:val="sdtLocked"/>
                        <w:richText/>
                      </w:sdtPr>
                      <w:sdtContent>
                        <w:p>
                          <w:pPr>
                            <w:ind w:firstLine="720"/>
                            <w:jc w:val="both"/>
                            <w:rPr>
                              <w:sz w:val="22"/>
                            </w:rPr>
                          </w:pPr>
                          <w:sdt>
                            <w:sdtPr>
                              <w:alias w:val="Numeris"/>
                              <w:tag w:val="nr_bcb374f8c0564d51ba6506a37c061fc7"/>
                              <w:lock w:val="sdtLocked"/>
                              <w:richText/>
                            </w:sdtPr>
                            <w:sdtContent>
                              <w:r>
                                <w:rPr>
                                  <w:sz w:val="22"/>
                                </w:rPr>
                                <w:t>2</w:t>
                              </w:r>
                            </w:sdtContent>
                          </w:sdt>
                          <w:r>
                            <w:rPr>
                              <w:sz w:val="22"/>
                            </w:rPr>
                            <w:t xml:space="preserve">. Prieglobsčio prašytojo asmens tapatybę patvirtinantys dokumentai lieka jo asmens byloje tol, kol nagrinėjamas jo prašymas suteikti prieglobstį. </w:t>
                          </w:r>
                        </w:p>
                      </w:sdtContent>
                    </w:sdt>
                    <w:sdt>
                      <w:sdtPr>
                        <w:alias w:val="69 str. 3 d."/>
                        <w:tag w:val="part_a4d1a1c2ec474880ac061e14761340bb"/>
                        <w:lock w:val="sdtLocked"/>
                        <w:richText/>
                      </w:sdtPr>
                      <w:sdtContent>
                        <w:p>
                          <w:pPr>
                            <w:ind w:firstLine="720"/>
                            <w:jc w:val="both"/>
                            <w:rPr>
                              <w:sz w:val="22"/>
                            </w:rPr>
                          </w:pPr>
                          <w:sdt>
                            <w:sdtPr>
                              <w:alias w:val="Numeris"/>
                              <w:tag w:val="nr_a4d1a1c2ec474880ac061e14761340bb"/>
                              <w:lock w:val="sdtLocked"/>
                              <w:richText/>
                            </w:sdtPr>
                            <w:sdtContent>
                              <w:r>
                                <w:rPr>
                                  <w:sz w:val="22"/>
                                </w:rPr>
                                <w:t>3</w:t>
                              </w:r>
                            </w:sdtContent>
                          </w:sdt>
                          <w:r>
                            <w:rPr>
                              <w:sz w:val="22"/>
                            </w:rPr>
                            <w:t>.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Pr>
                              <w:sz w:val="22"/>
                              <w:u w:val="single"/>
                            </w:rPr>
                            <w:t xml:space="preserve"> </w:t>
                          </w:r>
                        </w:p>
                      </w:sdtContent>
                    </w:sdt>
                    <w:sdt>
                      <w:sdtPr>
                        <w:alias w:val="69 str. 4 d."/>
                        <w:tag w:val="part_de46511c101446abb7362c31a0701fd8"/>
                        <w:lock w:val="sdtLocked"/>
                        <w:richText/>
                      </w:sdtPr>
                      <w:sdtContent>
                        <w:p>
                          <w:pPr>
                            <w:ind w:firstLine="720"/>
                            <w:jc w:val="both"/>
                            <w:rPr>
                              <w:sz w:val="22"/>
                            </w:rPr>
                          </w:pPr>
                          <w:sdt>
                            <w:sdtPr>
                              <w:alias w:val="Numeris"/>
                              <w:tag w:val="nr_de46511c101446abb7362c31a0701fd8"/>
                              <w:lock w:val="sdtLocked"/>
                              <w:richText/>
                            </w:sdtPr>
                            <w:sdtContent>
                              <w:r>
                                <w:rPr>
                                  <w:sz w:val="22"/>
                                  <w:szCs w:val="22"/>
                                </w:rPr>
                                <w:t>4</w:t>
                              </w:r>
                            </w:sdtContent>
                          </w:sdt>
                          <w:r>
                            <w:rPr>
                              <w:sz w:val="22"/>
                              <w:szCs w:val="22"/>
                            </w:rPr>
                            <w:t>. Vidaus reikalų ministro įgaliota institucija užtikrina duomenų apie prieglobsčio prašytojų</w:t>
                          </w:r>
                          <w:r>
                            <w:rPr>
                              <w:b/>
                              <w:sz w:val="22"/>
                              <w:szCs w:val="22"/>
                            </w:rPr>
                            <w:t xml:space="preserve"> </w:t>
                          </w:r>
                          <w:r>
                            <w:rPr>
                              <w:sz w:val="22"/>
                              <w:szCs w:val="22"/>
                            </w:rPr>
                            <w:t xml:space="preserve">pirštų atspaudus apsaugą.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9 str. 5 d."/>
                        <w:tag w:val="part_5cbdd3773c2d4c4391abc79555947b20"/>
                        <w:lock w:val="sdtLocked"/>
                        <w:richText/>
                      </w:sdtPr>
                      <w:sdtContent>
                        <w:p>
                          <w:pPr>
                            <w:ind w:firstLine="720"/>
                            <w:jc w:val="both"/>
                            <w:rPr>
                              <w:sz w:val="22"/>
                            </w:rPr>
                          </w:pPr>
                          <w:sdt>
                            <w:sdtPr>
                              <w:alias w:val="Numeris"/>
                              <w:tag w:val="nr_5cbdd3773c2d4c4391abc79555947b20"/>
                              <w:lock w:val="sdtLocked"/>
                              <w:richText/>
                            </w:sdtPr>
                            <w:sdtContent>
                              <w:r>
                                <w:rPr>
                                  <w:sz w:val="22"/>
                                </w:rPr>
                                <w:t>5</w:t>
                              </w:r>
                            </w:sdtContent>
                          </w:sdt>
                          <w:r>
                            <w:rPr>
                              <w:sz w:val="22"/>
                            </w:rPr>
                            <w:t>. Veiksmai, išvardyti šio straipsnio 1 ir 3 dalyse, atliekami per 24 valandas nuo prašymo suteikti prieglobstį pateikimo momento.</w:t>
                          </w:r>
                        </w:p>
                        <w:p>
                          <w:pPr>
                            <w:ind w:firstLine="720"/>
                            <w:jc w:val="both"/>
                            <w:rPr>
                              <w:b/>
                              <w:sz w:val="22"/>
                            </w:rPr>
                          </w:pPr>
                        </w:p>
                      </w:sdtContent>
                    </w:sdt>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36"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37"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7398adee22164c908354e2ab828d5e76"/>
                        <w:lock w:val="sdtLocked"/>
                        <w:richText/>
                      </w:sdtPr>
                      <w:sdtContent>
                        <w:p>
                          <w:pPr>
                            <w:ind w:firstLine="720"/>
                            <w:jc w:val="both"/>
                            <w:rPr>
                              <w:sz w:val="22"/>
                            </w:rPr>
                          </w:pPr>
                          <w:sdt>
                            <w:sdtPr>
                              <w:alias w:val="Numeris"/>
                              <w:tag w:val="nr_7398adee22164c908354e2ab828d5e76"/>
                              <w:lock w:val="sdtLocked"/>
                              <w:richText/>
                            </w:sdtPr>
                            <w:sdtContent>
                              <w:r>
                                <w:rPr>
                                  <w:sz w:val="22"/>
                                </w:rPr>
                                <w:t>2</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9a8e77c1eeeb46fa84da141a3a9f147f"/>
                        <w:lock w:val="sdtLocked"/>
                        <w:richText/>
                      </w:sdtPr>
                      <w:sdtContent>
                        <w:p>
                          <w:pPr>
                            <w:ind w:firstLine="720"/>
                            <w:jc w:val="both"/>
                            <w:rPr>
                              <w:sz w:val="22"/>
                            </w:rPr>
                          </w:pPr>
                          <w:sdt>
                            <w:sdtPr>
                              <w:alias w:val="Numeris"/>
                              <w:tag w:val="nr_9a8e77c1eeeb46fa84da141a3a9f147f"/>
                              <w:lock w:val="sdtLocked"/>
                              <w:richText/>
                            </w:sdtPr>
                            <w:sdtContent>
                              <w:r>
                                <w:rPr>
                                  <w:rFonts w:eastAsia="MS Mincho"/>
                                  <w:sz w:val="22"/>
                                  <w:szCs w:val="22"/>
                                </w:rPr>
                                <w:t>2</w:t>
                              </w:r>
                            </w:sdtContent>
                          </w:sdt>
                          <w:r>
                            <w:rPr>
                              <w:rFonts w:eastAsia="MS Mincho"/>
                              <w:sz w:val="22"/>
                              <w:szCs w:val="22"/>
                            </w:rPr>
                            <w:t>. Priėmus sprendimą, kad už prašymo suteikti prieglobstį nagrinėjimą yra atsakinga kita Europos Sąjungos valstybė narė, prieglobsčio prašytojo prašymas suteikti prieglobstį iš esmės nenagrinėjamas.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03b6963b55114f79a5e7a83f6bc1fd9a"/>
                    <w:lock w:val="sdtLocked"/>
                    <w:richText/>
                  </w:sdtPr>
                  <w:sdtContent>
                    <w:p>
                      <w:pPr>
                        <w:ind w:firstLine="720"/>
                        <w:jc w:val="both"/>
                        <w:rPr>
                          <w:strike/>
                          <w:sz w:val="22"/>
                          <w:szCs w:val="22"/>
                        </w:rPr>
                      </w:pPr>
                      <w:sdt>
                        <w:sdtPr>
                          <w:alias w:val="Numeris"/>
                          <w:tag w:val="nr_03b6963b55114f79a5e7a83f6bc1fd9a"/>
                          <w:lock w:val="sdtLocked"/>
                          <w:richText/>
                        </w:sdtPr>
                        <w:sdtContent>
                          <w:r>
                            <w:rPr>
                              <w:b/>
                              <w:sz w:val="22"/>
                              <w:szCs w:val="22"/>
                            </w:rPr>
                            <w:t>76</w:t>
                          </w:r>
                        </w:sdtContent>
                      </w:sdt>
                      <w:r>
                        <w:rPr>
                          <w:b/>
                          <w:sz w:val="22"/>
                          <w:szCs w:val="22"/>
                        </w:rPr>
                        <w:t xml:space="preserve"> straipsnis. </w:t>
                      </w:r>
                      <w:sdt>
                        <w:sdtPr>
                          <w:alias w:val="Pavadinimas"/>
                          <w:tag w:val="title_03b6963b55114f79a5e7a83f6bc1fd9a"/>
                          <w:lock w:val="sdtLocked"/>
                          <w:richText/>
                        </w:sdtPr>
                        <w:sdtContent>
                          <w:r>
                            <w:rPr>
                              <w:b/>
                              <w:sz w:val="22"/>
                              <w:szCs w:val="22"/>
                            </w:rPr>
                            <w:t>Prašymo suteikti prieglobstį nagrinėjimas iš esmės</w:t>
                          </w:r>
                        </w:sdtContent>
                      </w:sdt>
                    </w:p>
                    <w:sdt>
                      <w:sdtPr>
                        <w:alias w:val="76 str. 1 d."/>
                        <w:tag w:val="part_f18f64b9fbe4423da011479876542524"/>
                        <w:lock w:val="sdtLocked"/>
                        <w:richText/>
                      </w:sdtPr>
                      <w:sdtContent>
                        <w:p>
                          <w:pPr>
                            <w:suppressAutoHyphens/>
                            <w:ind w:firstLine="720"/>
                            <w:jc w:val="both"/>
                            <w:textAlignment w:val="baseline"/>
                            <w:rPr>
                              <w:sz w:val="22"/>
                              <w:szCs w:val="22"/>
                              <w:lang w:eastAsia="lt-LT"/>
                            </w:rPr>
                          </w:pPr>
                          <w:sdt>
                            <w:sdtPr>
                              <w:alias w:val="Numeris"/>
                              <w:tag w:val="nr_f18f64b9fbe4423da011479876542524"/>
                              <w:lock w:val="sdtLocked"/>
                              <w:richText/>
                            </w:sdtPr>
                            <w:sdtContent>
                              <w:r>
                                <w:rPr>
                                  <w:sz w:val="22"/>
                                  <w:szCs w:val="22"/>
                                  <w:lang w:eastAsia="lt-LT"/>
                                </w:rPr>
                                <w:t>1</w:t>
                              </w:r>
                            </w:sdtContent>
                          </w:sdt>
                          <w:r>
                            <w:rPr>
                              <w:sz w:val="22"/>
                              <w:szCs w:val="22"/>
                              <w:lang w:eastAsia="lt-LT"/>
                            </w:rPr>
                            <w:t>. Migracijos departamentas, išnagrinėjęs jam pateiktus dokumentus bei įrodymus ir nustatęs, kad jokia kita Europos Sąjungos valstybė narė nėra atsakinga už prašymo suteikti prieglobstį nagrinėjimą ir nėra aplinkybių, nurodytų šio Įstatymo 77 straipsnio 1 dalyje, priima sprendimą dėl prašymo suteikti prieglobstį nagrinėjimo iš esmės.</w:t>
                          </w:r>
                        </w:p>
                      </w:sdtContent>
                    </w:sdt>
                    <w:sdt>
                      <w:sdtPr>
                        <w:alias w:val="76 str. 2 d."/>
                        <w:tag w:val="part_53b723f3bc2640f394fd9ec5e8267ff6"/>
                        <w:lock w:val="sdtLocked"/>
                        <w:richText/>
                      </w:sdtPr>
                      <w:sdtContent>
                        <w:p>
                          <w:pPr>
                            <w:suppressAutoHyphens/>
                            <w:ind w:firstLine="720"/>
                            <w:jc w:val="both"/>
                            <w:textAlignment w:val="baseline"/>
                            <w:rPr>
                              <w:sz w:val="22"/>
                              <w:szCs w:val="22"/>
                              <w:lang w:eastAsia="lt-LT"/>
                            </w:rPr>
                          </w:pPr>
                          <w:sdt>
                            <w:sdtPr>
                              <w:alias w:val="Numeris"/>
                              <w:tag w:val="nr_53b723f3bc2640f394fd9ec5e8267ff6"/>
                              <w:lock w:val="sdtLocked"/>
                              <w:richText/>
                            </w:sdtPr>
                            <w:sdtContent>
                              <w:r>
                                <w:rPr>
                                  <w:sz w:val="22"/>
                                  <w:szCs w:val="22"/>
                                  <w:lang w:eastAsia="lt-LT"/>
                                </w:rPr>
                                <w:t>2</w:t>
                              </w:r>
                            </w:sdtContent>
                          </w:sdt>
                          <w:r>
                            <w:rPr>
                              <w:sz w:val="22"/>
                              <w:szCs w:val="22"/>
                              <w:lang w:eastAsia="lt-LT"/>
                            </w:rPr>
                            <w:t>. Prašymą suteikti prieglobstį iš esmės nagrinėja Migracijos departamentas, atlikdamas tyrimą, kurio tikslas – nustatyti, ar prieglobsčio prašytojas atitinka šio Įstatymo 86 ar 87 straipsnyje nustatytus kriterijus, taip pat ar nėra aplinkybių, nurodytų šio Įstatymo 88 straipsnyje.</w:t>
                          </w:r>
                        </w:p>
                      </w:sdtContent>
                    </w:sdt>
                    <w:sdt>
                      <w:sdtPr>
                        <w:alias w:val="76 str. 3 d."/>
                        <w:tag w:val="part_d00f450418ce4786a77b0b897c3bdafd"/>
                        <w:lock w:val="sdtLocked"/>
                        <w:richText/>
                      </w:sdtPr>
                      <w:sdtContent>
                        <w:p>
                          <w:pPr>
                            <w:suppressAutoHyphens/>
                            <w:ind w:firstLine="720"/>
                            <w:jc w:val="both"/>
                            <w:textAlignment w:val="baseline"/>
                            <w:rPr>
                              <w:sz w:val="22"/>
                              <w:szCs w:val="22"/>
                              <w:lang w:eastAsia="lt-LT"/>
                            </w:rPr>
                          </w:pPr>
                          <w:sdt>
                            <w:sdtPr>
                              <w:alias w:val="Numeris"/>
                              <w:tag w:val="nr_d00f450418ce4786a77b0b897c3bdafd"/>
                              <w:lock w:val="sdtLocked"/>
                              <w:richText/>
                            </w:sdtPr>
                            <w:sdtContent>
                              <w:r>
                                <w:rPr>
                                  <w:sz w:val="22"/>
                                  <w:szCs w:val="22"/>
                                  <w:lang w:eastAsia="lt-LT"/>
                                </w:rPr>
                                <w:t>3</w:t>
                              </w:r>
                            </w:sdtContent>
                          </w:sdt>
                          <w:r>
                            <w:rPr>
                              <w:sz w:val="22"/>
                              <w:szCs w:val="22"/>
                              <w:lang w:eastAsia="lt-LT"/>
                            </w:rPr>
                            <w:t>. Prireikus Migracijos departamentas prašymams suteikti prieglobstį nagrinėti pasitelkia reikiamų sričių specialistus ar ekspertus.</w:t>
                          </w:r>
                        </w:p>
                      </w:sdtContent>
                    </w:sdt>
                    <w:sdt>
                      <w:sdtPr>
                        <w:alias w:val="76 str. 4 d."/>
                        <w:tag w:val="part_ba17dbe8321d4d05ad41c9f91fa576a3"/>
                        <w:lock w:val="sdtLocked"/>
                        <w:richText/>
                      </w:sdtPr>
                      <w:sdtContent>
                        <w:p>
                          <w:pPr>
                            <w:suppressAutoHyphens/>
                            <w:ind w:firstLine="720"/>
                            <w:jc w:val="both"/>
                            <w:textAlignment w:val="baseline"/>
                            <w:rPr>
                              <w:sz w:val="22"/>
                              <w:szCs w:val="22"/>
                            </w:rPr>
                          </w:pPr>
                          <w:sdt>
                            <w:sdtPr>
                              <w:alias w:val="Numeris"/>
                              <w:tag w:val="nr_ba17dbe8321d4d05ad41c9f91fa576a3"/>
                              <w:lock w:val="sdtLocked"/>
                              <w:richText/>
                            </w:sdtPr>
                            <w:sdtContent>
                              <w:r>
                                <w:rPr>
                                  <w:sz w:val="22"/>
                                  <w:szCs w:val="22"/>
                                </w:rPr>
                                <w:t>4</w:t>
                              </w:r>
                            </w:sdtContent>
                          </w:sdt>
                          <w:r>
                            <w:rPr>
                              <w:sz w:val="22"/>
                              <w:szCs w:val="22"/>
                            </w:rPr>
                            <w:t>. Migracijos departamento sprendimu prašymas suteikti prieglobstį nagrinėjamas iš esmės skubos tvarka, kai prieglobsčio prašytojas:</w:t>
                          </w:r>
                        </w:p>
                        <w:sdt>
                          <w:sdtPr>
                            <w:alias w:val="76 str. 4 d. 1 p."/>
                            <w:tag w:val="part_60061ce395224c958df4212196c6107d"/>
                            <w:lock w:val="sdtLocked"/>
                            <w:richText/>
                          </w:sdtPr>
                          <w:sdtContent>
                            <w:p>
                              <w:pPr>
                                <w:suppressAutoHyphens/>
                                <w:ind w:firstLine="720"/>
                                <w:jc w:val="both"/>
                                <w:textAlignment w:val="baseline"/>
                                <w:rPr>
                                  <w:sz w:val="22"/>
                                  <w:szCs w:val="22"/>
                                </w:rPr>
                              </w:pPr>
                              <w:sdt>
                                <w:sdtPr>
                                  <w:alias w:val="Numeris"/>
                                  <w:tag w:val="nr_60061ce395224c958df4212196c6107d"/>
                                  <w:lock w:val="sdtLocked"/>
                                  <w:richText/>
                                </w:sdtPr>
                                <w:sdtContent>
                                  <w:r>
                                    <w:rPr>
                                      <w:sz w:val="22"/>
                                      <w:szCs w:val="22"/>
                                    </w:rPr>
                                    <w:t>1</w:t>
                                  </w:r>
                                </w:sdtContent>
                              </w:sdt>
                              <w:r>
                                <w:rPr>
                                  <w:sz w:val="22"/>
                                  <w:szCs w:val="22"/>
                                </w:rPr>
                                <w:t>) atvyko iš saugios kilmės valstybės;</w:t>
                              </w:r>
                            </w:p>
                          </w:sdtContent>
                        </w:sdt>
                        <w:sdt>
                          <w:sdtPr>
                            <w:alias w:val="76 str. 4 d. 2 p."/>
                            <w:tag w:val="part_b3e603abbdb74441b046300f5130a68a"/>
                            <w:lock w:val="sdtLocked"/>
                            <w:richText/>
                          </w:sdtPr>
                          <w:sdtContent>
                            <w:p>
                              <w:pPr>
                                <w:suppressAutoHyphens/>
                                <w:ind w:firstLine="720"/>
                                <w:jc w:val="both"/>
                                <w:textAlignment w:val="baseline"/>
                                <w:rPr>
                                  <w:sz w:val="22"/>
                                  <w:szCs w:val="22"/>
                                  <w:lang w:eastAsia="lt-LT"/>
                                </w:rPr>
                              </w:pPr>
                              <w:sdt>
                                <w:sdtPr>
                                  <w:alias w:val="Numeris"/>
                                  <w:tag w:val="nr_b3e603abbdb74441b046300f5130a68a"/>
                                  <w:lock w:val="sdtLocked"/>
                                  <w:richText/>
                                </w:sdtPr>
                                <w:sdtContent>
                                  <w:r>
                                    <w:rPr>
                                      <w:sz w:val="22"/>
                                      <w:szCs w:val="22"/>
                                      <w:lang w:eastAsia="lt-LT"/>
                                    </w:rPr>
                                    <w:t>2</w:t>
                                  </w:r>
                                </w:sdtContent>
                              </w:sdt>
                              <w:r>
                                <w:rPr>
                                  <w:sz w:val="22"/>
                                  <w:szCs w:val="22"/>
                                  <w:lang w:eastAsia="lt-LT"/>
                                </w:rPr>
                                <w:t xml:space="preserve">) prašyme suteikti prieglobstį pateikia tik tokią informaciją, kuri nėra svarbi nagrinėjant, ar užsieniečiui gali būti suteiktas prieglobstis; </w:t>
                              </w:r>
                            </w:p>
                          </w:sdtContent>
                        </w:sdt>
                        <w:sdt>
                          <w:sdtPr>
                            <w:alias w:val="76 str. 4 d. 3 p."/>
                            <w:tag w:val="part_b227f3b5694149efb5d688690ea5d180"/>
                            <w:lock w:val="sdtLocked"/>
                            <w:richText/>
                          </w:sdtPr>
                          <w:sdtContent>
                            <w:p>
                              <w:pPr>
                                <w:suppressAutoHyphens/>
                                <w:ind w:firstLine="720"/>
                                <w:jc w:val="both"/>
                                <w:textAlignment w:val="baseline"/>
                                <w:rPr>
                                  <w:sz w:val="22"/>
                                  <w:szCs w:val="22"/>
                                  <w:lang w:eastAsia="lt-LT"/>
                                </w:rPr>
                              </w:pPr>
                              <w:sdt>
                                <w:sdtPr>
                                  <w:alias w:val="Numeris"/>
                                  <w:tag w:val="nr_b227f3b5694149efb5d688690ea5d180"/>
                                  <w:lock w:val="sdtLocked"/>
                                  <w:richText/>
                                </w:sdtPr>
                                <w:sdtContent>
                                  <w:r>
                                    <w:rPr>
                                      <w:sz w:val="22"/>
                                      <w:szCs w:val="22"/>
                                      <w:lang w:eastAsia="lt-LT"/>
                                    </w:rPr>
                                    <w:t>3</w:t>
                                  </w:r>
                                </w:sdtContent>
                              </w:sdt>
                              <w:r>
                                <w:rPr>
                                  <w:sz w:val="22"/>
                                  <w:szCs w:val="22"/>
                                  <w:lang w:eastAsia="lt-LT"/>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7d21e9ce6f8147d789315e9bb4970850"/>
                            <w:lock w:val="sdtLocked"/>
                            <w:richText/>
                          </w:sdtPr>
                          <w:sdtContent>
                            <w:p>
                              <w:pPr>
                                <w:suppressAutoHyphens/>
                                <w:ind w:firstLine="720"/>
                                <w:jc w:val="both"/>
                                <w:textAlignment w:val="baseline"/>
                                <w:rPr>
                                  <w:sz w:val="22"/>
                                  <w:szCs w:val="22"/>
                                  <w:lang w:eastAsia="lt-LT"/>
                                </w:rPr>
                              </w:pPr>
                              <w:sdt>
                                <w:sdtPr>
                                  <w:alias w:val="Numeris"/>
                                  <w:tag w:val="nr_7d21e9ce6f8147d789315e9bb4970850"/>
                                  <w:lock w:val="sdtLocked"/>
                                  <w:richText/>
                                </w:sdtPr>
                                <w:sdtContent>
                                  <w:r>
                                    <w:rPr>
                                      <w:sz w:val="22"/>
                                      <w:szCs w:val="22"/>
                                      <w:lang w:eastAsia="lt-LT"/>
                                    </w:rPr>
                                    <w:t>4</w:t>
                                  </w:r>
                                </w:sdtContent>
                              </w:sdt>
                              <w:r>
                                <w:rPr>
                                  <w:sz w:val="22"/>
                                  <w:szCs w:val="22"/>
                                  <w:lang w:eastAsia="lt-LT"/>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f1196bb4195d402ba9cf37926ec99b69"/>
                            <w:lock w:val="sdtLocked"/>
                            <w:richText/>
                          </w:sdtPr>
                          <w:sdtContent>
                            <w:p>
                              <w:pPr>
                                <w:suppressAutoHyphens/>
                                <w:ind w:firstLine="720"/>
                                <w:jc w:val="both"/>
                                <w:textAlignment w:val="baseline"/>
                                <w:rPr>
                                  <w:sz w:val="22"/>
                                  <w:szCs w:val="22"/>
                                  <w:lang w:eastAsia="lt-LT"/>
                                </w:rPr>
                              </w:pPr>
                              <w:sdt>
                                <w:sdtPr>
                                  <w:alias w:val="Numeris"/>
                                  <w:tag w:val="nr_f1196bb4195d402ba9cf37926ec99b69"/>
                                  <w:lock w:val="sdtLocked"/>
                                  <w:richText/>
                                </w:sdtPr>
                                <w:sdtContent>
                                  <w:r>
                                    <w:rPr>
                                      <w:sz w:val="22"/>
                                      <w:szCs w:val="22"/>
                                      <w:lang w:eastAsia="lt-LT"/>
                                    </w:rPr>
                                    <w:t>5</w:t>
                                  </w:r>
                                </w:sdtContent>
                              </w:sdt>
                              <w:r>
                                <w:rPr>
                                  <w:sz w:val="22"/>
                                  <w:szCs w:val="22"/>
                                  <w:lang w:eastAsia="lt-LT"/>
                                </w:rPr>
                                <w:t>) pateikia paskesnį prašymą suteikti prieglobstį</w:t>
                              </w:r>
                              <w:r>
                                <w:rPr>
                                  <w:bCs/>
                                  <w:sz w:val="22"/>
                                  <w:szCs w:val="22"/>
                                </w:rPr>
                                <w:t>, kai neatsirado arba nebuvo pateikta naujos esminės informacijos arba duomenų, dėl kurių labai padidėja tikimybė, kad prieglobsčio prašytojas gali atitikti šio Įstatymo 86 ar 87 straipsnyje nustatytus kriterijus</w:t>
                              </w:r>
                              <w:r>
                                <w:rPr>
                                  <w:sz w:val="22"/>
                                  <w:szCs w:val="22"/>
                                  <w:lang w:eastAsia="lt-LT"/>
                                </w:rPr>
                                <w:t xml:space="preserve">; </w:t>
                              </w:r>
                            </w:p>
                          </w:sdtContent>
                        </w:sdt>
                        <w:sdt>
                          <w:sdtPr>
                            <w:alias w:val="76 str. 4 d. 6 p."/>
                            <w:tag w:val="part_9537ef76083a41df9adc0ba08ddda4c9"/>
                            <w:lock w:val="sdtLocked"/>
                            <w:richText/>
                          </w:sdtPr>
                          <w:sdtContent>
                            <w:p>
                              <w:pPr>
                                <w:suppressAutoHyphens/>
                                <w:ind w:firstLine="720"/>
                                <w:jc w:val="both"/>
                                <w:textAlignment w:val="baseline"/>
                                <w:rPr>
                                  <w:bCs/>
                                  <w:sz w:val="22"/>
                                  <w:szCs w:val="22"/>
                                  <w:lang w:eastAsia="lt-LT"/>
                                </w:rPr>
                              </w:pPr>
                              <w:sdt>
                                <w:sdtPr>
                                  <w:alias w:val="Numeris"/>
                                  <w:tag w:val="nr_9537ef76083a41df9adc0ba08ddda4c9"/>
                                  <w:lock w:val="sdtLocked"/>
                                  <w:richText/>
                                </w:sdtPr>
                                <w:sdtContent>
                                  <w:r>
                                    <w:rPr>
                                      <w:sz w:val="22"/>
                                      <w:szCs w:val="22"/>
                                      <w:lang w:eastAsia="lt-LT"/>
                                    </w:rPr>
                                    <w:t>6</w:t>
                                  </w:r>
                                </w:sdtContent>
                              </w:sdt>
                              <w:r>
                                <w:rPr>
                                  <w:sz w:val="22"/>
                                  <w:szCs w:val="22"/>
                                  <w:lang w:eastAsia="lt-LT"/>
                                </w:rPr>
                                <w:t>) pateikia prašymą suteikti prieglobstį tik siekdamas su</w:t>
                              </w:r>
                              <w:r>
                                <w:rPr>
                                  <w:bCs/>
                                  <w:sz w:val="22"/>
                                  <w:szCs w:val="22"/>
                                  <w:lang w:eastAsia="lt-LT"/>
                                </w:rPr>
                                <w:t xml:space="preserve">trukdyti priimti ar įvykdyti sprendimą grąžinti ar išsiųsti užsienietį į užsienio valstybę; </w:t>
                              </w:r>
                            </w:p>
                          </w:sdtContent>
                        </w:sdt>
                        <w:sdt>
                          <w:sdtPr>
                            <w:alias w:val="76 str. 4 d. 7 p."/>
                            <w:tag w:val="part_8a087867a8004d8389a43369e6afc98f"/>
                            <w:lock w:val="sdtLocked"/>
                            <w:richText/>
                          </w:sdtPr>
                          <w:sdtContent>
                            <w:p>
                              <w:pPr>
                                <w:suppressAutoHyphens/>
                                <w:ind w:firstLine="720"/>
                                <w:jc w:val="both"/>
                                <w:textAlignment w:val="baseline"/>
                                <w:rPr>
                                  <w:sz w:val="22"/>
                                  <w:szCs w:val="22"/>
                                  <w:lang w:eastAsia="lt-LT"/>
                                </w:rPr>
                              </w:pPr>
                              <w:sdt>
                                <w:sdtPr>
                                  <w:alias w:val="Numeris"/>
                                  <w:tag w:val="nr_8a087867a8004d8389a43369e6afc98f"/>
                                  <w:lock w:val="sdtLocked"/>
                                  <w:richText/>
                                </w:sdtPr>
                                <w:sdtContent>
                                  <w:r>
                                    <w:rPr>
                                      <w:bCs/>
                                      <w:sz w:val="22"/>
                                      <w:szCs w:val="22"/>
                                      <w:lang w:eastAsia="lt-LT"/>
                                    </w:rPr>
                                    <w:t>7</w:t>
                                  </w:r>
                                </w:sdtContent>
                              </w:sdt>
                              <w:r>
                                <w:rPr>
                                  <w:bCs/>
                                  <w:sz w:val="22"/>
                                  <w:szCs w:val="22"/>
                                  <w:lang w:eastAsia="lt-LT"/>
                                </w:rPr>
                                <w:t>)</w:t>
                              </w:r>
                              <w:r>
                                <w:rPr>
                                  <w:sz w:val="22"/>
                                  <w:szCs w:val="22"/>
                                  <w:lang w:eastAsia="lt-LT"/>
                                </w:rPr>
                                <w:t xml:space="preserve"> atsisako leisti paimti jo pirštų atspaudus;</w:t>
                              </w:r>
                            </w:p>
                          </w:sdtContent>
                        </w:sdt>
                        <w:sdt>
                          <w:sdtPr>
                            <w:alias w:val="76 str. 4 d. 8 p."/>
                            <w:tag w:val="part_23d4ee39464f42e4b2b54e898c92d797"/>
                            <w:lock w:val="sdtLocked"/>
                            <w:richText/>
                          </w:sdtPr>
                          <w:sdtContent>
                            <w:p>
                              <w:pPr>
                                <w:suppressAutoHyphens/>
                                <w:ind w:firstLine="720"/>
                                <w:jc w:val="both"/>
                                <w:textAlignment w:val="baseline"/>
                                <w:rPr>
                                  <w:sz w:val="22"/>
                                  <w:szCs w:val="22"/>
                                  <w:lang w:eastAsia="lt-LT"/>
                                </w:rPr>
                              </w:pPr>
                              <w:sdt>
                                <w:sdtPr>
                                  <w:alias w:val="Numeris"/>
                                  <w:tag w:val="nr_23d4ee39464f42e4b2b54e898c92d797"/>
                                  <w:lock w:val="sdtLocked"/>
                                  <w:richText/>
                                </w:sdtPr>
                                <w:sdtContent>
                                  <w:r>
                                    <w:rPr>
                                      <w:sz w:val="22"/>
                                      <w:szCs w:val="22"/>
                                      <w:lang w:eastAsia="lt-LT"/>
                                    </w:rPr>
                                    <w:t>8</w:t>
                                  </w:r>
                                </w:sdtContent>
                              </w:sdt>
                              <w:r>
                                <w:rPr>
                                  <w:sz w:val="22"/>
                                  <w:szCs w:val="22"/>
                                  <w:lang w:eastAsia="lt-LT"/>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6e13b28e62674452aa9943dab5cf4aa7"/>
                        <w:lock w:val="sdtLocked"/>
                        <w:richText/>
                      </w:sdtPr>
                      <w:sdtContent>
                        <w:p>
                          <w:pPr>
                            <w:suppressAutoHyphens/>
                            <w:ind w:firstLine="720"/>
                            <w:jc w:val="both"/>
                            <w:textAlignment w:val="baseline"/>
                            <w:rPr>
                              <w:i/>
                              <w:sz w:val="22"/>
                              <w:szCs w:val="22"/>
                              <w:lang w:eastAsia="lt-LT"/>
                            </w:rPr>
                          </w:pPr>
                          <w:sdt>
                            <w:sdtPr>
                              <w:alias w:val="Numeris"/>
                              <w:tag w:val="nr_6e13b28e62674452aa9943dab5cf4aa7"/>
                              <w:lock w:val="sdtLocked"/>
                              <w:richText/>
                            </w:sdtPr>
                            <w:sdtContent>
                              <w:r>
                                <w:rPr>
                                  <w:sz w:val="22"/>
                                  <w:szCs w:val="22"/>
                                  <w:lang w:eastAsia="lt-LT"/>
                                </w:rPr>
                                <w:t>5</w:t>
                              </w:r>
                            </w:sdtContent>
                          </w:sdt>
                          <w:r>
                            <w:rPr>
                              <w:sz w:val="22"/>
                              <w:szCs w:val="22"/>
                              <w:lang w:eastAsia="lt-LT"/>
                            </w:rPr>
                            <w:t>. Sprendimas dėl prašymo suteikti prieglobstį nagrinėjimo iš esmės taip pat priimamas, kai prieglobsčio prašytojas, už kurio prašymo suteikti prieglobstį nagrinėjimą yra atsakinga Lietuvos Respublika, perduodamas iš Europos Sąjungos valstybės narės Lietuvos Respublikai arba kai paaiškėja, kad prieglobsčio prašytojas, už kurio prašymo suteikti prieglobstį nagrinėjimą nėra atsakinga Lietuvos Respublika, dėl objektyvių priežasčių per nustatytą terminą nebuvo perduotas kitai Europos Sąjungos valstybei narei, atsakingai už prašymo suteikti prieglobstį nagrinėjimą.</w:t>
                          </w:r>
                        </w:p>
                      </w:sdtContent>
                    </w:sdt>
                    <w:sdt>
                      <w:sdtPr>
                        <w:alias w:val="76 str. 6 d."/>
                        <w:tag w:val="part_45eea783882f4e96b56f0530c9bea45a"/>
                        <w:lock w:val="sdtLocked"/>
                        <w:richText/>
                      </w:sdtPr>
                      <w:sdtContent>
                        <w:p>
                          <w:pPr>
                            <w:suppressAutoHyphens/>
                            <w:ind w:firstLine="720"/>
                            <w:jc w:val="both"/>
                            <w:textAlignment w:val="baseline"/>
                            <w:rPr>
                              <w:sz w:val="22"/>
                              <w:szCs w:val="22"/>
                              <w:lang w:eastAsia="lt-LT"/>
                            </w:rPr>
                          </w:pPr>
                          <w:sdt>
                            <w:sdtPr>
                              <w:alias w:val="Numeris"/>
                              <w:tag w:val="nr_45eea783882f4e96b56f0530c9bea45a"/>
                              <w:lock w:val="sdtLocked"/>
                              <w:richText/>
                            </w:sdtPr>
                            <w:sdtContent>
                              <w:r>
                                <w:rPr>
                                  <w:sz w:val="22"/>
                                  <w:szCs w:val="22"/>
                                  <w:lang w:eastAsia="lt-LT"/>
                                </w:rPr>
                                <w:t>6</w:t>
                              </w:r>
                            </w:sdtContent>
                          </w:sdt>
                          <w:r>
                            <w:rPr>
                              <w:sz w:val="22"/>
                              <w:szCs w:val="22"/>
                              <w:lang w:eastAsia="lt-LT"/>
                            </w:rPr>
                            <w:t>. Sprendimas dėl prašymo suteikti prieglobstį nagrinėjimo iš esmės priimamas per 48 valandas nuo prašymo suteikti prieglobstį pateikimo momento ar nuo prieglobsčio prašytojo perdavimo Lietuvos Respublikai iš kurios nors Europos Sąjungos valstybės narės momento.</w:t>
                          </w:r>
                        </w:p>
                      </w:sdtContent>
                    </w:sdt>
                    <w:sdt>
                      <w:sdtPr>
                        <w:alias w:val="76 str. 7 d."/>
                        <w:tag w:val="part_cf28299e0ea24376a8de8ff8c365806c"/>
                        <w:lock w:val="sdtLocked"/>
                        <w:richText/>
                      </w:sdtPr>
                      <w:sdtContent>
                        <w:p>
                          <w:pPr>
                            <w:suppressAutoHyphens/>
                            <w:ind w:firstLine="720"/>
                            <w:jc w:val="both"/>
                            <w:textAlignment w:val="baseline"/>
                            <w:rPr>
                              <w:sz w:val="22"/>
                              <w:szCs w:val="22"/>
                              <w:lang w:eastAsia="lt-LT"/>
                            </w:rPr>
                          </w:pPr>
                          <w:sdt>
                            <w:sdtPr>
                              <w:alias w:val="Numeris"/>
                              <w:tag w:val="nr_cf28299e0ea24376a8de8ff8c365806c"/>
                              <w:lock w:val="sdtLocked"/>
                              <w:richText/>
                            </w:sdtPr>
                            <w:sdtContent>
                              <w:r>
                                <w:rPr>
                                  <w:sz w:val="22"/>
                                  <w:szCs w:val="22"/>
                                  <w:lang w:eastAsia="lt-LT"/>
                                </w:rPr>
                                <w:t>7</w:t>
                              </w:r>
                            </w:sdtContent>
                          </w:sdt>
                          <w:r>
                            <w:rPr>
                              <w:sz w:val="22"/>
                              <w:szCs w:val="22"/>
                              <w:lang w:eastAsia="lt-LT"/>
                            </w:rPr>
                            <w:t xml:space="preserve">. Šio straipsnio 4 dalis netaikoma nelydimiems nepilnamečiams prieglobsčio prašytojams ir </w:t>
                          </w:r>
                          <w:r>
                            <w:rPr>
                              <w:sz w:val="22"/>
                              <w:szCs w:val="22"/>
                            </w:rPr>
                            <w:t>prieglobsčio prašytojams, kurie buvo kankinti, išprievartauti ar patyrė kitokį sunkų psichologinį, fizinį ar seksualinį smurtą</w:t>
                          </w:r>
                          <w:r>
                            <w:rPr>
                              <w:sz w:val="22"/>
                              <w:szCs w:val="22"/>
                              <w:lang w:eastAsia="lt-LT"/>
                            </w:rPr>
                            <w:t xml:space="preserve">. </w:t>
                          </w:r>
                        </w:p>
                        <w:p>
                          <w:pPr>
                            <w:suppressAutoHyphens/>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7 str."/>
                    <w:tag w:val="part_e354b4f81e2d48f3ba9fcc533b9e563b"/>
                    <w:lock w:val="sdtLocked"/>
                    <w:richText/>
                  </w:sdtPr>
                  <w:sdtContent>
                    <w:p>
                      <w:pPr>
                        <w:ind w:firstLine="720"/>
                        <w:jc w:val="both"/>
                        <w:rPr>
                          <w:bCs/>
                          <w:sz w:val="22"/>
                          <w:szCs w:val="22"/>
                        </w:rPr>
                      </w:pPr>
                      <w:sdt>
                        <w:sdtPr>
                          <w:alias w:val="Numeris"/>
                          <w:tag w:val="nr_e354b4f81e2d48f3ba9fcc533b9e563b"/>
                          <w:lock w:val="sdtLocked"/>
                          <w:richText/>
                        </w:sdtPr>
                        <w:sdtContent>
                          <w:r>
                            <w:rPr>
                              <w:b/>
                              <w:bCs/>
                              <w:sz w:val="22"/>
                              <w:szCs w:val="22"/>
                            </w:rPr>
                            <w:t>77</w:t>
                          </w:r>
                        </w:sdtContent>
                      </w:sdt>
                      <w:r>
                        <w:rPr>
                          <w:b/>
                          <w:bCs/>
                          <w:sz w:val="22"/>
                          <w:szCs w:val="22"/>
                        </w:rPr>
                        <w:t xml:space="preserve"> straipsnis. </w:t>
                      </w:r>
                      <w:sdt>
                        <w:sdtPr>
                          <w:alias w:val="Pavadinimas"/>
                          <w:tag w:val="title_e354b4f81e2d48f3ba9fcc533b9e563b"/>
                          <w:lock w:val="sdtLocked"/>
                          <w:richText/>
                        </w:sdtPr>
                        <w:sdtContent>
                          <w:r>
                            <w:rPr>
                              <w:b/>
                              <w:bCs/>
                              <w:sz w:val="22"/>
                              <w:szCs w:val="22"/>
                            </w:rPr>
                            <w:t xml:space="preserve">Aplinkybės, </w:t>
                          </w:r>
                          <w:r>
                            <w:rPr>
                              <w:b/>
                              <w:bCs/>
                              <w:iCs/>
                              <w:sz w:val="22"/>
                              <w:szCs w:val="22"/>
                            </w:rPr>
                            <w:t>dėl kurių prašymas suteikti prieglobstį nenagrinėjamas</w:t>
                          </w:r>
                          <w:r>
                            <w:rPr>
                              <w:bCs/>
                              <w:iCs/>
                              <w:sz w:val="22"/>
                              <w:szCs w:val="22"/>
                            </w:rPr>
                            <w:t xml:space="preserve"> </w:t>
                          </w:r>
                        </w:sdtContent>
                      </w:sdt>
                    </w:p>
                    <w:sdt>
                      <w:sdtPr>
                        <w:alias w:val="77 str. 1 d."/>
                        <w:tag w:val="part_afacb269c68f42f0b1ef505ef853e1a8"/>
                        <w:lock w:val="sdtLocked"/>
                        <w:richText/>
                      </w:sdtPr>
                      <w:sdtContent>
                        <w:p>
                          <w:pPr>
                            <w:ind w:firstLine="720"/>
                            <w:jc w:val="both"/>
                            <w:rPr>
                              <w:sz w:val="22"/>
                              <w:szCs w:val="22"/>
                            </w:rPr>
                          </w:pPr>
                          <w:sdt>
                            <w:sdtPr>
                              <w:alias w:val="Numeris"/>
                              <w:tag w:val="nr_afacb269c68f42f0b1ef505ef853e1a8"/>
                              <w:lock w:val="sdtLocked"/>
                              <w:richText/>
                            </w:sdtPr>
                            <w:sdtContent>
                              <w:r>
                                <w:rPr>
                                  <w:sz w:val="22"/>
                                  <w:szCs w:val="22"/>
                                </w:rPr>
                                <w:t>1</w:t>
                              </w:r>
                            </w:sdtContent>
                          </w:sdt>
                          <w:r>
                            <w:rPr>
                              <w:sz w:val="22"/>
                              <w:szCs w:val="22"/>
                            </w:rPr>
                            <w:t>. Migracijos departamento sprendimu prašymas suteikti prieglobstį nenagrinėjamas, jeigu:</w:t>
                          </w:r>
                        </w:p>
                        <w:sdt>
                          <w:sdtPr>
                            <w:alias w:val="77 str. 1 d. 1 p."/>
                            <w:tag w:val="part_e649e9faa2814d01981ee82897be4582"/>
                            <w:lock w:val="sdtLocked"/>
                            <w:richText/>
                          </w:sdtPr>
                          <w:sdtContent>
                            <w:p>
                              <w:pPr>
                                <w:ind w:firstLine="720"/>
                                <w:jc w:val="both"/>
                                <w:rPr>
                                  <w:strike/>
                                  <w:sz w:val="22"/>
                                  <w:szCs w:val="22"/>
                                </w:rPr>
                              </w:pPr>
                              <w:sdt>
                                <w:sdtPr>
                                  <w:alias w:val="Numeris"/>
                                  <w:tag w:val="nr_e649e9faa2814d01981ee82897be4582"/>
                                  <w:lock w:val="sdtLocked"/>
                                  <w:richText/>
                                </w:sdtPr>
                                <w:sdtContent>
                                  <w:r>
                                    <w:rPr>
                                      <w:sz w:val="22"/>
                                      <w:szCs w:val="22"/>
                                    </w:rPr>
                                    <w:t>1</w:t>
                                  </w:r>
                                </w:sdtContent>
                              </w:sdt>
                              <w:r>
                                <w:rPr>
                                  <w:sz w:val="22"/>
                                  <w:szCs w:val="22"/>
                                </w:rPr>
                                <w:t xml:space="preserve">) prieglobsčio prašytojui prieglobstį yra suteikusi kita Europos Sąjungos valstybė narė ar saugi trečioji valstybė ir prieglobsčio prašytojas gali grįžti į šią valstybę bei toliau naudotis prieglobsčiu; </w:t>
                              </w:r>
                            </w:p>
                          </w:sdtContent>
                        </w:sdt>
                        <w:sdt>
                          <w:sdtPr>
                            <w:alias w:val="77 str. 1 d. 2 p."/>
                            <w:tag w:val="part_47ae0036621b4da4b6044596af0976d8"/>
                            <w:lock w:val="sdtLocked"/>
                            <w:richText/>
                          </w:sdtPr>
                          <w:sdtContent>
                            <w:p>
                              <w:pPr>
                                <w:ind w:firstLine="720"/>
                                <w:jc w:val="both"/>
                                <w:rPr>
                                  <w:strike/>
                                  <w:sz w:val="22"/>
                                  <w:szCs w:val="22"/>
                                </w:rPr>
                              </w:pPr>
                              <w:sdt>
                                <w:sdtPr>
                                  <w:alias w:val="Numeris"/>
                                  <w:tag w:val="nr_47ae0036621b4da4b6044596af0976d8"/>
                                  <w:lock w:val="sdtLocked"/>
                                  <w:richText/>
                                </w:sdtPr>
                                <w:sdtContent>
                                  <w:r>
                                    <w:rPr>
                                      <w:sz w:val="22"/>
                                      <w:szCs w:val="22"/>
                                    </w:rPr>
                                    <w:t>2</w:t>
                                  </w:r>
                                </w:sdtContent>
                              </w:sdt>
                              <w:r>
                                <w:rPr>
                                  <w:sz w:val="22"/>
                                  <w:szCs w:val="22"/>
                                </w:rPr>
                                <w:t>) prieglobsčio prašytojas atvyko į Lietuvos Respubliką iš saugios trečiosios valstybės;</w:t>
                              </w:r>
                            </w:p>
                          </w:sdtContent>
                        </w:sdt>
                        <w:sdt>
                          <w:sdtPr>
                            <w:alias w:val="77 str. 1 d. 3 p."/>
                            <w:tag w:val="part_438c1ba6aea84b15bd224f28fb0c13b7"/>
                            <w:lock w:val="sdtLocked"/>
                            <w:richText/>
                          </w:sdtPr>
                          <w:sdtContent>
                            <w:p>
                              <w:pPr>
                                <w:ind w:firstLine="720"/>
                                <w:jc w:val="both"/>
                                <w:rPr>
                                  <w:sz w:val="22"/>
                                  <w:szCs w:val="22"/>
                                </w:rPr>
                              </w:pPr>
                              <w:sdt>
                                <w:sdtPr>
                                  <w:alias w:val="Numeris"/>
                                  <w:tag w:val="nr_438c1ba6aea84b15bd224f28fb0c13b7"/>
                                  <w:lock w:val="sdtLocked"/>
                                  <w:richText/>
                                </w:sdtPr>
                                <w:sdtContent>
                                  <w:r>
                                    <w:rPr>
                                      <w:color w:val="000000"/>
                                      <w:sz w:val="22"/>
                                      <w:szCs w:val="22"/>
                                    </w:rPr>
                                    <w:t>3</w:t>
                                  </w:r>
                                </w:sdtContent>
                              </w:sdt>
                              <w:r>
                                <w:rPr>
                                  <w:color w:val="000000"/>
                                  <w:sz w:val="22"/>
                                  <w:szCs w:val="22"/>
                                </w:rPr>
                                <w:t xml:space="preserve">) </w:t>
                              </w:r>
                              <w:r>
                                <w:rPr>
                                  <w:sz w:val="22"/>
                                  <w:szCs w:val="22"/>
                                </w:rPr>
                                <w:t>prieglobsčio prašytojas</w:t>
                              </w:r>
                              <w:r>
                                <w:rPr>
                                  <w:color w:val="000000"/>
                                  <w:sz w:val="22"/>
                                  <w:szCs w:val="22"/>
                                </w:rPr>
                                <w:t xml:space="preserve"> pateikė paskesnį prašymą, </w:t>
                              </w:r>
                              <w:r>
                                <w:rPr>
                                  <w:sz w:val="22"/>
                                  <w:szCs w:val="22"/>
                                  <w:lang w:eastAsia="lt-LT"/>
                                </w:rPr>
                                <w:t>kuriame nėra naujų esminių motyvų.</w:t>
                              </w:r>
                              <w:r>
                                <w:rPr>
                                  <w:sz w:val="22"/>
                                  <w:szCs w:val="22"/>
                                </w:rPr>
                                <w:t xml:space="preserve"> </w:t>
                              </w:r>
                            </w:p>
                          </w:sdtContent>
                        </w:sdt>
                      </w:sdtContent>
                    </w:sdt>
                    <w:sdt>
                      <w:sdtPr>
                        <w:alias w:val="77 str. 2 d."/>
                        <w:tag w:val="part_7f46b990b021495aa91bb0144f33d400"/>
                        <w:lock w:val="sdtLocked"/>
                        <w:richText/>
                      </w:sdtPr>
                      <w:sdtContent>
                        <w:p>
                          <w:pPr>
                            <w:ind w:firstLine="720"/>
                            <w:jc w:val="both"/>
                            <w:rPr>
                              <w:sz w:val="22"/>
                              <w:szCs w:val="22"/>
                            </w:rPr>
                          </w:pPr>
                          <w:sdt>
                            <w:sdtPr>
                              <w:alias w:val="Numeris"/>
                              <w:tag w:val="nr_7f46b990b021495aa91bb0144f33d400"/>
                              <w:lock w:val="sdtLocked"/>
                              <w:richText/>
                            </w:sdtPr>
                            <w:sdtContent>
                              <w:r>
                                <w:rPr>
                                  <w:sz w:val="22"/>
                                  <w:szCs w:val="22"/>
                                </w:rPr>
                                <w:t>2</w:t>
                              </w:r>
                            </w:sdtContent>
                          </w:sdt>
                          <w:r>
                            <w:rPr>
                              <w:sz w:val="22"/>
                              <w:szCs w:val="22"/>
                            </w:rPr>
                            <w:t>. Sprendimas, nurodytas šio straipsnio 1 dalyje, priimamas per 48 valandas nuo prašymo suteikti prieglobstį pateikimo momento ar nuo prieglobsčio prašytojo perdavimo Lietuvos Respublikai iš kitos Europos Sąjungos valstybės narės momento. Jeigu per šį terminą neįmanoma tinkamai įvertinti aplinkybių, nurodytų šio straipsnio 1 dalyje, Migracijos departamento sprendimu šis terminas gali būti pratęstas, bet ne ilgiau kaip 3 darbo dienoms.</w:t>
                          </w:r>
                        </w:p>
                      </w:sdtContent>
                    </w:sdt>
                    <w:sdt>
                      <w:sdtPr>
                        <w:alias w:val="77 str. 3 d."/>
                        <w:tag w:val="part_44d0194ba9f347d2acfc1dda5e8fd24c"/>
                        <w:lock w:val="sdtLocked"/>
                        <w:richText/>
                      </w:sdtPr>
                      <w:sdtContent>
                        <w:p>
                          <w:pPr>
                            <w:ind w:firstLine="720"/>
                            <w:jc w:val="both"/>
                          </w:pPr>
                          <w:sdt>
                            <w:sdtPr>
                              <w:alias w:val="Numeris"/>
                              <w:tag w:val="nr_44d0194ba9f347d2acfc1dda5e8fd24c"/>
                              <w:lock w:val="sdtLocked"/>
                              <w:richText/>
                            </w:sdtPr>
                            <w:sdtContent>
                              <w:r>
                                <w:rPr>
                                  <w:sz w:val="22"/>
                                  <w:szCs w:val="22"/>
                                </w:rPr>
                                <w:t>3</w:t>
                              </w:r>
                            </w:sdtContent>
                          </w:sdt>
                          <w:r>
                            <w:rPr>
                              <w:sz w:val="22"/>
                              <w:szCs w:val="22"/>
                            </w:rPr>
                            <w:t xml:space="preserve">. Šio straipsnio 1 dalis netaikoma pažeidžiamiems asmenims, taip pat nustačius kitą Europos Sąjungos valstybę narę, atsakingą už prašymo suteikti prieglobstį nagrinėjimą. </w:t>
                          </w:r>
                        </w:p>
                      </w:sdtContent>
                    </w:sdt>
                    <w:p>
                      <w:pPr>
                        <w:jc w:val="both"/>
                        <w:rPr>
                          <w:i/>
                          <w:iCs/>
                          <w:sz w:val="20"/>
                        </w:rPr>
                      </w:pPr>
                      <w:r>
                        <w:rPr>
                          <w:i/>
                          <w:iCs/>
                          <w:sz w:val="20"/>
                        </w:rPr>
                        <w:t>Straipsnio pakeitimas:</w:t>
                      </w:r>
                    </w:p>
                    <w:p>
                      <w:pPr>
                        <w:jc w:val="both"/>
                        <w:rPr>
                          <w:sz w:val="22"/>
                        </w:rPr>
                      </w:pPr>
                      <w:r>
                        <w:rPr>
                          <w:i/>
                          <w:sz w:val="20"/>
                        </w:rPr>
                        <w:t xml:space="preserve">Nr. </w:t>
                      </w:r>
                      <w:hyperlink r:id="rId13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a7f6f25d35d84a10850fc59037485ad2"/>
                        <w:lock w:val="sdtLocked"/>
                        <w:richText/>
                      </w:sdtPr>
                      <w:sdtContent>
                        <w:p>
                          <w:pPr>
                            <w:ind w:firstLine="720"/>
                            <w:jc w:val="both"/>
                            <w:rPr>
                              <w:sz w:val="22"/>
                            </w:rPr>
                          </w:pPr>
                          <w:sdt>
                            <w:sdtPr>
                              <w:alias w:val="Numeris"/>
                              <w:tag w:val="nr_a7f6f25d35d84a10850fc59037485ad2"/>
                              <w:lock w:val="sdtLocked"/>
                              <w:richText/>
                            </w:sdtPr>
                            <w:sdtContent>
                              <w:r>
                                <w:rPr>
                                  <w:sz w:val="22"/>
                                  <w:szCs w:val="22"/>
                                </w:rPr>
                                <w:t>1</w:t>
                              </w:r>
                            </w:sdtContent>
                          </w:sdt>
                          <w:r>
                            <w:rPr>
                              <w:sz w:val="22"/>
                              <w:szCs w:val="22"/>
                            </w:rPr>
                            <w:t>. Teisę likti Lietuvos Respublikos teritorijoje turinčiam prieglobsčio prašytojui Migracijos departamentas ne vėliau kaip per 3 darbo dienas nuo prašymo suteikti prieglobstį pateikimo dienos išduoda užsieniečio registracijos pažymėjimą.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b20b5c02aba14633a365e6b8ed813c09"/>
                        <w:lock w:val="sdtLocked"/>
                        <w:richText/>
                      </w:sdtPr>
                      <w:sdtContent>
                        <w:p>
                          <w:pPr>
                            <w:ind w:firstLine="720"/>
                            <w:jc w:val="both"/>
                            <w:rPr>
                              <w:sz w:val="22"/>
                              <w:szCs w:val="22"/>
                            </w:rPr>
                          </w:pPr>
                          <w:sdt>
                            <w:sdtPr>
                              <w:alias w:val="Numeris"/>
                              <w:tag w:val="nr_b20b5c02aba14633a365e6b8ed813c09"/>
                              <w:lock w:val="sdtLocked"/>
                              <w:richText/>
                            </w:sdtPr>
                            <w:sdtContent>
                              <w:r>
                                <w:rPr>
                                  <w:sz w:val="22"/>
                                  <w:szCs w:val="22"/>
                                </w:rPr>
                                <w:t>2</w:t>
                              </w:r>
                            </w:sdtContent>
                          </w:sdt>
                          <w:r>
                            <w:rPr>
                              <w:sz w:val="22"/>
                              <w:szCs w:val="22"/>
                            </w:rPr>
                            <w:t xml:space="preserve">. Prieglobsčio prašytojai apgyvendinami Užsieniečių registracijos centre. Prieglobsčio prašytojai gali būti apgyvendinami ir kitose apgyvendinimo vietose Vyriausybės ar jos įgaliotos institucijos nustatyta tvarka. Prieglobsčio prašytojui Migracijos departamento sprendimu gali būti leista apsigyventi ir jo pasirinktoje gyvenamojoje vietoje, jeigu pats prieglobsčio prašytojas to pageidauja. </w:t>
                          </w:r>
                        </w:p>
                        <w:p>
                          <w:pPr>
                            <w:jc w:val="both"/>
                            <w:rPr>
                              <w:i/>
                              <w:sz w:val="20"/>
                            </w:rPr>
                          </w:pPr>
                          <w:r>
                            <w:rPr>
                              <w:b/>
                              <w:i/>
                              <w:sz w:val="20"/>
                            </w:rPr>
                            <w:t>TAR pastaba.</w:t>
                          </w:r>
                          <w:r>
                            <w:rPr>
                              <w:i/>
                              <w:sz w:val="20"/>
                            </w:rPr>
                            <w:t xml:space="preserve"> 2 dalis įsigalioja 2016-01-01.</w:t>
                          </w:r>
                        </w:p>
                      </w:sdtContent>
                    </w:sdt>
                    <w:sdt>
                      <w:sdtPr>
                        <w:alias w:val="79 str. 3 d."/>
                        <w:tag w:val="part_00ab1ad85998405493faf91666bd99a0"/>
                        <w:lock w:val="sdtLocked"/>
                        <w:richText/>
                      </w:sdtPr>
                      <w:sdtContent>
                        <w:p>
                          <w:pPr>
                            <w:ind w:firstLine="720"/>
                            <w:jc w:val="both"/>
                            <w:rPr>
                              <w:strike/>
                              <w:sz w:val="22"/>
                              <w:szCs w:val="22"/>
                            </w:rPr>
                          </w:pPr>
                          <w:sdt>
                            <w:sdtPr>
                              <w:alias w:val="Numeris"/>
                              <w:tag w:val="nr_00ab1ad85998405493faf91666bd99a0"/>
                              <w:lock w:val="sdtLocked"/>
                              <w:richText/>
                            </w:sdtPr>
                            <w:sdtContent>
                              <w:r>
                                <w:rPr>
                                  <w:sz w:val="22"/>
                                  <w:szCs w:val="22"/>
                                </w:rPr>
                                <w:t>3</w:t>
                              </w:r>
                            </w:sdtContent>
                          </w:sdt>
                          <w:r>
                            <w:rPr>
                              <w:sz w:val="22"/>
                              <w:szCs w:val="22"/>
                            </w:rPr>
                            <w:t xml:space="preserve">. </w:t>
                          </w:r>
                          <w:r>
                            <w:rPr>
                              <w:rFonts w:eastAsia="Calibri"/>
                              <w:bCs/>
                              <w:sz w:val="22"/>
                              <w:szCs w:val="22"/>
                            </w:rPr>
                            <w:t>Užsieniečių laikino apgyvendinimo Užsieniečių registracijos centre sąlygas ir tvarką nustato vidaus reikalų ministras.</w:t>
                          </w:r>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2ff42b18f82147fdb73d2871246999af"/>
                        <w:lock w:val="sdtLocked"/>
                        <w:richText/>
                      </w:sdtPr>
                      <w:sdtContent>
                        <w:p>
                          <w:pPr>
                            <w:ind w:firstLine="720"/>
                            <w:jc w:val="both"/>
                          </w:pPr>
                          <w:sdt>
                            <w:sdtPr>
                              <w:alias w:val="Numeris"/>
                              <w:tag w:val="nr_2ff42b18f82147fdb73d2871246999af"/>
                              <w:lock w:val="sdtLocked"/>
                              <w:richText/>
                            </w:sdtPr>
                            <w:sdtContent>
                              <w:r>
                                <w:rPr>
                                  <w:sz w:val="22"/>
                                  <w:szCs w:val="22"/>
                                </w:rPr>
                                <w:t>5</w:t>
                              </w:r>
                            </w:sdtContent>
                          </w:sdt>
                          <w:r>
                            <w:rPr>
                              <w:sz w:val="22"/>
                              <w:szCs w:val="22"/>
                            </w:rPr>
                            <w:t>. Migracijos departamento sprendimu pažeidžiami asmenys ir jų šeimos nariai gali būti apgyvendinti kitose jų specialiuosius poreikius atitinkančiose apgyvendinimo vietose, kurias administruoja su prieglobsčio prašytojais dirbančios nevyriausybinės organizacijos. Pažeidžiamiems asmenims Migracijos departamento sprendimu, kai tai įmanoma, leidžiama apsigyventi su teisėtai Lietuvos Respublikos teritorijoje esančiu pilnamečiu artimuoju giminaičiu arba atstovu.</w:t>
                          </w:r>
                        </w:p>
                      </w:sdtContent>
                    </w:sdt>
                    <w:p>
                      <w:pPr>
                        <w:jc w:val="both"/>
                        <w:rPr>
                          <w:i/>
                          <w:iCs/>
                          <w:sz w:val="20"/>
                        </w:rPr>
                      </w:pPr>
                      <w:r>
                        <w:rPr>
                          <w:i/>
                          <w:iCs/>
                          <w:sz w:val="20"/>
                        </w:rPr>
                        <w:t>Straipsnio pakeitimas:</w:t>
                      </w:r>
                    </w:p>
                    <w:p>
                      <w:pPr>
                        <w:jc w:val="both"/>
                        <w:rPr>
                          <w:sz w:val="22"/>
                        </w:rPr>
                      </w:pPr>
                      <w:r>
                        <w:rPr>
                          <w:i/>
                          <w:iCs/>
                          <w:sz w:val="20"/>
                        </w:rPr>
                        <w:t xml:space="preserve">Nr. </w:t>
                      </w:r>
                      <w:hyperlink r:id="rId140"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49f3a26c8c0b4584ae74d2b49930ee4a"/>
                    <w:lock w:val="sdtLocked"/>
                    <w:richText/>
                  </w:sdtPr>
                  <w:sdtContent>
                    <w:p>
                      <w:pPr>
                        <w:ind w:left="2694" w:hanging="1985"/>
                        <w:jc w:val="both"/>
                        <w:rPr>
                          <w:i/>
                          <w:sz w:val="20"/>
                        </w:rPr>
                      </w:pPr>
                      <w:sdt>
                        <w:sdtPr>
                          <w:alias w:val="Numeris"/>
                          <w:tag w:val="nr_49f3a26c8c0b4584ae74d2b49930ee4a"/>
                          <w:lock w:val="sdtLocked"/>
                          <w:richText/>
                        </w:sdtPr>
                        <w:sdtContent>
                          <w:r>
                            <w:rPr>
                              <w:i/>
                              <w:sz w:val="20"/>
                            </w:rPr>
                            <w:t>80</w:t>
                          </w:r>
                        </w:sdtContent>
                      </w:sdt>
                      <w:r>
                        <w:rPr>
                          <w:i/>
                          <w:sz w:val="20"/>
                        </w:rPr>
                        <w:t xml:space="preserve"> straipsnis. </w:t>
                      </w:r>
                      <w:sdt>
                        <w:sdtPr>
                          <w:alias w:val="Pavadinimas"/>
                          <w:tag w:val="title_49f3a26c8c0b4584ae74d2b49930ee4a"/>
                          <w:lock w:val="sdtLocked"/>
                          <w:richText/>
                        </w:sdtPr>
                        <w:sdtContent>
                          <w:r>
                            <w:rPr>
                              <w:i/>
                              <w:sz w:val="20"/>
                            </w:rPr>
                            <w:t>Neteko galios nuo 2015-12-01.</w:t>
                          </w:r>
                        </w:sdtContent>
                      </w:sdt>
                    </w:p>
                    <w:sdt>
                      <w:sdtPr>
                        <w:alias w:val="80 str. 1 d."/>
                        <w:tag w:val="part_4362d173e89c441383323e9325577f96"/>
                        <w:lock w:val="sdtLocked"/>
                        <w:richText/>
                      </w:sdtPr>
                      <w:sdtContent>
                        <w:p>
                          <w:pPr>
                            <w:ind w:firstLine="720"/>
                            <w:jc w:val="both"/>
                            <w:rPr>
                              <w:sz w:val="22"/>
                            </w:rPr>
                          </w:pPr>
                          <w:r>
                            <w:rPr>
                              <w:sz w:val="2"/>
                              <w:szCs w:val="2"/>
                            </w:rPr>
                            <w:t xml:space="preserve">     </w:t>
                          </w:r>
                        </w:p>
                      </w:sdtContent>
                    </w:sdt>
                    <w:p>
                      <w:pPr>
                        <w:jc w:val="both"/>
                        <w:rPr>
                          <w:rFonts w:eastAsia="MS Mincho"/>
                          <w:i/>
                          <w:iCs/>
                          <w:sz w:val="20"/>
                        </w:rPr>
                      </w:pPr>
                      <w:r>
                        <w:rPr>
                          <w:rFonts w:eastAsia="MS Mincho"/>
                          <w:i/>
                          <w:iCs/>
                          <w:sz w:val="20"/>
                        </w:rPr>
                        <w:t>Straipsnio pakeitimas:</w:t>
                      </w:r>
                    </w:p>
                    <w:p>
                      <w:pPr>
                        <w:rPr>
                          <w:sz w:val="22"/>
                        </w:rPr>
                      </w:pPr>
                      <w:r>
                        <w:rPr>
                          <w:i/>
                          <w:sz w:val="20"/>
                        </w:rPr>
                        <w:t xml:space="preserve">Nr. </w:t>
                      </w:r>
                      <w:hyperlink r:id="rId141"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0750a75b3d0e4de7ba1f1d6a09069371"/>
                    <w:lock w:val="sdtLocked"/>
                    <w:richText/>
                  </w:sdtPr>
                  <w:sdtContent>
                    <w:p>
                      <w:pPr>
                        <w:ind w:firstLine="720"/>
                        <w:jc w:val="both"/>
                        <w:rPr>
                          <w:color w:val="000000"/>
                          <w:sz w:val="22"/>
                          <w:szCs w:val="22"/>
                        </w:rPr>
                      </w:pPr>
                      <w:sdt>
                        <w:sdtPr>
                          <w:alias w:val="Numeris"/>
                          <w:tag w:val="nr_0750a75b3d0e4de7ba1f1d6a09069371"/>
                          <w:lock w:val="sdtLocked"/>
                          <w:richText/>
                        </w:sdtPr>
                        <w:sdtContent>
                          <w:r>
                            <w:rPr>
                              <w:b/>
                              <w:color w:val="000000"/>
                              <w:sz w:val="22"/>
                              <w:szCs w:val="22"/>
                            </w:rPr>
                            <w:t>81</w:t>
                          </w:r>
                        </w:sdtContent>
                      </w:sdt>
                      <w:r>
                        <w:rPr>
                          <w:b/>
                          <w:color w:val="000000"/>
                          <w:sz w:val="22"/>
                          <w:szCs w:val="22"/>
                        </w:rPr>
                        <w:t xml:space="preserve"> straipsnis. </w:t>
                      </w:r>
                      <w:sdt>
                        <w:sdtPr>
                          <w:alias w:val="Pavadinimas"/>
                          <w:tag w:val="title_0750a75b3d0e4de7ba1f1d6a09069371"/>
                          <w:lock w:val="sdtLocked"/>
                          <w:richText/>
                        </w:sdtPr>
                        <w:sdtContent>
                          <w:r>
                            <w:rPr>
                              <w:b/>
                              <w:color w:val="000000"/>
                              <w:sz w:val="22"/>
                              <w:szCs w:val="22"/>
                            </w:rPr>
                            <w:t>Prašymo suteikti prieglobstį nagrinėjimo iš esmės terminai</w:t>
                          </w:r>
                        </w:sdtContent>
                      </w:sdt>
                    </w:p>
                    <w:sdt>
                      <w:sdtPr>
                        <w:alias w:val="81 str. 1 d."/>
                        <w:tag w:val="part_7bac5469be24498a89d90b7106151713"/>
                        <w:lock w:val="sdtLocked"/>
                        <w:richText/>
                      </w:sdtPr>
                      <w:sdtContent>
                        <w:p>
                          <w:pPr>
                            <w:ind w:firstLine="720"/>
                            <w:jc w:val="both"/>
                            <w:rPr>
                              <w:sz w:val="22"/>
                              <w:szCs w:val="22"/>
                            </w:rPr>
                          </w:pPr>
                          <w:sdt>
                            <w:sdtPr>
                              <w:alias w:val="Numeris"/>
                              <w:tag w:val="nr_7bac5469be24498a89d90b7106151713"/>
                              <w:lock w:val="sdtLocked"/>
                              <w:richText/>
                            </w:sdtPr>
                            <w:sdtContent>
                              <w:r>
                                <w:rPr>
                                  <w:sz w:val="22"/>
                                  <w:szCs w:val="22"/>
                                </w:rPr>
                                <w:t>1</w:t>
                              </w:r>
                            </w:sdtContent>
                          </w:sdt>
                          <w:r>
                            <w:rPr>
                              <w:sz w:val="22"/>
                              <w:szCs w:val="22"/>
                            </w:rPr>
                            <w:t>. Prašymas suteikti prieglobstį turi būti išnagrinėtas iš esmės kuo greičiau ir ne vėliau kaip per 3 mėnesius nuo Migracijos departamento sprendimo dėl prašymo suteikti prieglobstį nagrinėjimo iš esmės priėmimo dienos.</w:t>
                          </w:r>
                        </w:p>
                      </w:sdtContent>
                    </w:sdt>
                    <w:sdt>
                      <w:sdtPr>
                        <w:alias w:val="81 str. 2 d."/>
                        <w:tag w:val="part_76f45111689b46828c7984f8c8a57bfe"/>
                        <w:lock w:val="sdtLocked"/>
                        <w:richText/>
                      </w:sdtPr>
                      <w:sdtContent>
                        <w:p>
                          <w:pPr>
                            <w:suppressAutoHyphens/>
                            <w:ind w:firstLine="709"/>
                            <w:jc w:val="both"/>
                            <w:textAlignment w:val="baseline"/>
                            <w:rPr>
                              <w:sz w:val="22"/>
                              <w:szCs w:val="22"/>
                              <w:lang w:eastAsia="lt-LT"/>
                            </w:rPr>
                          </w:pPr>
                          <w:sdt>
                            <w:sdtPr>
                              <w:alias w:val="Numeris"/>
                              <w:tag w:val="nr_76f45111689b46828c7984f8c8a57bfe"/>
                              <w:lock w:val="sdtLocked"/>
                              <w:richText/>
                            </w:sdtPr>
                            <w:sdtContent>
                              <w:r>
                                <w:rPr>
                                  <w:sz w:val="22"/>
                                  <w:szCs w:val="22"/>
                                  <w:lang w:eastAsia="lt-LT"/>
                                </w:rPr>
                                <w:t>2</w:t>
                              </w:r>
                            </w:sdtContent>
                          </w:sdt>
                          <w:r>
                            <w:rPr>
                              <w:sz w:val="22"/>
                              <w:szCs w:val="22"/>
                              <w:lang w:eastAsia="lt-LT"/>
                            </w:rPr>
                            <w:t>. Šio straipsnio 1 dalyje nustatytas prašymo suteikti prieglobstį nagrinėjimo iš esmės terminas gali būti pratęstas Migracijos departamento sprendimu ne ilgiau kaip 3 mėnesiams, jeigu per nustatytą terminą išnagrinėti prašymą suteikti prieglobstį neįmanoma dėl to, kad šio Įstatymo 76 straipsnio 2 dalyje nurodytas tyrimas reikalauja sudėtingų teisinių ir (arba) faktinių aplinkybių vertinimo.</w:t>
                          </w:r>
                        </w:p>
                      </w:sdtContent>
                    </w:sdt>
                    <w:sdt>
                      <w:sdtPr>
                        <w:alias w:val="81 str. 3 d."/>
                        <w:tag w:val="part_94a9db9403044eaf84f885898fbdc5ef"/>
                        <w:lock w:val="sdtLocked"/>
                        <w:richText/>
                      </w:sdtPr>
                      <w:sdtContent>
                        <w:p>
                          <w:pPr>
                            <w:suppressAutoHyphens/>
                            <w:ind w:firstLine="780"/>
                            <w:jc w:val="both"/>
                            <w:textAlignment w:val="baseline"/>
                            <w:rPr>
                              <w:sz w:val="22"/>
                              <w:szCs w:val="22"/>
                              <w:lang w:eastAsia="lt-LT"/>
                            </w:rPr>
                          </w:pPr>
                          <w:sdt>
                            <w:sdtPr>
                              <w:alias w:val="Numeris"/>
                              <w:tag w:val="nr_94a9db9403044eaf84f885898fbdc5ef"/>
                              <w:lock w:val="sdtLocked"/>
                              <w:richText/>
                            </w:sdtPr>
                            <w:sdtContent>
                              <w:r>
                                <w:rPr>
                                  <w:sz w:val="22"/>
                                  <w:szCs w:val="22"/>
                                </w:rPr>
                                <w:t>3</w:t>
                              </w:r>
                            </w:sdtContent>
                          </w:sdt>
                          <w:r>
                            <w:rPr>
                              <w:sz w:val="22"/>
                              <w:szCs w:val="22"/>
                            </w:rPr>
                            <w:t xml:space="preserve">. Šio straipsnio 1 ir 2 dalyse nurodyti prašymo suteikti prieglobstį nagrinėjimo iš esmės terminai netaikomi, kai prašymas suteikti prieglobstį nagrinėjamas iš esmės skubos tvarka. Šiais atvejais prašymas suteikti prieglobstį turi būti išnagrinėtas per 7 darbo dienas nuo Migracijos departamento sprendimo dėl prašymo suteikti prieglobstį nagrinėjimo iš esmės skubos tvarka priėmimo dienos. </w:t>
                          </w:r>
                          <w:r>
                            <w:rPr>
                              <w:sz w:val="22"/>
                              <w:szCs w:val="22"/>
                              <w:lang w:eastAsia="lt-LT"/>
                            </w:rPr>
                            <w:t>Šis terminas gali būti pratęstas Migracijos departamento sprendimu ne ilgiau kaip 3 darbo dienoms, jeigu tai būtina dėl sudėtingų teisinių ir (arba) faktinių aplinkybių vertinimo</w:t>
                          </w:r>
                          <w:r>
                            <w:rPr>
                              <w:sz w:val="22"/>
                              <w:szCs w:val="22"/>
                            </w:rPr>
                            <w:t>.</w:t>
                          </w:r>
                        </w:p>
                      </w:sdtContent>
                    </w:sdt>
                    <w:sdt>
                      <w:sdtPr>
                        <w:alias w:val="81 str. 4 d."/>
                        <w:tag w:val="part_21036c638f374a80854388a254f224d3"/>
                        <w:lock w:val="sdtLocked"/>
                        <w:richText/>
                      </w:sdtPr>
                      <w:sdtContent>
                        <w:p>
                          <w:pPr>
                            <w:suppressAutoHyphens/>
                            <w:ind w:firstLine="720"/>
                            <w:jc w:val="both"/>
                            <w:textAlignment w:val="baseline"/>
                          </w:pPr>
                          <w:sdt>
                            <w:sdtPr>
                              <w:alias w:val="Numeris"/>
                              <w:tag w:val="nr_21036c638f374a80854388a254f224d3"/>
                              <w:lock w:val="sdtLocked"/>
                              <w:richText/>
                            </w:sdtPr>
                            <w:sdtContent>
                              <w:r>
                                <w:rPr>
                                  <w:sz w:val="22"/>
                                  <w:szCs w:val="22"/>
                                  <w:lang w:eastAsia="lt-LT"/>
                                </w:rPr>
                                <w:t>4</w:t>
                              </w:r>
                            </w:sdtContent>
                          </w:sdt>
                          <w:r>
                            <w:rPr>
                              <w:sz w:val="22"/>
                              <w:szCs w:val="22"/>
                              <w:lang w:eastAsia="lt-LT"/>
                            </w:rPr>
                            <w:t xml:space="preserve">. </w:t>
                          </w:r>
                          <w:r>
                            <w:rPr>
                              <w:sz w:val="22"/>
                              <w:szCs w:val="22"/>
                            </w:rPr>
                            <w:t>Jeigu nagrinėjant prašymą suteikti prieglobstį iš esmės skubos tvarka išnyksta pagrindai, nurodyti šio Įstatymo 76 straipsnio 4 dalyje, prašymo suteikti prieglobstį nagrinėjimui iš esmės taikomi šio straipsnio 1 ir 2 dalyse nustatyti terminai.</w:t>
                          </w:r>
                        </w:p>
                      </w:sdtContent>
                    </w:sdt>
                    <w:p>
                      <w:pPr>
                        <w:jc w:val="both"/>
                        <w:rPr>
                          <w:i/>
                          <w:iCs/>
                          <w:sz w:val="20"/>
                        </w:rPr>
                      </w:pPr>
                      <w:r>
                        <w:rPr>
                          <w:i/>
                          <w:iCs/>
                          <w:sz w:val="20"/>
                        </w:rPr>
                        <w:t>Straipsnio pakeitimas:</w:t>
                      </w:r>
                    </w:p>
                    <w:p>
                      <w:pPr>
                        <w:jc w:val="both"/>
                        <w:rPr>
                          <w:b/>
                          <w:sz w:val="22"/>
                        </w:rPr>
                      </w:pPr>
                      <w:r>
                        <w:rPr>
                          <w:i/>
                          <w:sz w:val="20"/>
                        </w:rPr>
                        <w:t xml:space="preserve">Nr. </w:t>
                      </w:r>
                      <w:hyperlink r:id="rId142"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 str."/>
                    <w:tag w:val="part_bd430a469c7e4700a65894a6cb0f14d7"/>
                    <w:lock w:val="sdtLocked"/>
                    <w:richText/>
                  </w:sdtPr>
                  <w:sdtContent>
                    <w:p>
                      <w:pPr>
                        <w:ind w:firstLine="720"/>
                        <w:jc w:val="both"/>
                        <w:rPr>
                          <w:bCs/>
                          <w:color w:val="000000"/>
                          <w:sz w:val="22"/>
                          <w:szCs w:val="22"/>
                          <w:lang w:eastAsia="lt-LT"/>
                        </w:rPr>
                      </w:pPr>
                      <w:sdt>
                        <w:sdtPr>
                          <w:alias w:val="Numeris"/>
                          <w:tag w:val="nr_bd430a469c7e4700a65894a6cb0f14d7"/>
                          <w:lock w:val="sdtLocked"/>
                          <w:richText/>
                        </w:sdtPr>
                        <w:sdtContent>
                          <w:r>
                            <w:rPr>
                              <w:b/>
                              <w:bCs/>
                              <w:color w:val="000000"/>
                              <w:sz w:val="22"/>
                              <w:szCs w:val="22"/>
                              <w:lang w:eastAsia="lt-LT"/>
                            </w:rPr>
                            <w:t>82</w:t>
                          </w:r>
                        </w:sdtContent>
                      </w:sdt>
                      <w:r>
                        <w:rPr>
                          <w:b/>
                          <w:bCs/>
                          <w:color w:val="000000"/>
                          <w:sz w:val="22"/>
                          <w:szCs w:val="22"/>
                          <w:lang w:eastAsia="lt-LT"/>
                        </w:rPr>
                        <w:t xml:space="preserve"> straipsnis. </w:t>
                      </w:r>
                      <w:sdt>
                        <w:sdtPr>
                          <w:alias w:val="Pavadinimas"/>
                          <w:tag w:val="title_bd430a469c7e4700a65894a6cb0f14d7"/>
                          <w:lock w:val="sdtLocked"/>
                          <w:richText/>
                        </w:sdtPr>
                        <w:sdtContent>
                          <w:r>
                            <w:rPr>
                              <w:b/>
                              <w:bCs/>
                              <w:color w:val="000000"/>
                              <w:sz w:val="22"/>
                              <w:szCs w:val="22"/>
                              <w:lang w:eastAsia="lt-LT"/>
                            </w:rPr>
                            <w:t>Prieglobsčio prašytojo apklausa ir supažindinimas su sprendimais</w:t>
                          </w:r>
                        </w:sdtContent>
                      </w:sdt>
                    </w:p>
                    <w:sdt>
                      <w:sdtPr>
                        <w:alias w:val="82 str. 1 d."/>
                        <w:tag w:val="part_8d6611da04404a95bb1c4493d778588b"/>
                        <w:lock w:val="sdtLocked"/>
                        <w:richText/>
                      </w:sdtPr>
                      <w:sdtContent>
                        <w:p>
                          <w:pPr>
                            <w:ind w:firstLine="720"/>
                            <w:jc w:val="both"/>
                            <w:rPr>
                              <w:sz w:val="22"/>
                              <w:szCs w:val="22"/>
                            </w:rPr>
                          </w:pPr>
                          <w:sdt>
                            <w:sdtPr>
                              <w:alias w:val="Numeris"/>
                              <w:tag w:val="nr_8d6611da04404a95bb1c4493d778588b"/>
                              <w:lock w:val="sdtLocked"/>
                              <w:richText/>
                            </w:sdtPr>
                            <w:sdtContent>
                              <w:r>
                                <w:rPr>
                                  <w:sz w:val="22"/>
                                  <w:szCs w:val="22"/>
                                </w:rPr>
                                <w:t>1</w:t>
                              </w:r>
                            </w:sdtContent>
                          </w:sdt>
                          <w:r>
                            <w:rPr>
                              <w:sz w:val="22"/>
                              <w:szCs w:val="22"/>
                            </w:rPr>
                            <w:t>. Atliekant šio Įstatymo 73 straipsnio 1 dalyje arba 80 straipsnyje nurodytą tyrimą, taip pat nustatant aplinkybes, nurodytas šio Įstatymo 77 straipsnio 1 dalyje, prieglobsčio prašytojo apklausa atliekama nedalyvaujant jo šeimos nariams, išskyrus atvejus, kai šeimos narių dalyvavimas yra būtinas šiam tyrimui atlikti. Apklausos metu užtikrinama prieglobsčio prašytojo teisė į valstybės garantuojamą teisinę pagalbą, jeigu jis to pageidauja, ir teisė į vertėją. Apklausiant nepilnametį prieglobsčio prašytoją, turi dalyvauti teisėtas atstovas ar atstovas ir užtikrinama jo teisė į valstybės garantuojamą teisinę pagalbą.</w:t>
                          </w:r>
                        </w:p>
                      </w:sdtContent>
                    </w:sdt>
                    <w:sdt>
                      <w:sdtPr>
                        <w:alias w:val="82 str. 2 d."/>
                        <w:tag w:val="part_0a50c0a2a3c042b8a0f4dbdff27d0ba3"/>
                        <w:lock w:val="sdtLocked"/>
                        <w:richText/>
                      </w:sdtPr>
                      <w:sdtContent>
                        <w:p>
                          <w:pPr>
                            <w:ind w:firstLine="720"/>
                            <w:jc w:val="both"/>
                            <w:rPr>
                              <w:sz w:val="22"/>
                              <w:szCs w:val="22"/>
                            </w:rPr>
                          </w:pPr>
                          <w:sdt>
                            <w:sdtPr>
                              <w:alias w:val="Numeris"/>
                              <w:tag w:val="nr_0a50c0a2a3c042b8a0f4dbdff27d0ba3"/>
                              <w:lock w:val="sdtLocked"/>
                              <w:richText/>
                            </w:sdtPr>
                            <w:sdtContent>
                              <w:r>
                                <w:rPr>
                                  <w:sz w:val="22"/>
                                  <w:szCs w:val="22"/>
                                </w:rPr>
                                <w:t>2</w:t>
                              </w:r>
                            </w:sdtContent>
                          </w:sdt>
                          <w:r>
                            <w:rPr>
                              <w:sz w:val="22"/>
                              <w:szCs w:val="22"/>
                            </w:rPr>
                            <w:t>. Šio straipsnio 1 dalyje nurodyta apklausa gali būti neatliekama, kai:</w:t>
                          </w:r>
                        </w:p>
                        <w:sdt>
                          <w:sdtPr>
                            <w:alias w:val="82 str. 2 d. 1 p."/>
                            <w:tag w:val="part_95202cfd9d6e44afaf90c8d408c86974"/>
                            <w:lock w:val="sdtLocked"/>
                            <w:richText/>
                          </w:sdtPr>
                          <w:sdtContent>
                            <w:p>
                              <w:pPr>
                                <w:tabs>
                                  <w:tab w:val="left" w:pos="-426"/>
                                </w:tabs>
                                <w:ind w:firstLine="720"/>
                                <w:jc w:val="both"/>
                                <w:rPr>
                                  <w:rFonts w:eastAsia="MS Mincho"/>
                                  <w:sz w:val="22"/>
                                  <w:szCs w:val="22"/>
                                </w:rPr>
                              </w:pPr>
                              <w:sdt>
                                <w:sdtPr>
                                  <w:alias w:val="Numeris"/>
                                  <w:tag w:val="nr_95202cfd9d6e44afaf90c8d408c86974"/>
                                  <w:lock w:val="sdtLocked"/>
                                  <w:richText/>
                                </w:sdtPr>
                                <w:sdtContent>
                                  <w:r>
                                    <w:rPr>
                                      <w:rFonts w:eastAsia="MS Mincho"/>
                                      <w:sz w:val="22"/>
                                      <w:szCs w:val="22"/>
                                    </w:rPr>
                                    <w:t>1</w:t>
                                  </w:r>
                                </w:sdtContent>
                              </w:sdt>
                              <w:r>
                                <w:rPr>
                                  <w:rFonts w:eastAsia="MS Mincho"/>
                                  <w:sz w:val="22"/>
                                  <w:szCs w:val="22"/>
                                </w:rPr>
                                <w:t>) sprendimas suteikti pabėgėlio statusą gali būti priimtas remiantis dokumentais ir įrodymais, surinktais atliekant šio Įstatymo 80 straipsnyje nurodytą tyrimą;</w:t>
                              </w:r>
                            </w:p>
                          </w:sdtContent>
                        </w:sdt>
                        <w:sdt>
                          <w:sdtPr>
                            <w:alias w:val="82 str. 2 d. 2 p."/>
                            <w:tag w:val="part_e3a5f148aa93454db6e9b8f64aa6b058"/>
                            <w:lock w:val="sdtLocked"/>
                            <w:richText/>
                          </w:sdtPr>
                          <w:sdtContent>
                            <w:p>
                              <w:pPr>
                                <w:tabs>
                                  <w:tab w:val="left" w:pos="-426"/>
                                </w:tabs>
                                <w:ind w:firstLine="720"/>
                                <w:jc w:val="both"/>
                                <w:rPr>
                                  <w:rFonts w:eastAsia="MS Mincho"/>
                                  <w:sz w:val="22"/>
                                  <w:szCs w:val="22"/>
                                </w:rPr>
                              </w:pPr>
                              <w:sdt>
                                <w:sdtPr>
                                  <w:alias w:val="Numeris"/>
                                  <w:tag w:val="nr_e3a5f148aa93454db6e9b8f64aa6b058"/>
                                  <w:lock w:val="sdtLocked"/>
                                  <w:richText/>
                                </w:sdtPr>
                                <w:sdtContent>
                                  <w:r>
                                    <w:rPr>
                                      <w:rFonts w:eastAsia="MS Mincho"/>
                                      <w:sz w:val="22"/>
                                      <w:szCs w:val="22"/>
                                    </w:rPr>
                                    <w:t>2</w:t>
                                  </w:r>
                                </w:sdtContent>
                              </w:sdt>
                              <w:r>
                                <w:rPr>
                                  <w:rFonts w:eastAsia="MS Mincho"/>
                                  <w:sz w:val="22"/>
                                  <w:szCs w:val="22"/>
                                </w:rPr>
                                <w:t>) dėl sveikatos būklės arba ilgalaikių nuo prieglobsčio prašytojo nepriklausančių aplinkybių pokalbio vykdyti neįmanoma.</w:t>
                              </w:r>
                            </w:p>
                          </w:sdtContent>
                        </w:sdt>
                      </w:sdtContent>
                    </w:sdt>
                    <w:sdt>
                      <w:sdtPr>
                        <w:alias w:val="82 str. 3 d."/>
                        <w:tag w:val="part_a847cb6cabaf4b8f90f3a81fa2c9981c"/>
                        <w:lock w:val="sdtLocked"/>
                        <w:richText/>
                      </w:sdtPr>
                      <w:sdtContent>
                        <w:p>
                          <w:pPr>
                            <w:ind w:firstLine="720"/>
                            <w:jc w:val="both"/>
                            <w:rPr>
                              <w:sz w:val="22"/>
                              <w:szCs w:val="22"/>
                              <w:lang w:eastAsia="lt-LT"/>
                            </w:rPr>
                          </w:pPr>
                          <w:sdt>
                            <w:sdtPr>
                              <w:alias w:val="Numeris"/>
                              <w:tag w:val="nr_a847cb6cabaf4b8f90f3a81fa2c9981c"/>
                              <w:lock w:val="sdtLocked"/>
                              <w:richText/>
                            </w:sdtPr>
                            <w:sdtContent>
                              <w:r>
                                <w:rPr>
                                  <w:sz w:val="22"/>
                                  <w:szCs w:val="22"/>
                                  <w:lang w:eastAsia="lt-LT"/>
                                </w:rPr>
                                <w:t>3</w:t>
                              </w:r>
                            </w:sdtContent>
                          </w:sdt>
                          <w:r>
                            <w:rPr>
                              <w:sz w:val="22"/>
                              <w:szCs w:val="22"/>
                              <w:lang w:eastAsia="lt-LT"/>
                            </w:rPr>
                            <w:t xml:space="preserve">. Prieglobsčio prašytojas turi būti jam suprantama kalba supažindinamas su visais dėl jo priimtais sprendimais ir gauti jų kopijas. </w:t>
                          </w:r>
                        </w:p>
                      </w:sdtContent>
                    </w:sdt>
                    <w:sdt>
                      <w:sdtPr>
                        <w:alias w:val="82 str. 4 d."/>
                        <w:tag w:val="part_d41aeca0a4ec4298a747599616db25ea"/>
                        <w:lock w:val="sdtLocked"/>
                        <w:richText/>
                      </w:sdtPr>
                      <w:sdtContent>
                        <w:p>
                          <w:pPr>
                            <w:tabs>
                              <w:tab w:val="left" w:pos="-567"/>
                            </w:tabs>
                            <w:ind w:firstLine="720"/>
                            <w:jc w:val="both"/>
                          </w:pPr>
                          <w:sdt>
                            <w:sdtPr>
                              <w:alias w:val="Numeris"/>
                              <w:tag w:val="nr_d41aeca0a4ec4298a747599616db25ea"/>
                              <w:lock w:val="sdtLocked"/>
                              <w:richText/>
                            </w:sdtPr>
                            <w:sdtContent>
                              <w:r>
                                <w:rPr>
                                  <w:rFonts w:eastAsia="MS Mincho"/>
                                  <w:sz w:val="22"/>
                                  <w:szCs w:val="22"/>
                                </w:rPr>
                                <w:t>4</w:t>
                              </w:r>
                            </w:sdtContent>
                          </w:sdt>
                          <w:r>
                            <w:rPr>
                              <w:rFonts w:eastAsia="MS Mincho"/>
                              <w:sz w:val="22"/>
                              <w:szCs w:val="22"/>
                            </w:rPr>
                            <w:t>. Tai, kad šio straipsnio 2 dalyje nurodytais atvejais apklausa neatliekama, arba tai, kad prieglobsčio prašytojas kviečiamas neatvyko į apklausą ir nėra tam pateisinamų priežasčių, neužkerta kelio priimti sprendimą dėl prašymo suteikti prieglobstį arba prieglobsčio prašytojui, jo atstovui ar teisėtam atstovui pateikti Migracijos departamentui papildomą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d278eca46cb54c47a440c4df12157686"/>
                        <w:lock w:val="sdtLocked"/>
                        <w:richText/>
                      </w:sdtPr>
                      <w:sdtContent>
                        <w:p>
                          <w:pPr>
                            <w:ind w:firstLine="720"/>
                            <w:jc w:val="both"/>
                            <w:rPr>
                              <w:sz w:val="22"/>
                            </w:rPr>
                          </w:pPr>
                          <w:sdt>
                            <w:sdtPr>
                              <w:alias w:val="Numeris"/>
                              <w:tag w:val="nr_d278eca46cb54c47a440c4df12157686"/>
                              <w:lock w:val="sdtLocked"/>
                              <w:richText/>
                            </w:sdtPr>
                            <w:sdtContent>
                              <w:r>
                                <w:rPr>
                                  <w:sz w:val="22"/>
                                  <w:szCs w:val="22"/>
                                </w:rPr>
                                <w:t>1</w:t>
                              </w:r>
                            </w:sdtContent>
                          </w:sdt>
                          <w:r>
                            <w:rPr>
                              <w:sz w:val="22"/>
                              <w:szCs w:val="22"/>
                            </w:rPr>
                            <w:t>. Prieglobsčio prašytojo prašymo suteikti prieglobstį nagrinėjimas sustabdomas, jei prieglobsčio prašytojas be leidimo išvyksta iš Užsieniečių registracijos centro,</w:t>
                          </w:r>
                          <w:r>
                            <w:rPr>
                              <w:color w:val="FF0000"/>
                              <w:sz w:val="22"/>
                              <w:szCs w:val="22"/>
                            </w:rPr>
                            <w:t xml:space="preserve"> </w:t>
                          </w:r>
                          <w:r>
                            <w:rPr>
                              <w:sz w:val="22"/>
                              <w:szCs w:val="22"/>
                            </w:rPr>
                            <w:t xml:space="preserve">Pabėgėlių priėmimo centro ar </w:t>
                          </w:r>
                          <w:r>
                            <w:rPr>
                              <w:bCs/>
                              <w:sz w:val="22"/>
                              <w:szCs w:val="22"/>
                            </w:rPr>
                            <w:t xml:space="preserve">kitos pagal Vyriausybės ar jos įgaliotos institucijos nustatyta tvarka paskirtos apgyvendinimo vietos </w:t>
                          </w:r>
                          <w:r>
                            <w:rPr>
                              <w:sz w:val="22"/>
                              <w:szCs w:val="22"/>
                            </w:rPr>
                            <w:t xml:space="preserve">arba negrįžta į šiuos centrus ar </w:t>
                          </w:r>
                          <w:r>
                            <w:rPr>
                              <w:bCs/>
                              <w:sz w:val="22"/>
                              <w:szCs w:val="22"/>
                            </w:rPr>
                            <w:t>Vyriausybės ar jos įgaliotos institucijos nustatyta tvarka paskirtą apgyvendinimo vietą</w:t>
                          </w:r>
                          <w:r>
                            <w:rPr>
                              <w:sz w:val="22"/>
                              <w:szCs w:val="22"/>
                            </w:rPr>
                            <w:t xml:space="preserve"> ilgiau kaip </w:t>
                          </w:r>
                          <w:r>
                            <w:rPr>
                              <w:bCs/>
                              <w:sz w:val="22"/>
                              <w:szCs w:val="22"/>
                            </w:rPr>
                            <w:t>72 valandas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a691872518964eb88b4b6d65d37f595e"/>
                        <w:lock w:val="sdtLocked"/>
                        <w:richText/>
                      </w:sdtPr>
                      <w:sdtContent>
                        <w:p>
                          <w:pPr>
                            <w:ind w:firstLine="720"/>
                            <w:jc w:val="both"/>
                            <w:rPr>
                              <w:sz w:val="22"/>
                            </w:rPr>
                          </w:pPr>
                          <w:sdt>
                            <w:sdtPr>
                              <w:alias w:val="Numeris"/>
                              <w:tag w:val="nr_a691872518964eb88b4b6d65d37f595e"/>
                              <w:lock w:val="sdtLocked"/>
                              <w:richText/>
                            </w:sdtPr>
                            <w:sdtContent>
                              <w:r>
                                <w:rPr>
                                  <w:sz w:val="22"/>
                                  <w:szCs w:val="22"/>
                                </w:rPr>
                                <w:t>3</w:t>
                              </w:r>
                            </w:sdtContent>
                          </w:sdt>
                          <w:r>
                            <w:rPr>
                              <w:sz w:val="22"/>
                              <w:szCs w:val="22"/>
                            </w:rPr>
                            <w:t xml:space="preserve">. Prašymo suteikti prieglobstį nagrinėjimas atnaujinamas </w:t>
                          </w:r>
                          <w:r>
                            <w:rPr>
                              <w:bCs/>
                              <w:sz w:val="22"/>
                              <w:szCs w:val="22"/>
                            </w:rPr>
                            <w:t>prieglobsčio prašytojo prašymu</w:t>
                          </w:r>
                          <w:r>
                            <w:rPr>
                              <w:sz w:val="22"/>
                              <w:szCs w:val="22"/>
                            </w:rPr>
                            <w:t xml:space="preserve">, jei šio straipsnio 1 dalyje nurodytas prieglobsčio prašytojas grįžo į Užsieniečių registracijos centrą, Pabėgėlių priėmimo centrą ar </w:t>
                          </w:r>
                          <w:r>
                            <w:rPr>
                              <w:bCs/>
                              <w:sz w:val="22"/>
                              <w:szCs w:val="22"/>
                            </w:rPr>
                            <w:t>kitą pagal Vyriausybės ar jos įgaliotos institucijos nustatyta tvarka paskirtą apgyvendinimo vietą</w:t>
                          </w:r>
                          <w:r>
                            <w:rPr>
                              <w:bCs/>
                              <w:color w:val="000000" w:themeColor="text1"/>
                              <w:sz w:val="22"/>
                              <w:szCs w:val="22"/>
                            </w:rPr>
                            <w:t>  </w:t>
                          </w:r>
                          <w:r>
                            <w:rPr>
                              <w:sz w:val="22"/>
                              <w:szCs w:val="22"/>
                            </w:rPr>
                            <w:t xml:space="preserve">arba atsirado galimybė susisiekti su šio straipsnio 2 dalyje nurodytu prieglobsčio prašytoju ir nuo sprendimo sustabdyti prašymo suteikti prieglobstį nagrinėjimą nepraėjo </w:t>
                          </w:r>
                          <w:r>
                            <w:rPr>
                              <w:bCs/>
                              <w:sz w:val="22"/>
                              <w:szCs w:val="22"/>
                            </w:rPr>
                            <w:t>9</w:t>
                          </w:r>
                          <w:r>
                            <w:rPr>
                              <w:sz w:val="22"/>
                              <w:szCs w:val="22"/>
                            </w:rPr>
                            <w:t xml:space="preserve"> </w:t>
                          </w:r>
                          <w:r>
                            <w:rPr>
                              <w:bCs/>
                              <w:sz w:val="22"/>
                              <w:szCs w:val="22"/>
                            </w:rPr>
                            <w:t>mėnesiai</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4 d."/>
                        <w:tag w:val="part_c9c8280cdb2148f7b921a6c713752ffe"/>
                        <w:lock w:val="sdtLocked"/>
                        <w:richText/>
                      </w:sdtPr>
                      <w:sdtContent>
                        <w:p>
                          <w:pPr>
                            <w:ind w:firstLine="720"/>
                            <w:jc w:val="both"/>
                            <w:rPr>
                              <w:sz w:val="22"/>
                            </w:rPr>
                          </w:pPr>
                          <w:sdt>
                            <w:sdtPr>
                              <w:alias w:val="Numeris"/>
                              <w:tag w:val="nr_c9c8280cdb2148f7b921a6c713752ffe"/>
                              <w:lock w:val="sdtLocked"/>
                              <w:richText/>
                            </w:sdtPr>
                            <w:sdtContent>
                              <w:r>
                                <w:rPr>
                                  <w:sz w:val="22"/>
                                  <w:szCs w:val="22"/>
                                </w:rPr>
                                <w:t>4</w:t>
                              </w:r>
                            </w:sdtContent>
                          </w:sdt>
                          <w:r>
                            <w:rPr>
                              <w:sz w:val="22"/>
                              <w:szCs w:val="22"/>
                            </w:rPr>
                            <w:t>. Jeigu prieglobsčio prašytojo prašymo suteikti prieglobstį nagrinėjimas sustabdomas šio straipsnio 1 ar 2 dalyje nurodytais pagrindais, kartu su prašymu atnaujinti prašymo suteikti prieglobstį nagrinėjimą prieglobsčio prašytojas išsamiai raštu pateikia Migracijos departamentui tokių savo veiksmų ar neveikimo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5 d."/>
                        <w:tag w:val="part_7cfebab96c0e4ffbbd199a5deb532b65"/>
                        <w:lock w:val="sdtLocked"/>
                        <w:richText/>
                      </w:sdtPr>
                      <w:sdtContent>
                        <w:p>
                          <w:pPr>
                            <w:ind w:firstLine="720"/>
                            <w:jc w:val="both"/>
                            <w:rPr>
                              <w:sz w:val="22"/>
                            </w:rPr>
                          </w:pPr>
                          <w:sdt>
                            <w:sdtPr>
                              <w:alias w:val="Numeris"/>
                              <w:tag w:val="nr_7cfebab96c0e4ffbbd199a5deb532b65"/>
                              <w:lock w:val="sdtLocked"/>
                              <w:richText/>
                            </w:sdtPr>
                            <w:sdtContent>
                              <w:r>
                                <w:rPr>
                                  <w:sz w:val="22"/>
                                  <w:szCs w:val="22"/>
                                </w:rPr>
                                <w:t>5</w:t>
                              </w:r>
                            </w:sdtContent>
                          </w:sdt>
                          <w:r>
                            <w:rPr>
                              <w:sz w:val="22"/>
                              <w:szCs w:val="22"/>
                            </w:rPr>
                            <w:t>. Prašymo suteikti prieglobstį nagrinėjimas gali būti atnaujinamas tik vieną kartą.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9daacf4d9084405cbde9adcbc8fcb26c"/>
                    <w:lock w:val="sdtLocked"/>
                    <w:richText/>
                  </w:sdtPr>
                  <w:sdtContent>
                    <w:p>
                      <w:pPr>
                        <w:ind w:firstLine="720"/>
                        <w:jc w:val="both"/>
                        <w:rPr>
                          <w:color w:val="000000"/>
                          <w:sz w:val="22"/>
                          <w:szCs w:val="22"/>
                        </w:rPr>
                      </w:pPr>
                      <w:sdt>
                        <w:sdtPr>
                          <w:alias w:val="Numeris"/>
                          <w:tag w:val="nr_9daacf4d9084405cbde9adcbc8fcb26c"/>
                          <w:lock w:val="sdtLocked"/>
                          <w:richText/>
                        </w:sdtPr>
                        <w:sdtContent>
                          <w:r>
                            <w:rPr>
                              <w:b/>
                              <w:color w:val="000000"/>
                              <w:sz w:val="22"/>
                              <w:szCs w:val="22"/>
                            </w:rPr>
                            <w:t>85</w:t>
                          </w:r>
                        </w:sdtContent>
                      </w:sdt>
                      <w:r>
                        <w:rPr>
                          <w:b/>
                          <w:color w:val="000000"/>
                          <w:sz w:val="22"/>
                          <w:szCs w:val="22"/>
                        </w:rPr>
                        <w:t xml:space="preserve"> straipsnis. </w:t>
                      </w:r>
                      <w:sdt>
                        <w:sdtPr>
                          <w:alias w:val="Pavadinimas"/>
                          <w:tag w:val="title_9daacf4d9084405cbde9adcbc8fcb26c"/>
                          <w:lock w:val="sdtLocked"/>
                          <w:richText/>
                        </w:sdtPr>
                        <w:sdtContent>
                          <w:r>
                            <w:rPr>
                              <w:b/>
                              <w:color w:val="000000"/>
                              <w:sz w:val="22"/>
                              <w:szCs w:val="22"/>
                            </w:rPr>
                            <w:t>Prašymo suteikti prieglobstį nagrinėjimo nutraukimas</w:t>
                          </w:r>
                        </w:sdtContent>
                      </w:sdt>
                    </w:p>
                    <w:sdt>
                      <w:sdtPr>
                        <w:alias w:val="85 str. 1 d."/>
                        <w:tag w:val="part_317b5e099578447c8aab7b690cc71251"/>
                        <w:lock w:val="sdtLocked"/>
                        <w:richText/>
                      </w:sdtPr>
                      <w:sdtContent>
                        <w:p>
                          <w:pPr>
                            <w:ind w:firstLine="720"/>
                            <w:jc w:val="both"/>
                            <w:rPr>
                              <w:color w:val="000000"/>
                              <w:sz w:val="22"/>
                              <w:szCs w:val="22"/>
                            </w:rPr>
                          </w:pPr>
                          <w:sdt>
                            <w:sdtPr>
                              <w:alias w:val="Numeris"/>
                              <w:tag w:val="nr_317b5e099578447c8aab7b690cc71251"/>
                              <w:lock w:val="sdtLocked"/>
                              <w:richText/>
                            </w:sdtPr>
                            <w:sdtContent>
                              <w:r>
                                <w:rPr>
                                  <w:color w:val="000000"/>
                                  <w:sz w:val="22"/>
                                  <w:szCs w:val="22"/>
                                </w:rPr>
                                <w:t>1</w:t>
                              </w:r>
                            </w:sdtContent>
                          </w:sdt>
                          <w:r>
                            <w:rPr>
                              <w:color w:val="000000"/>
                              <w:sz w:val="22"/>
                              <w:szCs w:val="22"/>
                            </w:rPr>
                            <w:t>. Prieglobsčio prašytojo prašymo suteikti prieglobstį nagrinėjimas nutraukiamas, jeigu:</w:t>
                          </w:r>
                        </w:p>
                        <w:sdt>
                          <w:sdtPr>
                            <w:alias w:val="85 str. 1 d. 1 p."/>
                            <w:tag w:val="part_93c02c041e3b4f83ad6567039b031623"/>
                            <w:lock w:val="sdtLocked"/>
                            <w:richText/>
                          </w:sdtPr>
                          <w:sdtContent>
                            <w:p>
                              <w:pPr>
                                <w:ind w:firstLine="720"/>
                                <w:jc w:val="both"/>
                                <w:rPr>
                                  <w:color w:val="000000"/>
                                  <w:sz w:val="22"/>
                                  <w:szCs w:val="22"/>
                                </w:rPr>
                              </w:pPr>
                              <w:sdt>
                                <w:sdtPr>
                                  <w:alias w:val="Numeris"/>
                                  <w:tag w:val="nr_93c02c041e3b4f83ad6567039b031623"/>
                                  <w:lock w:val="sdtLocked"/>
                                  <w:richText/>
                                </w:sdtPr>
                                <w:sdtContent>
                                  <w:r>
                                    <w:rPr>
                                      <w:color w:val="000000"/>
                                      <w:sz w:val="22"/>
                                      <w:szCs w:val="22"/>
                                    </w:rPr>
                                    <w:t>1</w:t>
                                  </w:r>
                                </w:sdtContent>
                              </w:sdt>
                              <w:r>
                                <w:rPr>
                                  <w:color w:val="000000"/>
                                  <w:sz w:val="22"/>
                                  <w:szCs w:val="22"/>
                                </w:rPr>
                                <w:t>) prieglobsčio prašytojas raštu pareiškia norą nutraukti prašymo nagrinėjimą;</w:t>
                              </w:r>
                            </w:p>
                          </w:sdtContent>
                        </w:sdt>
                        <w:sdt>
                          <w:sdtPr>
                            <w:alias w:val="85 str. 1 d. 2 p."/>
                            <w:tag w:val="part_c3a0bf3203514e8fae90fcf680d2ed83"/>
                            <w:lock w:val="sdtLocked"/>
                            <w:richText/>
                          </w:sdtPr>
                          <w:sdtContent>
                            <w:p>
                              <w:pPr>
                                <w:ind w:firstLine="720"/>
                                <w:jc w:val="both"/>
                                <w:rPr>
                                  <w:sz w:val="22"/>
                                  <w:szCs w:val="22"/>
                                  <w:lang w:eastAsia="lt-LT"/>
                                </w:rPr>
                              </w:pPr>
                              <w:sdt>
                                <w:sdtPr>
                                  <w:alias w:val="Numeris"/>
                                  <w:tag w:val="nr_c3a0bf3203514e8fae90fcf680d2ed83"/>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praėjo 9</w:t>
                              </w:r>
                              <w:r>
                                <w:rPr>
                                  <w:sz w:val="22"/>
                                  <w:szCs w:val="22"/>
                                  <w:lang w:eastAsia="lt-LT"/>
                                </w:rPr>
                                <w:t xml:space="preserve"> mėnesiai nuo sprendimo sustabdyti prieglobsčio prašytojo prašymo suteikti prieglobstį nagrinėjimą priėmimo dienos;</w:t>
                              </w:r>
                            </w:p>
                          </w:sdtContent>
                        </w:sdt>
                        <w:sdt>
                          <w:sdtPr>
                            <w:alias w:val="85 str. 1 d. 3 p."/>
                            <w:tag w:val="part_1eb36e654a5e419b9c4a895fd0241e92"/>
                            <w:lock w:val="sdtLocked"/>
                            <w:richText/>
                          </w:sdtPr>
                          <w:sdtContent>
                            <w:p>
                              <w:pPr>
                                <w:ind w:firstLine="709"/>
                                <w:jc w:val="both"/>
                                <w:rPr>
                                  <w:bCs/>
                                  <w:iCs/>
                                  <w:sz w:val="22"/>
                                  <w:szCs w:val="22"/>
                                  <w:lang w:eastAsia="lt-LT"/>
                                </w:rPr>
                              </w:pPr>
                              <w:sdt>
                                <w:sdtPr>
                                  <w:alias w:val="Numeris"/>
                                  <w:tag w:val="nr_1eb36e654a5e419b9c4a895fd0241e92"/>
                                  <w:lock w:val="sdtLocked"/>
                                  <w:richText/>
                                </w:sdtPr>
                                <w:sdtContent>
                                  <w:r>
                                    <w:rPr>
                                      <w:sz w:val="22"/>
                                      <w:szCs w:val="22"/>
                                      <w:lang w:eastAsia="lt-LT"/>
                                    </w:rPr>
                                    <w:t>3</w:t>
                                  </w:r>
                                </w:sdtContent>
                              </w:sdt>
                              <w:r>
                                <w:rPr>
                                  <w:sz w:val="22"/>
                                  <w:szCs w:val="22"/>
                                  <w:lang w:eastAsia="lt-LT"/>
                                </w:rPr>
                                <w:t xml:space="preserve">) prieglobsčio prašytojas mirė, išskyrus atvejus, kai jis pateikė prašymą suteikti prieglobstį </w:t>
                              </w:r>
                              <w:r>
                                <w:rPr>
                                  <w:bCs/>
                                  <w:iCs/>
                                  <w:sz w:val="22"/>
                                  <w:szCs w:val="22"/>
                                  <w:lang w:eastAsia="lt-LT"/>
                                </w:rPr>
                                <w:t>kitų šeimos narių vardu.</w:t>
                              </w:r>
                            </w:p>
                          </w:sdtContent>
                        </w:sdt>
                      </w:sdtContent>
                    </w:sdt>
                    <w:sdt>
                      <w:sdtPr>
                        <w:alias w:val="85 str. 2 d."/>
                        <w:tag w:val="part_313e911303144063a31d2cebc70040b4"/>
                        <w:lock w:val="sdtLocked"/>
                        <w:richText/>
                      </w:sdtPr>
                      <w:sdtContent>
                        <w:p>
                          <w:pPr>
                            <w:ind w:firstLine="720"/>
                            <w:jc w:val="both"/>
                            <w:rPr>
                              <w:bCs/>
                              <w:iCs/>
                              <w:sz w:val="22"/>
                            </w:rPr>
                          </w:pPr>
                          <w:sdt>
                            <w:sdtPr>
                              <w:alias w:val="Numeris"/>
                              <w:tag w:val="nr_313e911303144063a31d2cebc70040b4"/>
                              <w:lock w:val="sdtLocked"/>
                              <w:richText/>
                            </w:sdtPr>
                            <w:sdtContent>
                              <w:r>
                                <w:rPr>
                                  <w:color w:val="000000"/>
                                  <w:sz w:val="22"/>
                                  <w:szCs w:val="22"/>
                                </w:rPr>
                                <w:t>2</w:t>
                              </w:r>
                            </w:sdtContent>
                          </w:sdt>
                          <w:r>
                            <w:rPr>
                              <w:color w:val="000000"/>
                              <w:sz w:val="22"/>
                              <w:szCs w:val="22"/>
                            </w:rPr>
                            <w:t>. Sprendimą nutraukti prieglobsčio prašytojo prašymo suteikti prieglobstį nagrinėjimą priima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5cf78f890ee7410393b4526972c3b743"/>
                        <w:lock w:val="sdtLocked"/>
                        <w:richText/>
                      </w:sdtPr>
                      <w:sdtContent>
                        <w:p>
                          <w:pPr>
                            <w:ind w:firstLine="720"/>
                            <w:jc w:val="both"/>
                            <w:rPr>
                              <w:bCs/>
                              <w:sz w:val="22"/>
                              <w:szCs w:val="22"/>
                            </w:rPr>
                          </w:pPr>
                          <w:sdt>
                            <w:sdtPr>
                              <w:alias w:val="Numeris"/>
                              <w:tag w:val="nr_5cf78f890ee7410393b4526972c3b743"/>
                              <w:lock w:val="sdtLocked"/>
                              <w:richText/>
                            </w:sdtPr>
                            <w:sdtContent>
                              <w:r>
                                <w:rPr>
                                  <w:bCs/>
                                  <w:sz w:val="22"/>
                                  <w:szCs w:val="22"/>
                                </w:rPr>
                                <w:t>4</w:t>
                              </w:r>
                            </w:sdtContent>
                          </w:sdt>
                          <w:r>
                            <w:rPr>
                              <w:bCs/>
                              <w:sz w:val="22"/>
                              <w:szCs w:val="22"/>
                            </w:rPr>
                            <w:t xml:space="preserve">. Migracijos departamentas nedelsdamas, bet ne vėliau kaip per 24 valandas nuo perkeliamo užsieniečio atvykimo į Lietuvos Respubliką, gavęs jo prašymą suteikti prieglobstį Lietuvos Respublikoje, priima sprendimą </w:t>
                          </w:r>
                          <w:r>
                            <w:rPr>
                              <w:sz w:val="22"/>
                              <w:szCs w:val="22"/>
                            </w:rPr>
                            <w:t>dėl prašymo suteikti prieglobstį nagrinėjimo iš esmės</w:t>
                          </w:r>
                          <w:r>
                            <w:rPr>
                              <w:bCs/>
                              <w:sz w:val="22"/>
                              <w:szCs w:val="22"/>
                            </w:rPr>
                            <w:t xml:space="preserve"> arba sprendimą suteikti prieglobstį.</w:t>
                          </w:r>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c8204b0b84cb41a88ce7c915f1982626"/>
                            <w:lock w:val="sdtLocked"/>
                            <w:richText/>
                          </w:sdtPr>
                          <w:sdtContent>
                            <w:p>
                              <w:pPr>
                                <w:ind w:firstLine="720"/>
                                <w:jc w:val="both"/>
                                <w:rPr>
                                  <w:sz w:val="22"/>
                                  <w:szCs w:val="22"/>
                                </w:rPr>
                              </w:pPr>
                              <w:sdt>
                                <w:sdtPr>
                                  <w:alias w:val="Numeris"/>
                                  <w:tag w:val="nr_c8204b0b84cb41a88ce7c915f1982626"/>
                                  <w:lock w:val="sdtLocked"/>
                                  <w:richText/>
                                </w:sdtPr>
                                <w:sdtContent>
                                  <w:r>
                                    <w:rPr>
                                      <w:sz w:val="22"/>
                                      <w:szCs w:val="22"/>
                                    </w:rPr>
                                    <w:t>1</w:t>
                                  </w:r>
                                </w:sdtContent>
                              </w:sdt>
                              <w:r>
                                <w:rPr>
                                  <w:sz w:val="22"/>
                                  <w:szCs w:val="22"/>
                                </w:rPr>
                                <w:t>) jis naudojasi Jungtinių Tautų institucijų ar organizacijų, išskyrus Jungtinių Tautų vyriausiojo pabėgėlių komisaro valdybą, parama ir apsauga;</w:t>
                              </w:r>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61"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62"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c5094b51e2ec4643add9583a911f95c0"/>
                        <w:lock w:val="sdtLocked"/>
                        <w:richText/>
                      </w:sdtPr>
                      <w:sdtContent>
                        <w:p>
                          <w:pPr>
                            <w:ind w:firstLine="720"/>
                            <w:jc w:val="both"/>
                            <w:rPr>
                              <w:sz w:val="22"/>
                              <w:szCs w:val="22"/>
                            </w:rPr>
                          </w:pPr>
                          <w:sdt>
                            <w:sdtPr>
                              <w:alias w:val="Numeris"/>
                              <w:tag w:val="nr_c5094b51e2ec4643add9583a911f95c0"/>
                              <w:lock w:val="sdtLocked"/>
                              <w:richText/>
                            </w:sdtPr>
                            <w:sdtContent>
                              <w:r>
                                <w:rPr>
                                  <w:sz w:val="22"/>
                                  <w:szCs w:val="22"/>
                                </w:rPr>
                                <w:t>2</w:t>
                              </w:r>
                            </w:sdtContent>
                          </w:sdt>
                          <w:r>
                            <w:rPr>
                              <w:sz w:val="22"/>
                              <w:szCs w:val="22"/>
                            </w:rPr>
                            <w:t>. Užsieniečiui suteikta papildoma apsauga panaikinama, jeigu jis:</w:t>
                          </w:r>
                        </w:p>
                        <w:sdt>
                          <w:sdtPr>
                            <w:alias w:val="90 str. 2 d. 1 p."/>
                            <w:tag w:val="part_23c7fa63c8eb4f07bf7974e69202db4e"/>
                            <w:lock w:val="sdtLocked"/>
                            <w:richText/>
                          </w:sdtPr>
                          <w:sdtContent>
                            <w:p>
                              <w:pPr>
                                <w:ind w:firstLine="720"/>
                                <w:jc w:val="both"/>
                                <w:rPr>
                                  <w:sz w:val="22"/>
                                  <w:szCs w:val="22"/>
                                </w:rPr>
                              </w:pPr>
                              <w:sdt>
                                <w:sdtPr>
                                  <w:alias w:val="Numeris"/>
                                  <w:tag w:val="nr_23c7fa63c8eb4f07bf7974e69202db4e"/>
                                  <w:lock w:val="sdtLocked"/>
                                  <w:richText/>
                                </w:sdtPr>
                                <w:sdtContent>
                                  <w:r>
                                    <w:rPr>
                                      <w:sz w:val="22"/>
                                      <w:szCs w:val="22"/>
                                    </w:rPr>
                                    <w:t>1</w:t>
                                  </w:r>
                                </w:sdtContent>
                              </w:sdt>
                              <w:r>
                                <w:rPr>
                                  <w:sz w:val="22"/>
                                  <w:szCs w:val="22"/>
                                </w:rPr>
                                <w:t>) gali grįžti į savo kilmės valstybę, nes jau nėra aplinkybių, į kurias atsižvelgus jam buvo suteikta papildoma apsauga;</w:t>
                              </w:r>
                            </w:p>
                          </w:sdtContent>
                        </w:sdt>
                        <w:sdt>
                          <w:sdtPr>
                            <w:alias w:val="90 str. 2 d. 2 p."/>
                            <w:tag w:val="part_c9b07ef959e44925b56e99bff66590e1"/>
                            <w:lock w:val="sdtLocked"/>
                            <w:richText/>
                          </w:sdtPr>
                          <w:sdtContent>
                            <w:p>
                              <w:pPr>
                                <w:ind w:firstLine="720"/>
                                <w:jc w:val="both"/>
                                <w:rPr>
                                  <w:sz w:val="22"/>
                                  <w:szCs w:val="22"/>
                                </w:rPr>
                              </w:pPr>
                              <w:sdt>
                                <w:sdtPr>
                                  <w:alias w:val="Numeris"/>
                                  <w:tag w:val="nr_c9b07ef959e44925b56e99bff66590e1"/>
                                  <w:lock w:val="sdtLocked"/>
                                  <w:richText/>
                                </w:sdtPr>
                                <w:sdtContent>
                                  <w:r>
                                    <w:rPr>
                                      <w:sz w:val="22"/>
                                      <w:szCs w:val="22"/>
                                    </w:rPr>
                                    <w:t>2</w:t>
                                  </w:r>
                                </w:sdtContent>
                              </w:sdt>
                              <w:r>
                                <w:rPr>
                                  <w:sz w:val="22"/>
                                  <w:szCs w:val="22"/>
                                </w:rPr>
                                <w:t>) papildomą apsaugą gavo apgaulės būdu, išskyrus atvejus, kai jo pateikta informacija apie save neturėjo esminės įtakos priimant sprendimą suteikti jam tokią apsaugą;</w:t>
                              </w:r>
                            </w:p>
                          </w:sdtContent>
                        </w:sdt>
                        <w:sdt>
                          <w:sdtPr>
                            <w:alias w:val="90 str. 2 d. 3 p."/>
                            <w:tag w:val="part_7dea870cd36b4196b683dfdc2f8344ee"/>
                            <w:lock w:val="sdtLocked"/>
                            <w:richText/>
                          </w:sdtPr>
                          <w:sdtContent>
                            <w:p>
                              <w:pPr>
                                <w:ind w:firstLine="720"/>
                                <w:jc w:val="both"/>
                                <w:rPr>
                                  <w:sz w:val="22"/>
                                  <w:szCs w:val="22"/>
                                </w:rPr>
                              </w:pPr>
                              <w:sdt>
                                <w:sdtPr>
                                  <w:alias w:val="Numeris"/>
                                  <w:tag w:val="nr_7dea870cd36b4196b683dfdc2f8344ee"/>
                                  <w:lock w:val="sdtLocked"/>
                                  <w:richText/>
                                </w:sdtPr>
                                <w:sdtContent>
                                  <w:r>
                                    <w:rPr>
                                      <w:sz w:val="22"/>
                                      <w:szCs w:val="22"/>
                                    </w:rPr>
                                    <w:t>3</w:t>
                                  </w:r>
                                </w:sdtContent>
                              </w:sdt>
                              <w:r>
                                <w:rPr>
                                  <w:sz w:val="22"/>
                                  <w:szCs w:val="22"/>
                                </w:rPr>
                                <w:t xml:space="preserve">) </w:t>
                              </w:r>
                              <w:r>
                                <w:rPr>
                                  <w:sz w:val="22"/>
                                  <w:szCs w:val="22"/>
                                  <w:lang w:eastAsia="lt-LT"/>
                                </w:rPr>
                                <w:t xml:space="preserve">gavo papildomą apsaugą, nors ji jam neturėjo būti suteikta </w:t>
                              </w:r>
                              <w:r>
                                <w:rPr>
                                  <w:bCs/>
                                  <w:sz w:val="22"/>
                                  <w:szCs w:val="22"/>
                                  <w:lang w:eastAsia="lt-LT"/>
                                </w:rPr>
                                <w:t xml:space="preserve">dėl </w:t>
                              </w:r>
                              <w:r>
                                <w:rPr>
                                  <w:sz w:val="22"/>
                                  <w:szCs w:val="22"/>
                                  <w:lang w:eastAsia="lt-LT"/>
                                </w:rPr>
                                <w:t xml:space="preserve">šio Įstatymo 88 straipsnio 3 dalyje </w:t>
                              </w:r>
                              <w:r>
                                <w:rPr>
                                  <w:bCs/>
                                  <w:sz w:val="22"/>
                                  <w:szCs w:val="22"/>
                                  <w:lang w:eastAsia="lt-LT"/>
                                </w:rPr>
                                <w:t>numatytų aplinkybių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43"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44"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6"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7"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38bc63e4fc63481296ab8914853af0ef"/>
                <w:lock w:val="sdtLocked"/>
                <w:richText/>
              </w:sdtPr>
              <w:sdtContent>
                <w:p>
                  <w:pPr>
                    <w:ind w:firstLine="720"/>
                    <w:jc w:val="both"/>
                    <w:rPr>
                      <w:b/>
                      <w:sz w:val="22"/>
                    </w:rPr>
                  </w:pPr>
                  <w:sdt>
                    <w:sdtPr>
                      <w:alias w:val="Numeris"/>
                      <w:tag w:val="nr_38bc63e4fc63481296ab8914853af0ef"/>
                      <w:lock w:val="sdtLocked"/>
                      <w:richText/>
                    </w:sdtPr>
                    <w:sdtContent>
                      <w:r>
                        <w:rPr>
                          <w:b/>
                          <w:sz w:val="22"/>
                        </w:rPr>
                        <w:t>99</w:t>
                      </w:r>
                    </w:sdtContent>
                  </w:sdt>
                  <w:r>
                    <w:rPr>
                      <w:b/>
                      <w:sz w:val="22"/>
                    </w:rPr>
                    <w:t xml:space="preserve"> straipsnis. </w:t>
                  </w:r>
                  <w:sdt>
                    <w:sdtPr>
                      <w:alias w:val="Pavadinimas"/>
                      <w:tag w:val="title_38bc63e4fc63481296ab8914853af0ef"/>
                      <w:lock w:val="sdtLocked"/>
                      <w:richText/>
                    </w:sdtPr>
                    <w:sdtContent>
                      <w:r>
                        <w:rPr>
                          <w:b/>
                          <w:sz w:val="22"/>
                        </w:rPr>
                        <w:t>Gyvenimas Lietuvos Respublikoje</w:t>
                      </w:r>
                    </w:sdtContent>
                  </w:sdt>
                </w:p>
                <w:sdt>
                  <w:sdtPr>
                    <w:alias w:val="99 str. 1 d."/>
                    <w:tag w:val="part_9b8a2635dc6a4e6d9aca590d7e0196c2"/>
                    <w:lock w:val="sdtLocked"/>
                    <w:richText/>
                  </w:sdtPr>
                  <w:sdtContent>
                    <w:p>
                      <w:pPr>
                        <w:ind w:firstLine="720"/>
                        <w:jc w:val="both"/>
                        <w:rPr>
                          <w:sz w:val="22"/>
                        </w:rPr>
                      </w:pPr>
                      <w:sdt>
                        <w:sdtPr>
                          <w:alias w:val="Numeris"/>
                          <w:tag w:val="nr_9b8a2635dc6a4e6d9aca590d7e0196c2"/>
                          <w:lock w:val="sdtLocked"/>
                          <w:richText/>
                        </w:sdtPr>
                        <w:sdtContent>
                          <w:r>
                            <w:rPr>
                              <w:sz w:val="22"/>
                            </w:rPr>
                            <w:t>1</w:t>
                          </w:r>
                        </w:sdtContent>
                      </w:sdt>
                      <w:r>
                        <w:rPr>
                          <w:sz w:val="22"/>
                        </w:rPr>
                        <w:t>.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sdtContent>
                </w:sdt>
                <w:sdt>
                  <w:sdtPr>
                    <w:alias w:val="99 str. 2 d."/>
                    <w:tag w:val="part_7b4899a6de84496fad4c445c030db15d"/>
                    <w:lock w:val="sdtLocked"/>
                    <w:richText/>
                  </w:sdtPr>
                  <w:sdtContent>
                    <w:p>
                      <w:pPr>
                        <w:ind w:firstLine="720"/>
                        <w:jc w:val="both"/>
                        <w:rPr>
                          <w:sz w:val="22"/>
                          <w:szCs w:val="22"/>
                        </w:rPr>
                      </w:pPr>
                      <w:sdt>
                        <w:sdtPr>
                          <w:alias w:val="Numeris"/>
                          <w:tag w:val="nr_7b4899a6de84496fad4c445c030db15d"/>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66eb5fae2ca7483fb722f4976a76c85b"/>
                    <w:lock w:val="sdtLocked"/>
                    <w:richText/>
                  </w:sdtPr>
                  <w:sdtContent>
                    <w:p>
                      <w:pPr>
                        <w:ind w:firstLine="720"/>
                        <w:jc w:val="both"/>
                        <w:rPr>
                          <w:sz w:val="22"/>
                          <w:szCs w:val="22"/>
                        </w:rPr>
                      </w:pPr>
                      <w:sdt>
                        <w:sdtPr>
                          <w:alias w:val="Numeris"/>
                          <w:tag w:val="nr_66eb5fae2ca7483fb722f4976a76c85b"/>
                          <w:lock w:val="sdtLocked"/>
                          <w:richText/>
                        </w:sdtPr>
                        <w:sdtContent>
                          <w:r>
                            <w:rPr>
                              <w:sz w:val="22"/>
                              <w:szCs w:val="22"/>
                            </w:rPr>
                            <w:t>3</w:t>
                          </w:r>
                        </w:sdtContent>
                      </w:sdt>
                      <w:r>
                        <w:rPr>
                          <w:sz w:val="22"/>
                          <w:szCs w:val="22"/>
                        </w:rPr>
                        <w:t>. Tvarką, nustatančią pažymos Europos Sąjungos valstybės narės piliečio teisei laikinai gyventi Lietuvos Respublikoje patvirtinti išdavimą ir Europos Sąjungos leidimo laikinai gyventi kortelės išdavimą, keitimą</w:t>
                      </w:r>
                      <w:r>
                        <w:rPr>
                          <w:b/>
                          <w:sz w:val="22"/>
                          <w:szCs w:val="22"/>
                        </w:rPr>
                        <w:t xml:space="preserve"> </w:t>
                      </w:r>
                      <w:r>
                        <w:rPr>
                          <w:sz w:val="22"/>
                          <w:szCs w:val="22"/>
                        </w:rPr>
                        <w:t>ir panaikinimą Europos Sąjungos valstybės narės piliečio šeimos nariams, nustato vidaus reikalų ministras.</w:t>
                      </w:r>
                    </w:p>
                  </w:sdtContent>
                </w:sdt>
                <w:sdt>
                  <w:sdtPr>
                    <w:alias w:val="99 str. 4 d."/>
                    <w:tag w:val="part_fc7b1c0e13ae454794d1273c082c12fd"/>
                    <w:lock w:val="sdtLocked"/>
                    <w:richText/>
                  </w:sdtPr>
                  <w:sdtContent>
                    <w:p>
                      <w:pPr>
                        <w:ind w:firstLine="720"/>
                        <w:jc w:val="both"/>
                        <w:rPr>
                          <w:sz w:val="22"/>
                        </w:rPr>
                      </w:pPr>
                      <w:sdt>
                        <w:sdtPr>
                          <w:alias w:val="Numeris"/>
                          <w:tag w:val="nr_fc7b1c0e13ae454794d1273c082c12fd"/>
                          <w:lock w:val="sdtLocked"/>
                          <w:richText/>
                        </w:sdtPr>
                        <w:sdtContent>
                          <w:r>
                            <w:rPr>
                              <w:sz w:val="22"/>
                              <w:szCs w:val="22"/>
                            </w:rPr>
                            <w:t>4</w:t>
                          </w:r>
                        </w:sdtContent>
                      </w:sdt>
                      <w:r>
                        <w:rPr>
                          <w:sz w:val="22"/>
                          <w:szCs w:val="22"/>
                        </w:rPr>
                        <w:t>. Sprendimus dėl pažymos Europos Sąjungos valstybės narės piliečio teisei laikinai gyventi Lietuvos Respublikoje patvirtinti išdavimo, Europos Sąjungos leidimo laikinai gyventi kortelės išdavimo, keitimo ir panaikinimo priima ir pažymą Europos Sąjungos valstybės narės piliečio teisei laikinai gyventi Lietuvos Respublikoje patvirtinti išduoda, Europos Sąjungos leidimo laikinai gyventi kortelę išduoda, keičia ir panaikina vidaus reikalų ministro įgaliotos institucijos.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5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4"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99-1 str."/>
                <w:tag w:val="part_590056ef0d2647c7aacb3af9227942cd"/>
                <w:lock w:val="sdtLocked"/>
                <w:richText/>
              </w:sdtPr>
              <w:sdtContent>
                <w:p>
                  <w:pPr>
                    <w:ind w:left="2410" w:hanging="1701"/>
                    <w:jc w:val="both"/>
                    <w:rPr>
                      <w:b/>
                      <w:sz w:val="22"/>
                      <w:szCs w:val="22"/>
                    </w:rPr>
                  </w:pPr>
                  <w:sdt>
                    <w:sdtPr>
                      <w:alias w:val="Numeris"/>
                      <w:tag w:val="nr_590056ef0d2647c7aacb3af9227942cd"/>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590056ef0d2647c7aacb3af9227942cd"/>
                      <w:lock w:val="sdtLocked"/>
                      <w:richText/>
                    </w:sdtPr>
                    <w:sdtContent>
                      <w:r>
                        <w:rPr>
                          <w:b/>
                          <w:sz w:val="22"/>
                          <w:szCs w:val="22"/>
                        </w:rPr>
                        <w:t>Prašymo išduoti pažymą</w:t>
                      </w:r>
                      <w:r>
                        <w:rPr>
                          <w:sz w:val="22"/>
                          <w:szCs w:val="22"/>
                        </w:rPr>
                        <w:t xml:space="preserve"> </w:t>
                      </w:r>
                      <w:r>
                        <w:rPr>
                          <w:b/>
                          <w:sz w:val="22"/>
                          <w:szCs w:val="22"/>
                        </w:rPr>
                        <w:t>Europos Sąjungos valstybės narės piliečio teisei laikinai gyventi Lietuvos Respublikoje patvirtinti nagrinėjimo terminas</w:t>
                      </w:r>
                    </w:sdtContent>
                  </w:sdt>
                </w:p>
                <w:sdt>
                  <w:sdtPr>
                    <w:alias w:val="99-1 str. 1 d."/>
                    <w:tag w:val="part_089e3e802c8b43fab4ae222493eb9ad9"/>
                    <w:lock w:val="sdtLocked"/>
                    <w:richText/>
                  </w:sdtPr>
                  <w:sdtContent>
                    <w:p>
                      <w:pPr>
                        <w:ind w:firstLine="720"/>
                        <w:jc w:val="both"/>
                        <w:rPr>
                          <w:sz w:val="22"/>
                          <w:szCs w:val="22"/>
                        </w:rPr>
                      </w:pPr>
                      <w:r>
                        <w:rPr>
                          <w:sz w:val="22"/>
                          <w:szCs w:val="22"/>
                        </w:rPr>
                        <w:t>Prašymas išduoti ar pakeisti pažymą Europos Sąjungos valstybės narės piliečio teisei laikinai gyventi Lietuvos Respublikoje patvirtinti turi būti išnagrinėtas ir šis dokumentas turi būti išduotas ne vėliau kaip per 10 darbo dienų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5"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0 str."/>
                <w:tag w:val="part_d0223ff9eb674a6c95aa2ca388bfc0bd"/>
                <w:lock w:val="sdtLocked"/>
                <w:richText/>
              </w:sdtPr>
              <w:sdtContent>
                <w:p>
                  <w:pPr>
                    <w:ind w:left="2410" w:hanging="1701"/>
                    <w:jc w:val="both"/>
                    <w:rPr>
                      <w:sz w:val="22"/>
                      <w:szCs w:val="22"/>
                    </w:rPr>
                  </w:pPr>
                  <w:sdt>
                    <w:sdtPr>
                      <w:alias w:val="Numeris"/>
                      <w:tag w:val="nr_d0223ff9eb674a6c95aa2ca388bfc0bd"/>
                      <w:lock w:val="sdtLocked"/>
                      <w:richText/>
                    </w:sdtPr>
                    <w:sdtContent>
                      <w:r>
                        <w:rPr>
                          <w:b/>
                          <w:sz w:val="22"/>
                          <w:szCs w:val="22"/>
                        </w:rPr>
                        <w:t>100</w:t>
                      </w:r>
                    </w:sdtContent>
                  </w:sdt>
                  <w:r>
                    <w:rPr>
                      <w:b/>
                      <w:sz w:val="22"/>
                      <w:szCs w:val="22"/>
                    </w:rPr>
                    <w:t xml:space="preserve"> straipsnis. </w:t>
                  </w:r>
                  <w:sdt>
                    <w:sdtPr>
                      <w:alias w:val="Pavadinimas"/>
                      <w:tag w:val="title_d0223ff9eb674a6c95aa2ca388bfc0bd"/>
                      <w:lock w:val="sdtLocked"/>
                      <w:richText/>
                    </w:sdtPr>
                    <w:sdtContent>
                      <w:r>
                        <w:rPr>
                          <w:b/>
                          <w:sz w:val="22"/>
                          <w:szCs w:val="22"/>
                        </w:rPr>
                        <w:t>Prašymo išduoti ar pakeisti Europos Sąjungos leidimo laikinai gyventi kortelę nagrinėjimo terminas</w:t>
                      </w:r>
                      <w:r>
                        <w:rPr>
                          <w:sz w:val="22"/>
                          <w:szCs w:val="22"/>
                        </w:rPr>
                        <w:t xml:space="preserve"> </w:t>
                      </w:r>
                    </w:sdtContent>
                  </w:sdt>
                </w:p>
                <w:sdt>
                  <w:sdtPr>
                    <w:alias w:val="100 str. 1 d."/>
                    <w:tag w:val="part_904093aa8c4c4e66bde183ca01f35dfe"/>
                    <w:lock w:val="sdtLocked"/>
                    <w:richText/>
                  </w:sdtPr>
                  <w:sdtContent>
                    <w:p>
                      <w:pPr>
                        <w:ind w:firstLine="689"/>
                        <w:jc w:val="both"/>
                        <w:rPr>
                          <w:b/>
                          <w:sz w:val="22"/>
                        </w:rPr>
                      </w:pPr>
                      <w:r>
                        <w:rPr>
                          <w:sz w:val="22"/>
                          <w:szCs w:val="22"/>
                        </w:rPr>
                        <w:t>Prašymas išduoti ar pakeisti Europos Sąjungos leidimo laikinai gyventi kortelę turi būti išnagrinėtas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7"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a3bf6ec01f2845f88ad0a29326161874"/>
                        <w:lock w:val="sdtLocked"/>
                        <w:richText/>
                      </w:sdtPr>
                      <w:sdtContent>
                        <w:p>
                          <w:pPr>
                            <w:ind w:firstLine="720"/>
                            <w:jc w:val="both"/>
                            <w:rPr>
                              <w:sz w:val="22"/>
                              <w:szCs w:val="22"/>
                            </w:rPr>
                          </w:pPr>
                          <w:sdt>
                            <w:sdtPr>
                              <w:alias w:val="Numeris"/>
                              <w:tag w:val="nr_a3bf6ec01f2845f88ad0a29326161874"/>
                              <w:lock w:val="sdtLocked"/>
                              <w:richText/>
                            </w:sdtPr>
                            <w:sdtContent>
                              <w:r>
                                <w:rPr>
                                  <w:sz w:val="22"/>
                                  <w:szCs w:val="22"/>
                                </w:rPr>
                                <w:t>1</w:t>
                              </w:r>
                            </w:sdtContent>
                          </w:sdt>
                          <w:r>
                            <w:rPr>
                              <w:sz w:val="22"/>
                              <w:szCs w:val="22"/>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nustatyta tvarka įsiregistravo teritorinėje darbo biržoje kaip bedarbis; kai jis dirbo pagal terminuotą darbo sutartį trumpiau kaip vienus metus ar per pirmuosius 1</w:t>
                          </w:r>
                          <w:r>
                            <w:rPr>
                              <w:sz w:val="22"/>
                              <w:szCs w:val="22"/>
                              <w:lang w:eastAsia="lt-LT"/>
                            </w:rPr>
                            <w:t>2</w:t>
                          </w:r>
                          <w:r>
                            <w:rPr>
                              <w:sz w:val="22"/>
                              <w:szCs w:val="22"/>
                            </w:rPr>
                            <w:t xml:space="preserve"> darbo mėnesių nutraukė darbo sutartį arba veiklą dėl nepriklausančių nuo jo aplinkybių ir nustatyta tvarka įsiregistravo teritorinėje darbo biržoje kaip bedarbis (tokiu atveju jis šį statusą išlaiko 6 mėnesius nuo nedarbo pradžios); arba kai jis nutraukė darbo sutartį (jos galiojimo laikas baigėsi) ar veiklą, nustatyta tvarka įsiregistravo teritorinėje darbo biržoje kaip bedarbis ir pradėjo mokytis profesijos (jeigu darbo sutartis nutraukta (jos galiojimo laikas baigėsi) dėl nuo jo priklausančių aplinkybių, jis turi mokytis profesijos, kuri susijusi su turėtu darbu);</w:t>
                          </w:r>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4959c5ba2c1643d6b4b06289a42991ee"/>
                <w:lock w:val="sdtLocked"/>
                <w:richText/>
              </w:sdtPr>
              <w:sdtContent>
                <w:p>
                  <w:pPr>
                    <w:ind w:left="2410" w:hanging="1701"/>
                    <w:jc w:val="both"/>
                    <w:rPr>
                      <w:b/>
                      <w:sz w:val="22"/>
                      <w:szCs w:val="22"/>
                    </w:rPr>
                  </w:pPr>
                  <w:sdt>
                    <w:sdtPr>
                      <w:alias w:val="Numeris"/>
                      <w:tag w:val="nr_4959c5ba2c1643d6b4b06289a42991ee"/>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4959c5ba2c1643d6b4b06289a42991ee"/>
                      <w:lock w:val="sdtLocked"/>
                      <w:richText/>
                    </w:sdtPr>
                    <w:sdtContent>
                      <w:r>
                        <w:rPr>
                          <w:b/>
                          <w:sz w:val="22"/>
                          <w:szCs w:val="22"/>
                        </w:rPr>
                        <w:t>Pažymos Europos Sąjungos valstybės narės piliečio teisei laikinai gyventi Lietuvos Respublikoje patvirtinti ir</w:t>
                      </w:r>
                      <w:r>
                        <w:rPr>
                          <w:sz w:val="22"/>
                          <w:szCs w:val="22"/>
                        </w:rPr>
                        <w:t xml:space="preserve"> </w:t>
                      </w:r>
                      <w:r>
                        <w:rPr>
                          <w:b/>
                          <w:sz w:val="22"/>
                          <w:szCs w:val="22"/>
                        </w:rPr>
                        <w:t>Europos Sąjungos leidimo laikinai gyventi kortelės galiojimas</w:t>
                      </w:r>
                    </w:sdtContent>
                  </w:sdt>
                </w:p>
                <w:sdt>
                  <w:sdtPr>
                    <w:alias w:val="102 str. 1 d."/>
                    <w:tag w:val="part_d1b0b413ec724f549bf91742de0c3c9b"/>
                    <w:lock w:val="sdtLocked"/>
                    <w:richText/>
                  </w:sdtPr>
                  <w:sdtContent>
                    <w:p>
                      <w:pPr>
                        <w:ind w:firstLine="720"/>
                        <w:jc w:val="both"/>
                        <w:rPr>
                          <w:sz w:val="22"/>
                        </w:rPr>
                      </w:pPr>
                      <w:r>
                        <w:rPr>
                          <w:sz w:val="22"/>
                          <w:szCs w:val="22"/>
                        </w:rPr>
                        <w:t>Pažyma Europos Sąjungos valstybės narės piliečio teisei laikinai gyventi Lietuvos Respublikoje patvirtinti ir Europos Sąjungos leidimo laikinai gyventi kortelė išduodamos ir keičiamos 5 metams arba numatomam Europos Sąjungos valstybės narės piliečio gyvenimo Lietuvos Respublikoje laikotarpiui, jeigu šis laikotarpis yra trumpesnis negu 5 metai.</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f67bca5efa8747268fb1590c6ceb4aaf"/>
                <w:lock w:val="sdtLocked"/>
                <w:richText/>
              </w:sdtPr>
              <w:sdtContent>
                <w:p>
                  <w:pPr>
                    <w:ind w:left="2410" w:hanging="1701"/>
                    <w:jc w:val="both"/>
                    <w:rPr>
                      <w:b/>
                      <w:sz w:val="22"/>
                      <w:szCs w:val="22"/>
                    </w:rPr>
                  </w:pPr>
                  <w:sdt>
                    <w:sdtPr>
                      <w:alias w:val="Numeris"/>
                      <w:tag w:val="nr_f67bca5efa8747268fb1590c6ceb4aa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f67bca5efa8747268fb1590c6ceb4aaf"/>
                      <w:lock w:val="sdtLocked"/>
                      <w:richText/>
                    </w:sdtPr>
                    <w:sdtContent>
                      <w:r>
                        <w:rPr>
                          <w:b/>
                          <w:sz w:val="22"/>
                          <w:szCs w:val="22"/>
                        </w:rPr>
                        <w:t>Pažymos Europos Sąjungos valstybės narės piliečio teisei laikinai gyventi Lietuvos Respublikoje patvirtinti ir Europos Sąjungos leidimo laikinai gyventi kortelės negaliojimas</w:t>
                      </w:r>
                    </w:sdtContent>
                  </w:sdt>
                </w:p>
                <w:sdt>
                  <w:sdtPr>
                    <w:alias w:val="103-1 str. 1 d."/>
                    <w:tag w:val="part_9e3df42df7fe4e49aa7312bd893bad42"/>
                    <w:lock w:val="sdtLocked"/>
                    <w:richText/>
                  </w:sdtPr>
                  <w:sdtContent>
                    <w:p>
                      <w:pPr>
                        <w:ind w:firstLine="720"/>
                        <w:jc w:val="both"/>
                        <w:rPr>
                          <w:sz w:val="22"/>
                          <w:szCs w:val="22"/>
                        </w:rPr>
                      </w:pPr>
                      <w:r>
                        <w:rPr>
                          <w:sz w:val="22"/>
                          <w:szCs w:val="22"/>
                        </w:rPr>
                        <w:t>Pažyma Europos Sąjungos valstybės narės piliečio teisei laikinai gyventi Lietuvos Respublikoje patvirtinti ir Europos Sąjungos leidimo laikinai gyventi kortelė negalioja, kai:</w:t>
                      </w:r>
                    </w:p>
                    <w:sdt>
                      <w:sdtPr>
                        <w:alias w:val="103-1 str. 1 d. 1 p."/>
                        <w:tag w:val="part_7b5a1415f3f8479d85454fad185f7e61"/>
                        <w:lock w:val="sdtLocked"/>
                        <w:richText/>
                      </w:sdtPr>
                      <w:sdtContent>
                        <w:p>
                          <w:pPr>
                            <w:ind w:firstLine="720"/>
                            <w:jc w:val="both"/>
                            <w:rPr>
                              <w:sz w:val="22"/>
                              <w:szCs w:val="22"/>
                            </w:rPr>
                          </w:pPr>
                          <w:sdt>
                            <w:sdtPr>
                              <w:alias w:val="Numeris"/>
                              <w:tag w:val="nr_7b5a1415f3f8479d85454fad185f7e61"/>
                              <w:lock w:val="sdtLocked"/>
                              <w:richText/>
                            </w:sdtPr>
                            <w:sdtContent>
                              <w:r>
                                <w:rPr>
                                  <w:sz w:val="22"/>
                                  <w:szCs w:val="22"/>
                                </w:rPr>
                                <w:t>1</w:t>
                              </w:r>
                            </w:sdtContent>
                          </w:sdt>
                          <w:r>
                            <w:rPr>
                              <w:sz w:val="22"/>
                              <w:szCs w:val="22"/>
                            </w:rPr>
                            <w:t xml:space="preserve">) dokumentas per vienus metus neatsiimamas; </w:t>
                          </w:r>
                        </w:p>
                      </w:sdtContent>
                    </w:sdt>
                    <w:sdt>
                      <w:sdtPr>
                        <w:alias w:val="103-1 str. 1 d. 2 p."/>
                        <w:tag w:val="part_b12e4dd262e144199b68095608acfd3f"/>
                        <w:lock w:val="sdtLocked"/>
                        <w:richText/>
                      </w:sdtPr>
                      <w:sdtContent>
                        <w:p>
                          <w:pPr>
                            <w:ind w:firstLine="720"/>
                            <w:jc w:val="both"/>
                            <w:rPr>
                              <w:sz w:val="22"/>
                              <w:szCs w:val="22"/>
                            </w:rPr>
                          </w:pPr>
                          <w:sdt>
                            <w:sdtPr>
                              <w:alias w:val="Numeris"/>
                              <w:tag w:val="nr_b12e4dd262e144199b68095608acfd3f"/>
                              <w:lock w:val="sdtLocked"/>
                              <w:richText/>
                            </w:sdtPr>
                            <w:sdtContent>
                              <w:r>
                                <w:rPr>
                                  <w:sz w:val="22"/>
                                  <w:szCs w:val="22"/>
                                </w:rPr>
                                <w:t>2</w:t>
                              </w:r>
                            </w:sdtContent>
                          </w:sdt>
                          <w:r>
                            <w:rPr>
                              <w:sz w:val="22"/>
                              <w:szCs w:val="22"/>
                            </w:rPr>
                            <w:t>) pasibaigia dokumento galiojimo laikas;</w:t>
                          </w:r>
                        </w:p>
                      </w:sdtContent>
                    </w:sdt>
                    <w:sdt>
                      <w:sdtPr>
                        <w:alias w:val="103-1 str. 1 d. 3 p."/>
                        <w:tag w:val="part_de425b7819d74b819b4d0910556a90d9"/>
                        <w:lock w:val="sdtLocked"/>
                        <w:richText/>
                      </w:sdtPr>
                      <w:sdtContent>
                        <w:p>
                          <w:pPr>
                            <w:ind w:firstLine="720"/>
                            <w:jc w:val="both"/>
                            <w:rPr>
                              <w:sz w:val="22"/>
                              <w:szCs w:val="22"/>
                            </w:rPr>
                          </w:pPr>
                          <w:sdt>
                            <w:sdtPr>
                              <w:alias w:val="Numeris"/>
                              <w:tag w:val="nr_de425b7819d74b819b4d0910556a90d9"/>
                              <w:lock w:val="sdtLocked"/>
                              <w:richText/>
                            </w:sdtPr>
                            <w:sdtContent>
                              <w:r>
                                <w:rPr>
                                  <w:sz w:val="22"/>
                                  <w:szCs w:val="22"/>
                                </w:rPr>
                                <w:t>3</w:t>
                              </w:r>
                            </w:sdtContent>
                          </w:sdt>
                          <w:r>
                            <w:rPr>
                              <w:sz w:val="22"/>
                              <w:szCs w:val="22"/>
                            </w:rPr>
                            <w:t>) dokumentas yra suklastotas;</w:t>
                          </w:r>
                        </w:p>
                      </w:sdtContent>
                    </w:sdt>
                    <w:sdt>
                      <w:sdtPr>
                        <w:alias w:val="103-1 str. 1 d. 4 p."/>
                        <w:tag w:val="part_01fa805ee0d248bda5b5107c0d54f00c"/>
                        <w:lock w:val="sdtLocked"/>
                        <w:richText/>
                      </w:sdtPr>
                      <w:sdtContent>
                        <w:p>
                          <w:pPr>
                            <w:ind w:firstLine="720"/>
                            <w:jc w:val="both"/>
                            <w:rPr>
                              <w:sz w:val="22"/>
                              <w:szCs w:val="22"/>
                            </w:rPr>
                          </w:pPr>
                          <w:sdt>
                            <w:sdtPr>
                              <w:alias w:val="Numeris"/>
                              <w:tag w:val="nr_01fa805ee0d248bda5b5107c0d54f00c"/>
                              <w:lock w:val="sdtLocked"/>
                              <w:richText/>
                            </w:sdtPr>
                            <w:sdtContent>
                              <w:r>
                                <w:rPr>
                                  <w:sz w:val="22"/>
                                  <w:szCs w:val="22"/>
                                </w:rPr>
                                <w:t>4</w:t>
                              </w:r>
                            </w:sdtContent>
                          </w:sdt>
                          <w:r>
                            <w:rPr>
                              <w:sz w:val="22"/>
                              <w:szCs w:val="22"/>
                            </w:rPr>
                            <w:t>) dokumentas yra panaikintas;</w:t>
                          </w:r>
                        </w:p>
                      </w:sdtContent>
                    </w:sdt>
                    <w:sdt>
                      <w:sdtPr>
                        <w:alias w:val="103-1 str. 1 d. 5 p."/>
                        <w:tag w:val="part_8be9e431cc74407893e549b7d67618bf"/>
                        <w:lock w:val="sdtLocked"/>
                        <w:richText/>
                      </w:sdtPr>
                      <w:sdtContent>
                        <w:p>
                          <w:pPr>
                            <w:ind w:firstLine="720"/>
                            <w:jc w:val="both"/>
                            <w:rPr>
                              <w:sz w:val="22"/>
                              <w:szCs w:val="22"/>
                            </w:rPr>
                          </w:pPr>
                          <w:sdt>
                            <w:sdtPr>
                              <w:alias w:val="Numeris"/>
                              <w:tag w:val="nr_8be9e431cc74407893e549b7d67618bf"/>
                              <w:lock w:val="sdtLocked"/>
                              <w:richText/>
                            </w:sdtPr>
                            <w:sdtContent>
                              <w:r>
                                <w:rPr>
                                  <w:sz w:val="22"/>
                                  <w:szCs w:val="22"/>
                                </w:rPr>
                                <w:t>5</w:t>
                              </w:r>
                            </w:sdtContent>
                          </w:sdt>
                          <w:r>
                            <w:rPr>
                              <w:sz w:val="22"/>
                              <w:szCs w:val="22"/>
                            </w:rPr>
                            <w:t>) dokumentas yra prarastas;</w:t>
                          </w:r>
                        </w:p>
                      </w:sdtContent>
                    </w:sdt>
                    <w:sdt>
                      <w:sdtPr>
                        <w:alias w:val="103-1 str. 1 d. 6 p."/>
                        <w:tag w:val="part_abfcb3e0b8ef4fd2b10040631b971b78"/>
                        <w:lock w:val="sdtLocked"/>
                        <w:richText/>
                      </w:sdtPr>
                      <w:sdtContent>
                        <w:p>
                          <w:pPr>
                            <w:ind w:firstLine="720"/>
                            <w:jc w:val="both"/>
                            <w:rPr>
                              <w:sz w:val="22"/>
                              <w:szCs w:val="22"/>
                            </w:rPr>
                          </w:pPr>
                          <w:sdt>
                            <w:sdtPr>
                              <w:alias w:val="Numeris"/>
                              <w:tag w:val="nr_abfcb3e0b8ef4fd2b10040631b971b78"/>
                              <w:lock w:val="sdtLocked"/>
                              <w:richText/>
                            </w:sdtPr>
                            <w:sdtContent>
                              <w:r>
                                <w:rPr>
                                  <w:sz w:val="22"/>
                                  <w:szCs w:val="22"/>
                                </w:rPr>
                                <w:t>6</w:t>
                              </w:r>
                            </w:sdtContent>
                          </w:sdt>
                          <w:r>
                            <w:rPr>
                              <w:sz w:val="22"/>
                              <w:szCs w:val="22"/>
                            </w:rPr>
                            <w:t>) dokumentas yra pakeistas;</w:t>
                          </w:r>
                        </w:p>
                      </w:sdtContent>
                    </w:sdt>
                    <w:sdt>
                      <w:sdtPr>
                        <w:alias w:val="103-1 str. 1 d. 7 p."/>
                        <w:tag w:val="part_5b31a97222bd4576a43b3ee39b56d3ee"/>
                        <w:lock w:val="sdtLocked"/>
                        <w:richText/>
                      </w:sdtPr>
                      <w:sdtContent>
                        <w:p>
                          <w:pPr>
                            <w:ind w:firstLine="720"/>
                            <w:jc w:val="both"/>
                            <w:rPr>
                              <w:sz w:val="22"/>
                              <w:szCs w:val="22"/>
                            </w:rPr>
                          </w:pPr>
                          <w:sdt>
                            <w:sdtPr>
                              <w:alias w:val="Numeris"/>
                              <w:tag w:val="nr_5b31a97222bd4576a43b3ee39b56d3ee"/>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83b2288b150f485295cf7406241b636d"/>
                        <w:lock w:val="sdtLocked"/>
                        <w:richText/>
                      </w:sdtPr>
                      <w:sdtContent>
                        <w:p>
                          <w:pPr>
                            <w:ind w:firstLine="720"/>
                            <w:jc w:val="both"/>
                            <w:rPr>
                              <w:sz w:val="22"/>
                              <w:szCs w:val="22"/>
                            </w:rPr>
                          </w:pPr>
                          <w:sdt>
                            <w:sdtPr>
                              <w:alias w:val="Numeris"/>
                              <w:tag w:val="nr_83b2288b150f485295cf7406241b636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e1e0c509b5545d1abda4c45aa170151"/>
                        <w:lock w:val="sdtLocked"/>
                        <w:richText/>
                      </w:sdtPr>
                      <w:sdtContent>
                        <w:p>
                          <w:pPr>
                            <w:ind w:firstLine="720"/>
                            <w:jc w:val="both"/>
                            <w:rPr>
                              <w:sz w:val="22"/>
                              <w:szCs w:val="22"/>
                            </w:rPr>
                          </w:pPr>
                          <w:sdt>
                            <w:sdtPr>
                              <w:alias w:val="Numeris"/>
                              <w:tag w:val="nr_be1e0c509b5545d1abda4c45aa170151"/>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0509344748ae435abeb0650aab161e3f"/>
                        <w:lock w:val="sdtLocked"/>
                        <w:richText/>
                      </w:sdtPr>
                      <w:sdtContent>
                        <w:p>
                          <w:pPr>
                            <w:ind w:firstLine="720"/>
                            <w:jc w:val="both"/>
                            <w:rPr>
                              <w:sz w:val="22"/>
                            </w:rPr>
                          </w:pPr>
                          <w:sdt>
                            <w:sdtPr>
                              <w:alias w:val="Numeris"/>
                              <w:tag w:val="nr_0509344748ae435abeb0650aab161e3f"/>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6b4353c15f4d4a9c9564d4b54da0324b"/>
                    <w:lock w:val="sdtLocked"/>
                    <w:richText/>
                  </w:sdtPr>
                  <w:sdtContent>
                    <w:p>
                      <w:pPr>
                        <w:ind w:firstLine="720"/>
                        <w:jc w:val="both"/>
                        <w:rPr>
                          <w:sz w:val="22"/>
                          <w:szCs w:val="22"/>
                        </w:rPr>
                      </w:pPr>
                      <w:sdt>
                        <w:sdtPr>
                          <w:alias w:val="Numeris"/>
                          <w:tag w:val="nr_6b4353c15f4d4a9c9564d4b54da0324b"/>
                          <w:lock w:val="sdtLocked"/>
                          <w:richText/>
                        </w:sdtPr>
                        <w:sdtContent>
                          <w:r>
                            <w:rPr>
                              <w:sz w:val="22"/>
                              <w:szCs w:val="22"/>
                            </w:rPr>
                            <w:t>3</w:t>
                          </w:r>
                        </w:sdtContent>
                      </w:sdt>
                      <w:r>
                        <w:rPr>
                          <w:sz w:val="22"/>
                          <w:szCs w:val="22"/>
                        </w:rPr>
                        <w:t>. Europos Sąjungos valstybės narės piliečio teisei nuolat gyventi Lietuvos Respublikoje patvirtinti išduodama vidaus reikalų ministro nustatytos formos pažyma.</w:t>
                      </w:r>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0fd24ad7dbe9448aacc32ae7b4348858"/>
                    <w:lock w:val="sdtLocked"/>
                    <w:richText/>
                  </w:sdtPr>
                  <w:sdtContent>
                    <w:p>
                      <w:pPr>
                        <w:ind w:firstLine="720"/>
                        <w:jc w:val="both"/>
                        <w:rPr>
                          <w:b/>
                          <w:i/>
                          <w:sz w:val="20"/>
                        </w:rPr>
                      </w:pPr>
                      <w:sdt>
                        <w:sdtPr>
                          <w:alias w:val="Numeris"/>
                          <w:tag w:val="nr_0fd24ad7dbe9448aacc32ae7b4348858"/>
                          <w:lock w:val="sdtLocked"/>
                          <w:richText/>
                        </w:sdtPr>
                        <w:sdtContent>
                          <w:r>
                            <w:rPr>
                              <w:sz w:val="22"/>
                              <w:szCs w:val="22"/>
                            </w:rPr>
                            <w:t>6</w:t>
                          </w:r>
                        </w:sdtContent>
                      </w:sdt>
                      <w:r>
                        <w:rPr>
                          <w:sz w:val="22"/>
                          <w:szCs w:val="22"/>
                        </w:rPr>
                        <w:t>. Tvarką, nustatančią pažymos Europos Sąjungos valstybės narės piliečio teisei nuolat gyventi Lietuvos Respublikoje patvirtinti išdavimą ir Europos Sąjungos leidimo nuolat gyventi kortelės išdavimą, keitimą ir panaikinimą Europos Sąjungos valstybės narės piliečio šeimos nariams, kurie nėra Europos Sąjungos valstybės narės piliečiai, nustato vidaus reikalų ministras.</w:t>
                      </w:r>
                      <w:r>
                        <w:t xml:space="preserve"> </w:t>
                      </w:r>
                    </w:p>
                  </w:sdtContent>
                </w:sdt>
                <w:sdt>
                  <w:sdtPr>
                    <w:alias w:val="104 str. 7 d."/>
                    <w:tag w:val="part_2a44e6a0f4fb411f8ae21382ef9be7d7"/>
                    <w:lock w:val="sdtLocked"/>
                    <w:richText/>
                  </w:sdtPr>
                  <w:sdtContent>
                    <w:p>
                      <w:pPr>
                        <w:ind w:firstLine="709"/>
                        <w:jc w:val="both"/>
                        <w:rPr>
                          <w:sz w:val="22"/>
                        </w:rPr>
                      </w:pPr>
                      <w:sdt>
                        <w:sdtPr>
                          <w:alias w:val="Numeris"/>
                          <w:tag w:val="nr_2a44e6a0f4fb411f8ae21382ef9be7d7"/>
                          <w:lock w:val="sdtLocked"/>
                          <w:richText/>
                        </w:sdtPr>
                        <w:sdtContent>
                          <w:r>
                            <w:rPr>
                              <w:sz w:val="22"/>
                              <w:szCs w:val="22"/>
                            </w:rPr>
                            <w:t>7</w:t>
                          </w:r>
                        </w:sdtContent>
                      </w:sdt>
                      <w:r>
                        <w:rPr>
                          <w:sz w:val="22"/>
                          <w:szCs w:val="22"/>
                        </w:rPr>
                        <w:t>. Sprendimus dėl pažymos Europos Sąjungos valstybės narės piliečio teisei nuolat gyventi Lietuvos Respublikoje patvirtinti išdavimo, Europos Sąjungos leidimo nuolat gyventi kortelės išdavimo, keitimo ir panaikinimo priima ir pažymą Europos Sąjungos valstybės narės piliečio teisei nuolat gyventi Lietuvos Respublikoje patvirtinti išduoda, Europos Sąjungos leidimo nuolat gyventi kortelę išduoda, keičia ir panaikina vidaus reikalų ministro įgaliotos institucijos.</w:t>
                      </w:r>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7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1"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72"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b0c3f2437af4b32894474e2401a936d"/>
                    <w:lock w:val="sdtLocked"/>
                    <w:richText/>
                  </w:sdtPr>
                  <w:sdtContent>
                    <w:p>
                      <w:pPr>
                        <w:ind w:firstLine="720"/>
                        <w:jc w:val="both"/>
                        <w:rPr>
                          <w:sz w:val="22"/>
                          <w:szCs w:val="22"/>
                        </w:rPr>
                      </w:pPr>
                      <w:sdt>
                        <w:sdtPr>
                          <w:alias w:val="Numeris"/>
                          <w:tag w:val="nr_1b0c3f2437af4b32894474e2401a936d"/>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nustatyta tvarka įsiregistravo teritorinėje darbo biržoje kaip bedarbis; nutraukė darbo sutartį (ji buvo nutraukta) arba veiklą dėl nepriklausančių nuo jo aplinkybių; nedirbo arba nutraukė darbo sutartį (ji buvo nutraukta) arba veiklą dėl ligos ar nelaimingo atsitikimo.</w:t>
                      </w:r>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4"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efe7a528975c4f6eae7f8b7cb5d8985c"/>
                <w:lock w:val="sdtLocked"/>
                <w:richText/>
              </w:sdtPr>
              <w:sdtContent>
                <w:p>
                  <w:pPr>
                    <w:ind w:left="2694" w:hanging="1985"/>
                    <w:jc w:val="both"/>
                    <w:rPr>
                      <w:b/>
                      <w:sz w:val="22"/>
                      <w:szCs w:val="22"/>
                    </w:rPr>
                  </w:pPr>
                  <w:sdt>
                    <w:sdtPr>
                      <w:alias w:val="Numeris"/>
                      <w:tag w:val="nr_efe7a528975c4f6eae7f8b7cb5d8985c"/>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efe7a528975c4f6eae7f8b7cb5d8985c"/>
                      <w:lock w:val="sdtLocked"/>
                      <w:richText/>
                    </w:sdtPr>
                    <w:sdtContent>
                      <w:r>
                        <w:rPr>
                          <w:b/>
                          <w:sz w:val="22"/>
                          <w:szCs w:val="22"/>
                        </w:rPr>
                        <w:t>Prašymo išduoti ar pakeisti pažymą Europos Sąjungos valstybės narės piliečio teisei nuolat gyventi Lietuvos Respublikoje patvirtinti nagrinėjimo terminas</w:t>
                      </w:r>
                    </w:sdtContent>
                  </w:sdt>
                </w:p>
                <w:sdt>
                  <w:sdtPr>
                    <w:alias w:val="105-1 str. 1 d."/>
                    <w:tag w:val="part_6ca69a22d8b645e1bc658bb1eb4c570d"/>
                    <w:lock w:val="sdtLocked"/>
                    <w:richText/>
                  </w:sdtPr>
                  <w:sdtContent>
                    <w:p>
                      <w:pPr>
                        <w:ind w:firstLine="720"/>
                        <w:jc w:val="both"/>
                        <w:rPr>
                          <w:sz w:val="22"/>
                          <w:szCs w:val="22"/>
                        </w:rPr>
                      </w:pPr>
                      <w:r>
                        <w:rPr>
                          <w:sz w:val="22"/>
                          <w:szCs w:val="22"/>
                        </w:rPr>
                        <w:t>Prašymas išduoti ar pakeisti pažymą Europos Sąjungos valstybės narės piliečio teisei nuolat gyventi Lietuvos Respublikoje patvirtinti turi būti išnagrinėtas ir šis dokumentas turi būti išduotas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5"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2 str."/>
                <w:tag w:val="part_45494fced03947bea4b31ac34eccec09"/>
                <w:lock w:val="sdtLocked"/>
                <w:richText/>
              </w:sdtPr>
              <w:sdtContent>
                <w:p>
                  <w:pPr>
                    <w:ind w:left="2410" w:hanging="1701"/>
                    <w:jc w:val="both"/>
                    <w:rPr>
                      <w:b/>
                      <w:sz w:val="22"/>
                      <w:szCs w:val="22"/>
                    </w:rPr>
                  </w:pPr>
                  <w:sdt>
                    <w:sdtPr>
                      <w:alias w:val="Numeris"/>
                      <w:tag w:val="nr_45494fced03947bea4b31ac34eccec09"/>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45494fced03947bea4b31ac34eccec09"/>
                      <w:lock w:val="sdtLocked"/>
                      <w:richText/>
                    </w:sdtPr>
                    <w:sdtContent>
                      <w:r>
                        <w:rPr>
                          <w:b/>
                          <w:sz w:val="22"/>
                          <w:szCs w:val="22"/>
                        </w:rPr>
                        <w:t xml:space="preserve">Prašymo išduoti ar pakeisti Europos Sąjungos leidimo nuolat gyventi kortelę nagrinėjimo terminas </w:t>
                      </w:r>
                    </w:sdtContent>
                  </w:sdt>
                </w:p>
                <w:sdt>
                  <w:sdtPr>
                    <w:alias w:val="105-2 str. 1 d."/>
                    <w:tag w:val="part_d67511118e394f13814e62d1fe3dc40b"/>
                    <w:lock w:val="sdtLocked"/>
                    <w:richText/>
                  </w:sdtPr>
                  <w:sdtContent>
                    <w:p>
                      <w:pPr>
                        <w:ind w:firstLine="720"/>
                        <w:jc w:val="both"/>
                        <w:rPr>
                          <w:sz w:val="22"/>
                          <w:szCs w:val="22"/>
                        </w:rPr>
                      </w:pPr>
                      <w:r>
                        <w:rPr>
                          <w:sz w:val="22"/>
                          <w:szCs w:val="22"/>
                        </w:rPr>
                        <w:t>Prašymas išduoti ar pakeisti Europos Sąjungos leidimo nuolat gyventi kortelę turi būti išnagrinėtas ne vėliau kaip per vieną mėnesį nuo prašymo pateikimo vidaus reikalų ministro įgaliotai institucijai dienos.</w:t>
                      </w:r>
                    </w:p>
                  </w:sdtContent>
                </w:sdt>
                <w:p>
                  <w:pPr>
                    <w:tabs>
                      <w:tab w:val="left" w:pos="2985"/>
                    </w:tabs>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6"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3 str."/>
                <w:tag w:val="part_9ba9fa98ef6347eeab1eea6de215ba87"/>
                <w:lock w:val="sdtLocked"/>
                <w:richText/>
              </w:sdtPr>
              <w:sdtContent>
                <w:p>
                  <w:pPr>
                    <w:ind w:left="2410" w:hanging="1701"/>
                    <w:jc w:val="both"/>
                    <w:rPr>
                      <w:b/>
                      <w:sz w:val="22"/>
                      <w:szCs w:val="22"/>
                    </w:rPr>
                  </w:pPr>
                  <w:sdt>
                    <w:sdtPr>
                      <w:alias w:val="Numeris"/>
                      <w:tag w:val="nr_9ba9fa98ef6347eeab1eea6de215ba87"/>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9ba9fa98ef6347eeab1eea6de215ba87"/>
                      <w:lock w:val="sdtLocked"/>
                      <w:richText/>
                    </w:sdtPr>
                    <w:sdtContent>
                      <w:r>
                        <w:rPr>
                          <w:b/>
                          <w:sz w:val="22"/>
                          <w:szCs w:val="22"/>
                        </w:rPr>
                        <w:t>Pažymos Europos Sąjungos valstybės narės piliečio teisei laikinai ar nuolat gyventi Lietuvos Respublikoje patvirtinti ar Europos Sąjungos leidimo gyventi kortelės keitimo pagrindai</w:t>
                      </w:r>
                    </w:sdtContent>
                  </w:sdt>
                </w:p>
                <w:sdt>
                  <w:sdtPr>
                    <w:alias w:val="105-3 str. 1 d."/>
                    <w:tag w:val="part_e3c1825e82d8469ea56c8623f0b44066"/>
                    <w:lock w:val="sdtLocked"/>
                    <w:richText/>
                  </w:sdtPr>
                  <w:sdtContent>
                    <w:p>
                      <w:pPr>
                        <w:ind w:firstLine="720"/>
                        <w:jc w:val="both"/>
                        <w:rPr>
                          <w:sz w:val="22"/>
                          <w:szCs w:val="22"/>
                        </w:rPr>
                      </w:pPr>
                      <w:r>
                        <w:rPr>
                          <w:sz w:val="22"/>
                          <w:szCs w:val="22"/>
                        </w:rPr>
                        <w:t>Pažyma Europos Sąjungos valstybės narės piliečio teisei laikinai ar nuolat gyventi Lietuvos Respublikoje patvirtinti ar Europos Sąjungos leidimo gyventi kortelė keičiama, jeigu:</w:t>
                      </w:r>
                    </w:p>
                    <w:sdt>
                      <w:sdtPr>
                        <w:alias w:val="105-3 str. 1 d. 1 p."/>
                        <w:tag w:val="part_f7c963692e574691b134460817fe583e"/>
                        <w:lock w:val="sdtLocked"/>
                        <w:richText/>
                      </w:sdtPr>
                      <w:sdtContent>
                        <w:p>
                          <w:pPr>
                            <w:ind w:firstLine="720"/>
                            <w:jc w:val="both"/>
                            <w:rPr>
                              <w:sz w:val="22"/>
                              <w:szCs w:val="22"/>
                            </w:rPr>
                          </w:pPr>
                          <w:sdt>
                            <w:sdtPr>
                              <w:alias w:val="Numeris"/>
                              <w:tag w:val="nr_f7c963692e574691b134460817fe583e"/>
                              <w:lock w:val="sdtLocked"/>
                              <w:richText/>
                            </w:sdtPr>
                            <w:sdtContent>
                              <w:r>
                                <w:rPr>
                                  <w:sz w:val="22"/>
                                  <w:szCs w:val="22"/>
                                </w:rPr>
                                <w:t>1</w:t>
                              </w:r>
                            </w:sdtContent>
                          </w:sdt>
                          <w:r>
                            <w:rPr>
                              <w:sz w:val="22"/>
                              <w:szCs w:val="22"/>
                            </w:rPr>
                            <w:t>) pasikeičia asmens duomenys;</w:t>
                          </w:r>
                        </w:p>
                      </w:sdtContent>
                    </w:sdt>
                    <w:sdt>
                      <w:sdtPr>
                        <w:alias w:val="105-3 str. 1 d. 2 p."/>
                        <w:tag w:val="part_08642745e40c4903b782d015524fa86d"/>
                        <w:lock w:val="sdtLocked"/>
                        <w:richText/>
                      </w:sdtPr>
                      <w:sdtContent>
                        <w:p>
                          <w:pPr>
                            <w:ind w:firstLine="720"/>
                            <w:jc w:val="both"/>
                            <w:rPr>
                              <w:sz w:val="22"/>
                              <w:szCs w:val="22"/>
                            </w:rPr>
                          </w:pPr>
                          <w:sdt>
                            <w:sdtPr>
                              <w:alias w:val="Numeris"/>
                              <w:tag w:val="nr_08642745e40c4903b782d015524fa86d"/>
                              <w:lock w:val="sdtLocked"/>
                              <w:richText/>
                            </w:sdtPr>
                            <w:sdtContent>
                              <w:r>
                                <w:rPr>
                                  <w:sz w:val="22"/>
                                  <w:szCs w:val="22"/>
                                </w:rPr>
                                <w:t>2</w:t>
                              </w:r>
                            </w:sdtContent>
                          </w:sdt>
                          <w:r>
                            <w:rPr>
                              <w:sz w:val="22"/>
                              <w:szCs w:val="22"/>
                            </w:rPr>
                            <w:t>) dokumentas tapo netinkamas naudoti;</w:t>
                          </w:r>
                        </w:p>
                      </w:sdtContent>
                    </w:sdt>
                    <w:sdt>
                      <w:sdtPr>
                        <w:alias w:val="105-3 str. 1 d. 3 p."/>
                        <w:tag w:val="part_2536eada978c4ad6a2cd06fb10379af4"/>
                        <w:lock w:val="sdtLocked"/>
                        <w:richText/>
                      </w:sdtPr>
                      <w:sdtContent>
                        <w:p>
                          <w:pPr>
                            <w:ind w:firstLine="720"/>
                            <w:jc w:val="both"/>
                            <w:rPr>
                              <w:sz w:val="22"/>
                              <w:szCs w:val="22"/>
                            </w:rPr>
                          </w:pPr>
                          <w:sdt>
                            <w:sdtPr>
                              <w:alias w:val="Numeris"/>
                              <w:tag w:val="nr_2536eada978c4ad6a2cd06fb10379af4"/>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d21dd3dc27ae4e7b906f47b88fc1dcc5"/>
                        <w:lock w:val="sdtLocked"/>
                        <w:richText/>
                      </w:sdtPr>
                      <w:sdtContent>
                        <w:p>
                          <w:pPr>
                            <w:ind w:firstLine="720"/>
                            <w:jc w:val="both"/>
                            <w:rPr>
                              <w:sz w:val="22"/>
                              <w:szCs w:val="22"/>
                            </w:rPr>
                          </w:pPr>
                          <w:sdt>
                            <w:sdtPr>
                              <w:alias w:val="Numeris"/>
                              <w:tag w:val="nr_d21dd3dc27ae4e7b906f47b88fc1dcc5"/>
                              <w:lock w:val="sdtLocked"/>
                              <w:richText/>
                            </w:sdtPr>
                            <w:sdtContent>
                              <w:r>
                                <w:rPr>
                                  <w:sz w:val="22"/>
                                  <w:szCs w:val="22"/>
                                </w:rPr>
                                <w:t>4</w:t>
                              </w:r>
                            </w:sdtContent>
                          </w:sdt>
                          <w:r>
                            <w:rPr>
                              <w:sz w:val="22"/>
                              <w:szCs w:val="22"/>
                            </w:rPr>
                            <w:t>) dokumente yra netikslių įrašų;</w:t>
                          </w:r>
                        </w:p>
                      </w:sdtContent>
                    </w:sdt>
                    <w:sdt>
                      <w:sdtPr>
                        <w:alias w:val="105-3 str. 1 d. 5 p."/>
                        <w:tag w:val="part_ef1adf3e9b20433ca667e74514f33219"/>
                        <w:lock w:val="sdtLocked"/>
                        <w:richText/>
                      </w:sdtPr>
                      <w:sdtContent>
                        <w:p>
                          <w:pPr>
                            <w:ind w:firstLine="720"/>
                            <w:jc w:val="both"/>
                            <w:rPr>
                              <w:sz w:val="22"/>
                              <w:szCs w:val="22"/>
                            </w:rPr>
                          </w:pPr>
                          <w:sdt>
                            <w:sdtPr>
                              <w:alias w:val="Numeris"/>
                              <w:tag w:val="nr_ef1adf3e9b20433ca667e74514f33219"/>
                              <w:lock w:val="sdtLocked"/>
                              <w:richText/>
                            </w:sdtPr>
                            <w:sdtContent>
                              <w:r>
                                <w:rPr>
                                  <w:sz w:val="22"/>
                                  <w:szCs w:val="22"/>
                                </w:rPr>
                                <w:t>5</w:t>
                              </w:r>
                            </w:sdtContent>
                          </w:sdt>
                          <w:r>
                            <w:rPr>
                              <w:sz w:val="22"/>
                              <w:szCs w:val="22"/>
                            </w:rPr>
                            <w:t>) dokumentas yra prarastas.</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4 str."/>
                <w:tag w:val="part_e7abbc907ad74487a9b9189e0402c151"/>
                <w:lock w:val="sdtLocked"/>
                <w:richText/>
              </w:sdtPr>
              <w:sdtContent>
                <w:p>
                  <w:pPr>
                    <w:ind w:left="2552" w:hanging="1843"/>
                    <w:jc w:val="both"/>
                    <w:rPr>
                      <w:b/>
                      <w:sz w:val="22"/>
                      <w:szCs w:val="22"/>
                    </w:rPr>
                  </w:pPr>
                  <w:sdt>
                    <w:sdtPr>
                      <w:alias w:val="Numeris"/>
                      <w:tag w:val="nr_e7abbc907ad74487a9b9189e0402c151"/>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e7abbc907ad74487a9b9189e0402c151"/>
                      <w:lock w:val="sdtLocked"/>
                      <w:richText/>
                    </w:sdtPr>
                    <w:sdtContent>
                      <w:r>
                        <w:rPr>
                          <w:b/>
                          <w:sz w:val="22"/>
                          <w:szCs w:val="22"/>
                        </w:rPr>
                        <w:t>Pažymos Europos Sąjungos valstybės narės piliečio teisei laikinai ar nuolat gyventi Lietuvos Respublikoje patvirtinti ar Europos Sąjungos leidimo gyventi kortelės išdavimas gimusiam Europos Sąjungos valstybės narės piliečio vaikui</w:t>
                      </w:r>
                    </w:sdtContent>
                  </w:sdt>
                </w:p>
                <w:sdt>
                  <w:sdtPr>
                    <w:alias w:val="105-4 str. 1 d."/>
                    <w:tag w:val="part_bf93dfa9f6884f658f509031f26e5950"/>
                    <w:lock w:val="sdtLocked"/>
                    <w:richText/>
                  </w:sdtPr>
                  <w:sdtContent>
                    <w:p>
                      <w:pPr>
                        <w:ind w:firstLine="720"/>
                        <w:jc w:val="both"/>
                        <w:rPr>
                          <w:sz w:val="22"/>
                          <w:szCs w:val="22"/>
                        </w:rPr>
                      </w:pPr>
                      <w:sdt>
                        <w:sdtPr>
                          <w:alias w:val="Numeris"/>
                          <w:tag w:val="nr_bf93dfa9f6884f658f509031f26e5950"/>
                          <w:lock w:val="sdtLocked"/>
                          <w:richText/>
                        </w:sdtPr>
                        <w:sdtContent>
                          <w:r>
                            <w:rPr>
                              <w:sz w:val="22"/>
                              <w:szCs w:val="22"/>
                            </w:rPr>
                            <w:t>1</w:t>
                          </w:r>
                        </w:sdtContent>
                      </w:sdt>
                      <w:r>
                        <w:rPr>
                          <w:sz w:val="22"/>
                          <w:szCs w:val="22"/>
                        </w:rPr>
                        <w:t xml:space="preserve">. Europos Sąjungos valstybės narės pilietis, turintis pažymą Europos Sąjungos valstybės narės piliečio teisei laikinai ar nuolat gyventi Lietuvos Respublikoje patvirtinti ir kurio gyvenimo Lietuvos Respublikoje laikotarpiu gimė vaikas, nepaisant jo gimimo vietos, ne vėliau kaip per 6 mėnesius nuo jo vaiko gimimo dienos turi kreiptis į vidaus reikalų ministro įgaliotą instituciją dėl pažymos Europos Sąjungos valstybės narės piliečio teisei laikinai ar nuolat gyventi Lietuvos Respublikoje patvirtinti ar Europos Sąjungos leidimo gyventi kortelės jam išdavimo. </w:t>
                      </w:r>
                    </w:p>
                  </w:sdtContent>
                </w:sdt>
                <w:sdt>
                  <w:sdtPr>
                    <w:alias w:val="105-4 str. 2 d."/>
                    <w:tag w:val="part_1fa0f9ad4d9a4289be74e599d7921f1a"/>
                    <w:lock w:val="sdtLocked"/>
                    <w:richText/>
                  </w:sdtPr>
                  <w:sdtContent>
                    <w:p>
                      <w:pPr>
                        <w:ind w:firstLine="720"/>
                        <w:jc w:val="both"/>
                        <w:rPr>
                          <w:sz w:val="22"/>
                          <w:szCs w:val="22"/>
                        </w:rPr>
                      </w:pPr>
                      <w:sdt>
                        <w:sdtPr>
                          <w:alias w:val="Numeris"/>
                          <w:tag w:val="nr_1fa0f9ad4d9a4289be74e599d7921f1a"/>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49eced54b399491c9cc9addc510af4bb"/>
                        <w:lock w:val="sdtLocked"/>
                        <w:richText/>
                      </w:sdtPr>
                      <w:sdtContent>
                        <w:p>
                          <w:pPr>
                            <w:ind w:firstLine="720"/>
                            <w:jc w:val="both"/>
                            <w:rPr>
                              <w:sz w:val="22"/>
                              <w:szCs w:val="22"/>
                            </w:rPr>
                          </w:pPr>
                          <w:sdt>
                            <w:sdtPr>
                              <w:alias w:val="Numeris"/>
                              <w:tag w:val="nr_49eced54b399491c9cc9addc510af4bb"/>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netaikoma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nustatyta tvarka įsiregistravęs teritorinėje darbo biržoje kaip bedarbis, ieško darbo ir turi realių galimybių įsidarbinti; </w:t>
                          </w:r>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81"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30222d78078e40e8aa3c7108fea29709"/>
                <w:lock w:val="sdtLocked"/>
                <w:richText/>
              </w:sdtPr>
              <w:sdtContent>
                <w:p>
                  <w:pPr>
                    <w:ind w:left="2552" w:hanging="1843"/>
                    <w:jc w:val="both"/>
                    <w:rPr>
                      <w:b/>
                      <w:sz w:val="22"/>
                      <w:szCs w:val="22"/>
                    </w:rPr>
                  </w:pPr>
                  <w:sdt>
                    <w:sdtPr>
                      <w:alias w:val="Numeris"/>
                      <w:tag w:val="nr_30222d78078e40e8aa3c7108fea29709"/>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30222d78078e40e8aa3c7108fea29709"/>
                      <w:lock w:val="sdtLocked"/>
                      <w:richText/>
                    </w:sdtPr>
                    <w:sdtContent>
                      <w:r>
                        <w:rPr>
                          <w:b/>
                          <w:sz w:val="22"/>
                          <w:szCs w:val="22"/>
                        </w:rPr>
                        <w:t>Pažymos Europos Sąjungos valstybės narės piliečio teisei nuolat gyventi Lietuvos Respublikoje patvirtinti ir Europos Sąjungos leidimo nuolat gyventi kortelės negaliojimas</w:t>
                      </w:r>
                    </w:sdtContent>
                  </w:sdt>
                </w:p>
                <w:sdt>
                  <w:sdtPr>
                    <w:alias w:val="106-1 str. 1 d."/>
                    <w:tag w:val="part_8f6fbdfc27bc4126ab2f959a9b4653d7"/>
                    <w:lock w:val="sdtLocked"/>
                    <w:richText/>
                  </w:sdtPr>
                  <w:sdtContent>
                    <w:p>
                      <w:pPr>
                        <w:ind w:firstLine="720"/>
                        <w:jc w:val="both"/>
                        <w:rPr>
                          <w:sz w:val="22"/>
                          <w:szCs w:val="22"/>
                        </w:rPr>
                      </w:pPr>
                      <w:r>
                        <w:rPr>
                          <w:sz w:val="22"/>
                          <w:szCs w:val="22"/>
                        </w:rPr>
                        <w:t>Pažyma Europos Sąjungos valstybės narės piliečio teisei nuolat gyventi Lietuvos Respublikoje patvirtinti ir Europos Sąjungos leidimo nuolat gyventi kortelė negalioja, kai:</w:t>
                      </w:r>
                    </w:p>
                    <w:sdt>
                      <w:sdtPr>
                        <w:alias w:val="106-1 str. 1 d. 1 p."/>
                        <w:tag w:val="part_6bfeafb6cb51432299f1a8105c78e8e3"/>
                        <w:lock w:val="sdtLocked"/>
                        <w:richText/>
                      </w:sdtPr>
                      <w:sdtContent>
                        <w:p>
                          <w:pPr>
                            <w:ind w:firstLine="720"/>
                            <w:jc w:val="both"/>
                            <w:rPr>
                              <w:sz w:val="22"/>
                              <w:szCs w:val="22"/>
                            </w:rPr>
                          </w:pPr>
                          <w:sdt>
                            <w:sdtPr>
                              <w:alias w:val="Numeris"/>
                              <w:tag w:val="nr_6bfeafb6cb51432299f1a8105c78e8e3"/>
                              <w:lock w:val="sdtLocked"/>
                              <w:richText/>
                            </w:sdtPr>
                            <w:sdtContent>
                              <w:r>
                                <w:rPr>
                                  <w:sz w:val="22"/>
                                  <w:szCs w:val="22"/>
                                </w:rPr>
                                <w:t>1</w:t>
                              </w:r>
                            </w:sdtContent>
                          </w:sdt>
                          <w:r>
                            <w:rPr>
                              <w:sz w:val="22"/>
                              <w:szCs w:val="22"/>
                            </w:rPr>
                            <w:t>) dokumentas per vienus metus neatsiimamas;</w:t>
                          </w:r>
                        </w:p>
                      </w:sdtContent>
                    </w:sdt>
                    <w:sdt>
                      <w:sdtPr>
                        <w:alias w:val="106-1 str. 1 d. 2 p."/>
                        <w:tag w:val="part_17337a34e91340bf80d7edc4011c937f"/>
                        <w:lock w:val="sdtLocked"/>
                        <w:richText/>
                      </w:sdtPr>
                      <w:sdtContent>
                        <w:p>
                          <w:pPr>
                            <w:ind w:firstLine="720"/>
                            <w:jc w:val="both"/>
                            <w:rPr>
                              <w:sz w:val="22"/>
                              <w:szCs w:val="22"/>
                            </w:rPr>
                          </w:pPr>
                          <w:sdt>
                            <w:sdtPr>
                              <w:alias w:val="Numeris"/>
                              <w:tag w:val="nr_17337a34e91340bf80d7edc4011c937f"/>
                              <w:lock w:val="sdtLocked"/>
                              <w:richText/>
                            </w:sdtPr>
                            <w:sdtContent>
                              <w:r>
                                <w:rPr>
                                  <w:sz w:val="22"/>
                                  <w:szCs w:val="22"/>
                                </w:rPr>
                                <w:t>2</w:t>
                              </w:r>
                            </w:sdtContent>
                          </w:sdt>
                          <w:r>
                            <w:rPr>
                              <w:sz w:val="22"/>
                              <w:szCs w:val="22"/>
                            </w:rPr>
                            <w:t>) pasibaigia dokumento galiojimo laikas;</w:t>
                          </w:r>
                        </w:p>
                      </w:sdtContent>
                    </w:sdt>
                    <w:sdt>
                      <w:sdtPr>
                        <w:alias w:val="106-1 str. 1 d. 3 p."/>
                        <w:tag w:val="part_867c6e3426e74090a293155018298c50"/>
                        <w:lock w:val="sdtLocked"/>
                        <w:richText/>
                      </w:sdtPr>
                      <w:sdtContent>
                        <w:p>
                          <w:pPr>
                            <w:ind w:firstLine="720"/>
                            <w:jc w:val="both"/>
                            <w:rPr>
                              <w:sz w:val="22"/>
                              <w:szCs w:val="22"/>
                            </w:rPr>
                          </w:pPr>
                          <w:sdt>
                            <w:sdtPr>
                              <w:alias w:val="Numeris"/>
                              <w:tag w:val="nr_867c6e3426e74090a293155018298c50"/>
                              <w:lock w:val="sdtLocked"/>
                              <w:richText/>
                            </w:sdtPr>
                            <w:sdtContent>
                              <w:r>
                                <w:rPr>
                                  <w:sz w:val="22"/>
                                  <w:szCs w:val="22"/>
                                </w:rPr>
                                <w:t>3</w:t>
                              </w:r>
                            </w:sdtContent>
                          </w:sdt>
                          <w:r>
                            <w:rPr>
                              <w:sz w:val="22"/>
                              <w:szCs w:val="22"/>
                            </w:rPr>
                            <w:t>) dokumentas yra suklastotas;</w:t>
                            <w:tab/>
                          </w:r>
                        </w:p>
                      </w:sdtContent>
                    </w:sdt>
                    <w:sdt>
                      <w:sdtPr>
                        <w:alias w:val="106-1 str. 1 d. 4 p."/>
                        <w:tag w:val="part_8ccd4c39e292462694e2f3b84f423588"/>
                        <w:lock w:val="sdtLocked"/>
                        <w:richText/>
                      </w:sdtPr>
                      <w:sdtContent>
                        <w:p>
                          <w:pPr>
                            <w:ind w:firstLine="720"/>
                            <w:jc w:val="both"/>
                            <w:rPr>
                              <w:sz w:val="22"/>
                              <w:szCs w:val="22"/>
                            </w:rPr>
                          </w:pPr>
                          <w:sdt>
                            <w:sdtPr>
                              <w:alias w:val="Numeris"/>
                              <w:tag w:val="nr_8ccd4c39e292462694e2f3b84f423588"/>
                              <w:lock w:val="sdtLocked"/>
                              <w:richText/>
                            </w:sdtPr>
                            <w:sdtContent>
                              <w:r>
                                <w:rPr>
                                  <w:sz w:val="22"/>
                                  <w:szCs w:val="22"/>
                                </w:rPr>
                                <w:t>4</w:t>
                              </w:r>
                            </w:sdtContent>
                          </w:sdt>
                          <w:r>
                            <w:rPr>
                              <w:sz w:val="22"/>
                              <w:szCs w:val="22"/>
                            </w:rPr>
                            <w:t>) dokumentas yra panaikintas;</w:t>
                          </w:r>
                        </w:p>
                      </w:sdtContent>
                    </w:sdt>
                    <w:sdt>
                      <w:sdtPr>
                        <w:alias w:val="106-1 str. 1 d. 5 p."/>
                        <w:tag w:val="part_d42fe11fb51849b89cf172eb8923618f"/>
                        <w:lock w:val="sdtLocked"/>
                        <w:richText/>
                      </w:sdtPr>
                      <w:sdtContent>
                        <w:p>
                          <w:pPr>
                            <w:ind w:firstLine="720"/>
                            <w:jc w:val="both"/>
                            <w:rPr>
                              <w:sz w:val="22"/>
                              <w:szCs w:val="22"/>
                            </w:rPr>
                          </w:pPr>
                          <w:sdt>
                            <w:sdtPr>
                              <w:alias w:val="Numeris"/>
                              <w:tag w:val="nr_d42fe11fb51849b89cf172eb8923618f"/>
                              <w:lock w:val="sdtLocked"/>
                              <w:richText/>
                            </w:sdtPr>
                            <w:sdtContent>
                              <w:r>
                                <w:rPr>
                                  <w:sz w:val="22"/>
                                  <w:szCs w:val="22"/>
                                </w:rPr>
                                <w:t>5</w:t>
                              </w:r>
                            </w:sdtContent>
                          </w:sdt>
                          <w:r>
                            <w:rPr>
                              <w:sz w:val="22"/>
                              <w:szCs w:val="22"/>
                            </w:rPr>
                            <w:t>) dokumentas yra prarastas;</w:t>
                          </w:r>
                        </w:p>
                      </w:sdtContent>
                    </w:sdt>
                    <w:sdt>
                      <w:sdtPr>
                        <w:alias w:val="106-1 str. 1 d. 6 p."/>
                        <w:tag w:val="part_68f665332c6f46008e44498b50de99a5"/>
                        <w:lock w:val="sdtLocked"/>
                        <w:richText/>
                      </w:sdtPr>
                      <w:sdtContent>
                        <w:p>
                          <w:pPr>
                            <w:ind w:firstLine="720"/>
                            <w:jc w:val="both"/>
                            <w:rPr>
                              <w:sz w:val="22"/>
                              <w:szCs w:val="22"/>
                            </w:rPr>
                          </w:pPr>
                          <w:sdt>
                            <w:sdtPr>
                              <w:alias w:val="Numeris"/>
                              <w:tag w:val="nr_68f665332c6f46008e44498b50de99a5"/>
                              <w:lock w:val="sdtLocked"/>
                              <w:richText/>
                            </w:sdtPr>
                            <w:sdtContent>
                              <w:r>
                                <w:rPr>
                                  <w:sz w:val="22"/>
                                  <w:szCs w:val="22"/>
                                </w:rPr>
                                <w:t>6</w:t>
                              </w:r>
                            </w:sdtContent>
                          </w:sdt>
                          <w:r>
                            <w:rPr>
                              <w:sz w:val="22"/>
                              <w:szCs w:val="22"/>
                            </w:rPr>
                            <w:t>) dokumentas yra pakeistas;</w:t>
                          </w:r>
                        </w:p>
                      </w:sdtContent>
                    </w:sdt>
                    <w:sdt>
                      <w:sdtPr>
                        <w:alias w:val="106-1 str. 1 d. 7 p."/>
                        <w:tag w:val="part_17328f9a86934f5ba63fd40a80bfb1aa"/>
                        <w:lock w:val="sdtLocked"/>
                        <w:richText/>
                      </w:sdtPr>
                      <w:sdtContent>
                        <w:p>
                          <w:pPr>
                            <w:ind w:firstLine="720"/>
                            <w:jc w:val="both"/>
                            <w:rPr>
                              <w:sz w:val="22"/>
                              <w:szCs w:val="22"/>
                            </w:rPr>
                          </w:pPr>
                          <w:sdt>
                            <w:sdtPr>
                              <w:alias w:val="Numeris"/>
                              <w:tag w:val="nr_17328f9a86934f5ba63fd40a80bfb1aa"/>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6-1 str. 1 d. 8 p."/>
                        <w:tag w:val="part_4b920664691e4cc284269e336b07abbb"/>
                        <w:lock w:val="sdtLocked"/>
                        <w:richText/>
                      </w:sdtPr>
                      <w:sdtContent>
                        <w:p>
                          <w:pPr>
                            <w:ind w:firstLine="720"/>
                            <w:jc w:val="both"/>
                            <w:rPr>
                              <w:sz w:val="22"/>
                              <w:szCs w:val="22"/>
                            </w:rPr>
                          </w:pPr>
                          <w:sdt>
                            <w:sdtPr>
                              <w:alias w:val="Numeris"/>
                              <w:tag w:val="nr_4b920664691e4cc284269e336b07abbb"/>
                              <w:lock w:val="sdtLocked"/>
                              <w:richText/>
                            </w:sdtPr>
                            <w:sdtContent>
                              <w:r>
                                <w:rPr>
                                  <w:sz w:val="22"/>
                                  <w:szCs w:val="22"/>
                                </w:rPr>
                                <w:t>8</w:t>
                              </w:r>
                            </w:sdtContent>
                          </w:sdt>
                          <w:r>
                            <w:rPr>
                              <w:sz w:val="22"/>
                              <w:szCs w:val="22"/>
                            </w:rPr>
                            <w:t>) ar Europos Sąjungos valstybės narės pilietis, ar jo šeimos narys įgyja Lietuvos Respublikos pilietybę;</w:t>
                          </w:r>
                        </w:p>
                      </w:sdtContent>
                    </w:sdt>
                    <w:sdt>
                      <w:sdtPr>
                        <w:alias w:val="106-1 str. 1 d. 9 p."/>
                        <w:tag w:val="part_c865d1e5bb0042dea53d0d97b91a2e1c"/>
                        <w:lock w:val="sdtLocked"/>
                        <w:richText/>
                      </w:sdtPr>
                      <w:sdtContent>
                        <w:p>
                          <w:pPr>
                            <w:ind w:firstLine="720"/>
                            <w:rPr>
                              <w:b/>
                              <w:sz w:val="22"/>
                            </w:rPr>
                          </w:pPr>
                          <w:sdt>
                            <w:sdtPr>
                              <w:alias w:val="Numeris"/>
                              <w:tag w:val="nr_c865d1e5bb0042dea53d0d97b91a2e1c"/>
                              <w:lock w:val="sdtLocked"/>
                              <w:richText/>
                            </w:sdtPr>
                            <w:sdtContent>
                              <w:r>
                                <w:rPr>
                                  <w:sz w:val="22"/>
                                  <w:szCs w:val="22"/>
                                </w:rPr>
                                <w:t>9</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82" w:history="1">
                    <w:r>
                      <w:rPr>
                        <w:i/>
                        <w:color w:val="0000FF"/>
                        <w:sz w:val="20"/>
                        <w:u w:val="single"/>
                      </w:rPr>
                      <w:t>XI-2189</w:t>
                    </w:r>
                  </w:hyperlink>
                  <w:r>
                    <w:rPr>
                      <w:i/>
                      <w:sz w:val="20"/>
                    </w:rPr>
                    <w:t>, 2012-06-30, Žin., 2012, Nr. 85-4450 (2012-07-19)</w:t>
                  </w:r>
                </w:p>
                <w:p>
                  <w:pPr>
                    <w:jc w:val="center"/>
                    <w:rPr>
                      <w:b/>
                      <w:sz w:val="22"/>
                    </w:rPr>
                  </w:pPr>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41b5ee51b99b474a8903462881ba2994"/>
                <w:lock w:val="sdtLocked"/>
                <w:richText/>
              </w:sdtPr>
              <w:sdtContent>
                <w:p>
                  <w:pPr>
                    <w:ind w:firstLine="720"/>
                    <w:jc w:val="both"/>
                    <w:rPr>
                      <w:b/>
                      <w:sz w:val="22"/>
                      <w:szCs w:val="22"/>
                    </w:rPr>
                  </w:pPr>
                  <w:sdt>
                    <w:sdtPr>
                      <w:alias w:val="Numeris"/>
                      <w:tag w:val="nr_41b5ee51b99b474a8903462881ba2994"/>
                      <w:lock w:val="sdtLocked"/>
                      <w:richText/>
                    </w:sdtPr>
                    <w:sdtContent>
                      <w:r>
                        <w:rPr>
                          <w:b/>
                          <w:sz w:val="22"/>
                          <w:szCs w:val="22"/>
                        </w:rPr>
                        <w:t>108</w:t>
                      </w:r>
                    </w:sdtContent>
                  </w:sdt>
                  <w:r>
                    <w:rPr>
                      <w:b/>
                      <w:sz w:val="22"/>
                      <w:szCs w:val="22"/>
                    </w:rPr>
                    <w:t xml:space="preserve"> straipsnis. </w:t>
                  </w:r>
                  <w:sdt>
                    <w:sdtPr>
                      <w:alias w:val="Pavadinimas"/>
                      <w:tag w:val="title_41b5ee51b99b474a8903462881ba2994"/>
                      <w:lock w:val="sdtLocked"/>
                      <w:richText/>
                    </w:sdtPr>
                    <w:sdtContent>
                      <w:r>
                        <w:rPr>
                          <w:b/>
                          <w:sz w:val="22"/>
                          <w:szCs w:val="22"/>
                        </w:rPr>
                        <w:t>Lietuvos valstybės parama užsieniečių integracijai</w:t>
                      </w:r>
                    </w:sdtContent>
                  </w:sdt>
                </w:p>
                <w:sdt>
                  <w:sdtPr>
                    <w:alias w:val="108 str. 1 d."/>
                    <w:tag w:val="part_584db96650434689a66bc2741c592b5b"/>
                    <w:lock w:val="sdtLocked"/>
                    <w:richText/>
                  </w:sdtPr>
                  <w:sdtContent>
                    <w:p>
                      <w:pPr>
                        <w:ind w:firstLine="720"/>
                        <w:jc w:val="both"/>
                        <w:rPr>
                          <w:b/>
                          <w:sz w:val="22"/>
                        </w:rPr>
                      </w:pPr>
                      <w:r>
                        <w:rPr>
                          <w:sz w:val="22"/>
                          <w:szCs w:val="22"/>
                        </w:rPr>
                        <w:t xml:space="preserve">Užsieniečiams, gavusiems prieglobstį Lietuvos Respublikoje, teikiama Lietuvos valstybės parama integracijai Lietuvos Respublikos Vyriausybės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688e4c029978426c82f4bb89c9f56b16"/>
                    <w:lock w:val="sdtLocked"/>
                    <w:richText/>
                  </w:sdtPr>
                  <w:sdtContent>
                    <w:p>
                      <w:pPr>
                        <w:ind w:firstLine="720"/>
                        <w:jc w:val="both"/>
                        <w:rPr>
                          <w:color w:val="000000"/>
                          <w:sz w:val="22"/>
                          <w:szCs w:val="22"/>
                          <w:lang w:eastAsia="lt-LT"/>
                        </w:rPr>
                      </w:pPr>
                      <w:sdt>
                        <w:sdtPr>
                          <w:alias w:val="Numeris"/>
                          <w:tag w:val="nr_688e4c029978426c82f4bb89c9f56b16"/>
                          <w:lock w:val="sdtLocked"/>
                          <w:richText/>
                        </w:sdtPr>
                        <w:sdtContent>
                          <w:r>
                            <w:rPr>
                              <w:sz w:val="22"/>
                              <w:szCs w:val="22"/>
                            </w:rPr>
                            <w:t>1</w:t>
                          </w:r>
                        </w:sdtContent>
                      </w:sdt>
                      <w:r>
                        <w:rPr>
                          <w:sz w:val="22"/>
                          <w:szCs w:val="22"/>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 sudaroma iš socialinės apsaugos ir darbo, vidaus reikalų, sveikatos apsaugos, švietimo ir mokslo, kultūros ir finansų ministrų arba viceministrų, Lietuvos savivaldybių asociacijos atstovo.</w:t>
                      </w:r>
                      <w:r>
                        <w:rPr>
                          <w:rFonts w:eastAsia="Calibri"/>
                          <w:color w:val="000000"/>
                          <w:sz w:val="22"/>
                          <w:szCs w:val="22"/>
                          <w:lang w:eastAsia="lt-LT"/>
                        </w:rPr>
                        <w:t xml:space="preserve"> Į šią komisiją gali būti įtraukti valstybės ir savivaldybių institucijų ir įstaigų, asociacijų atstovai, prireikus ir kiti asmenys. </w:t>
                      </w:r>
                      <w:r>
                        <w:rPr>
                          <w:color w:val="000000"/>
                          <w:sz w:val="22"/>
                          <w:szCs w:val="22"/>
                          <w:lang w:eastAsia="lt-LT"/>
                        </w:rPr>
                        <w:t>Užsieniečių integracijos įgyvendinimo koordinavimo komisijos personalinę sudėtį ir užduotis nustato Lietuvos Respublikos Vyriausybė.</w:t>
                      </w:r>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8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9bbf6e0d6a9d4e0694c384a53592e88b"/>
                        <w:lock w:val="sdtLocked"/>
                        <w:richText/>
                      </w:sdtPr>
                      <w:sdtContent>
                        <w:p>
                          <w:pPr>
                            <w:ind w:firstLine="720"/>
                            <w:jc w:val="both"/>
                            <w:rPr>
                              <w:rFonts w:eastAsia="MS Mincho"/>
                              <w:sz w:val="22"/>
                              <w:szCs w:val="22"/>
                            </w:rPr>
                          </w:pPr>
                          <w:sdt>
                            <w:sdtPr>
                              <w:alias w:val="Numeris"/>
                              <w:tag w:val="nr_9bbf6e0d6a9d4e0694c384a53592e88b"/>
                              <w:lock w:val="sdtLocked"/>
                              <w:richText/>
                            </w:sdtPr>
                            <w:sdtContent>
                              <w:r>
                                <w:rPr>
                                  <w:rFonts w:eastAsia="MS Mincho"/>
                                  <w:sz w:val="22"/>
                                  <w:szCs w:val="22"/>
                                </w:rPr>
                                <w:t>2</w:t>
                              </w:r>
                            </w:sdtContent>
                          </w:sdt>
                          <w:r>
                            <w:rPr>
                              <w:rFonts w:eastAsia="MS Mincho"/>
                              <w:sz w:val="22"/>
                              <w:szCs w:val="22"/>
                            </w:rPr>
                            <w:t xml:space="preserve">) siekiant išsiaiškinti motyvus, kuriais grindžiamas jo prašymas suteikti prieglobstį (kai informacija dėl motyvų negalėtų būti gauta prieglobsčio prašytojo nesulaikius), ir įvertinus šio straipsnio 5 dalies 6–10 punktuose nurodytas aplinkybes yra pagrindas manyti, kad jis gali pasislėpti siekdamas išvengti grąžinimo į užsienio valstybę ar išsiuntimo iš Lietuvos Respublikos; </w:t>
                          </w:r>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aabfb7777a384d37b6356d9cd4160690"/>
                        <w:lock w:val="sdtLocked"/>
                        <w:richText/>
                      </w:sdtPr>
                      <w:sdtContent>
                        <w:p>
                          <w:pPr>
                            <w:tabs>
                              <w:tab w:val="left" w:pos="1134"/>
                            </w:tabs>
                            <w:ind w:firstLine="720"/>
                            <w:jc w:val="both"/>
                            <w:rPr>
                              <w:sz w:val="22"/>
                              <w:szCs w:val="22"/>
                              <w:lang w:eastAsia="lt-LT"/>
                            </w:rPr>
                          </w:pPr>
                          <w:sdt>
                            <w:sdtPr>
                              <w:alias w:val="Numeris"/>
                              <w:tag w:val="nr_aabfb7777a384d37b6356d9cd4160690"/>
                              <w:lock w:val="sdtLocked"/>
                              <w:richText/>
                            </w:sdtPr>
                            <w:sdtContent>
                              <w:r>
                                <w:rPr>
                                  <w:sz w:val="22"/>
                                  <w:szCs w:val="22"/>
                                  <w:lang w:eastAsia="lt-LT"/>
                                </w:rPr>
                                <w:t>7</w:t>
                              </w:r>
                            </w:sdtContent>
                          </w:sdt>
                          <w:r>
                            <w:rPr>
                              <w:sz w:val="22"/>
                              <w:szCs w:val="22"/>
                              <w:lang w:eastAsia="lt-LT"/>
                            </w:rPr>
                            <w:t>) užsienietis, apgyvendintas Užsieniečių registracijos centre netaikant judėjimo laisvės apribojimų, pažeidė laikino išvykimo iš Užsieniečių registracijos centro tvarką;</w:t>
                          </w:r>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8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8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e69911941d8a4c53aff5969aebbab630"/>
                    <w:lock w:val="sdtLocked"/>
                    <w:richText/>
                  </w:sdtPr>
                  <w:sdtContent>
                    <w:p>
                      <w:pPr>
                        <w:ind w:firstLine="720"/>
                        <w:jc w:val="both"/>
                        <w:rPr>
                          <w:sz w:val="22"/>
                          <w:szCs w:val="22"/>
                        </w:rPr>
                      </w:pPr>
                      <w:sdt>
                        <w:sdtPr>
                          <w:alias w:val="Numeris"/>
                          <w:tag w:val="nr_e69911941d8a4c53aff5969aebbab630"/>
                          <w:lock w:val="sdtLocked"/>
                          <w:richText/>
                        </w:sdtPr>
                        <w:sdtContent>
                          <w:r>
                            <w:rPr>
                              <w:sz w:val="22"/>
                              <w:szCs w:val="22"/>
                            </w:rPr>
                            <w:t>1</w:t>
                          </w:r>
                        </w:sdtContent>
                      </w:sdt>
                      <w:r>
                        <w:rPr>
                          <w:sz w:val="22"/>
                          <w:szCs w:val="22"/>
                        </w:rPr>
                        <w:t>. Policijos ar kitos teisėsaugos institucijos pareigūno rašytiniu sprendimu užsienietis gali būti sulaikomas ne ilgiau kaip 48 valandoms.</w:t>
                      </w:r>
                    </w:p>
                  </w:sdtContent>
                </w:sdt>
                <w:sdt>
                  <w:sdtPr>
                    <w:alias w:val="114 str. 2 d."/>
                    <w:tag w:val="part_4d00670306aa4d688cbcbe39b7eed636"/>
                    <w:lock w:val="sdtLocked"/>
                    <w:richText/>
                  </w:sdtPr>
                  <w:sdtContent>
                    <w:p>
                      <w:pPr>
                        <w:ind w:firstLine="720"/>
                        <w:jc w:val="both"/>
                        <w:rPr>
                          <w:sz w:val="22"/>
                          <w:szCs w:val="22"/>
                        </w:rPr>
                      </w:pPr>
                      <w:sdt>
                        <w:sdtPr>
                          <w:alias w:val="Numeris"/>
                          <w:tag w:val="nr_4d00670306aa4d688cbcbe39b7eed636"/>
                          <w:lock w:val="sdtLocked"/>
                          <w:richText/>
                        </w:sdtPr>
                        <w:sdtContent>
                          <w:r>
                            <w:rPr>
                              <w:sz w:val="22"/>
                              <w:szCs w:val="22"/>
                            </w:rPr>
                            <w:t>2</w:t>
                          </w:r>
                        </w:sdtContent>
                      </w:sdt>
                      <w:r>
                        <w:rPr>
                          <w:sz w:val="22"/>
                          <w:szCs w:val="22"/>
                        </w:rPr>
                        <w:t>. Ilgiau kaip 48 valandoms užsienietis teismo sprendimu sulaikomas Užsieniečių registracijos centre.</w:t>
                      </w:r>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61aa42fb40084ff5a0f2956da26d6d13"/>
                    <w:lock w:val="sdtLocked"/>
                    <w:richText/>
                  </w:sdtPr>
                  <w:sdtContent>
                    <w:p>
                      <w:pPr>
                        <w:ind w:firstLine="720"/>
                        <w:jc w:val="both"/>
                        <w:rPr>
                          <w:strike/>
                          <w:sz w:val="22"/>
                          <w:szCs w:val="22"/>
                        </w:rPr>
                      </w:pPr>
                      <w:sdt>
                        <w:sdtPr>
                          <w:alias w:val="Numeris"/>
                          <w:tag w:val="nr_61aa42fb40084ff5a0f2956da26d6d13"/>
                          <w:lock w:val="sdtLocked"/>
                          <w:richText/>
                        </w:sdtPr>
                        <w:sdtContent>
                          <w:r>
                            <w:rPr>
                              <w:sz w:val="22"/>
                              <w:szCs w:val="22"/>
                            </w:rPr>
                            <w:t>6</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8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aece5dedec34408fb74ec046b96a999a"/>
                <w:lock w:val="sdtLocked"/>
                <w:richText/>
              </w:sdtPr>
              <w:sdtContent>
                <w:p>
                  <w:pPr>
                    <w:ind w:firstLine="720"/>
                    <w:jc w:val="both"/>
                    <w:rPr>
                      <w:b/>
                      <w:sz w:val="22"/>
                    </w:rPr>
                  </w:pPr>
                  <w:sdt>
                    <w:sdtPr>
                      <w:alias w:val="Numeris"/>
                      <w:tag w:val="nr_aece5dedec34408fb74ec046b96a999a"/>
                      <w:lock w:val="sdtLocked"/>
                      <w:richText/>
                    </w:sdtPr>
                    <w:sdtContent>
                      <w:r>
                        <w:rPr>
                          <w:b/>
                          <w:sz w:val="22"/>
                        </w:rPr>
                        <w:t>115</w:t>
                      </w:r>
                    </w:sdtContent>
                  </w:sdt>
                  <w:r>
                    <w:rPr>
                      <w:b/>
                      <w:sz w:val="22"/>
                    </w:rPr>
                    <w:t xml:space="preserve"> straipsnis. </w:t>
                  </w:r>
                  <w:sdt>
                    <w:sdtPr>
                      <w:alias w:val="Pavadinimas"/>
                      <w:tag w:val="title_aece5dedec34408fb74ec046b96a999a"/>
                      <w:lock w:val="sdtLocked"/>
                      <w:richText/>
                    </w:sdtPr>
                    <w:sdtContent>
                      <w:r>
                        <w:rPr>
                          <w:b/>
                          <w:sz w:val="22"/>
                        </w:rPr>
                        <w:t xml:space="preserve">Alternatyvios sulaikymui priemonės </w:t>
                      </w:r>
                    </w:sdtContent>
                  </w:sdt>
                </w:p>
                <w:sdt>
                  <w:sdtPr>
                    <w:alias w:val="115 str. 1 d."/>
                    <w:tag w:val="part_6e20653e235c49a9aefb40743fcc7993"/>
                    <w:lock w:val="sdtLocked"/>
                    <w:richText/>
                  </w:sdtPr>
                  <w:sdtContent>
                    <w:p>
                      <w:pPr>
                        <w:ind w:firstLine="720"/>
                        <w:jc w:val="both"/>
                        <w:rPr>
                          <w:sz w:val="22"/>
                        </w:rPr>
                      </w:pPr>
                      <w:sdt>
                        <w:sdtPr>
                          <w:alias w:val="Numeris"/>
                          <w:tag w:val="nr_6e20653e235c49a9aefb40743fcc7993"/>
                          <w:lock w:val="sdtLocked"/>
                          <w:richText/>
                        </w:sdtPr>
                        <w:sdtContent>
                          <w:r>
                            <w:rPr>
                              <w:sz w:val="22"/>
                            </w:rPr>
                            <w:t>1</w:t>
                          </w:r>
                        </w:sdtContent>
                      </w:sdt>
                      <w:r>
                        <w:rPr>
                          <w:sz w:val="22"/>
                        </w:rPr>
                        <w:t>.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sdtContent>
                </w:sdt>
                <w:sdt>
                  <w:sdtPr>
                    <w:alias w:val="115 str. 2 d."/>
                    <w:tag w:val="part_9071d557afa74cea99f362e9f142e79a"/>
                    <w:lock w:val="sdtLocked"/>
                    <w:richText/>
                  </w:sdtPr>
                  <w:sdtContent>
                    <w:p>
                      <w:pPr>
                        <w:ind w:firstLine="720"/>
                        <w:jc w:val="both"/>
                        <w:rPr>
                          <w:sz w:val="22"/>
                        </w:rPr>
                      </w:pPr>
                      <w:sdt>
                        <w:sdtPr>
                          <w:alias w:val="Numeris"/>
                          <w:tag w:val="nr_9071d557afa74cea99f362e9f142e79a"/>
                          <w:lock w:val="sdtLocked"/>
                          <w:richText/>
                        </w:sdtPr>
                        <w:sdtContent>
                          <w:r>
                            <w:rPr>
                              <w:sz w:val="22"/>
                            </w:rPr>
                            <w:t>2</w:t>
                          </w:r>
                        </w:sdtContent>
                      </w:sdt>
                      <w:r>
                        <w:rPr>
                          <w:sz w:val="22"/>
                        </w:rPr>
                        <w:t>. Alternatyvios sulaikymui priemonės yra:</w:t>
                      </w:r>
                    </w:p>
                    <w:sdt>
                      <w:sdtPr>
                        <w:alias w:val="115 str. 2 d. 1 p."/>
                        <w:tag w:val="part_ec2cf168d6474b8a8af6abe6d1017ac1"/>
                        <w:lock w:val="sdtLocked"/>
                        <w:richText/>
                      </w:sdtPr>
                      <w:sdtContent>
                        <w:p>
                          <w:pPr>
                            <w:ind w:firstLine="720"/>
                            <w:jc w:val="both"/>
                            <w:rPr>
                              <w:sz w:val="22"/>
                            </w:rPr>
                          </w:pPr>
                          <w:sdt>
                            <w:sdtPr>
                              <w:alias w:val="Numeris"/>
                              <w:tag w:val="nr_ec2cf168d6474b8a8af6abe6d1017ac1"/>
                              <w:lock w:val="sdtLocked"/>
                              <w:richText/>
                            </w:sdtPr>
                            <w:sdtContent>
                              <w:r>
                                <w:rPr>
                                  <w:sz w:val="22"/>
                                </w:rPr>
                                <w:t>1</w:t>
                              </w:r>
                            </w:sdtContent>
                          </w:sdt>
                          <w:r>
                            <w:rPr>
                              <w:sz w:val="22"/>
                            </w:rPr>
                            <w:t xml:space="preserve">) užsienietis nustatytu laiku periodiškai turi atvykti į atitinkamą teritorinę policijos įstaigą; </w:t>
                          </w:r>
                        </w:p>
                      </w:sdtContent>
                    </w:sdt>
                    <w:sdt>
                      <w:sdtPr>
                        <w:alias w:val="115 str. 2 d. 2 p."/>
                        <w:tag w:val="part_b62237b8fe1942908c0169571bbc2545"/>
                        <w:lock w:val="sdtLocked"/>
                        <w:richText/>
                      </w:sdtPr>
                      <w:sdtContent>
                        <w:p>
                          <w:pPr>
                            <w:ind w:firstLine="720"/>
                            <w:jc w:val="both"/>
                            <w:rPr>
                              <w:sz w:val="22"/>
                            </w:rPr>
                          </w:pPr>
                          <w:sdt>
                            <w:sdtPr>
                              <w:alias w:val="Numeris"/>
                              <w:tag w:val="nr_b62237b8fe1942908c0169571bbc2545"/>
                              <w:lock w:val="sdtLocked"/>
                              <w:richText/>
                            </w:sdtPr>
                            <w:sdtContent>
                              <w:r>
                                <w:rPr>
                                  <w:sz w:val="22"/>
                                </w:rPr>
                                <w:t>2</w:t>
                              </w:r>
                            </w:sdtContent>
                          </w:sdt>
                          <w:r>
                            <w:rPr>
                              <w:sz w:val="22"/>
                            </w:rPr>
                            <w:t xml:space="preserve">) užsienietis ryšio priemonėmis nustatytu laiku turi pranešti atitinkamai teritorinės policijos įstaigai apie savo buvimo vietą; </w:t>
                          </w:r>
                        </w:p>
                      </w:sdtContent>
                    </w:sdt>
                    <w:sdt>
                      <w:sdtPr>
                        <w:alias w:val="115 str. 2 d. 3 p."/>
                        <w:tag w:val="part_2dd8d6e6dc8c4782a73606f672d1e5b7"/>
                        <w:lock w:val="sdtLocked"/>
                        <w:richText/>
                      </w:sdtPr>
                      <w:sdtContent>
                        <w:p>
                          <w:pPr>
                            <w:ind w:firstLine="720"/>
                            <w:jc w:val="both"/>
                            <w:rPr>
                              <w:sz w:val="22"/>
                            </w:rPr>
                          </w:pPr>
                          <w:sdt>
                            <w:sdtPr>
                              <w:alias w:val="Numeris"/>
                              <w:tag w:val="nr_2dd8d6e6dc8c4782a73606f672d1e5b7"/>
                              <w:lock w:val="sdtLocked"/>
                              <w:richText/>
                            </w:sdtPr>
                            <w:sdtContent>
                              <w:r>
                                <w:rPr>
                                  <w:sz w:val="22"/>
                                </w:rPr>
                                <w:t>3</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2 d. 4 p."/>
                        <w:tag w:val="part_8fadb01853294e699bd3f7dda9c8d468"/>
                        <w:lock w:val="sdtLocked"/>
                        <w:richText/>
                      </w:sdtPr>
                      <w:sdtContent>
                        <w:p>
                          <w:pPr>
                            <w:ind w:firstLine="720"/>
                            <w:jc w:val="both"/>
                            <w:rPr>
                              <w:sz w:val="22"/>
                            </w:rPr>
                          </w:pPr>
                          <w:sdt>
                            <w:sdtPr>
                              <w:alias w:val="Numeris"/>
                              <w:tag w:val="nr_8fadb01853294e699bd3f7dda9c8d468"/>
                              <w:lock w:val="sdtLocked"/>
                              <w:richText/>
                            </w:sdtPr>
                            <w:sdtContent>
                              <w:r>
                                <w:rPr>
                                  <w:sz w:val="22"/>
                                </w:rPr>
                                <w:t>4</w:t>
                              </w:r>
                            </w:sdtContent>
                          </w:sdt>
                          <w:r>
                            <w:rPr>
                              <w:sz w:val="22"/>
                            </w:rPr>
                            <w:t>)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sdtContent>
                    </w:sdt>
                    <w:sdt>
                      <w:sdtPr>
                        <w:alias w:val="115 str. 2 d. 5 p."/>
                        <w:tag w:val="part_c29d630b44804999b6c8a4dd53adec11"/>
                        <w:lock w:val="sdtLocked"/>
                        <w:richText/>
                      </w:sdtPr>
                      <w:sdtContent>
                        <w:p>
                          <w:pPr>
                            <w:ind w:firstLine="720"/>
                            <w:jc w:val="both"/>
                            <w:rPr>
                              <w:sz w:val="22"/>
                            </w:rPr>
                          </w:pPr>
                          <w:sdt>
                            <w:sdtPr>
                              <w:alias w:val="Numeris"/>
                              <w:tag w:val="nr_c29d630b44804999b6c8a4dd53adec11"/>
                              <w:lock w:val="sdtLocked"/>
                              <w:richText/>
                            </w:sdtPr>
                            <w:sdtContent>
                              <w:r>
                                <w:rPr>
                                  <w:sz w:val="22"/>
                                </w:rPr>
                                <w:t>5</w:t>
                              </w:r>
                            </w:sdtContent>
                          </w:sdt>
                          <w:r>
                            <w:rPr>
                              <w:sz w:val="22"/>
                            </w:rPr>
                            <w:t>) apgyvendinti užsienietį Užsieniečių registracijos centre netaikant judėjimo laisvės apribojimų.</w:t>
                          </w:r>
                        </w:p>
                      </w:sdtContent>
                    </w:sdt>
                  </w:sdtContent>
                </w:sdt>
                <w:sdt>
                  <w:sdtPr>
                    <w:alias w:val="115 str. 3 d."/>
                    <w:tag w:val="part_0a777c0d937b480f9b7a88b523a4c8a0"/>
                    <w:lock w:val="sdtLocked"/>
                    <w:richText/>
                  </w:sdtPr>
                  <w:sdtContent>
                    <w:p>
                      <w:pPr>
                        <w:ind w:firstLine="720"/>
                        <w:jc w:val="both"/>
                        <w:rPr>
                          <w:sz w:val="22"/>
                        </w:rPr>
                      </w:pPr>
                      <w:sdt>
                        <w:sdtPr>
                          <w:alias w:val="Numeris"/>
                          <w:tag w:val="nr_0a777c0d937b480f9b7a88b523a4c8a0"/>
                          <w:lock w:val="sdtLocked"/>
                          <w:richText/>
                        </w:sdtPr>
                        <w:sdtContent>
                          <w:r>
                            <w:rPr>
                              <w:sz w:val="22"/>
                            </w:rPr>
                            <w:t>3</w:t>
                          </w:r>
                        </w:sdtContent>
                      </w:sdt>
                      <w:r>
                        <w:rPr>
                          <w:sz w:val="22"/>
                        </w:rPr>
                        <w:t xml:space="preserve">. Jeigu nevykdomos teismo sprendimu paskirtos šio straipsnio 2 dalyje išvardytos alternatyvios sulaikymui priemonės, teritorinė policijos įstaiga kreipiasi į teismą su teikimu sulaikyti užsienietį. </w:t>
                      </w:r>
                    </w:p>
                  </w:sdtContent>
                </w:sdt>
                <w:sdt>
                  <w:sdtPr>
                    <w:alias w:val="115 str. 4 d."/>
                    <w:tag w:val="part_3847b82911804e5ca12f0d290df32bad"/>
                    <w:lock w:val="sdtLocked"/>
                    <w:richText/>
                  </w:sdtPr>
                  <w:sdtContent>
                    <w:p>
                      <w:pPr>
                        <w:ind w:firstLine="720"/>
                        <w:jc w:val="both"/>
                        <w:rPr>
                          <w:sz w:val="22"/>
                        </w:rPr>
                      </w:pPr>
                      <w:sdt>
                        <w:sdtPr>
                          <w:alias w:val="Numeris"/>
                          <w:tag w:val="nr_3847b82911804e5ca12f0d290df32bad"/>
                          <w:lock w:val="sdtLocked"/>
                          <w:richText/>
                        </w:sdtPr>
                        <w:sdtContent>
                          <w:r>
                            <w:rPr>
                              <w:sz w:val="22"/>
                            </w:rPr>
                            <w:t>4</w:t>
                          </w:r>
                        </w:sdtContent>
                      </w:sdt>
                      <w:r>
                        <w:rPr>
                          <w:sz w:val="22"/>
                        </w:rPr>
                        <w:t>. Priimant sprendimą skirti alternatyvią sulaikymui priemonę, turi būti nustatytas jos taikymo terminas.</w:t>
                      </w:r>
                    </w:p>
                  </w:sdtContent>
                </w:sdt>
                <w:sdt>
                  <w:sdtPr>
                    <w:alias w:val="115 str. 5 d."/>
                    <w:tag w:val="part_1aefdad544ae4886ab7d8fff8e9b8771"/>
                    <w:lock w:val="sdtLocked"/>
                    <w:richText/>
                  </w:sdtPr>
                  <w:sdtContent>
                    <w:p>
                      <w:pPr>
                        <w:ind w:firstLine="720"/>
                        <w:jc w:val="both"/>
                        <w:rPr>
                          <w:b/>
                          <w:sz w:val="22"/>
                        </w:rPr>
                      </w:pPr>
                      <w:sdt>
                        <w:sdtPr>
                          <w:alias w:val="Numeris"/>
                          <w:tag w:val="nr_1aefdad544ae4886ab7d8fff8e9b8771"/>
                          <w:lock w:val="sdtLocked"/>
                          <w:richText/>
                        </w:sdtPr>
                        <w:sdtContent>
                          <w:r>
                            <w:rPr>
                              <w:sz w:val="22"/>
                            </w:rPr>
                            <w:t>5</w:t>
                          </w:r>
                        </w:sdtContent>
                      </w:sdt>
                      <w:r>
                        <w:rPr>
                          <w:sz w:val="22"/>
                        </w:rPr>
                        <w:t>. Šio straipsnio 2 dalies 5 punkte nurodyta alternatyvi sulaikymui priemonė gali būti skirta tik prieglobsčio prašytojams.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9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0521ee2beac347bd9ab101d32ae8daef"/>
                    <w:lock w:val="sdtLocked"/>
                    <w:richText/>
                  </w:sdtPr>
                  <w:sdtContent>
                    <w:p>
                      <w:pPr>
                        <w:ind w:firstLine="720"/>
                        <w:jc w:val="both"/>
                        <w:rPr>
                          <w:sz w:val="22"/>
                        </w:rPr>
                      </w:pPr>
                      <w:sdt>
                        <w:sdtPr>
                          <w:alias w:val="Numeris"/>
                          <w:tag w:val="nr_0521ee2beac347bd9ab101d32ae8daef"/>
                          <w:lock w:val="sdtLocked"/>
                          <w:richText/>
                        </w:sdtPr>
                        <w:sdtContent>
                          <w:r>
                            <w:rPr>
                              <w:sz w:val="22"/>
                            </w:rPr>
                            <w:t>1</w:t>
                          </w:r>
                        </w:sdtContent>
                      </w:sdt>
                      <w:r>
                        <w:rPr>
                          <w:sz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e5df299c0b4948008711024644c27ba0"/>
                    <w:lock w:val="sdtLocked"/>
                    <w:richText/>
                  </w:sdtPr>
                  <w:sdtContent>
                    <w:p>
                      <w:pPr>
                        <w:ind w:firstLine="720"/>
                        <w:jc w:val="both"/>
                        <w:rPr>
                          <w:sz w:val="22"/>
                        </w:rPr>
                      </w:pPr>
                      <w:sdt>
                        <w:sdtPr>
                          <w:alias w:val="Numeris"/>
                          <w:tag w:val="nr_e5df299c0b4948008711024644c27ba0"/>
                          <w:lock w:val="sdtLocked"/>
                          <w:richText/>
                        </w:sdtPr>
                        <w:sdtContent>
                          <w:r>
                            <w:rPr>
                              <w:sz w:val="22"/>
                            </w:rPr>
                            <w:t>1</w:t>
                          </w:r>
                        </w:sdtContent>
                      </w:sdt>
                      <w:r>
                        <w:rPr>
                          <w:sz w:val="22"/>
                        </w:rPr>
                        <w:t xml:space="preserve">.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Užsieniečių registracijos centrą. Užsieniečių registracijos centras užsieniečio skundą perduoda Lietuvos vyriausiajam administraciniam teismui. </w:t>
                      </w:r>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51dfcd6bffe048b88167ddbacdba24dd"/>
                    <w:lock w:val="sdtLocked"/>
                    <w:richText/>
                  </w:sdtPr>
                  <w:sdtContent>
                    <w:p>
                      <w:pPr>
                        <w:ind w:firstLine="720"/>
                        <w:jc w:val="both"/>
                        <w:rPr>
                          <w:sz w:val="22"/>
                          <w:szCs w:val="22"/>
                        </w:rPr>
                      </w:pPr>
                      <w:sdt>
                        <w:sdtPr>
                          <w:alias w:val="Numeris"/>
                          <w:tag w:val="nr_51dfcd6bffe048b88167ddbacdba24dd"/>
                          <w:lock w:val="sdtLocked"/>
                          <w:richText/>
                        </w:sdtPr>
                        <w:sdtContent>
                          <w:r>
                            <w:rPr>
                              <w:rFonts w:eastAsia="MS Mincho"/>
                              <w:sz w:val="22"/>
                              <w:szCs w:val="22"/>
                            </w:rPr>
                            <w:t>1</w:t>
                          </w:r>
                        </w:sdtContent>
                      </w:sdt>
                      <w:r>
                        <w:rPr>
                          <w:rFonts w:eastAsia="MS Mincho"/>
                          <w:sz w:val="22"/>
                          <w:szCs w:val="22"/>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Užsieniečių registracijos centras nedelsdamas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6273de803c7b4478b8313a9d04953c95"/>
                <w:lock w:val="sdtLocked"/>
                <w:richText/>
              </w:sdtPr>
              <w:sdtContent>
                <w:p>
                  <w:pPr>
                    <w:ind w:firstLine="720"/>
                    <w:jc w:val="both"/>
                    <w:rPr>
                      <w:b/>
                      <w:sz w:val="22"/>
                    </w:rPr>
                  </w:pPr>
                  <w:sdt>
                    <w:sdtPr>
                      <w:alias w:val="Numeris"/>
                      <w:tag w:val="nr_6273de803c7b4478b8313a9d04953c95"/>
                      <w:lock w:val="sdtLocked"/>
                      <w:richText/>
                    </w:sdtPr>
                    <w:sdtContent>
                      <w:r>
                        <w:rPr>
                          <w:b/>
                          <w:sz w:val="22"/>
                        </w:rPr>
                        <w:t>120</w:t>
                      </w:r>
                    </w:sdtContent>
                  </w:sdt>
                  <w:r>
                    <w:rPr>
                      <w:b/>
                      <w:sz w:val="22"/>
                    </w:rPr>
                    <w:t xml:space="preserve"> straipsnis. </w:t>
                  </w:r>
                  <w:sdt>
                    <w:sdtPr>
                      <w:alias w:val="Pavadinimas"/>
                      <w:tag w:val="title_6273de803c7b4478b8313a9d04953c95"/>
                      <w:lock w:val="sdtLocked"/>
                      <w:richText/>
                    </w:sdtPr>
                    <w:sdtContent>
                      <w:r>
                        <w:rPr>
                          <w:b/>
                          <w:sz w:val="22"/>
                        </w:rPr>
                        <w:t>Sulaikyto užsieniečio asmens tapatybės nustatymas</w:t>
                      </w:r>
                    </w:sdtContent>
                  </w:sdt>
                </w:p>
                <w:sdt>
                  <w:sdtPr>
                    <w:alias w:val="120 str. 1 d."/>
                    <w:tag w:val="part_19834949062f4275b02ed54fc4a20a0a"/>
                    <w:lock w:val="sdtLocked"/>
                    <w:richText/>
                  </w:sdtPr>
                  <w:sdtContent>
                    <w:p>
                      <w:pPr>
                        <w:ind w:firstLine="720"/>
                        <w:jc w:val="both"/>
                        <w:rPr>
                          <w:sz w:val="22"/>
                        </w:rPr>
                      </w:pPr>
                      <w:sdt>
                        <w:sdtPr>
                          <w:alias w:val="Numeris"/>
                          <w:tag w:val="nr_19834949062f4275b02ed54fc4a20a0a"/>
                          <w:lock w:val="sdtLocked"/>
                          <w:richText/>
                        </w:sdtPr>
                        <w:sdtContent>
                          <w:r>
                            <w:rPr>
                              <w:sz w:val="22"/>
                            </w:rPr>
                            <w:t>1</w:t>
                          </w:r>
                        </w:sdtContent>
                      </w:sdt>
                      <w:r>
                        <w:rPr>
                          <w:sz w:val="22"/>
                        </w:rPr>
                        <w:t xml:space="preserve">.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sdtContent>
                </w:sdt>
                <w:sdt>
                  <w:sdtPr>
                    <w:alias w:val="120 str. 2 d."/>
                    <w:tag w:val="part_0da892e090214ea3ba2da87ba6421aa4"/>
                    <w:lock w:val="sdtLocked"/>
                    <w:richText/>
                  </w:sdtPr>
                  <w:sdtContent>
                    <w:p>
                      <w:pPr>
                        <w:ind w:firstLine="720"/>
                        <w:jc w:val="both"/>
                        <w:rPr>
                          <w:sz w:val="22"/>
                        </w:rPr>
                      </w:pPr>
                      <w:sdt>
                        <w:sdtPr>
                          <w:alias w:val="Numeris"/>
                          <w:tag w:val="nr_0da892e090214ea3ba2da87ba6421aa4"/>
                          <w:lock w:val="sdtLocked"/>
                          <w:richText/>
                        </w:sdtPr>
                        <w:sdtContent>
                          <w:r>
                            <w:rPr>
                              <w:sz w:val="22"/>
                            </w:rPr>
                            <w:t>2</w:t>
                          </w:r>
                        </w:sdtContent>
                      </w:sdt>
                      <w:r>
                        <w:rPr>
                          <w:sz w:val="22"/>
                        </w:rPr>
                        <w:t xml:space="preserve">. Nustatydamas užsieniečio asmens tapatybę, policijos ar kitos teisėsaugos institucijos pareigūnas turi teisę atlikti asmens apžiūrą ir patikrinti daiktus Lietuvos Respublikos įstatymų nustatyta tvarka. </w:t>
                      </w:r>
                    </w:p>
                  </w:sdtContent>
                </w:sdt>
                <w:sdt>
                  <w:sdtPr>
                    <w:alias w:val="120 str. 3 d."/>
                    <w:tag w:val="part_cf78fead03194282943bc904250e0907"/>
                    <w:lock w:val="sdtLocked"/>
                    <w:richText/>
                  </w:sdtPr>
                  <w:sdtContent>
                    <w:p>
                      <w:pPr>
                        <w:ind w:firstLine="720"/>
                        <w:jc w:val="both"/>
                        <w:rPr>
                          <w:sz w:val="22"/>
                        </w:rPr>
                      </w:pPr>
                      <w:sdt>
                        <w:sdtPr>
                          <w:alias w:val="Numeris"/>
                          <w:tag w:val="nr_cf78fead03194282943bc904250e0907"/>
                          <w:lock w:val="sdtLocked"/>
                          <w:richText/>
                        </w:sdtPr>
                        <w:sdtContent>
                          <w:r>
                            <w:rPr>
                              <w:sz w:val="22"/>
                            </w:rPr>
                            <w:t>3</w:t>
                          </w:r>
                        </w:sdtContent>
                      </w:sdt>
                      <w:r>
                        <w:rPr>
                          <w:sz w:val="22"/>
                        </w:rPr>
                        <w:t>. Sulaikyto užsieniečio duomenys gali būti perduodami užsienio valstybei jo asmens tapatybės nustatymo tikslu vadovaujantis Lietuvos Respublikos įstatymais ir tarptautinės teisės aktais.</w:t>
                      </w:r>
                    </w:p>
                    <w:p>
                      <w:pPr>
                        <w:ind w:firstLine="720"/>
                        <w:jc w:val="both"/>
                        <w:rPr>
                          <w:sz w:val="22"/>
                        </w:rPr>
                      </w:pPr>
                    </w:p>
                  </w:sdtContent>
                </w:sdt>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172562633b7c4cc8bba672c4359a0580"/>
                    <w:lock w:val="sdtLocked"/>
                    <w:richText/>
                  </w:sdtPr>
                  <w:sdtContent>
                    <w:p>
                      <w:pPr>
                        <w:ind w:firstLine="720"/>
                        <w:jc w:val="both"/>
                        <w:rPr>
                          <w:sz w:val="22"/>
                        </w:rPr>
                      </w:pPr>
                      <w:sdt>
                        <w:sdtPr>
                          <w:alias w:val="Numeris"/>
                          <w:tag w:val="nr_172562633b7c4cc8bba672c4359a0580"/>
                          <w:lock w:val="sdtLocked"/>
                          <w:richText/>
                        </w:sdtPr>
                        <w:sdtContent>
                          <w:r>
                            <w:rPr>
                              <w:sz w:val="22"/>
                            </w:rPr>
                            <w:t>2</w:t>
                          </w:r>
                        </w:sdtContent>
                      </w:sdt>
                      <w:r>
                        <w:rPr>
                          <w:sz w:val="22"/>
                        </w:rPr>
                        <w:t>. Užsieniečių pirštų atspaudus registruoja vidaus reikalų ministro įgaliota institucija. Jie tvarkomi vadovaujantis Asmens duomenų teisinės apsaugos įstatymo reikalavimais.</w:t>
                      </w:r>
                    </w:p>
                    <w:p>
                      <w:pPr>
                        <w:ind w:firstLine="720"/>
                        <w:jc w:val="both"/>
                        <w:rPr>
                          <w:sz w:val="22"/>
                        </w:rPr>
                      </w:pPr>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db9a7f2a600b4e288cacbfa72a9d3cf6"/>
                    <w:lock w:val="sdtLocked"/>
                    <w:richText/>
                  </w:sdtPr>
                  <w:sdtContent>
                    <w:p>
                      <w:pPr>
                        <w:ind w:firstLine="720"/>
                        <w:jc w:val="both"/>
                        <w:rPr>
                          <w:sz w:val="22"/>
                        </w:rPr>
                      </w:pPr>
                      <w:sdt>
                        <w:sdtPr>
                          <w:alias w:val="Numeris"/>
                          <w:tag w:val="nr_db9a7f2a600b4e288cacbfa72a9d3cf6"/>
                          <w:lock w:val="sdtLocked"/>
                          <w:richText/>
                        </w:sdtPr>
                        <w:sdtContent>
                          <w:r>
                            <w:rPr>
                              <w:sz w:val="22"/>
                              <w:szCs w:val="22"/>
                            </w:rPr>
                            <w:t>2</w:t>
                          </w:r>
                        </w:sdtContent>
                      </w:sdt>
                      <w:r>
                        <w:rPr>
                          <w:sz w:val="22"/>
                          <w:szCs w:val="22"/>
                        </w:rPr>
                        <w:t>. Užsienietis privalo išvykti iš Lietuvos Respublikos iki šio Įstatymo 11 straipsnio 2–5, 7 dalyse užsieniečiams nustatyto buvimo laiko pabaigos, išskyrus atvejus, kai jis gauna dokumentą, patvirtinantį jo teisę būti arba gyventi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4 str. 3 d."/>
                    <w:tag w:val="part_12d42bbfce4348f0944c811e194652cc"/>
                    <w:lock w:val="sdtLocked"/>
                    <w:richText/>
                  </w:sdtPr>
                  <w:sdtContent>
                    <w:p>
                      <w:pPr>
                        <w:ind w:firstLine="720"/>
                        <w:jc w:val="both"/>
                        <w:rPr>
                          <w:sz w:val="22"/>
                        </w:rPr>
                      </w:pPr>
                      <w:sdt>
                        <w:sdtPr>
                          <w:alias w:val="Numeris"/>
                          <w:tag w:val="nr_12d42bbfce4348f0944c811e194652cc"/>
                          <w:lock w:val="sdtLocked"/>
                          <w:richText/>
                        </w:sdtPr>
                        <w:sdtContent>
                          <w:r>
                            <w:rPr>
                              <w:rFonts w:eastAsia="MS Mincho"/>
                              <w:sz w:val="22"/>
                              <w:szCs w:val="22"/>
                            </w:rPr>
                            <w:t>3</w:t>
                          </w:r>
                        </w:sdtContent>
                      </w:sdt>
                      <w:r>
                        <w:rPr>
                          <w:rFonts w:eastAsia="MS Mincho"/>
                          <w:sz w:val="22"/>
                          <w:szCs w:val="22"/>
                        </w:rPr>
                        <w:t>. Užsieniečiui išvykti iš Lietuvos Respublikos neleidžiama ir sprendimas dėl užsieniečio įpareigojimo išvykti, grąžinimo, išsiuntimo ar prieglobsčio prašytojo perdavimo kitai Europos Sąjungos valstybei narei, atsakingai už prašymo suteikti prieglobstį nagrinėjimą, negali būti priimtas, jeigu jam paskirta kardomoji priemonė arba taikoma laikinoji apsaugos priemonė, kurios apriboja jo teisę išvykti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c5664c78d18546c19b7cceb3e853e1dc"/>
                        <w:lock w:val="sdtLocked"/>
                        <w:richText/>
                      </w:sdtPr>
                      <w:sdtContent>
                        <w:p>
                          <w:pPr>
                            <w:ind w:firstLine="720"/>
                            <w:jc w:val="both"/>
                            <w:rPr>
                              <w:bCs/>
                              <w:sz w:val="22"/>
                              <w:szCs w:val="22"/>
                            </w:rPr>
                          </w:pPr>
                          <w:sdt>
                            <w:sdtPr>
                              <w:alias w:val="Numeris"/>
                              <w:tag w:val="nr_c5664c78d18546c19b7cceb3e853e1dc"/>
                              <w:lock w:val="sdtLocked"/>
                              <w:richText/>
                            </w:sdtPr>
                            <w:sdtContent>
                              <w:r>
                                <w:rPr>
                                  <w:sz w:val="22"/>
                                  <w:szCs w:val="22"/>
                                </w:rPr>
                                <w:t>6</w:t>
                              </w:r>
                            </w:sdtContent>
                          </w:sdt>
                          <w:r>
                            <w:rPr>
                              <w:sz w:val="22"/>
                              <w:szCs w:val="22"/>
                            </w:rPr>
                            <w:t xml:space="preserve">) </w:t>
                          </w:r>
                          <w:r>
                            <w:rPr>
                              <w:bCs/>
                              <w:sz w:val="22"/>
                              <w:szCs w:val="22"/>
                            </w:rPr>
                            <w:t>jis yra Lietuvos Respublikoje laikotarpį, viršijantį šio</w:t>
                          </w:r>
                          <w:r>
                            <w:rPr>
                              <w:sz w:val="22"/>
                              <w:szCs w:val="22"/>
                            </w:rPr>
                            <w:t xml:space="preserve"> Įstatymo</w:t>
                          </w:r>
                          <w:r>
                            <w:rPr>
                              <w:bCs/>
                              <w:sz w:val="22"/>
                              <w:szCs w:val="22"/>
                            </w:rPr>
                            <w:t xml:space="preserve"> </w:t>
                          </w:r>
                          <w:r>
                            <w:rPr>
                              <w:sz w:val="22"/>
                              <w:szCs w:val="22"/>
                            </w:rPr>
                            <w:t>11</w:t>
                          </w:r>
                          <w:r>
                            <w:rPr>
                              <w:bCs/>
                              <w:sz w:val="22"/>
                              <w:szCs w:val="22"/>
                            </w:rPr>
                            <w:t xml:space="preserve"> straipsnio 2–5, 7 dalyse užsieniečiams </w:t>
                          </w:r>
                          <w:r>
                            <w:rPr>
                              <w:sz w:val="22"/>
                              <w:szCs w:val="22"/>
                            </w:rPr>
                            <w:t>nustatytą</w:t>
                          </w:r>
                          <w:r>
                            <w:rPr>
                              <w:bCs/>
                              <w:sz w:val="22"/>
                              <w:szCs w:val="22"/>
                            </w:rPr>
                            <w:t xml:space="preserve"> buvimo laiką;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5 str. 1 d. 7 p."/>
                        <w:tag w:val="part_1c324dbe52164192bdc5bd9adda48346"/>
                        <w:lock w:val="sdtLocked"/>
                        <w:richText/>
                      </w:sdtPr>
                      <w:sdtContent>
                        <w:p>
                          <w:pPr>
                            <w:ind w:firstLine="720"/>
                            <w:jc w:val="both"/>
                            <w:rPr>
                              <w:bCs/>
                              <w:sz w:val="22"/>
                              <w:szCs w:val="22"/>
                            </w:rPr>
                          </w:pPr>
                          <w:sdt>
                            <w:sdtPr>
                              <w:alias w:val="Numeris"/>
                              <w:tag w:val="nr_1c324dbe52164192bdc5bd9adda48346"/>
                              <w:lock w:val="sdtLocked"/>
                              <w:richText/>
                            </w:sdtPr>
                            <w:sdtContent>
                              <w:r>
                                <w:rPr>
                                  <w:bCs/>
                                  <w:sz w:val="22"/>
                                  <w:szCs w:val="22"/>
                                </w:rPr>
                                <w:t>7</w:t>
                              </w:r>
                            </w:sdtContent>
                          </w:sdt>
                          <w:r>
                            <w:rPr>
                              <w:bCs/>
                              <w:sz w:val="22"/>
                              <w:szCs w:val="22"/>
                            </w:rPr>
                            <w:t xml:space="preserve">) </w:t>
                          </w:r>
                          <w:r>
                            <w:rPr>
                              <w:sz w:val="22"/>
                              <w:szCs w:val="22"/>
                            </w:rPr>
                            <w:t xml:space="preserve">jis neteisėtai atvyko į Lietuvos Respubliką ar neteisėtai joje yra, tačiau yra pažeidžiamas asmuo, prieglobsčio prašytojas arba užsienietis, kuriam prieglobstis nesuteiktas, ir sutinka savanoriškai grįžti į užsienio valstybę padedant tarptautinei ar nevyriausybinei organizacijai.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9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1f25868f52a9439eb07ae7c288cb9669"/>
                    <w:lock w:val="sdtLocked"/>
                    <w:richText/>
                  </w:sdtPr>
                  <w:sdtContent>
                    <w:p>
                      <w:pPr>
                        <w:ind w:firstLine="720"/>
                        <w:jc w:val="both"/>
                        <w:rPr>
                          <w:sz w:val="22"/>
                          <w:szCs w:val="22"/>
                        </w:rPr>
                      </w:pPr>
                      <w:sdt>
                        <w:sdtPr>
                          <w:alias w:val="Numeris"/>
                          <w:tag w:val="nr_1f25868f52a9439eb07ae7c288cb9669"/>
                          <w:lock w:val="sdtLocked"/>
                          <w:richText/>
                        </w:sdtPr>
                        <w:sdtContent>
                          <w:r>
                            <w:rPr>
                              <w:sz w:val="22"/>
                              <w:szCs w:val="22"/>
                            </w:rPr>
                            <w:t>1</w:t>
                          </w:r>
                        </w:sdtContent>
                      </w:sdt>
                      <w:r>
                        <w:rPr>
                          <w:sz w:val="22"/>
                          <w:szCs w:val="22"/>
                        </w:rPr>
                        <w:t xml:space="preserve">.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a962f4dffb4a4ef5b6e4db5f3c44e034"/>
                    <w:lock w:val="sdtLocked"/>
                    <w:richText/>
                  </w:sdtPr>
                  <w:sdtContent>
                    <w:p>
                      <w:pPr>
                        <w:ind w:firstLine="720"/>
                        <w:jc w:val="both"/>
                        <w:rPr>
                          <w:sz w:val="22"/>
                          <w:szCs w:val="22"/>
                        </w:rPr>
                      </w:pPr>
                      <w:sdt>
                        <w:sdtPr>
                          <w:alias w:val="Numeris"/>
                          <w:tag w:val="nr_a962f4dffb4a4ef5b6e4db5f3c44e034"/>
                          <w:lock w:val="sdtLocked"/>
                          <w:richText/>
                        </w:sdtPr>
                        <w:sdtContent>
                          <w:r>
                            <w:rPr>
                              <w:sz w:val="22"/>
                              <w:szCs w:val="22"/>
                            </w:rPr>
                            <w:t>4</w:t>
                          </w:r>
                        </w:sdtContent>
                      </w:sdt>
                      <w:r>
                        <w:rPr>
                          <w:sz w:val="22"/>
                          <w:szCs w:val="22"/>
                        </w:rPr>
                        <w:t>. Sprendimą dėl užsieniečio įpareigojimo išvykti iš Lietuvos Respublikos pagal kompetenciją priima ir jo įvykdymą kontroliuoja policija ir Valstybės sienos apsaugos tarnyba.</w:t>
                      </w:r>
                    </w:p>
                  </w:sdtContent>
                </w:sdt>
                <w:sdt>
                  <w:sdtPr>
                    <w:alias w:val="127 str. 5 d."/>
                    <w:tag w:val="part_d20565aa73c540b39f2ddf56acb0200c"/>
                    <w:lock w:val="sdtLocked"/>
                    <w:richText/>
                  </w:sdtPr>
                  <w:sdtContent>
                    <w:p>
                      <w:pPr>
                        <w:ind w:firstLine="720"/>
                        <w:jc w:val="both"/>
                        <w:rPr>
                          <w:bCs/>
                          <w:sz w:val="20"/>
                          <w:szCs w:val="22"/>
                        </w:rPr>
                      </w:pPr>
                      <w:sdt>
                        <w:sdtPr>
                          <w:alias w:val="Numeris"/>
                          <w:tag w:val="nr_d20565aa73c540b39f2ddf56acb0200c"/>
                          <w:lock w:val="sdtLocked"/>
                          <w:richText/>
                        </w:sdtPr>
                        <w:sdtContent>
                          <w:r>
                            <w:rPr>
                              <w:sz w:val="22"/>
                              <w:szCs w:val="24"/>
                            </w:rPr>
                            <w:t>5</w:t>
                          </w:r>
                        </w:sdtContent>
                      </w:sdt>
                      <w:r>
                        <w:rPr>
                          <w:sz w:val="22"/>
                          <w:szCs w:val="24"/>
                        </w:rPr>
                        <w:t>. Sprendimą dėl užsieniečio išsiuntimo šio Įstatymo 126 straipsnio 1</w:t>
                      </w:r>
                      <w:r>
                        <w:rPr>
                          <w:b/>
                          <w:sz w:val="22"/>
                          <w:szCs w:val="24"/>
                        </w:rPr>
                        <w:t xml:space="preserve"> </w:t>
                      </w:r>
                      <w:r>
                        <w:rPr>
                          <w:sz w:val="22"/>
                          <w:szCs w:val="24"/>
                        </w:rPr>
                        <w:t>dalies 1, 2 ir 3</w:t>
                      </w:r>
                      <w:r>
                        <w:rPr>
                          <w:b/>
                          <w:sz w:val="22"/>
                          <w:szCs w:val="24"/>
                        </w:rPr>
                        <w:t> </w:t>
                      </w:r>
                      <w:r>
                        <w:rPr>
                          <w:sz w:val="22"/>
                          <w:szCs w:val="24"/>
                        </w:rPr>
                        <w:t>punktuose nustatytais pagrindais ir sprendimą dėl vykdymo galimumo šio Įstatymo 126 straipsnio 1 dalies 4 punkte nustatytu pagrindu priima Migracijos departamentas, o juos vykdo Valstybės sienos apsaugos tarnyba arba policija. Vykdydamos priimtą sprendimą šio Įstatymo 126 straipsnio 1 dalies 4 punkte nustatytu pagrindu, šioje dalyje nurodytos institucijos dėl sprendimo vykdymo konsultuojasi su sprendimą užsienietį išsiųsti priėmusia valstybe.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27 str. 6 d."/>
                    <w:tag w:val="part_d7f21807abbd46d5a3d1abc806314f85"/>
                    <w:lock w:val="sdtLocked"/>
                    <w:richText/>
                  </w:sdtPr>
                  <w:sdtContent>
                    <w:p>
                      <w:pPr>
                        <w:ind w:firstLine="720"/>
                        <w:jc w:val="both"/>
                        <w:rPr>
                          <w:sz w:val="22"/>
                          <w:szCs w:val="22"/>
                        </w:rPr>
                      </w:pPr>
                      <w:sdt>
                        <w:sdtPr>
                          <w:alias w:val="Numeris"/>
                          <w:tag w:val="nr_d7f21807abbd46d5a3d1abc806314f85"/>
                          <w:lock w:val="sdtLocked"/>
                          <w:richText/>
                        </w:sdtPr>
                        <w:sdtContent>
                          <w:r>
                            <w:rPr>
                              <w:sz w:val="22"/>
                              <w:szCs w:val="22"/>
                            </w:rPr>
                            <w:t>6</w:t>
                          </w:r>
                        </w:sdtContent>
                      </w:sdt>
                      <w:r>
                        <w:rPr>
                          <w:sz w:val="22"/>
                          <w:szCs w:val="22"/>
                        </w:rPr>
                        <w:t>. Sprendimą dėl užsieniečio grąžinimo į užsienio valstybę</w:t>
                      </w:r>
                      <w:r>
                        <w:rPr>
                          <w:b/>
                          <w:sz w:val="22"/>
                          <w:szCs w:val="22"/>
                        </w:rPr>
                        <w:t xml:space="preserve"> </w:t>
                      </w:r>
                      <w:r>
                        <w:rPr>
                          <w:sz w:val="22"/>
                          <w:szCs w:val="22"/>
                        </w:rPr>
                        <w:t>ar jo vykimo tranzitu per Lietuvos Respublikos teritoriją priima Migracijos departamentas, policija arba Valstybės sienos apsaugos tarnyba, o jo įvykdymą kontroliuoja policija ir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9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0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0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4057333f4072464fb9976bd6370f50e2"/>
                <w:lock w:val="sdtLocked"/>
                <w:richText/>
              </w:sdtPr>
              <w:sdtContent>
                <w:p>
                  <w:pPr>
                    <w:ind w:firstLine="720"/>
                    <w:jc w:val="both"/>
                    <w:rPr>
                      <w:b/>
                      <w:sz w:val="22"/>
                    </w:rPr>
                  </w:pPr>
                  <w:sdt>
                    <w:sdtPr>
                      <w:alias w:val="Numeris"/>
                      <w:tag w:val="nr_4057333f4072464fb9976bd6370f50e2"/>
                      <w:lock w:val="sdtLocked"/>
                      <w:richText/>
                    </w:sdtPr>
                    <w:sdtContent>
                      <w:r>
                        <w:rPr>
                          <w:b/>
                          <w:sz w:val="22"/>
                        </w:rPr>
                        <w:t>131</w:t>
                      </w:r>
                    </w:sdtContent>
                  </w:sdt>
                  <w:r>
                    <w:rPr>
                      <w:b/>
                      <w:sz w:val="22"/>
                    </w:rPr>
                    <w:t xml:space="preserve"> straipsnis. </w:t>
                  </w:r>
                  <w:sdt>
                    <w:sdtPr>
                      <w:alias w:val="Pavadinimas"/>
                      <w:tag w:val="title_4057333f4072464fb9976bd6370f50e2"/>
                      <w:lock w:val="sdtLocked"/>
                      <w:richText/>
                    </w:sdtPr>
                    <w:sdtContent>
                      <w:r>
                        <w:rPr>
                          <w:b/>
                          <w:sz w:val="22"/>
                        </w:rPr>
                        <w:t>Išsiuntimo ar grąžinimo lėšos</w:t>
                      </w:r>
                    </w:sdtContent>
                  </w:sdt>
                </w:p>
                <w:sdt>
                  <w:sdtPr>
                    <w:alias w:val="131 str. 1 d."/>
                    <w:tag w:val="part_777bce71fe334337938b7616e95be3c8"/>
                    <w:lock w:val="sdtLocked"/>
                    <w:richText/>
                  </w:sdtPr>
                  <w:sdtContent>
                    <w:p>
                      <w:pPr>
                        <w:ind w:firstLine="720"/>
                        <w:jc w:val="both"/>
                        <w:rPr>
                          <w:sz w:val="22"/>
                        </w:rPr>
                      </w:pPr>
                      <w:sdt>
                        <w:sdtPr>
                          <w:alias w:val="Numeris"/>
                          <w:tag w:val="nr_777bce71fe334337938b7616e95be3c8"/>
                          <w:lock w:val="sdtLocked"/>
                          <w:richText/>
                        </w:sdtPr>
                        <w:sdtContent>
                          <w:r>
                            <w:rPr>
                              <w:sz w:val="22"/>
                            </w:rPr>
                            <w:t>1</w:t>
                          </w:r>
                        </w:sdtContent>
                      </w:sdt>
                      <w:r>
                        <w:rPr>
                          <w:sz w:val="22"/>
                        </w:rPr>
                        <w:t>. Užsienietis iš Lietuvos Respublikos išsiunčiamas arba grąžinamas į kilmės ar užsienio valstybę, į kurią jis turi teisę vykti:</w:t>
                      </w:r>
                    </w:p>
                    <w:sdt>
                      <w:sdtPr>
                        <w:alias w:val="131 str. 1 d. 1 p."/>
                        <w:tag w:val="part_c93c9ab8c7d14e7eafe0ee2f67fd293e"/>
                        <w:lock w:val="sdtLocked"/>
                        <w:richText/>
                      </w:sdtPr>
                      <w:sdtContent>
                        <w:p>
                          <w:pPr>
                            <w:ind w:firstLine="720"/>
                            <w:jc w:val="both"/>
                            <w:rPr>
                              <w:sz w:val="22"/>
                            </w:rPr>
                          </w:pPr>
                          <w:sdt>
                            <w:sdtPr>
                              <w:alias w:val="Numeris"/>
                              <w:tag w:val="nr_c93c9ab8c7d14e7eafe0ee2f67fd293e"/>
                              <w:lock w:val="sdtLocked"/>
                              <w:richText/>
                            </w:sdtPr>
                            <w:sdtContent>
                              <w:r>
                                <w:rPr>
                                  <w:sz w:val="22"/>
                                </w:rPr>
                                <w:t>1</w:t>
                              </w:r>
                            </w:sdtContent>
                          </w:sdt>
                          <w:r>
                            <w:rPr>
                              <w:sz w:val="22"/>
                            </w:rPr>
                            <w:t>) savo lėšomis;</w:t>
                          </w:r>
                        </w:p>
                      </w:sdtContent>
                    </w:sdt>
                    <w:sdt>
                      <w:sdtPr>
                        <w:alias w:val="131 str. 1 d. 2 p."/>
                        <w:tag w:val="part_4ba231f21c4a4779a0932dd53d177a1f"/>
                        <w:lock w:val="sdtLocked"/>
                        <w:richText/>
                      </w:sdtPr>
                      <w:sdtContent>
                        <w:p>
                          <w:pPr>
                            <w:ind w:firstLine="720"/>
                            <w:jc w:val="both"/>
                            <w:rPr>
                              <w:sz w:val="22"/>
                            </w:rPr>
                          </w:pPr>
                          <w:sdt>
                            <w:sdtPr>
                              <w:alias w:val="Numeris"/>
                              <w:tag w:val="nr_4ba231f21c4a4779a0932dd53d177a1f"/>
                              <w:lock w:val="sdtLocked"/>
                              <w:richText/>
                            </w:sdtPr>
                            <w:sdtContent>
                              <w:r>
                                <w:rPr>
                                  <w:sz w:val="22"/>
                                </w:rPr>
                                <w:t>2</w:t>
                              </w:r>
                            </w:sdtContent>
                          </w:sdt>
                          <w:r>
                            <w:rPr>
                              <w:sz w:val="22"/>
                            </w:rPr>
                            <w:t>) fizinių ar juridinių asmenų, kurių jis buvo pakviestas į Lietuvos Respubliką, lėšomis;</w:t>
                          </w:r>
                        </w:p>
                      </w:sdtContent>
                    </w:sdt>
                    <w:sdt>
                      <w:sdtPr>
                        <w:alias w:val="131 str. 1 d. 3 p."/>
                        <w:tag w:val="part_f3c717acb27c40faa3a068a1ffa0f8b8"/>
                        <w:lock w:val="sdtLocked"/>
                        <w:richText/>
                      </w:sdtPr>
                      <w:sdtContent>
                        <w:p>
                          <w:pPr>
                            <w:ind w:firstLine="720"/>
                            <w:jc w:val="both"/>
                            <w:rPr>
                              <w:sz w:val="22"/>
                            </w:rPr>
                          </w:pPr>
                          <w:sdt>
                            <w:sdtPr>
                              <w:alias w:val="Numeris"/>
                              <w:tag w:val="nr_f3c717acb27c40faa3a068a1ffa0f8b8"/>
                              <w:lock w:val="sdtLocked"/>
                              <w:richText/>
                            </w:sdtPr>
                            <w:sdtContent>
                              <w:r>
                                <w:rPr>
                                  <w:sz w:val="22"/>
                                </w:rPr>
                                <w:t>3</w:t>
                              </w:r>
                            </w:sdtContent>
                          </w:sdt>
                          <w:r>
                            <w:rPr>
                              <w:sz w:val="22"/>
                            </w:rPr>
                            <w:t>) vežėjų lėšomis Lietuvos Respublikos įstatymų nustatytais atvejais;</w:t>
                          </w:r>
                        </w:p>
                      </w:sdtContent>
                    </w:sdt>
                    <w:sdt>
                      <w:sdtPr>
                        <w:alias w:val="131 str. 1 d. 4 p."/>
                        <w:tag w:val="part_d6ef87e4cd514688b9b9a9f350daf702"/>
                        <w:lock w:val="sdtLocked"/>
                        <w:richText/>
                      </w:sdtPr>
                      <w:sdtContent>
                        <w:p>
                          <w:pPr>
                            <w:ind w:firstLine="720"/>
                            <w:jc w:val="both"/>
                            <w:rPr>
                              <w:sz w:val="22"/>
                            </w:rPr>
                          </w:pPr>
                          <w:sdt>
                            <w:sdtPr>
                              <w:alias w:val="Numeris"/>
                              <w:tag w:val="nr_d6ef87e4cd514688b9b9a9f350daf702"/>
                              <w:lock w:val="sdtLocked"/>
                              <w:richText/>
                            </w:sdtPr>
                            <w:sdtContent>
                              <w:r>
                                <w:rPr>
                                  <w:sz w:val="22"/>
                                  <w:szCs w:val="22"/>
                                </w:rPr>
                                <w:t>4</w:t>
                              </w:r>
                            </w:sdtContent>
                          </w:sdt>
                          <w:r>
                            <w:rPr>
                              <w:sz w:val="22"/>
                              <w:szCs w:val="22"/>
                            </w:rPr>
                            <w:t>) darbdavio, pas kurį nelegaliai dirbo išsiunčiamas užsienietis, lėšomis.</w:t>
                          </w:r>
                        </w:p>
                      </w:sdtContent>
                    </w:sdt>
                  </w:sdtContent>
                </w:sdt>
                <w:sdt>
                  <w:sdtPr>
                    <w:alias w:val="131 str. 2 d."/>
                    <w:tag w:val="part_d01e57773cdf4af2aff1d73a78464125"/>
                    <w:lock w:val="sdtLocked"/>
                    <w:richText/>
                  </w:sdtPr>
                  <w:sdtContent>
                    <w:p>
                      <w:pPr>
                        <w:ind w:firstLine="720"/>
                        <w:jc w:val="both"/>
                        <w:rPr>
                          <w:sz w:val="22"/>
                          <w:szCs w:val="22"/>
                        </w:rPr>
                      </w:pPr>
                      <w:sdt>
                        <w:sdtPr>
                          <w:alias w:val="Numeris"/>
                          <w:tag w:val="nr_d01e57773cdf4af2aff1d73a78464125"/>
                          <w:lock w:val="sdtLocked"/>
                          <w:richText/>
                        </w:sdtPr>
                        <w:sdtContent>
                          <w:r>
                            <w:rPr>
                              <w:sz w:val="22"/>
                              <w:szCs w:val="22"/>
                            </w:rPr>
                            <w:t>2</w:t>
                          </w:r>
                        </w:sdtContent>
                      </w:sdt>
                      <w:r>
                        <w:rPr>
                          <w:sz w:val="22"/>
                          <w:szCs w:val="22"/>
                        </w:rPr>
                        <w:t>. Jeigu nėra lėšų, nurodytų šio straipsnio 1 dalyje, užsienietis iš Lietuvos Respublikos išsiunčiamas arba grąžinamas valstybės lėšomis. Šios valstybės lėšos teisės aktų nustatyta tvarka išieškomos iš fizinių ar juridinių asmenų, kurių išsiunčiamas užsienietis buvo pakviestas į Lietuvos Respubliką, iš darbdavio, pas kurį nelegaliai dirbo išsiunčiamas užsienietis, arba iš vežėjų, kurių išsiunčiamas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208"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20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401652e9afe246ba8c6b77bc172c774a"/>
                <w:lock w:val="sdtLocked"/>
                <w:richText/>
              </w:sdtPr>
              <w:sdtContent>
                <w:p>
                  <w:pPr>
                    <w:ind w:firstLine="720"/>
                    <w:jc w:val="both"/>
                    <w:rPr>
                      <w:sz w:val="22"/>
                      <w:szCs w:val="22"/>
                    </w:rPr>
                  </w:pPr>
                  <w:sdt>
                    <w:sdtPr>
                      <w:alias w:val="Numeris"/>
                      <w:tag w:val="nr_401652e9afe246ba8c6b77bc172c774a"/>
                      <w:lock w:val="sdtLocked"/>
                      <w:richText/>
                    </w:sdtPr>
                    <w:sdtContent>
                      <w:r>
                        <w:rPr>
                          <w:b/>
                          <w:bCs/>
                          <w:sz w:val="22"/>
                          <w:szCs w:val="22"/>
                        </w:rPr>
                        <w:t>133</w:t>
                      </w:r>
                    </w:sdtContent>
                  </w:sdt>
                  <w:r>
                    <w:rPr>
                      <w:b/>
                      <w:bCs/>
                      <w:sz w:val="22"/>
                      <w:szCs w:val="22"/>
                    </w:rPr>
                    <w:t xml:space="preserve"> straipsnis. </w:t>
                  </w:r>
                  <w:sdt>
                    <w:sdtPr>
                      <w:alias w:val="Pavadinimas"/>
                      <w:tag w:val="title_401652e9afe246ba8c6b77bc172c774a"/>
                      <w:lock w:val="sdtLocked"/>
                      <w:richText/>
                    </w:sdtPr>
                    <w:sdtContent>
                      <w:r>
                        <w:rPr>
                          <w:b/>
                          <w:bCs/>
                          <w:sz w:val="22"/>
                          <w:szCs w:val="22"/>
                        </w:rPr>
                        <w:t>Draudimas atvykti į Lietuvos Respubliką</w:t>
                      </w:r>
                    </w:sdtContent>
                  </w:sdt>
                </w:p>
                <w:sdt>
                  <w:sdtPr>
                    <w:alias w:val="133 str. 1 d."/>
                    <w:tag w:val="part_aa5ef29054674cd084af6078487b1336"/>
                    <w:lock w:val="sdtLocked"/>
                    <w:richText/>
                  </w:sdtPr>
                  <w:sdtContent>
                    <w:p>
                      <w:pPr>
                        <w:ind w:firstLine="720"/>
                        <w:jc w:val="both"/>
                        <w:rPr>
                          <w:sz w:val="22"/>
                          <w:szCs w:val="22"/>
                        </w:rPr>
                      </w:pPr>
                      <w:sdt>
                        <w:sdtPr>
                          <w:alias w:val="Numeris"/>
                          <w:tag w:val="nr_aa5ef29054674cd084af6078487b1336"/>
                          <w:lock w:val="sdtLocked"/>
                          <w:richText/>
                        </w:sdtPr>
                        <w:sdtContent>
                          <w:r>
                            <w:rPr>
                              <w:sz w:val="22"/>
                              <w:szCs w:val="22"/>
                            </w:rPr>
                            <w:t>1</w:t>
                          </w:r>
                        </w:sdtContent>
                      </w:sdt>
                      <w:r>
                        <w:rPr>
                          <w:sz w:val="22"/>
                          <w:szCs w:val="22"/>
                        </w:rPr>
                        <w:t xml:space="preserve">. Užsieniečiui, kuriam buvo atsisakyta išduoti vizą ar ji buvo panaikinta arba kuriam buvo atsisakyta išduoti leidimą gyventi ar jis buvo panaikintas, užsieniečiui, kuris buvo neįleistas į Lietuvos Respubliką, įpareigotas išvykti iš Lietuvos Respublikos, grąžintas į užsienio valstybę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2 d."/>
                    <w:tag w:val="part_b4edcccf1b224747b624e67a17772be5"/>
                    <w:lock w:val="sdtLocked"/>
                    <w:richText/>
                  </w:sdtPr>
                  <w:sdtContent>
                    <w:p>
                      <w:pPr>
                        <w:ind w:firstLine="720"/>
                        <w:jc w:val="both"/>
                        <w:rPr>
                          <w:sz w:val="22"/>
                          <w:szCs w:val="22"/>
                        </w:rPr>
                      </w:pPr>
                      <w:sdt>
                        <w:sdtPr>
                          <w:alias w:val="Numeris"/>
                          <w:tag w:val="nr_b4edcccf1b224747b624e67a17772be5"/>
                          <w:lock w:val="sdtLocked"/>
                          <w:richText/>
                        </w:sdtPr>
                        <w:sdtContent>
                          <w:r>
                            <w:rPr>
                              <w:sz w:val="22"/>
                              <w:szCs w:val="22"/>
                            </w:rPr>
                            <w:t>2</w:t>
                          </w:r>
                        </w:sdtContent>
                      </w:sdt>
                      <w:r>
                        <w:rPr>
                          <w:sz w:val="22"/>
                          <w:szCs w:val="22"/>
                        </w:rPr>
                        <w:t xml:space="preserve">. Užsieniečiui, kuris buvo išsiųstas iš Lietuvos Respublikos, uždraudžiama atvykti į Lietuvos Respubliką ne ilgesniam kaip 5 metų laikotarpiui.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2-1 d."/>
                    <w:tag w:val="part_b724bde4e4ed4653a8b2aabd6cf0f6fa"/>
                    <w:lock w:val="sdtLocked"/>
                    <w:richText/>
                  </w:sdtPr>
                  <w:sdtContent>
                    <w:p>
                      <w:pPr>
                        <w:ind w:firstLine="720"/>
                        <w:jc w:val="both"/>
                        <w:rPr>
                          <w:sz w:val="22"/>
                          <w:szCs w:val="22"/>
                        </w:rPr>
                      </w:pPr>
                      <w:sdt>
                        <w:sdtPr>
                          <w:alias w:val="Numeris"/>
                          <w:tag w:val="nr_b724bde4e4ed4653a8b2aabd6cf0f6fa"/>
                          <w:lock w:val="sdtLocked"/>
                          <w:richText/>
                        </w:sdtPr>
                        <w:sdtContent>
                          <w:r>
                            <w:rPr>
                              <w:sz w:val="22"/>
                              <w:szCs w:val="22"/>
                            </w:rPr>
                            <w:t>2</w:t>
                          </w:r>
                          <w:r>
                            <w:rPr>
                              <w:sz w:val="22"/>
                              <w:szCs w:val="22"/>
                              <w:vertAlign w:val="superscript"/>
                            </w:rPr>
                            <w:t>1</w:t>
                          </w:r>
                        </w:sdtContent>
                      </w:sdt>
                      <w:r>
                        <w:rPr>
                          <w:sz w:val="22"/>
                          <w:szCs w:val="22"/>
                        </w:rPr>
                        <w:t>.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w:t>
                      </w:r>
                    </w:p>
                  </w:sdtContent>
                </w:sdt>
                <w:sdt>
                  <w:sdtPr>
                    <w:alias w:val="2-2 d."/>
                    <w:tag w:val="part_f380885a7013478386c150c4edf484c1"/>
                    <w:lock w:val="sdtLocked"/>
                    <w:richText/>
                  </w:sdtPr>
                  <w:sdtContent>
                    <w:p>
                      <w:pPr>
                        <w:ind w:firstLine="720"/>
                        <w:jc w:val="both"/>
                        <w:rPr>
                          <w:sz w:val="22"/>
                          <w:szCs w:val="22"/>
                        </w:rPr>
                      </w:pPr>
                      <w:sdt>
                        <w:sdtPr>
                          <w:alias w:val="Numeris"/>
                          <w:tag w:val="nr_f380885a7013478386c150c4edf484c1"/>
                          <w:lock w:val="sdtLocked"/>
                          <w:richText/>
                        </w:sdtPr>
                        <w:sdtContent>
                          <w:r>
                            <w:rPr>
                              <w:sz w:val="22"/>
                              <w:szCs w:val="22"/>
                              <w:lang w:eastAsia="lt-LT"/>
                            </w:rPr>
                            <w:t>2</w:t>
                          </w:r>
                          <w:r>
                            <w:rPr>
                              <w:sz w:val="22"/>
                              <w:szCs w:val="22"/>
                              <w:vertAlign w:val="superscript"/>
                              <w:lang w:eastAsia="lt-LT"/>
                            </w:rPr>
                            <w:t>2</w:t>
                          </w:r>
                        </w:sdtContent>
                      </w:sdt>
                      <w:r>
                        <w:rPr>
                          <w:sz w:val="22"/>
                          <w:szCs w:val="22"/>
                          <w:lang w:eastAsia="lt-LT"/>
                        </w:rPr>
                        <w:t>. Draudimas atvykti į Lietuvos Respubliką netaikomas užsieniečiui, kuris buvo išsiųstas iš Lietuvos Respublikos dėl to, kad</w:t>
                      </w:r>
                      <w:r>
                        <w:rPr>
                          <w:sz w:val="22"/>
                          <w:szCs w:val="22"/>
                        </w:rPr>
                        <w:t xml:space="preserve"> per nustatytą terminą neįvykdė įpareigojimo išvykti iš Lietuvos Respublikos arba savanoriškai neišvyko iš Lietuvos Respublikos per sprendime grąžinti jį į užsienio valstybę nustatytą terminą, jeigu jam buvo išduotas </w:t>
                      </w:r>
                      <w:r>
                        <w:rPr>
                          <w:sz w:val="22"/>
                          <w:szCs w:val="22"/>
                          <w:lang w:eastAsia="lt-LT"/>
                        </w:rPr>
                        <w:t>leidimas laikinai gyventi šio Įstatymo 40 straipsnio 1 dalies 12 punkte nustatytu pagrindu kaip prekybos žmonėmis aukai ir jeigu jis nekelia grėsmės valstybės saugumui ar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3 d."/>
                    <w:tag w:val="part_83a1cb68bc134a7e8f0565b61e6f4d67"/>
                    <w:lock w:val="sdtLocked"/>
                    <w:richText/>
                  </w:sdtPr>
                  <w:sdtContent>
                    <w:p>
                      <w:pPr>
                        <w:ind w:firstLine="720"/>
                        <w:jc w:val="both"/>
                        <w:rPr>
                          <w:sz w:val="22"/>
                          <w:szCs w:val="22"/>
                        </w:rPr>
                      </w:pPr>
                      <w:sdt>
                        <w:sdtPr>
                          <w:alias w:val="Numeris"/>
                          <w:tag w:val="nr_83a1cb68bc134a7e8f0565b61e6f4d67"/>
                          <w:lock w:val="sdtLocked"/>
                          <w:richText/>
                        </w:sdtPr>
                        <w:sdtContent>
                          <w:r>
                            <w:rPr>
                              <w:sz w:val="22"/>
                              <w:szCs w:val="22"/>
                            </w:rPr>
                            <w:t>3</w:t>
                          </w:r>
                        </w:sdtContent>
                      </w:sdt>
                      <w:r>
                        <w:rPr>
                          <w:sz w:val="22"/>
                          <w:szCs w:val="22"/>
                        </w:rPr>
                        <w:t>. Užsieniečiui gali būti uždrausta atvykti į Lietuvos Respubliką ilgesniam kaip 5 metų laikotarpiui, jeigu jis gali kelti grėsmę valstybės saugumui ar viešajai tvarkai.</w:t>
                      </w:r>
                    </w:p>
                  </w:sdtContent>
                </w:sdt>
                <w:sdt>
                  <w:sdtPr>
                    <w:alias w:val="133 str. 4 d."/>
                    <w:tag w:val="part_c86961d820d04bb792994070b0875b7d"/>
                    <w:lock w:val="sdtLocked"/>
                    <w:richText/>
                  </w:sdtPr>
                  <w:sdtContent>
                    <w:p>
                      <w:pPr>
                        <w:ind w:firstLine="720"/>
                        <w:jc w:val="both"/>
                        <w:rPr>
                          <w:sz w:val="22"/>
                          <w:szCs w:val="22"/>
                        </w:rPr>
                      </w:pPr>
                      <w:sdt>
                        <w:sdtPr>
                          <w:alias w:val="Numeris"/>
                          <w:tag w:val="nr_c86961d820d04bb792994070b0875b7d"/>
                          <w:lock w:val="sdtLocked"/>
                          <w:richText/>
                        </w:sdtPr>
                        <w:sdtContent>
                          <w:r>
                            <w:rPr>
                              <w:sz w:val="22"/>
                              <w:szCs w:val="22"/>
                              <w:lang w:eastAsia="lt-LT"/>
                            </w:rPr>
                            <w:t>4</w:t>
                          </w:r>
                        </w:sdtContent>
                      </w:sdt>
                      <w:r>
                        <w:rPr>
                          <w:sz w:val="22"/>
                          <w:szCs w:val="22"/>
                          <w:lang w:eastAsia="lt-LT"/>
                        </w:rPr>
                        <w:t xml:space="preserve">. </w:t>
                      </w:r>
                      <w:r>
                        <w:rPr>
                          <w:sz w:val="22"/>
                          <w:szCs w:val="22"/>
                        </w:rPr>
                        <w:t>Užsieniečių, kuriems draudžiama atvykti į Lietuvos Respubliką, nacionalinį sąrašą sudaro, tvarko ir duomenis iš šio sąrašo skelbia ir centrinei</w:t>
                      </w:r>
                      <w:r>
                        <w:rPr>
                          <w:sz w:val="22"/>
                          <w:szCs w:val="22"/>
                          <w:lang w:eastAsia="lt-LT"/>
                        </w:rPr>
                        <w:t xml:space="preserve"> </w:t>
                      </w:r>
                      <w:r>
                        <w:rPr>
                          <w:sz w:val="22"/>
                          <w:szCs w:val="22"/>
                        </w:rPr>
                        <w:t>antrosios kartos</w:t>
                      </w:r>
                      <w:r>
                        <w:rPr>
                          <w:sz w:val="22"/>
                          <w:szCs w:val="22"/>
                          <w:lang w:eastAsia="lt-LT"/>
                        </w:rPr>
                        <w:t xml:space="preserve"> </w:t>
                      </w:r>
                      <w:r>
                        <w:rPr>
                          <w:sz w:val="22"/>
                          <w:szCs w:val="22"/>
                        </w:rPr>
                        <w:t>Šengeno informacinei sistemai teikia Migracijos departamentas Lietuvos Respublikos Vyriausybės nustatyta tvarka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5 d."/>
                    <w:tag w:val="part_5554fd8cfb2841c08562a7e16c6e0db2"/>
                    <w:lock w:val="sdtLocked"/>
                    <w:richText/>
                  </w:sdtPr>
                  <w:sdtContent>
                    <w:p>
                      <w:pPr>
                        <w:ind w:firstLine="720"/>
                        <w:jc w:val="both"/>
                        <w:rPr>
                          <w:sz w:val="22"/>
                        </w:rPr>
                      </w:pPr>
                      <w:sdt>
                        <w:sdtPr>
                          <w:alias w:val="Numeris"/>
                          <w:tag w:val="nr_5554fd8cfb2841c08562a7e16c6e0db2"/>
                          <w:lock w:val="sdtLocked"/>
                          <w:richText/>
                        </w:sdtPr>
                        <w:sdtContent>
                          <w:r>
                            <w:rPr>
                              <w:sz w:val="22"/>
                              <w:szCs w:val="22"/>
                            </w:rPr>
                            <w:t>5</w:t>
                          </w:r>
                        </w:sdtContent>
                      </w:sdt>
                      <w:r>
                        <w:rPr>
                          <w:sz w:val="22"/>
                          <w:szCs w:val="22"/>
                        </w:rPr>
                        <w:t>. Sprendimą uždrausti (neuždrausti) užsieniečiui atvykti į Lietuvos Respubliką priima Migracijos departamentas. Draudimo atvykti trukmė nustatoma kiekvienu atveju tinkamai atsižvelgus į visas su konkrečiu atveju susijusias aplinkybes.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11"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12"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214"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6"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0c28e8c893324d6b838536e20f43e568"/>
                        <w:lock w:val="sdtLocked"/>
                        <w:richText/>
                      </w:sdtPr>
                      <w:sdtContent>
                        <w:p>
                          <w:pPr>
                            <w:ind w:firstLine="720"/>
                            <w:jc w:val="both"/>
                            <w:rPr>
                              <w:sz w:val="22"/>
                              <w:szCs w:val="22"/>
                              <w:lang w:eastAsia="lt-LT"/>
                            </w:rPr>
                          </w:pPr>
                          <w:sdt>
                            <w:sdtPr>
                              <w:alias w:val="Numeris"/>
                              <w:tag w:val="nr_0c28e8c893324d6b838536e20f43e568"/>
                              <w:lock w:val="sdtLocked"/>
                              <w:richText/>
                            </w:sdtPr>
                            <w:sdtContent>
                              <w:r>
                                <w:rPr>
                                  <w:sz w:val="22"/>
                                  <w:szCs w:val="22"/>
                                  <w:lang w:eastAsia="lt-LT"/>
                                </w:rPr>
                                <w:t>1</w:t>
                              </w:r>
                            </w:sdtContent>
                          </w:sdt>
                          <w:r>
                            <w:rPr>
                              <w:sz w:val="22"/>
                              <w:szCs w:val="22"/>
                              <w:lang w:eastAsia="lt-LT"/>
                            </w:rPr>
                            <w:t>) panaikinamas užsieniečio leidimas gyventi;</w:t>
                          </w:r>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ac2e0d016e7d422682d3923763bed6e1"/>
                    <w:lock w:val="sdtLocked"/>
                    <w:richText/>
                  </w:sdtPr>
                  <w:sdtContent>
                    <w:p>
                      <w:pPr>
                        <w:ind w:firstLine="720"/>
                        <w:jc w:val="both"/>
                        <w:rPr>
                          <w:sz w:val="22"/>
                          <w:szCs w:val="22"/>
                        </w:rPr>
                      </w:pPr>
                      <w:sdt>
                        <w:sdtPr>
                          <w:alias w:val="Numeris"/>
                          <w:tag w:val="nr_ac2e0d016e7d422682d3923763bed6e1"/>
                          <w:lock w:val="sdtLocked"/>
                          <w:richText/>
                        </w:sdtPr>
                        <w:sdtContent>
                          <w:r>
                            <w:rPr>
                              <w:sz w:val="22"/>
                              <w:szCs w:val="22"/>
                              <w:lang w:eastAsia="lt-LT"/>
                            </w:rPr>
                            <w:t>2</w:t>
                          </w:r>
                        </w:sdtContent>
                      </w:sdt>
                      <w:r>
                        <w:rPr>
                          <w:sz w:val="22"/>
                          <w:szCs w:val="22"/>
                          <w:lang w:eastAsia="lt-LT"/>
                        </w:rPr>
                        <w:t xml:space="preserve">. </w:t>
                      </w:r>
                      <w:r>
                        <w:rPr>
                          <w:sz w:val="22"/>
                          <w:szCs w:val="22"/>
                        </w:rPr>
                        <w:t>Šio straipsnio 1 dalyje nenustatytais atvejais apskųsto sprendimo vykdymas gali būti sustabdomas atitinkamo administracinio teismo nutartimi dėl reikalavimo užtikrinimo priemonių.</w:t>
                      </w:r>
                      <w:r>
                        <w:rPr>
                          <w:i/>
                          <w:iCs/>
                          <w:sz w:val="20"/>
                        </w:rPr>
                        <w:t xml:space="preserve"> Straipsnio pakeitimas:</w:t>
                      </w:r>
                    </w:p>
                  </w:sdtContent>
                </w:sdt>
                <w:p>
                  <w:pPr>
                    <w:jc w:val="both"/>
                    <w:rPr>
                      <w:i/>
                      <w:sz w:val="20"/>
                    </w:rPr>
                  </w:pPr>
                  <w:r>
                    <w:rPr>
                      <w:i/>
                      <w:sz w:val="20"/>
                    </w:rPr>
                    <w:t xml:space="preserve">Nr. </w:t>
                  </w:r>
                  <w:hyperlink r:id="rId217"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218"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08303cdd450249fab21fd4d32729cbb2"/>
                    <w:lock w:val="sdtLocked"/>
                    <w:richText/>
                  </w:sdtPr>
                  <w:sdtContent>
                    <w:p>
                      <w:pPr>
                        <w:ind w:firstLine="720"/>
                        <w:jc w:val="both"/>
                        <w:rPr>
                          <w:sz w:val="22"/>
                          <w:szCs w:val="24"/>
                        </w:rPr>
                      </w:pPr>
                      <w:sdt>
                        <w:sdtPr>
                          <w:alias w:val="Numeris"/>
                          <w:tag w:val="nr_08303cdd450249fab21fd4d32729cbb2"/>
                          <w:lock w:val="sdtLocked"/>
                          <w:richText/>
                        </w:sdtPr>
                        <w:sdtContent>
                          <w:r>
                            <w:rPr>
                              <w:sz w:val="22"/>
                              <w:szCs w:val="24"/>
                            </w:rPr>
                            <w:t>5</w:t>
                          </w:r>
                        </w:sdtContent>
                      </w:sdt>
                      <w:r>
                        <w:rPr>
                          <w:sz w:val="22"/>
                          <w:szCs w:val="24"/>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departamentui ir (arba) Valstybės sienos apsaugos tarnybai. Šiems duomenims netaikomos Administracinių bylų teisenos įstatyme numatytos nuostatos dėl išslaptinimo.</w:t>
                      </w:r>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21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41b8d01147f64af9bdf3cc5c5d4c4226"/>
                    <w:lock w:val="sdtLocked"/>
                    <w:richText/>
                  </w:sdtPr>
                  <w:sdtContent>
                    <w:p>
                      <w:pPr>
                        <w:ind w:firstLine="720"/>
                        <w:jc w:val="both"/>
                        <w:rPr>
                          <w:sz w:val="22"/>
                          <w:szCs w:val="24"/>
                        </w:rPr>
                      </w:pPr>
                      <w:sdt>
                        <w:sdtPr>
                          <w:alias w:val="Numeris"/>
                          <w:tag w:val="nr_41b8d01147f64af9bdf3cc5c5d4c4226"/>
                          <w:lock w:val="sdtLocked"/>
                          <w:richText/>
                        </w:sdtPr>
                        <w:sdtContent>
                          <w:r>
                            <w:rPr>
                              <w:sz w:val="22"/>
                              <w:szCs w:val="24"/>
                            </w:rPr>
                            <w:t>1</w:t>
                          </w:r>
                        </w:sdtContent>
                      </w:sdt>
                      <w:r>
                        <w:rPr>
                          <w:sz w:val="22"/>
                          <w:szCs w:val="24"/>
                        </w:rPr>
                        <w:t xml:space="preserve">. Užsienietis, gavęs šio Įstatymo 4 straipsnio 4, 5 arba 6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 </w:t>
                      </w:r>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2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1"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222"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8b67a48a0add495a84bf46d2a0d43baa"/>
                <w:lock w:val="sdtLocked"/>
                <w:richText/>
              </w:sdtPr>
              <w:sdtContent>
                <w:p>
                  <w:pPr>
                    <w:keepNext/>
                    <w:ind w:firstLine="720"/>
                    <w:jc w:val="both"/>
                    <w:outlineLvl w:val="3"/>
                    <w:rPr>
                      <w:b/>
                      <w:bCs/>
                      <w:strike/>
                      <w:sz w:val="22"/>
                      <w:szCs w:val="22"/>
                    </w:rPr>
                  </w:pPr>
                  <w:sdt>
                    <w:sdtPr>
                      <w:alias w:val="Numeris"/>
                      <w:tag w:val="nr_8b67a48a0add495a84bf46d2a0d43baa"/>
                      <w:lock w:val="sdtLocked"/>
                      <w:richText/>
                    </w:sdtPr>
                    <w:sdtContent>
                      <w:r>
                        <w:rPr>
                          <w:b/>
                          <w:bCs/>
                          <w:sz w:val="22"/>
                          <w:szCs w:val="22"/>
                        </w:rPr>
                        <w:t>141</w:t>
                      </w:r>
                    </w:sdtContent>
                  </w:sdt>
                  <w:r>
                    <w:rPr>
                      <w:b/>
                      <w:bCs/>
                      <w:sz w:val="22"/>
                      <w:szCs w:val="22"/>
                    </w:rPr>
                    <w:t xml:space="preserve"> straipsnis. </w:t>
                  </w:r>
                  <w:sdt>
                    <w:sdtPr>
                      <w:alias w:val="Pavadinimas"/>
                      <w:tag w:val="title_8b67a48a0add495a84bf46d2a0d43baa"/>
                      <w:lock w:val="sdtLocked"/>
                      <w:richText/>
                    </w:sdtPr>
                    <w:sdtContent>
                      <w:r>
                        <w:rPr>
                          <w:b/>
                          <w:bCs/>
                          <w:sz w:val="22"/>
                          <w:szCs w:val="22"/>
                        </w:rPr>
                        <w:t xml:space="preserve">Teisė gauti duomenis </w:t>
                      </w:r>
                    </w:sdtContent>
                  </w:sdt>
                </w:p>
                <w:sdt>
                  <w:sdtPr>
                    <w:alias w:val="141 str. 1 d."/>
                    <w:tag w:val="part_9ee1f3e62d694641b162e34c95d35f2f"/>
                    <w:lock w:val="sdtLocked"/>
                    <w:richText/>
                  </w:sdtPr>
                  <w:sdtContent>
                    <w:p>
                      <w:pPr>
                        <w:ind w:firstLine="720"/>
                        <w:jc w:val="both"/>
                        <w:rPr>
                          <w:sz w:val="22"/>
                        </w:rPr>
                      </w:pPr>
                      <w:r>
                        <w:rPr>
                          <w:sz w:val="22"/>
                          <w:szCs w:val="22"/>
                        </w:rPr>
                        <w:t>Migracijos departamentas, Valstybės sienos apsaugos tarnyba ir vidaus reikalų ministro įgaliotos institucijos turi teisę iš Lietuvos Respublikos valstybės ir savivaldybių institucijų, įstaigų ir įmonių gauti duomenis, kurių reikia funkcijoms, susijusioms su užsieniečių teisinės padėties Lietuvos Respublikoje nustatymu, atlikti.</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3" w:history="1">
                    <w:r>
                      <w:rPr>
                        <w:i/>
                        <w:color w:val="0000FF"/>
                        <w:sz w:val="20"/>
                        <w:u w:val="single"/>
                      </w:rPr>
                      <w:t>XII-965</w:t>
                    </w:r>
                  </w:hyperlink>
                  <w:r>
                    <w:rPr>
                      <w:i/>
                      <w:sz w:val="20"/>
                    </w:rPr>
                    <w:t>, 2014-06-26, paskelbta TAR 2014-07-10, i. k. 2014-09973</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224"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26"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228"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229"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230"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231"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232"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233"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234"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235"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236"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237"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238"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239"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240"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241"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6e2b1fd3fa5945abb65dd3436ae70973"/>
            <w:lock w:val="sdtLocked"/>
            <w:richText/>
          </w:sdtPr>
          <w:sdtContent>
            <w:p>
              <w:pPr>
                <w:ind w:firstLine="720"/>
                <w:jc w:val="both"/>
                <w:rPr>
                  <w:bCs/>
                  <w:sz w:val="22"/>
                  <w:szCs w:val="22"/>
                </w:rPr>
              </w:pPr>
              <w:sdt>
                <w:sdtPr>
                  <w:alias w:val="Numeris"/>
                  <w:tag w:val="nr_6e2b1fd3fa5945abb65dd3436ae70973"/>
                  <w:lock w:val="sdtLocked"/>
                  <w:richText/>
                </w:sdtPr>
                <w:sdtContent>
                  <w:r>
                    <w:rPr>
                      <w:bCs/>
                      <w:sz w:val="22"/>
                      <w:szCs w:val="22"/>
                    </w:rPr>
                    <w:t>3</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4 p."/>
            <w:tag w:val="part_c804d35eff674610a2430df5c4e4d980"/>
            <w:lock w:val="sdtLocked"/>
            <w:richText/>
          </w:sdtPr>
          <w:sdtContent>
            <w:p>
              <w:pPr>
                <w:ind w:firstLine="720"/>
                <w:jc w:val="both"/>
                <w:rPr>
                  <w:bCs/>
                  <w:sz w:val="22"/>
                  <w:szCs w:val="22"/>
                </w:rPr>
              </w:pPr>
              <w:sdt>
                <w:sdtPr>
                  <w:alias w:val="Numeris"/>
                  <w:tag w:val="nr_c804d35eff674610a2430df5c4e4d980"/>
                  <w:lock w:val="sdtLocked"/>
                  <w:richText/>
                </w:sdtPr>
                <w:sdtContent>
                  <w:r>
                    <w:rPr>
                      <w:bCs/>
                      <w:sz w:val="22"/>
                      <w:szCs w:val="22"/>
                    </w:rPr>
                    <w:t>4</w:t>
                  </w:r>
                </w:sdtContent>
              </w:sdt>
              <w:r>
                <w:rPr>
                  <w:bCs/>
                  <w:sz w:val="22"/>
                  <w:szCs w:val="22"/>
                </w:rPr>
                <w:t xml:space="preserve">. 2001 m. kovo 15 d. Tarybos reglamentas (EB) Nr. 539/2001, nustatantis trečiųjų šalių, kurių piliečiai, kirsdami išorines sienas, privalo turėti vizas, ir trečiųjų šalių, kurių piliečiams toks reikalavimas netaikomas, sąrašus (OL </w:t>
              </w:r>
              <w:r>
                <w:rPr>
                  <w:bCs/>
                  <w:i/>
                  <w:sz w:val="22"/>
                  <w:szCs w:val="22"/>
                </w:rPr>
                <w:t>2004 m.</w:t>
              </w:r>
              <w:r>
                <w:rPr>
                  <w:bCs/>
                  <w:sz w:val="22"/>
                  <w:szCs w:val="22"/>
                </w:rPr>
                <w:t xml:space="preserve"> </w:t>
              </w:r>
              <w:r>
                <w:rPr>
                  <w:bCs/>
                  <w:i/>
                  <w:sz w:val="22"/>
                  <w:szCs w:val="22"/>
                </w:rPr>
                <w:t>specialusis leidimas</w:t>
              </w:r>
              <w:r>
                <w:rPr>
                  <w:bCs/>
                  <w:sz w:val="22"/>
                  <w:szCs w:val="22"/>
                </w:rPr>
                <w:t>, 19 skyrius, 4 tomas, p. 65),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504536256d0141469475c4361a019239"/>
            <w:lock w:val="sdtLocked"/>
            <w:richText/>
          </w:sdtPr>
          <w:sdtContent>
            <w:p>
              <w:pPr>
                <w:ind w:firstLine="720"/>
                <w:jc w:val="both"/>
                <w:rPr>
                  <w:bCs/>
                  <w:sz w:val="22"/>
                  <w:szCs w:val="22"/>
                </w:rPr>
              </w:pPr>
              <w:sdt>
                <w:sdtPr>
                  <w:alias w:val="Numeris"/>
                  <w:tag w:val="nr_504536256d0141469475c4361a019239"/>
                  <w:lock w:val="sdtLocked"/>
                  <w:richText/>
                </w:sdtPr>
                <w:sdtContent>
                  <w:r>
                    <w:rPr>
                      <w:bCs/>
                      <w:sz w:val="22"/>
                      <w:szCs w:val="22"/>
                    </w:rPr>
                    <w:t>7</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4e3a7016293a4f99b929efcfbb527a0f"/>
            <w:lock w:val="sdtLocked"/>
            <w:richText/>
          </w:sdtPr>
          <w:sdtContent>
            <w:p>
              <w:pPr>
                <w:ind w:firstLine="720"/>
                <w:jc w:val="both"/>
                <w:rPr>
                  <w:bCs/>
                  <w:sz w:val="22"/>
                  <w:szCs w:val="22"/>
                </w:rPr>
              </w:pPr>
              <w:sdt>
                <w:sdtPr>
                  <w:alias w:val="Numeris"/>
                  <w:tag w:val="nr_4e3a7016293a4f99b929efcfbb527a0f"/>
                  <w:lock w:val="sdtLocked"/>
                  <w:richText/>
                </w:sdtPr>
                <w:sdtContent>
                  <w:r>
                    <w:rPr>
                      <w:bCs/>
                      <w:sz w:val="22"/>
                      <w:szCs w:val="22"/>
                    </w:rPr>
                    <w:t>9</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81f984a9d1854faf8e8999fc02cc7cf9"/>
            <w:lock w:val="sdtLocked"/>
            <w:richText/>
          </w:sdtPr>
          <w:sdtContent>
            <w:p>
              <w:pPr>
                <w:ind w:firstLine="720"/>
                <w:jc w:val="both"/>
                <w:rPr>
                  <w:bCs/>
                  <w:sz w:val="22"/>
                  <w:szCs w:val="22"/>
                </w:rPr>
              </w:pPr>
              <w:sdt>
                <w:sdtPr>
                  <w:alias w:val="Numeris"/>
                  <w:tag w:val="nr_81f984a9d1854faf8e8999fc02cc7cf9"/>
                  <w:lock w:val="sdtLocked"/>
                  <w:richText/>
                </w:sdtPr>
                <w:sdtContent>
                  <w:r>
                    <w:rPr>
                      <w:bCs/>
                      <w:sz w:val="22"/>
                      <w:szCs w:val="22"/>
                    </w:rPr>
                    <w:t>17</w:t>
                  </w:r>
                </w:sdtContent>
              </w:sdt>
              <w:r>
                <w:rPr>
                  <w:bCs/>
                  <w:sz w:val="22"/>
                  <w:szCs w:val="22"/>
                </w:rPr>
                <w:t xml:space="preserve">. 2004 m. gruodžio 13 d. Tarybos direktyva 2004/114/EB dėl trečiosios šalies piliečių įleidimo studijų, mokinių mainų, neatlygintino stažavimosi ar savanoriškos tarnybos tikslais sąlygų </w:t>
              </w:r>
              <w:r>
                <w:rPr>
                  <w:bCs/>
                  <w:iCs/>
                  <w:sz w:val="22"/>
                  <w:szCs w:val="22"/>
                </w:rPr>
                <w:t>(OL 2004 L 375, p. 12)</w:t>
              </w:r>
              <w:r>
                <w:rPr>
                  <w:bCs/>
                  <w:i/>
                  <w:sz w:val="22"/>
                  <w:szCs w:val="22"/>
                </w:rPr>
                <w:t>.</w:t>
              </w:r>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170ac77850a948e99e73840ea534f03d"/>
            <w:lock w:val="sdtLocked"/>
            <w:richText/>
          </w:sdtPr>
          <w:sdtContent>
            <w:p>
              <w:pPr>
                <w:ind w:firstLine="720"/>
                <w:jc w:val="both"/>
                <w:rPr>
                  <w:bCs/>
                  <w:sz w:val="22"/>
                  <w:szCs w:val="22"/>
                </w:rPr>
              </w:pPr>
              <w:sdt>
                <w:sdtPr>
                  <w:alias w:val="Numeris"/>
                  <w:tag w:val="nr_170ac77850a948e99e73840ea534f03d"/>
                  <w:lock w:val="sdtLocked"/>
                  <w:richText/>
                </w:sdtPr>
                <w:sdtContent>
                  <w:r>
                    <w:rPr>
                      <w:bCs/>
                      <w:sz w:val="22"/>
                      <w:szCs w:val="22"/>
                    </w:rPr>
                    <w:t>19</w:t>
                  </w:r>
                </w:sdtContent>
              </w:sdt>
              <w:r>
                <w:rPr>
                  <w:bCs/>
                  <w:sz w:val="22"/>
                  <w:szCs w:val="22"/>
                </w:rPr>
                <w:t>. 2005 m. spalio 12 d. Tarybos direktyva 2005/71/EB dėl konkrečios įleidimo trečiųjų šalių piliečiams atvykti mokslinių tyrimų tikslais tvarkos (OL 2005 L 289, p. 15).</w:t>
              </w:r>
            </w:p>
          </w:sdtContent>
        </w:sdt>
        <w:sdt>
          <w:sdtPr>
            <w:alias w:val="pr. 20 p."/>
            <w:tag w:val="part_1ef3b574131749029fcd24881b73ac51"/>
            <w:lock w:val="sdtLocked"/>
            <w:richText/>
          </w:sdtPr>
          <w:sdtContent>
            <w:p>
              <w:pPr>
                <w:ind w:firstLine="720"/>
                <w:jc w:val="both"/>
                <w:rPr>
                  <w:bCs/>
                  <w:sz w:val="22"/>
                  <w:szCs w:val="22"/>
                </w:rPr>
              </w:pPr>
              <w:sdt>
                <w:sdtPr>
                  <w:alias w:val="Numeris"/>
                  <w:tag w:val="nr_1ef3b574131749029fcd24881b73ac51"/>
                  <w:lock w:val="sdtLocked"/>
                  <w:richText/>
                </w:sdtPr>
                <w:sdtContent>
                  <w:r>
                    <w:rPr>
                      <w:bCs/>
                      <w:sz w:val="22"/>
                      <w:szCs w:val="22"/>
                    </w:rPr>
                    <w:t>20</w:t>
                  </w:r>
                </w:sdtContent>
              </w:sdt>
              <w:r>
                <w:rPr>
                  <w:bCs/>
                  <w:sz w:val="22"/>
                  <w:szCs w:val="22"/>
                </w:rPr>
                <w:t xml:space="preserve">. </w:t>
              </w:r>
              <w:r>
                <w:rPr>
                  <w:bCs/>
                  <w:i/>
                  <w:sz w:val="20"/>
                </w:rPr>
                <w:t>Neteko galios nuo 2015-12-01</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2 p."/>
            <w:tag w:val="part_ec05ece79cb84680b4bb1bf353d589dc"/>
            <w:lock w:val="sdtLocked"/>
            <w:richText/>
          </w:sdtPr>
          <w:sdtContent>
            <w:p>
              <w:pPr>
                <w:ind w:firstLine="720"/>
                <w:jc w:val="both"/>
                <w:rPr>
                  <w:bCs/>
                  <w:sz w:val="22"/>
                  <w:szCs w:val="22"/>
                </w:rPr>
              </w:pPr>
              <w:sdt>
                <w:sdtPr>
                  <w:alias w:val="Numeris"/>
                  <w:tag w:val="nr_ec05ece79cb84680b4bb1bf353d589dc"/>
                  <w:lock w:val="sdtLocked"/>
                  <w:richText/>
                </w:sdtPr>
                <w:sdtContent>
                  <w:r>
                    <w:rPr>
                      <w:bCs/>
                      <w:sz w:val="22"/>
                      <w:szCs w:val="22"/>
                    </w:rPr>
                    <w:t>22</w:t>
                  </w:r>
                </w:sdtContent>
              </w:sdt>
              <w:r>
                <w:rPr>
                  <w:bCs/>
                  <w:sz w:val="22"/>
                  <w:szCs w:val="22"/>
                </w:rPr>
                <w:t>. 2006 m. gruodžio 20 d. Europos Parlamento ir Tarybos reglamentas (EB) Nr. 1987/2006 dėl antrosios kartos Šengeno informacinės sistemos (SIS II) sukūrimo, veikimo ir naudojimo (OL 2006 L 381, p.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2 p."/>
            <w:tag w:val="part_c5d5bf0e07f245df9ba334bc99da640c"/>
            <w:lock w:val="sdtLocked"/>
            <w:richText/>
          </w:sdtPr>
          <w:sdtContent>
            <w:p>
              <w:pPr>
                <w:ind w:firstLine="720"/>
                <w:jc w:val="both"/>
                <w:rPr>
                  <w:bCs/>
                  <w:sz w:val="22"/>
                  <w:szCs w:val="22"/>
                </w:rPr>
              </w:pPr>
              <w:sdt>
                <w:sdtPr>
                  <w:alias w:val="Numeris"/>
                  <w:tag w:val="nr_c5d5bf0e07f245df9ba334bc99da640c"/>
                  <w:lock w:val="sdtLocked"/>
                  <w:richText/>
                </w:sdtPr>
                <w:sdtContent>
                  <w:r>
                    <w:rPr>
                      <w:bCs/>
                      <w:sz w:val="22"/>
                      <w:szCs w:val="22"/>
                    </w:rPr>
                    <w:t>23</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4 p."/>
            <w:tag w:val="part_9b334f8d440145b694ddfab394b132f7"/>
            <w:lock w:val="sdtLocked"/>
            <w:richText/>
          </w:sdtPr>
          <w:sdtContent>
            <w:p>
              <w:pPr>
                <w:ind w:firstLine="720"/>
                <w:jc w:val="both"/>
                <w:rPr>
                  <w:bCs/>
                  <w:sz w:val="22"/>
                  <w:szCs w:val="22"/>
                  <w:lang w:eastAsia="lt-LT"/>
                </w:rPr>
              </w:pPr>
              <w:sdt>
                <w:sdtPr>
                  <w:alias w:val="Numeris"/>
                  <w:tag w:val="nr_9b334f8d440145b694ddfab394b132f7"/>
                  <w:lock w:val="sdtLocked"/>
                  <w:richText/>
                </w:sdtPr>
                <w:sdtContent>
                  <w:r>
                    <w:rPr>
                      <w:bCs/>
                      <w:sz w:val="22"/>
                      <w:szCs w:val="22"/>
                      <w:lang w:eastAsia="lt-LT"/>
                    </w:rPr>
                    <w:t>24</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5 p."/>
            <w:tag w:val="part_a84fcfce9c6b4109bb6a2e4f3af556e1"/>
            <w:lock w:val="sdtLocked"/>
            <w:richText/>
          </w:sdtPr>
          <w:sdtContent>
            <w:p>
              <w:pPr>
                <w:ind w:firstLine="720"/>
                <w:jc w:val="both"/>
                <w:rPr>
                  <w:sz w:val="22"/>
                  <w:szCs w:val="22"/>
                </w:rPr>
              </w:pPr>
              <w:sdt>
                <w:sdtPr>
                  <w:alias w:val="Numeris"/>
                  <w:tag w:val="nr_a84fcfce9c6b4109bb6a2e4f3af556e1"/>
                  <w:lock w:val="sdtLocked"/>
                  <w:richText/>
                </w:sdtPr>
                <w:sdtContent>
                  <w:r>
                    <w:rPr>
                      <w:bCs/>
                      <w:sz w:val="22"/>
                      <w:szCs w:val="22"/>
                      <w:lang w:eastAsia="lt-LT"/>
                    </w:rPr>
                    <w:t>25</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989710296d094e02a87ede7a499b9dff"/>
            <w:lock w:val="sdtLocked"/>
            <w:richText/>
          </w:sdtPr>
          <w:sdtContent>
            <w:p>
              <w:pPr>
                <w:ind w:firstLine="720"/>
                <w:jc w:val="both"/>
                <w:rPr>
                  <w:sz w:val="22"/>
                  <w:szCs w:val="22"/>
                </w:rPr>
              </w:pPr>
              <w:sdt>
                <w:sdtPr>
                  <w:alias w:val="Numeris"/>
                  <w:tag w:val="nr_989710296d094e02a87ede7a499b9dff"/>
                  <w:lock w:val="sdtLocked"/>
                  <w:richText/>
                </w:sdtPr>
                <w:sdtContent>
                  <w:r>
                    <w:rPr>
                      <w:sz w:val="22"/>
                      <w:szCs w:val="22"/>
                    </w:rPr>
                    <w:t>26</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fea1a5f9c8964a3a9f14000a14565c5d"/>
            <w:lock w:val="sdtLocked"/>
            <w:richText/>
          </w:sdtPr>
          <w:sdtContent>
            <w:p>
              <w:pPr>
                <w:ind w:firstLine="720"/>
                <w:jc w:val="both"/>
                <w:rPr>
                  <w:sz w:val="22"/>
                  <w:szCs w:val="22"/>
                </w:rPr>
              </w:pPr>
              <w:sdt>
                <w:sdtPr>
                  <w:alias w:val="Numeris"/>
                  <w:tag w:val="nr_fea1a5f9c8964a3a9f14000a14565c5d"/>
                  <w:lock w:val="sdtLocked"/>
                  <w:richText/>
                </w:sdtPr>
                <w:sdtContent>
                  <w:r>
                    <w:rPr>
                      <w:sz w:val="22"/>
                      <w:szCs w:val="22"/>
                    </w:rPr>
                    <w:t>27</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8 p."/>
            <w:tag w:val="part_ce01adf8ecc2422a92bdad47cae0187c"/>
            <w:lock w:val="sdtLocked"/>
            <w:richText/>
          </w:sdtPr>
          <w:sdtContent>
            <w:p>
              <w:pPr>
                <w:ind w:firstLine="720"/>
                <w:jc w:val="both"/>
                <w:rPr>
                  <w:sz w:val="22"/>
                  <w:szCs w:val="22"/>
                </w:rPr>
              </w:pPr>
              <w:sdt>
                <w:sdtPr>
                  <w:alias w:val="Numeris"/>
                  <w:tag w:val="nr_ce01adf8ecc2422a92bdad47cae0187c"/>
                  <w:lock w:val="sdtLocked"/>
                  <w:richText/>
                </w:sdtPr>
                <w:sdtContent>
                  <w:r>
                    <w:rPr>
                      <w:sz w:val="22"/>
                      <w:szCs w:val="22"/>
                    </w:rPr>
                    <w:t>28</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8 p."/>
            <w:tag w:val="part_02ca705f89ad49248aeb5a3ee25a5601"/>
            <w:lock w:val="sdtLocked"/>
            <w:richText/>
          </w:sdtPr>
          <w:sdtContent>
            <w:p>
              <w:pPr>
                <w:ind w:firstLine="720"/>
                <w:jc w:val="both"/>
              </w:pPr>
              <w:sdt>
                <w:sdtPr>
                  <w:alias w:val="Numeris"/>
                  <w:tag w:val="nr_02ca705f89ad49248aeb5a3ee25a5601"/>
                  <w:lock w:val="sdtLocked"/>
                  <w:richText/>
                </w:sdtPr>
                <w:sdtContent>
                  <w:r>
                    <w:rPr>
                      <w:sz w:val="22"/>
                      <w:szCs w:val="22"/>
                    </w:rPr>
                    <w:t>29</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 p."/>
            <w:tag w:val="part_e51406ac14aa49fbb4f0e8c799442d24"/>
            <w:lock w:val="sdtLocked"/>
            <w:richText/>
          </w:sdtPr>
          <w:sdtContent>
            <w:p>
              <w:pPr>
                <w:ind w:firstLine="720"/>
                <w:jc w:val="both"/>
              </w:pPr>
              <w:sdt>
                <w:sdtPr>
                  <w:alias w:val="Numeris"/>
                  <w:tag w:val="nr_e51406ac14aa49fbb4f0e8c799442d24"/>
                  <w:lock w:val="sdtLocked"/>
                  <w:richText/>
                </w:sdtPr>
                <w:sdtContent>
                  <w:r>
                    <w:rPr>
                      <w:sz w:val="22"/>
                      <w:szCs w:val="22"/>
                    </w:rPr>
                    <w:t>30</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1 p."/>
            <w:tag w:val="part_2fc8993783b54a3eb2455475c0719304"/>
            <w:lock w:val="sdtLocked"/>
            <w:richText/>
          </w:sdtPr>
          <w:sdtContent>
            <w:p>
              <w:pPr>
                <w:ind w:firstLine="720"/>
                <w:jc w:val="both"/>
              </w:pPr>
              <w:sdt>
                <w:sdtPr>
                  <w:alias w:val="Numeris"/>
                  <w:tag w:val="nr_2fc8993783b54a3eb2455475c0719304"/>
                  <w:lock w:val="sdtLocked"/>
                  <w:richText/>
                </w:sdtPr>
                <w:sdtContent>
                  <w:r>
                    <w:rPr>
                      <w:sz w:val="22"/>
                      <w:szCs w:val="22"/>
                    </w:rPr>
                    <w:t>31</w:t>
                  </w:r>
                </w:sdtContent>
              </w:sdt>
              <w:r>
                <w:rPr>
                  <w:sz w:val="22"/>
                  <w:szCs w:val="22"/>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 (OL 2013 L 180, p. 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p."/>
            <w:tag w:val="part_9c4a54b0d2c04d18a166e507b04f6f39"/>
            <w:lock w:val="sdtLocked"/>
            <w:richText/>
          </w:sdtPr>
          <w:sdtContent>
            <w:p>
              <w:pPr>
                <w:ind w:firstLine="720"/>
                <w:jc w:val="both"/>
              </w:pPr>
              <w:sdt>
                <w:sdtPr>
                  <w:alias w:val="Numeris"/>
                  <w:tag w:val="nr_9c4a54b0d2c04d18a166e507b04f6f39"/>
                  <w:lock w:val="sdtLocked"/>
                  <w:richText/>
                </w:sdtPr>
                <w:sdtContent>
                  <w:r>
                    <w:rPr>
                      <w:sz w:val="22"/>
                      <w:szCs w:val="22"/>
                    </w:rPr>
                    <w:t>32</w:t>
                  </w:r>
                </w:sdtContent>
              </w:sdt>
              <w:r>
                <w:rPr>
                  <w:sz w:val="22"/>
                  <w:szCs w:val="22"/>
                </w:rPr>
                <w:t>. 2013 m. birželio 26 d. Europos Parlamento ir Tarybos direktyva 2013/32/ES dėl tarptautinės apsaugos suteikimo ir panaikinimo bendros tvarkos (nauja redakcija) (OL 2013 L 180, p. 60).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3 p."/>
            <w:tag w:val="part_2fc9155a0bb64b1cb69b76573c1fa57d"/>
            <w:lock w:val="sdtLocked"/>
            <w:richText/>
          </w:sdtPr>
          <w:sdtContent>
            <w:p>
              <w:pPr>
                <w:ind w:firstLine="720"/>
                <w:jc w:val="both"/>
              </w:pPr>
              <w:sdt>
                <w:sdtPr>
                  <w:alias w:val="Numeris"/>
                  <w:tag w:val="nr_2fc9155a0bb64b1cb69b76573c1fa57d"/>
                  <w:lock w:val="sdtLocked"/>
                  <w:richText/>
                </w:sdtPr>
                <w:sdtContent>
                  <w:r>
                    <w:rPr>
                      <w:sz w:val="22"/>
                      <w:szCs w:val="22"/>
                    </w:rPr>
                    <w:t>33</w:t>
                  </w:r>
                </w:sdtContent>
              </w:sdt>
              <w:r>
                <w:rPr>
                  <w:sz w:val="22"/>
                  <w:szCs w:val="22"/>
                </w:rPr>
                <w:t>. 2013 m. birželio 26 d. Europos Parlamento ir Tarybos direktyva 2013/33/ES, kuria nustatomos normos dėl tarptautinės apsaugos prašytojų priėmimo (nauja redakcija) (OL 2013 L 180, p. 96)</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4 p."/>
            <w:tag w:val="part_a7c0f42efad44d9598269395af1b71ec"/>
            <w:lock w:val="sdtLocked"/>
            <w:richText/>
          </w:sdtPr>
          <w:sdtContent>
            <w:p>
              <w:pPr>
                <w:ind w:firstLine="720"/>
                <w:jc w:val="both"/>
              </w:pPr>
              <w:sdt>
                <w:sdtPr>
                  <w:alias w:val="Numeris"/>
                  <w:tag w:val="nr_a7c0f42efad44d9598269395af1b71ec"/>
                  <w:lock w:val="sdtLocked"/>
                  <w:richText/>
                </w:sdtPr>
                <w:sdtContent>
                  <w:r>
                    <w:rPr>
                      <w:sz w:val="22"/>
                      <w:szCs w:val="22"/>
                    </w:rPr>
                    <w:t>34</w:t>
                  </w:r>
                </w:sdtContent>
              </w:sdt>
              <w:r>
                <w:rPr>
                  <w:sz w:val="22"/>
                  <w:szCs w:val="22"/>
                </w:rPr>
                <w:t xml:space="preserve">. 2013 m. birželio 26 d. Europos Parlamento ir Tarybos reglamentas (ES) Nr. 603/2013 dėl </w:t>
              </w:r>
              <w:r>
                <w:rPr>
                  <w:i/>
                  <w:sz w:val="22"/>
                  <w:szCs w:val="22"/>
                </w:rPr>
                <w:t>Eurodac</w:t>
              </w:r>
              <w:r>
                <w:rPr>
                  <w:sz w:val="22"/>
                  <w:szCs w:val="22"/>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sz w:val="22"/>
                  <w:szCs w:val="22"/>
                </w:rPr>
                <w:t>Eurodac</w:t>
              </w:r>
              <w:r>
                <w:rPr>
                  <w:sz w:val="22"/>
                  <w:szCs w:val="22"/>
                </w:rPr>
                <w:t xml:space="preserve"> sistemos duomenimis ir kuriuo iš dalies keičiamas Reglamentas (ES) Nr. 1077/2011, kuriuo įsteigiama Europos didelės apimties IT sistemų laisvės, saugumo ir teisingumo erdvėje operacijų valdymo agentūra (nauja redakcija) (OL 2013 L 180,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36 p."/>
            <w:tag w:val="part_2bbd48278ba845faa40089428b62f803"/>
            <w:lock w:val="sdtLocked"/>
            <w:richText/>
          </w:sdtPr>
          <w:sdtContent>
            <w:p>
              <w:pPr>
                <w:ind w:firstLine="720"/>
                <w:jc w:val="both"/>
                <w:rPr>
                  <w:sz w:val="22"/>
                  <w:szCs w:val="22"/>
                </w:rPr>
              </w:pPr>
              <w:sdt>
                <w:sdtPr>
                  <w:alias w:val="Numeris"/>
                  <w:tag w:val="nr_2bbd48278ba845faa40089428b62f803"/>
                  <w:lock w:val="sdtLocked"/>
                  <w:richText/>
                </w:sdtPr>
                <w:sdtContent>
                  <w:r>
                    <w:rPr>
                      <w:rFonts w:eastAsia="MS Mincho"/>
                      <w:bCs/>
                      <w:color w:val="000000"/>
                      <w:sz w:val="22"/>
                      <w:szCs w:val="22"/>
                      <w:lang w:eastAsia="zh-TW"/>
                    </w:rPr>
                    <w:t>35</w:t>
                  </w:r>
                </w:sdtContent>
              </w:sdt>
              <w:r>
                <w:rPr>
                  <w:rFonts w:eastAsia="MS Mincho"/>
                  <w:bCs/>
                  <w:color w:val="000000"/>
                  <w:sz w:val="22"/>
                  <w:szCs w:val="22"/>
                  <w:lang w:eastAsia="zh-TW"/>
                </w:rPr>
                <w:t xml:space="preserve">. </w:t>
              </w:r>
              <w:r>
                <w:rPr>
                  <w:rFonts w:eastAsia="MS Mincho"/>
                  <w:bCs/>
                  <w:sz w:val="22"/>
                  <w:szCs w:val="22"/>
                </w:rPr>
                <w:t xml:space="preserve">2014 m. balandžio 16 d. Europos Parlamento ir Tarybos reglamentas (ES) Nr. 516/2014, </w:t>
              </w:r>
              <w:r>
                <w:rPr>
                  <w:rFonts w:eastAsia="MS Mincho"/>
                  <w:bCs/>
                  <w:color w:val="000000"/>
                  <w:sz w:val="22"/>
                  <w:szCs w:val="22"/>
                  <w:lang w:eastAsia="zh-TW"/>
                </w:rPr>
                <w:t>kuriuo įsteigiamas Prieglobsčio, migracijos ir integracijos fondas ir iš dalies keičiamas Tarybos sprendimas 2008/381/EB ir panaikinami Europos Parlamento ir Tarybos sprendimai Nr. 573/2007/EB ir Nr. 575/2007/EB bei Tarybos sprendimas 2007/435/EB (OL 2014 L 150, p. 168).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24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4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4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4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6"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7"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8"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49"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50"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51"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52"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53"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54"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55"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314800&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288727&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314800&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429704&amp;b="/>
  <Relationship Id="rId108" Type="http://schemas.openxmlformats.org/officeDocument/2006/relationships/hyperlink" TargetMode="External" Target="http://www3.lrs.lt/cgi-bin/preps2?a=288727&amp;b="/>
  <Relationship Id="rId109" Type="http://schemas.openxmlformats.org/officeDocument/2006/relationships/hyperlink" TargetMode="External" Target="http://www3.lrs.lt/cgi-bin/preps2?a=314800&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29704&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288727&amp;b="/>
  <Relationship Id="rId113" Type="http://schemas.openxmlformats.org/officeDocument/2006/relationships/hyperlink" TargetMode="External" Target="http://www3.lrs.lt/cgi-bin/preps2?a=350406&amp;b="/>
  <Relationship Id="rId114" Type="http://schemas.openxmlformats.org/officeDocument/2006/relationships/hyperlink" TargetMode="External" Target="http://www3.lrs.lt/cgi-bin/preps2?a=476706&amp;b="/>
  <Relationship Id="rId115" Type="http://schemas.openxmlformats.org/officeDocument/2006/relationships/hyperlink" TargetMode="External" Target="http://www3.lrs.lt/cgi-bin/preps2?a=288727&amp;b="/>
  <Relationship Id="rId116" Type="http://schemas.openxmlformats.org/officeDocument/2006/relationships/hyperlink" TargetMode="External" Target="http://www3.lrs.lt/cgi-bin/preps2?a=314800&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429704&amp;b="/>
  <Relationship Id="rId119" Type="http://schemas.openxmlformats.org/officeDocument/2006/relationships/hyperlink" TargetMode="External" Target="http://www3.lrs.lt/cgi-bin/preps2?a=453097&amp;b="/>
  <Relationship Id="rId12" Type="http://schemas.microsoft.com/office/2011/relationships/people" Target="people.xml"/>
  <Relationship Id="rId120" Type="http://schemas.openxmlformats.org/officeDocument/2006/relationships/hyperlink" TargetMode="External" Target="http://www3.lrs.lt/cgi-bin/preps2?a=457912&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288727&amp;b="/>
  <Relationship Id="rId124" Type="http://schemas.openxmlformats.org/officeDocument/2006/relationships/hyperlink" TargetMode="External" Target="http://www3.lrs.lt/cgi-bin/preps2?a=429704&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76706&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476706&amp;b="/>
  <Relationship Id="rId13" Type="http://schemas.openxmlformats.org/officeDocument/2006/relationships/settings" Target="settings.xml"/>
  <Relationship Id="rId130" Type="http://schemas.openxmlformats.org/officeDocument/2006/relationships/hyperlink" TargetMode="External" Target="http://www3.lrs.lt/cgi-bin/preps2?a=350406&amp;b="/>
  <Relationship Id="rId131" Type="http://schemas.openxmlformats.org/officeDocument/2006/relationships/hyperlink" TargetMode="External" Target="http://www3.lrs.lt/cgi-bin/preps2?a=476706&amp;b="/>
  <Relationship Id="rId132" Type="http://schemas.openxmlformats.org/officeDocument/2006/relationships/hyperlink" TargetMode="External" Target="http://www3.lrs.lt/cgi-bin/preps2?a=3504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76706&amp;b="/>
  <Relationship Id="rId136" Type="http://schemas.openxmlformats.org/officeDocument/2006/relationships/hyperlink" TargetMode="External" Target="http://www3.lrs.lt/cgi-bin/preps2?a=314800&amp;b="/>
  <Relationship Id="rId137" Type="http://schemas.openxmlformats.org/officeDocument/2006/relationships/hyperlink" TargetMode="External" Target="http://www3.lrs.lt/cgi-bin/preps2?a=476706&amp;b="/>
  <Relationship Id="rId138" Type="http://schemas.openxmlformats.org/officeDocument/2006/relationships/hyperlink" TargetMode="External" Target="http://www3.lrs.lt/cgi-bin/preps2?a=314800&amp;b="/>
  <Relationship Id="rId139" Type="http://schemas.openxmlformats.org/officeDocument/2006/relationships/hyperlink" TargetMode="External" Target="http://www3.lrs.lt/cgi-bin/preps2?a=414120&amp;b="/>
  <Relationship Id="rId14" Type="http://schemas.openxmlformats.org/officeDocument/2006/relationships/styles" Target="style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350406&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288727&amp;b="/>
  <Relationship Id="rId144" Type="http://schemas.openxmlformats.org/officeDocument/2006/relationships/hyperlink" TargetMode="External" Target="http://www3.lrs.lt/cgi-bin/preps2?a=314800&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50406&amp;b="/>
  <Relationship Id="rId147" Type="http://schemas.openxmlformats.org/officeDocument/2006/relationships/hyperlink" TargetMode="External" Target="http://www3.lrs.lt/cgi-bin/preps2?a=476706&amp;b="/>
  <Relationship Id="rId148" Type="http://schemas.openxmlformats.org/officeDocument/2006/relationships/hyperlink" TargetMode="External" Target="http://www3.lrs.lt/cgi-bin/preps2?a=288727&amp;b="/>
  <Relationship Id="rId149" Type="http://schemas.openxmlformats.org/officeDocument/2006/relationships/hyperlink" TargetMode="External" Target="http://www3.lrs.lt/cgi-bin/preps2?a=429704&amp;b="/>
  <Relationship Id="rId15" Type="http://schemas.openxmlformats.org/officeDocument/2006/relationships/theme" Target="theme/theme1.xml"/>
  <Relationship Id="rId150" Type="http://schemas.openxmlformats.org/officeDocument/2006/relationships/hyperlink" TargetMode="External" Target="http://www3.lrs.lt/cgi-bin/preps2?a=429704&amp;b="/>
  <Relationship Id="rId151" Type="http://schemas.openxmlformats.org/officeDocument/2006/relationships/hyperlink" TargetMode="External" Target="http://www3.lrs.lt/cgi-bin/preps2?a=429704&amp;b="/>
  <Relationship Id="rId152" Type="http://schemas.openxmlformats.org/officeDocument/2006/relationships/hyperlink" TargetMode="External" Target="http://www3.lrs.lt/cgi-bin/preps2?a=288727&amp;b="/>
  <Relationship Id="rId153" Type="http://schemas.openxmlformats.org/officeDocument/2006/relationships/hyperlink" TargetMode="External" Target="http://www3.lrs.lt/cgi-bin/preps2?a=314800&amp;b="/>
  <Relationship Id="rId154" Type="http://schemas.openxmlformats.org/officeDocument/2006/relationships/hyperlink" TargetMode="External" Target="http://www3.lrs.lt/cgi-bin/preps2?a=429704&amp;b="/>
  <Relationship Id="rId155" Type="http://schemas.openxmlformats.org/officeDocument/2006/relationships/hyperlink" TargetMode="External" Target="http://www3.lrs.lt/cgi-bin/preps2?a=429704&amp;b="/>
  <Relationship Id="rId156" Type="http://schemas.openxmlformats.org/officeDocument/2006/relationships/hyperlink" TargetMode="External" Target="http://www3.lrs.lt/cgi-bin/preps2?a=288727&amp;b="/>
  <Relationship Id="rId157" Type="http://schemas.openxmlformats.org/officeDocument/2006/relationships/hyperlink" TargetMode="External" Target="http://www3.lrs.lt/cgi-bin/preps2?a=429704&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350406&amp;b="/>
  <Relationship Id="rId16" Type="http://schemas.openxmlformats.org/officeDocument/2006/relationships/webSettings" Target="webSettings.xml"/>
  <Relationship Id="rId160" Type="http://schemas.openxmlformats.org/officeDocument/2006/relationships/hyperlink" TargetMode="External" Target="http://www3.lrs.lt/cgi-bin/preps2?a=429704&amp;b="/>
  <Relationship Id="rId161" Type="http://schemas.openxmlformats.org/officeDocument/2006/relationships/hyperlink" TargetMode="External" Target="http://www3.lrs.lt/cgi-bin/preps2?a=453097&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288727&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350406&amp;b="/>
  <Relationship Id="rId166" Type="http://schemas.openxmlformats.org/officeDocument/2006/relationships/hyperlink" TargetMode="External" Target="http://www3.lrs.lt/cgi-bin/preps2?a=429704&amp;b="/>
  <Relationship Id="rId167" Type="http://schemas.openxmlformats.org/officeDocument/2006/relationships/hyperlink" TargetMode="External" Target="http://www3.lrs.lt/cgi-bin/preps2?a=429704&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314800&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29704&amp;b="/>
  <Relationship Id="rId171" Type="http://schemas.openxmlformats.org/officeDocument/2006/relationships/hyperlink" TargetMode="External" Target="http://www3.lrs.lt/cgi-bin/preps2?a=457912&amp;b="/>
  <Relationship Id="rId172" Type="http://schemas.openxmlformats.org/officeDocument/2006/relationships/hyperlink" TargetMode="External" Target="http://www3.lrs.lt/cgi-bin/preps2?a=476706&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429704&amp;b="/>
  <Relationship Id="rId175" Type="http://schemas.openxmlformats.org/officeDocument/2006/relationships/hyperlink" TargetMode="External" Target="http://www3.lrs.lt/cgi-bin/preps2?a=429704&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29704&amp;b="/>
  <Relationship Id="rId179" Type="http://schemas.openxmlformats.org/officeDocument/2006/relationships/hyperlink" TargetMode="External" Target="http://www3.lrs.lt/cgi-bin/preps2?a=288727&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350406&amp;b="/>
  <Relationship Id="rId181" Type="http://schemas.openxmlformats.org/officeDocument/2006/relationships/hyperlink" TargetMode="External" Target="http://www3.lrs.lt/cgi-bin/preps2?a=429704&amp;b="/>
  <Relationship Id="rId182" Type="http://schemas.openxmlformats.org/officeDocument/2006/relationships/hyperlink" TargetMode="External" Target="http://www3.lrs.lt/cgi-bin/preps2?a=429704&amp;b="/>
  <Relationship Id="rId183" Type="http://schemas.openxmlformats.org/officeDocument/2006/relationships/hyperlink" TargetMode="External" Target="http://www3.lrs.lt/cgi-bin/preps2?a=457912&amp;b="/>
  <Relationship Id="rId184" Type="http://schemas.openxmlformats.org/officeDocument/2006/relationships/hyperlink" TargetMode="External" Target="http://www3.lrs.lt/cgi-bin/preps2?a=288727&amp;b="/>
  <Relationship Id="rId185" Type="http://schemas.openxmlformats.org/officeDocument/2006/relationships/hyperlink" TargetMode="External" Target="http://www3.lrs.lt/cgi-bin/preps2?a=314800&amp;b="/>
  <Relationship Id="rId186" Type="http://schemas.openxmlformats.org/officeDocument/2006/relationships/hyperlink" TargetMode="External" Target="http://www3.lrs.lt/cgi-bin/preps2?a=414120&amp;b="/>
  <Relationship Id="rId187" Type="http://schemas.openxmlformats.org/officeDocument/2006/relationships/hyperlink" TargetMode="External" Target="http://www3.lrs.lt/cgi-bin/preps2?a=429704&amp;b="/>
  <Relationship Id="rId188" Type="http://schemas.openxmlformats.org/officeDocument/2006/relationships/hyperlink" TargetMode="External" Target="http://www3.lrs.lt/cgi-bin/preps2?a=457912&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288727&amp;b="/>
  <Relationship Id="rId191" Type="http://schemas.openxmlformats.org/officeDocument/2006/relationships/hyperlink" TargetMode="External" Target="http://www3.lrs.lt/cgi-bin/preps2?a=314800&amp;b="/>
  <Relationship Id="rId192" Type="http://schemas.openxmlformats.org/officeDocument/2006/relationships/hyperlink" TargetMode="External" Target="http://www3.lrs.lt/cgi-bin/preps2?a=314800&amp;b="/>
  <Relationship Id="rId193" Type="http://schemas.openxmlformats.org/officeDocument/2006/relationships/hyperlink" TargetMode="External" Target="http://www3.lrs.lt/cgi-bin/preps2?a=350406&amp;b="/>
  <Relationship Id="rId194" Type="http://schemas.openxmlformats.org/officeDocument/2006/relationships/hyperlink" TargetMode="External" Target="http://www3.lrs.lt/cgi-bin/preps2?a=414120&amp;b="/>
  <Relationship Id="rId195" Type="http://schemas.openxmlformats.org/officeDocument/2006/relationships/hyperlink" TargetMode="External" Target="http://www3.lrs.lt/cgi-bin/preps2?a=457912&amp;b="/>
  <Relationship Id="rId196" Type="http://schemas.openxmlformats.org/officeDocument/2006/relationships/hyperlink" TargetMode="External" Target="http://www3.lrs.lt/cgi-bin/preps2?a=314800&amp;b="/>
  <Relationship Id="rId197" Type="http://schemas.openxmlformats.org/officeDocument/2006/relationships/hyperlink" TargetMode="External" Target="http://www3.lrs.lt/cgi-bin/preps2?a=414120&amp;b="/>
  <Relationship Id="rId198" Type="http://schemas.openxmlformats.org/officeDocument/2006/relationships/hyperlink" TargetMode="External" Target="http://www3.lrs.lt/cgi-bin/preps2?a=288727&amp;b="/>
  <Relationship Id="rId199" Type="http://schemas.openxmlformats.org/officeDocument/2006/relationships/hyperlink" TargetMode="External" Target="http://www3.lrs.lt/cgi-bin/preps2?a=414120&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414120&amp;b="/>
  <Relationship Id="rId201" Type="http://schemas.openxmlformats.org/officeDocument/2006/relationships/hyperlink" TargetMode="External" Target="http://www3.lrs.lt/cgi-bin/preps2?a=429704&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414120&amp;b="/>
  <Relationship Id="rId204" Type="http://schemas.openxmlformats.org/officeDocument/2006/relationships/hyperlink" TargetMode="External" Target="http://www3.lrs.lt/cgi-bin/preps2?a=288727&amp;b="/>
  <Relationship Id="rId205" Type="http://schemas.openxmlformats.org/officeDocument/2006/relationships/hyperlink" TargetMode="External" Target="http://www3.lrs.lt/cgi-bin/preps2?a=288727&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414120&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314800&amp;b="/>
  <Relationship Id="rId211" Type="http://schemas.openxmlformats.org/officeDocument/2006/relationships/hyperlink" TargetMode="External" Target="http://www3.lrs.lt/cgi-bin/preps2?a=414120&amp;b="/>
  <Relationship Id="rId212" Type="http://schemas.openxmlformats.org/officeDocument/2006/relationships/hyperlink" TargetMode="External" Target="http://www3.lrs.lt/cgi-bin/preps2?a=429704&amp;b="/>
  <Relationship Id="rId213" Type="http://schemas.openxmlformats.org/officeDocument/2006/relationships/hyperlink" TargetMode="External" Target="http://www3.lrs.lt/cgi-bin/preps2?a=314800&amp;b="/>
  <Relationship Id="rId214" Type="http://schemas.openxmlformats.org/officeDocument/2006/relationships/hyperlink" TargetMode="External" Target="http://www3.lrs.lt/cgi-bin/preps2?a=288727&amp;b="/>
  <Relationship Id="rId215" Type="http://schemas.openxmlformats.org/officeDocument/2006/relationships/hyperlink" TargetMode="External" Target="http://www3.lrs.lt/cgi-bin/preps2?a=288727&amp;b="/>
  <Relationship Id="rId216" Type="http://schemas.openxmlformats.org/officeDocument/2006/relationships/hyperlink" TargetMode="External" Target="http://www3.lrs.lt/cgi-bin/preps2?a=288727&amp;b="/>
  <Relationship Id="rId217" Type="http://schemas.openxmlformats.org/officeDocument/2006/relationships/hyperlink" TargetMode="External" Target="http://www3.lrs.lt/cgi-bin/preps2?a=414120&amp;b="/>
  <Relationship Id="rId218" Type="http://schemas.openxmlformats.org/officeDocument/2006/relationships/hyperlink" TargetMode="External" Target="http://www3.lrs.lt/cgi-bin/preps2?a=429704&amp;b="/>
  <Relationship Id="rId219" Type="http://schemas.openxmlformats.org/officeDocument/2006/relationships/hyperlink" TargetMode="External" Target="http://www3.lrs.lt/cgi-bin/preps2?a=288727&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288727&amp;b="/>
  <Relationship Id="rId221" Type="http://schemas.openxmlformats.org/officeDocument/2006/relationships/hyperlink" TargetMode="External" Target="http://www3.lrs.lt/cgi-bin/preps2?a=350406&amp;b="/>
  <Relationship Id="rId222" Type="http://schemas.openxmlformats.org/officeDocument/2006/relationships/hyperlink" TargetMode="External" Target="http://www3.lrs.lt/cgi-bin/preps2?a=429704&amp;b="/>
  <Relationship Id="rId223" Type="http://schemas.openxmlformats.org/officeDocument/2006/relationships/hyperlink" TargetMode="External" Target="http://www3.lrs.lt/cgi-bin/preps2?a=476706&amp;b="/>
  <Relationship Id="rId224" Type="http://schemas.openxmlformats.org/officeDocument/2006/relationships/hyperlink" TargetMode="External" Target="http://www3.lrs.lt/cgi-bin/preps2?a=350406&amp;b="/>
  <Relationship Id="rId225" Type="http://schemas.openxmlformats.org/officeDocument/2006/relationships/hyperlink" TargetMode="External" Target="http://www3.lrs.lt/cgi-bin/preps2?a=429704&amp;b="/>
  <Relationship Id="rId226" Type="http://schemas.openxmlformats.org/officeDocument/2006/relationships/hyperlink" TargetMode="External" Target="http://www3.lrs.lt/cgi-bin/preps2?a=476706&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19873&amp;b="/>
  <Relationship Id="rId229" Type="http://schemas.openxmlformats.org/officeDocument/2006/relationships/hyperlink" TargetMode="External" Target="http://www3.lrs.lt/cgi-bin/preps2?a=25838&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6543&amp;b="/>
  <Relationship Id="rId231" Type="http://schemas.openxmlformats.org/officeDocument/2006/relationships/hyperlink" TargetMode="External" Target="http://www3.lrs.lt/cgi-bin/preps2?a=60133&amp;b="/>
  <Relationship Id="rId232" Type="http://schemas.openxmlformats.org/officeDocument/2006/relationships/hyperlink" TargetMode="External" Target="http://www3.lrs.lt/cgi-bin/preps2?a=69958&amp;b="/>
  <Relationship Id="rId233" Type="http://schemas.openxmlformats.org/officeDocument/2006/relationships/hyperlink" TargetMode="External" Target="http://www3.lrs.lt/cgi-bin/preps2?a=88562&amp;b="/>
  <Relationship Id="rId234" Type="http://schemas.openxmlformats.org/officeDocument/2006/relationships/hyperlink" TargetMode="External" Target="http://www3.lrs.lt/cgi-bin/preps2?a=94199&amp;b="/>
  <Relationship Id="rId235" Type="http://schemas.openxmlformats.org/officeDocument/2006/relationships/hyperlink" TargetMode="External" Target="http://www3.lrs.lt/cgi-bin/preps2?a=104679&amp;b="/>
  <Relationship Id="rId236" Type="http://schemas.openxmlformats.org/officeDocument/2006/relationships/hyperlink" TargetMode="External" Target="http://www3.lrs.lt/cgi-bin/preps2?a=111843&amp;b="/>
  <Relationship Id="rId237" Type="http://schemas.openxmlformats.org/officeDocument/2006/relationships/hyperlink" TargetMode="External" Target="http://www3.lrs.lt/cgi-bin/preps2?a=104679&amp;b="/>
  <Relationship Id="rId238" Type="http://schemas.openxmlformats.org/officeDocument/2006/relationships/hyperlink" TargetMode="External" Target="http://www3.lrs.lt/cgi-bin/preps2?a=111837&amp;b="/>
  <Relationship Id="rId239" Type="http://schemas.openxmlformats.org/officeDocument/2006/relationships/hyperlink" TargetMode="External" Target="http://www3.lrs.lt/cgi-bin/preps2?a=139415&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159541&amp;b="/>
  <Relationship Id="rId241" Type="http://schemas.openxmlformats.org/officeDocument/2006/relationships/hyperlink" TargetMode="External" Target="http://www3.lrs.lt/cgi-bin/preps2?a=209640&amp;b="/>
  <Relationship Id="rId242" Type="http://schemas.openxmlformats.org/officeDocument/2006/relationships/hyperlink" TargetMode="External" Target="http://www3.lrs.lt/cgi-bin/preps2?a=288727&amp;b="/>
  <Relationship Id="rId243" Type="http://schemas.openxmlformats.org/officeDocument/2006/relationships/hyperlink" TargetMode="External" Target="http://www3.lrs.lt/cgi-bin/preps2?a=314800&amp;b="/>
  <Relationship Id="rId244" Type="http://schemas.openxmlformats.org/officeDocument/2006/relationships/hyperlink" TargetMode="External" Target="http://www3.lrs.lt/cgi-bin/preps2?a=414120&amp;b="/>
  <Relationship Id="rId245" Type="http://schemas.openxmlformats.org/officeDocument/2006/relationships/hyperlink" TargetMode="External" Target="http://www3.lrs.lt/cgi-bin/preps2?a=429704&amp;b="/>
  <Relationship Id="rId246" Type="http://schemas.openxmlformats.org/officeDocument/2006/relationships/hyperlink" TargetMode="External" Target="http://www3.lrs.lt/cgi-bin/preps2?a=453097&amp;b="/>
  <Relationship Id="rId247" Type="http://schemas.openxmlformats.org/officeDocument/2006/relationships/hyperlink" TargetMode="External" Target="http://www3.lrs.lt/cgi-bin/preps2?a=288727&amp;b="/>
  <Relationship Id="rId248" Type="http://schemas.openxmlformats.org/officeDocument/2006/relationships/hyperlink" TargetMode="External" Target="http://www3.lrs.lt/cgi-bin/preps2?a=314800&amp;b="/>
  <Relationship Id="rId249" Type="http://schemas.openxmlformats.org/officeDocument/2006/relationships/hyperlink" TargetMode="External" Target="http://www3.lrs.lt/cgi-bin/preps2?a=350406&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414120&amp;b="/>
  <Relationship Id="rId251" Type="http://schemas.openxmlformats.org/officeDocument/2006/relationships/hyperlink" TargetMode="External" Target="http://www3.lrs.lt/cgi-bin/preps2?a=429294&amp;b="/>
  <Relationship Id="rId252" Type="http://schemas.openxmlformats.org/officeDocument/2006/relationships/hyperlink" TargetMode="External" Target="http://www3.lrs.lt/cgi-bin/preps2?a=429704&amp;b="/>
  <Relationship Id="rId253" Type="http://schemas.openxmlformats.org/officeDocument/2006/relationships/hyperlink" TargetMode="External" Target="http://www3.lrs.lt/cgi-bin/preps2?a=453097&amp;b="/>
  <Relationship Id="rId254" Type="http://schemas.openxmlformats.org/officeDocument/2006/relationships/hyperlink" TargetMode="External" Target="http://www3.lrs.lt/cgi-bin/preps2?a=457912&amp;b="/>
  <Relationship Id="rId255" Type="http://schemas.openxmlformats.org/officeDocument/2006/relationships/hyperlink" TargetMode="External" Target="http://www3.lrs.lt/cgi-bin/preps2?a=476706&amp;b="/>
  <Relationship Id="rId256" Type="http://schemas.openxmlformats.org/officeDocument/2006/relationships/hyperlink" TargetMode="External" Target="http://www3.lrs.lt/cgi-bin/preps2?a=350406&amp;b="/>
  <Relationship Id="rId257" Type="http://schemas.openxmlformats.org/officeDocument/2006/relationships/hyperlink" TargetMode="External" Target="http://www3.lrs.lt/cgi-bin/preps2?a=476706&amp;b="/>
  <Relationship Id="rId258" Type="http://schemas.openxmlformats.org/officeDocument/2006/relationships/hyperlink" TargetMode="External" Target="http://www3.lrs.lt/cgi-bin/preps2?a=476706&amp;b="/>
  <Relationship Id="rId259" Type="http://schemas.openxmlformats.org/officeDocument/2006/relationships/hyperlink" TargetMode="External" Target="http://www3.lrs.lt/cgi-bin/preps2?a=429704&amp;b="/>
  <Relationship Id="rId26" Type="http://schemas.openxmlformats.org/officeDocument/2006/relationships/hyperlink" TargetMode="External" Target="http://www3.lrs.lt/cgi-bin/preps2?a=350406&amp;b="/>
  <Relationship Id="rId260" Type="http://schemas.openxmlformats.org/officeDocument/2006/relationships/hyperlink" TargetMode="External" Target="http://www3.lrs.lt/cgi-bin/preps2?a=476706&amp;b="/>
  <Relationship Id="rId261" Type="http://schemas.openxmlformats.org/officeDocument/2006/relationships/hyperlink" TargetMode="External" Target="http://www3.lrs.lt/cgi-bin/preps2?a=288727&amp;b="/>
  <Relationship Id="rId262" Type="http://schemas.openxmlformats.org/officeDocument/2006/relationships/hyperlink" TargetMode="External" Target="http://www3.lrs.lt/cgi-bin/preps2?a=429704&amp;b="/>
  <Relationship Id="rId263" Type="http://schemas.openxmlformats.org/officeDocument/2006/relationships/customXml" Target="../customXml/item1.xml"/>
  <Relationship Id="rId27" Type="http://schemas.openxmlformats.org/officeDocument/2006/relationships/hyperlink" TargetMode="External" Target="http://www3.lrs.lt/cgi-bin/preps2?a=476706&amp;b="/>
  <Relationship Id="rId28" Type="http://schemas.openxmlformats.org/officeDocument/2006/relationships/hyperlink" TargetMode="External" Target="http://www3.lrs.lt/cgi-bin/preps2?a=314800&amp;b="/>
  <Relationship Id="rId29" Type="http://schemas.openxmlformats.org/officeDocument/2006/relationships/hyperlink" TargetMode="External" Target="http://www3.lrs.lt/cgi-bin/preps2?a=350406&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429704&amp;b="/>
  <Relationship Id="rId32" Type="http://schemas.openxmlformats.org/officeDocument/2006/relationships/hyperlink" TargetMode="External" Target="http://www3.lrs.lt/cgi-bin/preps2?a=288727&amp;b="/>
  <Relationship Id="rId33" Type="http://schemas.openxmlformats.org/officeDocument/2006/relationships/hyperlink" TargetMode="External" Target="http://www3.lrs.lt/cgi-bin/preps2?a=288727&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350406&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314800&amp;b="/>
  <Relationship Id="rId41" Type="http://schemas.openxmlformats.org/officeDocument/2006/relationships/hyperlink" TargetMode="External" Target="http://www3.lrs.lt/cgi-bin/preps2?a=288727&amp;b="/>
  <Relationship Id="rId42" Type="http://schemas.openxmlformats.org/officeDocument/2006/relationships/hyperlink" TargetMode="External" Target="http://www3.lrs.lt/cgi-bin/preps2?a=350406&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429704&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288727&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429704&amp;b="/>
  <Relationship Id="rId54" Type="http://schemas.openxmlformats.org/officeDocument/2006/relationships/hyperlink" TargetMode="External" Target="http://www3.lrs.lt/cgi-bin/preps2?a=414120&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767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50406&amp;b="/>
  <Relationship Id="rId6" Type="http://schemas.openxmlformats.org/officeDocument/2006/relationships/footer" Target="footer147.xml"/>
  <Relationship Id="rId60" Type="http://schemas.openxmlformats.org/officeDocument/2006/relationships/hyperlink" TargetMode="External" Target="http://www3.lrs.lt/cgi-bin/preps2?a=429704&amp;b="/>
  <Relationship Id="rId61" Type="http://schemas.openxmlformats.org/officeDocument/2006/relationships/hyperlink" TargetMode="External" Target="http://www3.lrs.lt/cgi-bin/preps2?a=476706&amp;b="/>
  <Relationship Id="rId62" Type="http://schemas.openxmlformats.org/officeDocument/2006/relationships/hyperlink" TargetMode="External" Target="http://www3.lrs.lt/cgi-bin/preps2?a=429704&amp;b="/>
  <Relationship Id="rId63" Type="http://schemas.openxmlformats.org/officeDocument/2006/relationships/hyperlink" TargetMode="External" Target="http://www3.lrs.lt/cgi-bin/preps2?a=429704&amp;b="/>
  <Relationship Id="rId64" Type="http://schemas.openxmlformats.org/officeDocument/2006/relationships/hyperlink" TargetMode="External" Target="http://www3.lrs.lt/cgi-bin/preps2?a=288727&amp;b="/>
  <Relationship Id="rId65" Type="http://schemas.openxmlformats.org/officeDocument/2006/relationships/hyperlink" TargetMode="External" Target="http://www3.lrs.lt/cgi-bin/preps2?a=288727&amp;b="/>
  <Relationship Id="rId66" Type="http://schemas.openxmlformats.org/officeDocument/2006/relationships/hyperlink" TargetMode="External" Target="http://www3.lrs.lt/cgi-bin/preps2?a=314800&amp;b="/>
  <Relationship Id="rId67" Type="http://schemas.openxmlformats.org/officeDocument/2006/relationships/hyperlink" TargetMode="External" Target="http://www3.lrs.lt/cgi-bin/preps2?a=3504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57912&amp;b="/>
  <Relationship Id="rId7" Type="http://schemas.openxmlformats.org/officeDocument/2006/relationships/customXml" Target="../customXml/item3.xml"/>
  <Relationship Id="rId70" Type="http://schemas.openxmlformats.org/officeDocument/2006/relationships/hyperlink" TargetMode="External" Target="http://www3.lrs.lt/cgi-bin/preps2?a=476706&amp;b="/>
  <Relationship Id="rId71" Type="http://schemas.openxmlformats.org/officeDocument/2006/relationships/hyperlink" TargetMode="External" Target="http://www3.lrs.lt/cgi-bin/preps2?a=288727&amp;b="/>
  <Relationship Id="rId72" Type="http://schemas.openxmlformats.org/officeDocument/2006/relationships/hyperlink" TargetMode="External" Target="http://www3.lrs.lt/cgi-bin/preps2?a=288727&amp;b="/>
  <Relationship Id="rId73" Type="http://schemas.openxmlformats.org/officeDocument/2006/relationships/hyperlink" TargetMode="External" Target="http://www3.lrs.lt/cgi-bin/preps2?a=314800&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288727&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76706&amp;b="/>
  <Relationship Id="rId78" Type="http://schemas.openxmlformats.org/officeDocument/2006/relationships/hyperlink" TargetMode="External" Target="http://www3.lrs.lt/cgi-bin/preps2?a=288727&amp;b="/>
  <Relationship Id="rId79" Type="http://schemas.openxmlformats.org/officeDocument/2006/relationships/hyperlink" TargetMode="External" Target="http://www3.lrs.lt/cgi-bin/preps2?a=314800&amp;b="/>
  <Relationship Id="rId8" Type="http://schemas.openxmlformats.org/officeDocument/2006/relationships/endnotes" Target="endnotes.xml"/>
  <Relationship Id="rId80" Type="http://schemas.openxmlformats.org/officeDocument/2006/relationships/hyperlink" TargetMode="External" Target="http://www3.lrs.lt/cgi-bin/preps2?a=3504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314800&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57912&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457912&amp;b="/>
  <Relationship Id="rId91" Type="http://schemas.openxmlformats.org/officeDocument/2006/relationships/hyperlink" TargetMode="External" Target="http://www3.lrs.lt/cgi-bin/preps2?a=288727&amp;b="/>
  <Relationship Id="rId92" Type="http://schemas.openxmlformats.org/officeDocument/2006/relationships/hyperlink" TargetMode="External" Target="http://www3.lrs.lt/cgi-bin/preps2?a=314800&amp;b="/>
  <Relationship Id="rId93" Type="http://schemas.openxmlformats.org/officeDocument/2006/relationships/hyperlink" TargetMode="External" Target="http://www3.lrs.lt/cgi-bin/preps2?a=350406&amp;b="/>
  <Relationship Id="rId94" Type="http://schemas.openxmlformats.org/officeDocument/2006/relationships/hyperlink" TargetMode="External" Target="http://www3.lrs.lt/cgi-bin/preps2?a=429704&amp;b="/>
  <Relationship Id="rId95" Type="http://schemas.openxmlformats.org/officeDocument/2006/relationships/hyperlink" TargetMode="External" Target="http://www3.lrs.lt/cgi-bin/preps2?a=4767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76706&amp;b="/>
  <Relationship Id="rId98" Type="http://schemas.openxmlformats.org/officeDocument/2006/relationships/hyperlink" TargetMode="External" Target="http://www3.lrs.lt/cgi-bin/preps2?a=350406&amp;b="/>
  <Relationship Id="rId99" Type="http://schemas.openxmlformats.org/officeDocument/2006/relationships/hyperlink" TargetMode="External" Target="http://www3.lrs.lt/cgi-bin/preps2?a=4767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326bf690438c4ab193cd09db3a69f949"/>
        <Part Type="strDalis" Nr="5" Abbr="1 str. 5 d." DocPartId="bc2fd86330b04dc1ad8f17ee69d353b5" PartId="d1ac324d162c4743bf1f4f09b2c5b778"/>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09e7abd35dc340d1bb88a0f44872367d"/>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27876d634eab4dd4afa995d516270ebe"/>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ffa0c01cdd184c178ea46ee325710ab4"/>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33943a75b5974ed2a2df485e097dbddc"/>
        <Part Type="strDalis" Nr="18" Abbr="2 str. 18 d." DocPartId="a1a1b2faaca74cc284ca50f917df18c6" PartId="914354f6a5e74d23bc646da4297f55ea"/>
        <Part Type="strDalis" Nr="18-1" Abbr="2 str. 18-1 d." DocPartId="6d0a9c9829fe4b3e8bf166a64a2d165a" PartId="5c60600c1bda46ca9b9a2013649756ef"/>
        <Part Type="strDalis" Nr="18-2" Abbr="2 str. 18-2 d." DocPartId="d952eec5f49b420683b52cde6d0ab7ad" PartId="93d7248e1a6141538e8f8a7099742566"/>
        <Part Type="strDalis" Nr="18-2" Abbr="18-2 d." DocPartId="ae248735ac4e4c46b67360c7536d8c29" PartId="11216e8bdd664ba9a220e2ef0772483d"/>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d0a72817f2694e02ab978751834eda57"/>
        <Part Type="strDalis" Nr="23" Abbr="2 str. 23 d." DocPartId="333ac18a65b24a58bd0e38efc9e00540" PartId="fdc7bd61de2e4e1e9fe9ed39cce796c1"/>
        <Part Type="strDalis" Nr="23-2" Abbr="2 str. 23-2 d." DocPartId="04143df2efaf4286a4c9da00ff8a1f2b" PartId="b0de10907b8942ffb5dd4ca78b0f15c4"/>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00a8a80410174bec8a01f11c8d551cd1"/>
        <Part Type="strDalis" Nr="30" Abbr="2 str. 30 d." DocPartId="770099e0b5644672bc1a240a9688fbb6" PartId="8c03209550c94f82bcc861b735e7e058"/>
        <Part Type="strDalis" Nr="31" Abbr="2 str. 31 d." DocPartId="8ff28d17847d40efa3969ad93890af32" PartId="1355078df8d9428c8e8c5d6648fcad77"/>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d317216179b64d19a438413979de17a8"/>
      </Part>
      <Part Type="straipsnis" Nr="4" Abbr="4 str." Title="Užsieniečių buvimo, gyvenimo Lietuvos Respublikoje ir vykimo per Lietuvos Respublikos teritoriją kontrolė" DocPartId="efec833d9c744414b5f28ab8c2fe7854" PartId="5adc7698dbb94ec2ac5a32f0a0492f0d">
        <Part Type="strDalis" Nr="1" Abbr="4 str. 1 d." DocPartId="904efa7e731645eba143d5a39be98434" PartId="bbd8a63ca2684e438256adb5825798a2"/>
        <Part Type="strDalis" Nr="2" Abbr="4 str. 2 d." DocPartId="c751ef3579f14b5aa39dab2e821d39cc" PartId="f17fd7a22dfd4744998bf1078bc988ef"/>
        <Part Type="strDalis" Nr="3" Abbr="4 str. 3 d." DocPartId="3bfd1d2741174afbb6229c4f921ccc95" PartId="397001cbe5a24addbaed5abaf6e10de9"/>
        <Part Type="strDalis" Nr="4" Abbr="4 str. 4 d." DocPartId="c7a36bc457a24dc584182d245c6b881b" PartId="cb74e5d1d00f4896bfec501b6a45bcd1"/>
        <Part Type="strDalis" Nr="5" Abbr="4 str. 5 d." DocPartId="1138314a946346f49dd309712f082bc2" PartId="85930495ae744542a3fb71b07e1bf608"/>
        <Part Type="strDalis" Nr="6" Abbr="4 str. 6 d." DocPartId="c74f485a99404803a6386b44c2a139bd" PartId="6f51348953554fb593e57dea5ca7f406"/>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73bb122d2c254ea6bf55b805621e0bb2">
        <Part Type="strDalis" Nr="1" Abbr="10 str. 1 d." DocPartId="c95f89eb489b4fed9a8abe5607f8e780" PartId="eb5ff4e430294ed5a645f52f8858424d"/>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3" Abbr="12-1 str. 3 d." DocPartId="1eeec4d2d55e47999866fefb314baa0d" PartId="f16400ddc99341929bec08b3e1ed7b61"/>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8b75a231d0e14edea426c856fa795a06"/>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33c3d318c2e7459b9cd9b113f81d4c55"/>
          <Part Type="strDalis" Nr="6" Abbr="17 str. 6 d." DocPartId="63660a544b6e48408c44d4d52d3db85a" PartId="dd1eeacdd7f349309df45f200139e422"/>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0c393dcade3d4f9eac99cfcb7e8d42cc">
          <Part Type="strDalis" Nr="1" Abbr="19 str. 1 d." DocPartId="eb7621d3e5bf41948f620917f9769112" PartId="6e22699929df4450891e76a33b2a7284">
            <Part Type="strPunktas" Nr="1" Abbr="19 str. 1 d. 1 p." DocPartId="17b3880f36714c799ee192877fedf865" PartId="0887ef8997204af3bf7825672907b8c7"/>
            <Part Type="strPunktas" Nr="2" Abbr="19 str. 1 d. 2 p." Title="" DocPartId="fd7070c42c2f46b3be0dd0a837995526" PartId="a7499559af1f4183afa07377d2499cf6"/>
            <Part Type="strPunktas" Nr="3" Abbr="19 str. 1 d. 3 p." DocPartId="6bb470cdaff948b0b80b02852caa9bf7" PartId="355a0cad7cd744fb9366ba70d5830837"/>
            <Part Type="strPunktas" Nr="4" Abbr="19 str. 1 d. 4 p." DocPartId="558586efbee147188635dba1c49778e7" PartId="366636e9459c485f8989f06fbdc05946"/>
            <Part Type="strPunktas" Nr="5" Abbr="19 str. 1 d. 5 p." DocPartId="89401684883949b8b03d0a2f96cb4267" PartId="c922ca6c88f441c5ae66772204eaf39e"/>
            <Part Type="strPunktas" Nr="6" Abbr="19 str. 1 d. 6 p." DocPartId="d7adf42d7c1a41a6822904f509ce4614" PartId="56475ef1d1e64698a1c7297405554206"/>
            <Part Type="strPunktas" Nr="7" Abbr="19 str. 1 d. 7 p." DocPartId="e1dea98e9406415eb4c09d2dcac311ea" PartId="7c49de242a104f37848fc40edf316aa4"/>
            <Part Type="strPunktas" Nr="8" Abbr="19 str. 1 d. 8 p." DocPartId="f78431321730494485376a9f8b7967c8" PartId="4e2ef9ff0e194ad08e4f4ba2a62d018c"/>
            <Part Type="strPunktas" Nr="9" Abbr="19 str. 1 d. 9 p." DocPartId="3600cc8899ea41be9b47021053788fbd" PartId="fd7d84321c2a47eb996970189f6814be"/>
            <Part Type="strPunktas" Nr="10" Abbr="19 str. 1 d. 10 p." Title="" DocPartId="d392abe75bda4cf181ea78aa18e85628" PartId="b6c47c7e9cb04570bef3f6a838de6d68"/>
          </Part>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033504e70ac348c381645d9a6357777c">
          <Part Type="strDalis" Nr="1" Abbr="21 str. 1 d." DocPartId="bbe6fd01feba4ec4ba45a989becccb38" PartId="4fc02a4f53cf4edfb148ab90025f121e"/>
          <Part Type="strDalis" Nr="2" Abbr="21 str. 2 d." DocPartId="3a2ef12d325f42e8b5ca57baeeb78fc7" PartId="2967a4623c474b2eae8f96b377c36641"/>
          <Part Type="strDalis" Nr="3" Abbr="21 str. 3 d." DocPartId="36ade56a3ddf46a8b4cbcad458629ae1" PartId="46353f408dda4a69a1f6185ab8d734ef">
            <Part Type="strPunktas" Nr="1" Abbr="21 str. 3 d. 1 p." DocPartId="6119663c40de46c996f73b553d3b2493" PartId="3f7ddf5ba41f4bfab9b7399b2394197a"/>
            <Part Type="strPunktas" Nr="2" Abbr="21 str. 3 d. 2 p." DocPartId="e971d11f06254459a24164f3fc6bc820" PartId="cbfb5ceda2dd4558b40624aedc7e14bd"/>
            <Part Type="strPunktas" Nr="3" Abbr="21 str. 3 d. 3 p." DocPartId="ae1555958678455f9ec7a3fb92d0a20b" PartId="3712081e362e49d38d5df308bdb093bf"/>
            <Part Type="strPunktas" Nr="4" Abbr="21 str. 3 d. 4 p." DocPartId="028e04b6fcef4efd9b1289031c4f9342" PartId="cb7296c9412346e9a12557cc5267c642"/>
            <Part Type="strPunktas" Nr="5" Abbr="21 str. 3 d. 5 p." DocPartId="35e9e727a3a74291a395e5139641c9c0" PartId="82257ee222f64db7a774c05536206a28"/>
          </Part>
          <Part Type="strDalis" Nr="4" Abbr="21 str. 4 d." DocPartId="9dee6cd6a93242b29f853b668999f020" PartId="2530b66bb6ad4fefaf7f22a7472745f4"/>
          <Part Type="strDalis" Nr="5" Abbr="21 str. 5 d." DocPartId="1e891eacc83740f58f3281858a0f8fef" PartId="a7c84f02e93c4730b068d893ef1d448b"/>
          <Part Type="strDalis" Nr="6" Abbr="21 str. 6 d." DocPartId="fb0d852efdb44012a91fe904fc136793" PartId="907b65c9a8604a0bb05b0406700692a5"/>
          <Part Type="strDalis" Nr="7" Abbr="21 str. 7 d." DocPartId="eaa6dbfa12b54668ad4b69815a1cc848" PartId="7b1f01d64cfe44f7927c043c68298aaa"/>
          <Part Type="strDalis" Nr="8" Abbr="21 str. 8 d." DocPartId="1dbb3ba3f5fa4a69a17ca886a47d52d0" PartId="0edb67beef634037abf22d5fdba8183a"/>
          <Part Type="strDalis" Nr="9" Abbr="21 str. 9 d." DocPartId="3610ff4f3d024c00ab509fbd6ed39d05" PartId="f7f31d020a6a44e2a44aee0a5970187a"/>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db7ea8292fad4d6a9c96d43a1836cc28"/>
            <Part Type="strPunktas" Nr="2" Abbr="23 str. 1 d. 2 p." DocPartId="1b5ca5ac3d5444c6aff526f4ab2b17ed" PartId="e631206c7e3e46bfa8eba5b110832e4e"/>
            <Part Type="strPunktas" Nr="3" Abbr="23 str. 1 d. 3 p." DocPartId="332ba382e43a4f68a433ba111f64e28c" PartId="10181936668440638a77ae020e8a44c9"/>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fc788911dde54cd19e64b1f767d07b58"/>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e54f099e3c144daabe7037880cd0b2df">
          <Part Type="strDalis" Nr="1" Abbr="28 str. 1 d." DocPartId="a291e97544ae4d8fa8702bcb166595fb" PartId="acb3704aa07c489d95a750c28e535f64"/>
          <Part Type="strDalis" Nr="2" Abbr="28 str. 2 d." DocPartId="81ae97eed7024ce6ba7a4ea4d718a3ae" PartId="f97608edab6d4328bc87216f61e9a6b3"/>
          <Part Type="strDalis" Nr="3" Abbr="28 str. 3 d." DocPartId="94e0cb1c7f024f80a6dcc52970f1914b" PartId="8da0dbbf29794072be23658dbc7bb85e"/>
          <Part Type="strDalis" Nr="4" Abbr="4 d." DocPartId="351dcee992134be19849218950868c19" PartId="7d964b89e3e4493b907f282324fb8207"/>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2c2f0f81b71846a3b7ecfecae8859e1b"/>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f4abba0051d438da063cc389e351716"/>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aa3287ee1eb4a84988be6bd4c167adc"/>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aipsnis" Nr="34" Abbr="34 str." Title="Sprendimo išduoti ar pakeisti užsieniečiui leidimą gyventi galiojimas" DocPartId="7bd0d8dff3a348e59f486bd57c3d00e7" PartId="78a56274c489451d856146036e8f0e60">
          <Part Type="strDalis" Nr="1" Abbr="34 str. 1 d." DocPartId="01b2d8af77e04cd1acbab364137093e5" PartId="03ace07798e9478f99cac692baed7e78"/>
          <Part Type="strDalis" Nr="2" Abbr="34 str. 2 d." DocPartId="f5d1ada045df43088cd4bf83da23688b" PartId="ec3e367002884955ba0b043507af23b2"/>
          <Part Type="strDalis" Nr="3" Abbr="34 str. 3 d." DocPartId="12acf4a0f3654e5790630f05fda00880" PartId="3d703da9a30d485fbcbcbdde453bcd0e"/>
        </Part>
        <Part Type="straipsnis" Nr="34-1" Abbr="34-1 str." Title="Leidimo gyventi išdavimas, keitimas ir naujas įforminimas skubos tvarka" DocPartId="4129369c1a544fd2a238eaf3778d1a0e" PartId="77f08e9173b34c9aa6f8aae1003a3e55">
          <Part Type="strDalis" Nr="1" Abbr="34-1 str. 1 d." DocPartId="94a5b6730d9a48afbe4684e0fa39da43" PartId="22619b13664243c88a8436af3700cf20"/>
          <Part Type="strDalis" Nr="2" Abbr="34-1 str. 2 d." DocPartId="6f046e021e0341988948e86a03ccf410" PartId="ff65c09df057428494397e1cc64f7694"/>
          <Part Type="strDalis" Nr="3" Abbr="34-1 str. 3 d." DocPartId="b9834df418014a2da0e2cde21cd8a66c" PartId="fc7a08f5d26a4f4aa99e04109633f941"/>
          <Part Type="strDalis" Nr="4" Abbr="34-1 str. 4 d." DocPartId="19ae184d76a843d09c7dbd8489d355e9" PartId="14e443c25a244f0ca2afebee30489e60"/>
          <Part Type="strDalis" Nr="5" Abbr="34-1 str. 5 d." DocPartId="ca7d765c80b245ce95b71dc97113c6eb" PartId="346625897d70479d8c33e010300e6d7e"/>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3a79944848f845aa9ecea361d47e8e2f"/>
            <Part Type="strPunktas" Nr="3" Abbr="35 str. 1 d. 3 p." DocPartId="ac7fe1bc74f44a2b9384edbe27965749" PartId="c55a94b516a043119238f2fda173a0ed"/>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299f2e81d77f45d188bffeffbe47edff"/>
            <Part Type="strPunktas" Nr="10" Abbr="35 str. 1 d. 10 p." DocPartId="e642388527044cd98f90205a44eee154" PartId="e33bbff1a65442d6a8c2c5413824fa2d"/>
            <Part Type="strPunktas" Nr="11" Abbr="35 str. 1 d. 11 p." DocPartId="0d3d9126863d4127ad6edc098c0f0c2d" PartId="270ca0d9f0444f84b125df2ee862ae78"/>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unktas" Nr="17" Abbr="35 str. 1 d. 17 p." DocPartId="4affb6307f2d4e1ca414d120d90d4273" PartId="0ff96f1a468a4c6a9a354acccc4878e6"/>
            <Part Type="strPunktas" Nr="18" Abbr="35 str. 1 d. 18 p." DocPartId="faa333ca183e46269ef786314b650b7a" PartId="96d0fcb8302c45db8975aa98c48f04ec"/>
          </Part>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edb63a83c3ad4e088da092c564251fe0">
            <Part Type="strPunktas" Nr="1" Abbr="36 str. 1 d. 1 p." DocPartId="75c3e88125b14e27a6f004170c0d74d6" PartId="cc68feea15524479be02d085adabd97d"/>
            <Part Type="strPunktas" Nr="2" Abbr="36 str. 1 d. 2 p." DocPartId="701d485feceb4afb8f688a7f6120681e" PartId="877a54a52f7a4e8080306375c170a30f"/>
            <Part Type="strPunktas" Nr="3" Abbr="36 str. 1 d. 3 p." DocPartId="a1b1f4cfaa7047478cb431a15f3ef475" PartId="a57a167a71a647e28de2b7d8b58befb3"/>
            <Part Type="strPunktas" Nr="4" Abbr="36 str. 1 d. 4 p." DocPartId="a56511620d22465db59130c3737fedcb" PartId="6f420b196ee04733a73584f094b2944d"/>
          </Part>
          <Part Type="strDalis" Nr="3" Abbr="36 str. 3 d." DocPartId="2515f8e5085549e2963c81858b22fccc" PartId="0f2a98be32984e839846a09cd2949168">
            <Part Type="strPunktas" Nr="1" Abbr="36 str. 2 d. 1 p." DocPartId="962a31ade3a648aca0ce1abf45ee6093" PartId="ff86f051e6b14a96958f7a4c9a0ca65f"/>
            <Part Type="strPunktas" Nr="2" Abbr="36 str. 2 d. 2 p." DocPartId="f7422604758f40f0a8f1209aa9aafdc5" PartId="2f6425895e7b480fb7d12dd0ec489a6d"/>
            <Part Type="strPunktas" Nr="3" Abbr="36 str. 2 d. 3 p." DocPartId="184c275feb4944869aa1a24c964c2f01" PartId="38dbcd7004db4ac1aa90fed5acadf0cb"/>
            <Part Type="strPunktas" Nr="4" Abbr="36 str. 2 d. 4 p." DocPartId="3a2d3aa4c17b41e5bf8c2b0fb86cee16" PartId="b75f3800a3934588acc62161b8a6c27d"/>
            <Part Type="strPunktas" Nr="5" Abbr="36 str. 2 d. 5 p." DocPartId="f1a8d6e299414756a34eeb21bdac4872" PartId="7b73d32bde754d9281cff9f553fc3131"/>
            <Part Type="strPunktas" Nr="6" Abbr="36 str. 2 d. 6 p." DocPartId="f1c15fcc23a844d1b363b537d8672a2d" PartId="d459d52ca2e8474488fdb8411a6a0d54"/>
          </Part>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5" Abbr="40 str. 1 d. 5 p." DocPartId="51be2cf143fa402da1943debb5f4f278" PartId="8ef8bc2ea7344eb2bf2e59397c0d15f2"/>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0e20047f469d4795952bb03c0d973328"/>
            <Part Type="strPunktas" Nr="14" Abbr="40 str. 1 d. 14 p." DocPartId="2154f438157a4ed79b709035171add29" PartId="7e16bb262c2b45fe93e629593f3180bd"/>
            <Part Type="strPunktas" Nr="15" Abbr="40 str. 1 d. 15 p." DocPartId="ee57e738a66c408ca30984d6b413e5a2" PartId="c99836d258c64954827e7db04ee7698f"/>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c491496d064c4efdb1f4135402e48457"/>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a168aea5a184ae295893a31619a3259"/>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6828ca8a02ec4a98b51d140ed3afc0e9">
            <Part Type="strPunktas" Nr="1" Abbr="43 str. 6 d. 1 p." DocPartId="e812ccf8bafa4c81826b83f2c9cf089c" PartId="2bba33cc49cf4c32ad24a3119daa1402"/>
            <Part Type="strPunktas" Nr="2" Abbr="43 str. 6 d. 2 p." DocPartId="c220ce07a9d74d1eac81a9cd2a9015d7" PartId="ed90eb0ee7c84dae98baf3a830447f2b"/>
            <Part Type="strPunktas" Nr="3" Abbr="43 str. 6 d. 3 p." DocPartId="865748886f2649d8bb1ebe223b129c55" PartId="2f476b1e075d4ed6a228f9729e1addcc"/>
            <Part Type="strPunktas" Nr="4" Abbr="43 str. 6 d. 4 p." Title="" DocPartId="af42a7397f4a4a9a8349a444724d4618" PartId="dcb28117a0d24a31a335ec0f2cfb6e38"/>
            <Part Type="strPunktas" Nr="5" Abbr="43 str. 6 d. 5 p." DocPartId="ce92795485d944e79903b0fe198e4f7b" PartId="4663099491ef4109aec248be5fb3a468"/>
            <Part Type="strPunktas" Nr="6" Abbr="43 str. 6 d. 6 p." DocPartId="397de5fbbdc449e3952e844a27345561" PartId="741cd18b42254f27811408e5b11813c0"/>
            <Part Type="strPunktas" Nr="7" Abbr="43 str. 6 d. 7 p." DocPartId="ad778403e7d34ca5a220885f5528ae75" PartId="52b301c9e2e9467fb77ee21b302eafe5"/>
          </Part>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fc405188197a4b1f8f57bad8420bb526"/>
            <Part Type="strPunktas" Nr="2" Abbr="44 str. 1 d. 2 p." DocPartId="d7ee1854315b4d01818664d937dd434e" PartId="68388891f5fe420e916f393057ccbde6"/>
            <Part Type="strPunktas" Nr="3" Abbr="44 str. 1 d. 3 p." DocPartId="f5290137ae7645de9a688c483b294bb1" PartId="b20fff42fd2843b3809e3a2b6d58ef49"/>
            <Part Type="strPunktas" Nr="a" Abbr="44 str. 1 d. a p." DocPartId="3fc2c8840b994458bd0f5b14c689ae43" PartId="fd51b8c50095410ca5e96ebadf037cfa"/>
            <Part Type="strPunktas" Nr="b" Abbr="44 str. 1 d. b p." DocPartId="b9df6da8d0224e58bd672fb2cb6eb755" PartId="f33d267f04c1417495eda263a98a9ad7"/>
            <Part Type="strPunktas" Nr="c" Abbr="44 str. 1 d. c p." DocPartId="442849363d994321978497a29e18fb42" PartId="7df098cb9ea04697810e72a4fcba3619"/>
          </Part>
          <Part Type="strDalis" Nr="2" Abbr="44 str. 2 d." DocPartId="585ae5da454f4a5db9583c570726a540" PartId="5b08b3ca527642019f2a92d80afd7f69"/>
          <Part Type="strDalis" Nr="3" Abbr="44 str. 3 d." DocPartId="be991aeea7e3410dacf9899a3369ce8e" PartId="9f6b8888f16d41e9a755ccff4d6bb288"/>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3ead6d5518ac4571802322b8144edf80"/>
          <Part Type="strDalis" Nr="8" Abbr="44 str. 8 d." DocPartId="fa5813314c094979ae3781b9397f13b0" PartId="54f25efb007c49b3ac63ff0ba3f42de8"/>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a3920803de2446e69de310445e587f79">
            <Part Type="strPunktas" Nr="1" Abbr="1 d. 1 p." DocPartId="0abc1ea7b3844c2d84a039326bd0cc26" PartId="e1133aa434dd412db1cb1e07a63fe31c"/>
            <Part Type="strPunktas" Nr="2" Abbr="1 d. 2 p." DocPartId="83acd32fc7ca4a90be5c50244b2958f6" PartId="d293b439ef4449d485a9d9e3964b9104"/>
            <Part Type="strPunktas" Nr="3" Abbr="1 d. 3 p." DocPartId="681279fd7648412885ef83201bd036b0" PartId="b3a9c6f56fb2455da4dd333b60bae3ae"/>
          </Part>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107580bebceb41fa86265d64a3e66dee"/>
          <Part Type="strDalis" Nr="6" Abbr="44-1 str. 6 d." DocPartId="565963d457494af3934accf2f906d382" PartId="013b0aa79a1549729348f935dfa4cb19"/>
          <Part Type="strDalis" Nr="7" Abbr="44-1 str. 7 d." DocPartId="bff995382c78455cab5aa5e011584ea2" PartId="a0ace36ed780408ba8ac2c5dbbc0efd8"/>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2222310a9c0649d4b5c7015aea7f978b"/>
            <Part Type="strPunktas" Nr="2" Abbr="45 str. 1 d. 2 p." DocPartId="bc00fec29d284aeb8495ae56860da77c" PartId="f8e71a1393174e98b4cea83435e611c3"/>
            <Part Type="strPunktas" Nr="3" Abbr="45 str. 1 d. 3 p." DocPartId="7c5304171e89499dbcc36527faa74584" PartId="0c4b802ee99c4e2885150f49d483451f"/>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7d4798ad7bf9418bb896bc5698792850"/>
          </Part>
          <Part Type="strDalis" Nr="2" Abbr="45 str. 2 d." DocPartId="16fa16415a6a4d2bacc83ae28639a79a" PartId="a97251fa282740c2bb0139211a03ec51"/>
          <Part Type="strDalis" Nr="3" Abbr="45 str. 3 d." DocPartId="13852f5925f748ee82d25997154fd17c" PartId="ea65ca98f6f8411bbbef289dfdbae61a"/>
          <Part Type="strDalis" Nr="4" Abbr="45 str. 4 d." DocPartId="6a1408600ea14cf4890b25226c7feda2" PartId="294fbaa6aa8843369ae4ccf9d960ea04"/>
          <Part Type="strDalis" Nr="5" Abbr="45 str. 5 d." DocPartId="d881f5bed26743499a54cd5580bd17c9" PartId="aca655ecd4cf440a87413fc58f4a35e4"/>
        </Part>
        <Part Type="straipsnis" Nr="46" Abbr="46 str." Title="Leidimo laikinai gyventi išdavimas užsieniečiui, kuris ketina mokytis" DocPartId="fb38c5d244924a31badd2459fee5597f" PartId="cb04b0f36ff14caeb769d7d0f9f7ceeb">
          <Part Type="strDalis" Nr="1" Abbr="46 str. 1 d." DocPartId="ee1d9bff35c843e9a9bf2a015ef003a2" PartId="b39953fbe8664e7e9188092f3cdccdc6">
            <Part Type="strPunktas" Nr="1" Abbr="46 str. 1 d. 1 p." DocPartId="2d0306a771c343058adfcceb42b1e88c" PartId="2c48842d559d442dae24d59eaa99a273"/>
            <Part Type="strPunktas" Nr="2" Abbr="46 str. 1 d. 2 p." DocPartId="4acddece75c348faaaee79996a771a48" PartId="d34b21da451343329820cd530a7acd59"/>
            <Part Type="strPunktas" Nr="3" Abbr="46 str. 1 d. 3 p." DocPartId="d8c343900cd34c55bac8618a64947f3c" PartId="88bd5cfbfbf449948964e5d93a272388"/>
            <Part Type="strPunktas" Nr="4" Abbr="46 str. 1 d. 4 p." DocPartId="10b99bfd54a74ed29f8467581e110367" PartId="76caa81c91b840729ca65174abb45814"/>
          </Part>
          <Part Type="strDalis" Nr="2" Abbr="46 str. 2 d." DocPartId="7458510a39544808817bca7cd51ba11b" PartId="84a17eb388a44fc4aba13b2e7d8e78ee"/>
          <Part Type="strDalis" Nr="3" Abbr="46 str. 3 d." DocPartId="680aa98815204d4fab897a082cb03b7d" PartId="e509a023a1d448c2822dd2054b2e8184"/>
          <Part Type="strDalis" Nr="4" Abbr="46 str. 4 d." DocPartId="7a066182d7d04d008e447a4a0d84731e" PartId="4e64439986f94f72aedcd76cf4773ce1"/>
          <Part Type="strDalis" Nr="5" Abbr="46 str. 5 d." DocPartId="4b931e4c0f5c476c993b55a0f911e8f2" PartId="cbf6de1f37f144b8b09f0c122ba3e683"/>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2ae0c4443e0b4dc8b93fc09bb343a471">
          <Part Type="strDalis" Nr="1" Abbr="49-2 str. 1 d." DocPartId="83a32ccd8f17408ea66f33f6c090dc18" PartId="f7f225d32e5642c0923dd23a93b1041c"/>
          <Part Type="strDalis" Nr="2" Abbr="49-2 str. 2 d." DocPartId="b14cf4e0c7214b369758fb1d3633c80c" PartId="0718eea13c554566abe073a69109fc3b"/>
          <Part Type="strDalis" Nr="3" Abbr="49-2 str. 3 d." DocPartId="cf98da91bb3f49b0abb0675c84fd3521" PartId="ebf78bcff3bc415d8a0b577f78be7538"/>
          <Part Type="strDalis" Nr="4" Abbr="49-2 str. 4 d." DocPartId="c9ce99973bb1447a8cd92f3f86761139" PartId="7372146a195a4b8f91579413ae5860c4"/>
          <Part Type="strDalis" Nr="5" Abbr="49-2 str. 5 d." DocPartId="634ad606fc9e4f2592be19ae4787f2df" PartId="6e706be88d3d41879a925ab128a43548"/>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1e1394da17e0464993f44bfe6746eaf3"/>
            <Part Type="strPunktas" Nr="7" Abbr="50 str. 1 d. 7 p." DocPartId="b548c730aec84694a6aa17a1d7a5cb35" PartId="10910b3f11914f27af3a1e7b52928536"/>
            <Part Type="strPunktas" Nr="8" Abbr="50 str. 1 d. 8 p." DocPartId="2c23372de88248a68ec3a0db4792e595" PartId="0676d734eaf4493fb87853949b9069e8"/>
            <Part Type="strPunktas" Nr="9" Abbr="50 str. 1 d. 9 p." DocPartId="8258970581a5495383bc9de28f5856cf" PartId="3ae01afbc0b8474085b35b88ee55235a"/>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83e054ee91d44a589dc2da7cc042ce1b"/>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dff384fff9dc4e26bf71a2813b33948b"/>
            <Part Type="strPunktas" Nr="18" Abbr="50 str. 1 d. 18 p." DocPartId="20c388898f434bd49aefca897a42f371" PartId="37ec8b0cd32c46418c287ef8c5d034ab"/>
            <Part Type="strPunktas" Nr="20" Abbr="20 p." DocPartId="a937a3151a9c40198d76ea92bd2c7ad5" PartId="a71856c335d3494ab950260eebde8769"/>
          </Part>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d96f6c4d02014e72a26a4c4e3c419f9a">
          <Part Type="strDalis" Nr="1" Abbr="51 str. 1 d." DocPartId="e053eea0a81445c39ed9179c640d0924" PartId="a01d24527d3e41e9a6e1abc90d7ba539"/>
          <Part Type="strDalis" Nr="2" Abbr="51 str. 2 d." DocPartId="856b7e52750745629316811d5788d100" PartId="6a2cb317dd9a49b2b72eb2551146c72a"/>
          <Part Type="strDalis" Nr="3" Abbr="51 str. 3 d." DocPartId="6e2b9dff34bd4022b3a73b9bbb32acb2" PartId="70c598eb54884bedbbe1b8ac9bdafc17"/>
          <Part Type="strDalis" Nr="4" Abbr="51 str. 4 d." DocPartId="ace6d0c69f0d47848e2a1f8a231154da" PartId="55ad418e16224554b264ca6ea782aa9f"/>
          <Part Type="strDalis" Nr="5" Abbr="51 str. 5 d." DocPartId="e261a538c372433aac50391d567eb965" PartId="0e35fe9f3b6e4dc9a78078e288d19da1"/>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e044e341d304a71a3df473d0cef4365"/>
          <Part Type="strDalis" Nr="9" Abbr="53 str. 9 d." DocPartId="15d1100d5b5145d4a9ea6f89e399025e" PartId="98615d8130d74e2fb0165edebac007de"/>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6b7b028effed43c4853ce0cb6e1ad507">
          <Part Type="strDalis" Nr="1" Abbr="55 str. 1 d." DocPartId="047ce421d9074f60b8fcdd9b71646d71" PartId="a091206347ae42ed89686667c510bc6a"/>
          <Part Type="strDalis" Nr="2" Abbr="55 str. 2 d." DocPartId="bd691cd69f2b4aed81ba77258050f663" PartId="d617bf725ea84b778c2175165c469f53"/>
          <Part Type="strDalis" Nr="3" Abbr="55 str. 3 d." DocPartId="f75a6a1474d643e4a64d236c8ac4bdfb" PartId="11a0392b895446a2b01ac9463b239001"/>
          <Part Type="strDalis" Nr="4" Abbr="55 str. 4 d." DocPartId="a748eb020f5742738fe2f8e4df38c412" PartId="c10c84c7e19f47379474b58ab15309dd"/>
          <Part Type="strDalis" Nr="5" Abbr="55 str. 5 d." DocPartId="dce8b84cab2542188f527ec7c03ff330" PartId="63ba863990b045ac82193441c13edad5"/>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58dd136644244c6899bd51d9cf49fe1d"/>
            <Part Type="strPunktas" Nr="2" Abbr="57 str. 1 d. 2 p." DocPartId="ec155ab743c54dd488400e52292fca18" PartId="b88f85836c944b96b46510e255cce585"/>
            <Part Type="strPunktas" Nr="3" Abbr="1 d. 3 p." DocPartId="7b370e59f7ac49b2a06851f94d54a893" PartId="7e86ab60c8e64bdfb8634ebdb048ceaa"/>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b99696a02fe745ea9b7fd4fdf06a200f"/>
          <Part Type="strDalis" Nr="4" Abbr="57 str. 4 d." DocPartId="710bb63508dc414e92aaae3dcc785435" PartId="57b9bf448605459b94ace9c88e7723da"/>
          <Part Type="strDalis" Nr="5" Abbr="57 str. 5 d." DocPartId="bf387929c47f41649c0d6f1c52fbf2fb" PartId="da87812fbd6644d98aa6fd9bc3da6208"/>
          <Part Type="strDalis" Nr="6" Abbr="57 str. 6 d." DocPartId="1014a7778af74ed0b80f00d2b047b4e5" PartId="c248a29a47d44d9d97f06bee14336997"/>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1624ae20a3ef4c49af20b0442227f8de"/>
            <Part Type="strPunktas" Nr="3" Abbr="58 str. 1 d. 3 p." DocPartId="ff3a5390bf594c08b0475f1a8919a6a3" PartId="6fddea38689342b397f8593ee2be8a81"/>
            <Part Type="strPunktas" Nr="4" Abbr="58 str. 1 d. 4 p." DocPartId="d37dbb4ec83d4155ae2fce297bb79099" PartId="82005018e10843439ecb3620f95f1117"/>
            <Part Type="strPunktas" Nr="5" Abbr="58 str. 1 d. 5 p." DocPartId="0752ba3b1d774032b15bec43b08c5a10" PartId="f26c462bc2884cd2b84a9bb6c8cab52a"/>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b79af779a6de491cac2338f83f303884"/>
            <Part Type="strPunktas" Nr="10" Abbr="58 str. 1 d. 10 p." DocPartId="fa45a403a6f247dfb9ed2d8beedb5ff5" PartId="b62159c0fba74b87b467e64fcfc9226e"/>
            <Part Type="strPunktas" Nr="11" Abbr="58 str. 1 d. 11 p." DocPartId="0f6eec61d4e94bb1a08e3b0f9c71c200" PartId="e7be19670bdc45faa206492c77600abc"/>
            <Part Type="strPunktas" Nr="12" Abbr="58 str. 1 d. 12 p." DocPartId="eaffd5cccdb4403aad786dee117479fe" PartId="73f0943165f6442b8250cf8dde38925d"/>
            <Part Type="strPunktas" Nr="13" Abbr="58 str. 1 d. 13 p." DocPartId="1330ab5e6792455c96113c3d008e523c" PartId="01f9a9a777db444ba84dbd84b3626a6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6028401bea864acf916bfa6cb7dff7c2">
          <Part Type="strDalis" Nr="1" Abbr="60 str. 1 d." DocPartId="a8eec48ad00149b49cca54a2951e7f44" PartId="349e9e3851a44aa7b071f8a94983ee7b"/>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6a60944119a94a7f8b5229236932fd33"/>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2" Abbr="62 str. 2 d." DocPartId="82317c26d3074199bd6935cb6c1ae05b" PartId="a37098c5318a4ea09ba03670f77ea00b"/>
          <Part Type="strDalis" Nr="3" Abbr="62 str. 3 d." DocPartId="76970964c89744f6819dc87748285053" PartId="33f313ef75a74b85a5ab100b819dead1"/>
          <Part Type="strDalis" Nr="4" Abbr="62 str. 4 d." DocPartId="bb546ad877994622a30065ebb7dbbf18" PartId="7f5a277c9e0c4e808d8f2aa533adfca9"/>
        </Part>
        <Part Type="straipsnis" Nr="63" Abbr="63 str." Title="Atsisakymo išduoti leidimą dirbti ir leidimo dirbti panaikinimo pagrindai" DocPartId="a5acfb6967194c4d8ac2480d721d4452" PartId="a4c4fd320bac4207a17ba8f8da957cf9">
          <Part Type="strDalis" Nr="1" Abbr="63 str. 1 d." DocPartId="a28d7d6fc5484f2b9bb8beea24b68b60" PartId="27dba0c2d4d44951b66063bfc02545fe">
            <Part Type="strPunktas" Nr="1" Abbr="63 str. 1 d. 1 p." DocPartId="477694237dd9459caabedbaeebdebe75" PartId="924639c69b8c4916b34c21225fa572aa"/>
            <Part Type="strPunktas" Nr="2" Abbr="63 str. 1 d. 2 p." DocPartId="cfe19a9d253643838c5181eb0cf263cc" PartId="3814c377682941848a3fce41dcf833e5"/>
            <Part Type="strPunktas" Nr="3" Abbr="63 str. 1 d. 3 p." DocPartId="b9d9a77e026b433fbbc9806e5e2f649c" PartId="2c2ed2fc8a4d4005a383dd7e049d667c"/>
            <Part Type="strPunktas" Nr="4" Abbr="63 str. 1 d. 4 p." DocPartId="82a4757d6e184b2db6b1e458eb77f206" PartId="d23ba35cb0e04041805127c5303645d8"/>
            <Part Type="strPunktas" Nr="5" Abbr="63 str. 1 d. 5 p." DocPartId="b1fe57de958047a1b3c10c6e16c6111b" PartId="d5c25794d15848eea748defc8a71d340"/>
            <Part Type="strPunktas" Nr="6" Abbr="63 str. 1 d. 6 p." DocPartId="30d3cd2f792847df9bb62767f9d8fdaa" PartId="9324af2a2fab4fe7b61ab6648ef05f20"/>
          </Part>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d86b42d4fe484264bc4dbb0e8b4acf6f">
            <Part Type="strPunktas" Nr="1" Abbr="67 str. 1 d. 1 p." DocPartId="f36818137f224081a751b8f38b89f922" PartId="d0facdf7dcb54bee8e4e46f481412c90"/>
            <Part Type="strPunktas" Nr="2" Abbr="67 str. 1 d. 2 p." DocPartId="8eae77a1fd7e4983886f0be3be93b755" PartId="dd52efb2a23c44e3b3e58a057dbf28b3"/>
            <Part Type="strPunktas" Nr="3" Abbr="67 str. 1 d. 3 p." DocPartId="34dacb7c607441ad8e7b18734acf9d57" PartId="c79b7fc8dfef4d48b29b9fd2e545bbb8"/>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61a7d911949344c28f420a85329bb083">
          <Part Type="strDalis" Nr="1" Abbr="69 str. 1 d." DocPartId="af8b04a3089a4deea638870140709e0d" PartId="3685496c8deb4a6e9805cbd1032a3a8c">
            <Part Type="strPunktas" Nr="1" Abbr="69 str. 1 d. 1 p." DocPartId="b75c566f84ca4bb8ba264dd989432c21" PartId="9b589c823cc441eb95dcfeede775ed04"/>
            <Part Type="strPunktas" Nr="2" Abbr="69 str. 1 d. 2 p." DocPartId="600536c5424247d8aa5151094039fb06" PartId="29ce4cea87d74b0580014ff9473549c6"/>
            <Part Type="strPunktas" Nr="3" Abbr="69 str. 1 d. 3 p." DocPartId="22e04c1322914d1db74d387f670a5453" PartId="452e7881e4224b1babbcbee83f706aeb"/>
            <Part Type="strPunktas" Nr="4" Abbr="69 str. 1 d. 4 p." DocPartId="5f9126083d4b45b1b5804b83bdde2bf7" PartId="2ca6471d134e471382afb257d7a554c4"/>
            <Part Type="strPunktas" Nr="5" Abbr="69 str. 1 d. 5 p." DocPartId="e65d12d061e44aa5affbef7103bef07e" PartId="c78dd53db22e40beab1c3c0692b96a64"/>
            <Part Type="strPunktas" Nr="6" Abbr="69 str. 1 d. 6 p." DocPartId="459881a318ae46149e6d810810aaca28" PartId="f97d94b5c64948c4807edcbf03cd8b37"/>
          </Part>
          <Part Type="strDalis" Nr="2" Abbr="69 str. 2 d." DocPartId="0d6c8968aa72458eb727fdfab91e1df0" PartId="bcb374f8c0564d51ba6506a37c061fc7"/>
          <Part Type="strDalis" Nr="3" Abbr="69 str. 3 d." DocPartId="70ae111771e248f8a4784c6428d15fda" PartId="a4d1a1c2ec474880ac061e14761340bb"/>
          <Part Type="strDalis" Nr="4" Abbr="69 str. 4 d." DocPartId="41b7d30d5635435db20e9e6c31f5023a" PartId="de46511c101446abb7362c31a0701fd8"/>
          <Part Type="strDalis" Nr="5" Abbr="69 str. 5 d." DocPartId="0fa9137e2e6b40c2a1d84f8a33b8d110" PartId="5cbdd3773c2d4c4391abc79555947b20"/>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7398adee22164c908354e2ab828d5e76"/>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9a8e77c1eeeb46fa84da141a3a9f147f"/>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03b6963b55114f79a5e7a83f6bc1fd9a">
          <Part Type="strDalis" Nr="1" Abbr="76 str. 1 d." DocPartId="57d6398e206d4dd7807de7fe271c865e" PartId="f18f64b9fbe4423da011479876542524"/>
          <Part Type="strDalis" Nr="2" Abbr="76 str. 2 d." DocPartId="3ed2ca41e576463ea8c655865f122a03" PartId="53b723f3bc2640f394fd9ec5e8267ff6"/>
          <Part Type="strDalis" Nr="3" Abbr="76 str. 3 d." DocPartId="69d125d014db422fbfdbb1736d58ad96" PartId="d00f450418ce4786a77b0b897c3bdafd"/>
          <Part Type="strDalis" Nr="4" Abbr="76 str. 4 d." DocPartId="27f08754f8fc480f9945deba94272cbc" PartId="ba17dbe8321d4d05ad41c9f91fa576a3">
            <Part Type="strPunktas" Nr="1" Abbr="76 str. 4 d. 1 p." DocPartId="031a9b8e9dda45b18f6e8cef4cd92a19" PartId="60061ce395224c958df4212196c6107d"/>
            <Part Type="strPunktas" Nr="2" Abbr="76 str. 4 d. 2 p." DocPartId="b4b853b9aadf49d3a3d3e114432af96a" PartId="b3e603abbdb74441b046300f5130a68a"/>
            <Part Type="strPunktas" Nr="3" Abbr="76 str. 4 d. 3 p." DocPartId="757cd386c59f45afb9ab5d06eb720a02" PartId="b227f3b5694149efb5d688690ea5d180"/>
            <Part Type="strPunktas" Nr="4" Abbr="76 str. 4 d. 4 p." DocPartId="6e8aa058437843709625ba602b137d1a" PartId="7d21e9ce6f8147d789315e9bb4970850"/>
            <Part Type="strPunktas" Nr="5" Abbr="76 str. 4 d. 5 p." DocPartId="c727b87b3bec4ae29581f5ed761389a3" PartId="f1196bb4195d402ba9cf37926ec99b69"/>
            <Part Type="strPunktas" Nr="6" Abbr="76 str. 4 d. 6 p." DocPartId="12794cb65256440db9dd8d065c07e99d" PartId="9537ef76083a41df9adc0ba08ddda4c9"/>
            <Part Type="strPunktas" Nr="7" Abbr="76 str. 4 d. 7 p." DocPartId="5423a54c84e24542925392731f63d681" PartId="8a087867a8004d8389a43369e6afc98f"/>
            <Part Type="strPunktas" Nr="8" Abbr="76 str. 4 d. 8 p." DocPartId="497d88aeb0054041b91ac4dd73dc2276" PartId="23d4ee39464f42e4b2b54e898c92d797"/>
          </Part>
          <Part Type="strDalis" Nr="5" Abbr="76 str. 5 d." DocPartId="84135ed6d80447ababdd490126822a92" PartId="6e13b28e62674452aa9943dab5cf4aa7"/>
          <Part Type="strDalis" Nr="6" Abbr="76 str. 6 d." DocPartId="789536bcf70247e58e33e63cdf099cda" PartId="45eea783882f4e96b56f0530c9bea45a"/>
          <Part Type="strDalis" Nr="7" Abbr="76 str. 7 d." DocPartId="f67a29c879ec4caea752043f317aace3" PartId="cf28299e0ea24376a8de8ff8c365806c"/>
        </Part>
        <Part Type="straipsnis" Nr="77" Abbr="77 str." Title="Aplinkybės, dėl kurių prašymas suteikti prieglobstį nenagrinėjamas" DocPartId="62275b9e1d5d4ee180c72ef6c4d985a4" PartId="e354b4f81e2d48f3ba9fcc533b9e563b">
          <Part Type="strDalis" Nr="1" Abbr="77 str. 1 d." DocPartId="0d4b1fdeda714042b1c842af471e91fa" PartId="afacb269c68f42f0b1ef505ef853e1a8">
            <Part Type="strPunktas" Nr="1" Abbr="77 str. 1 d. 1 p." DocPartId="372d1ad95ee44b8b90bf9692d0a97ca0" PartId="e649e9faa2814d01981ee82897be4582"/>
            <Part Type="strPunktas" Nr="2" Abbr="77 str. 1 d. 2 p." DocPartId="eb8abc47be514c9c9147972121123e69" PartId="47ae0036621b4da4b6044596af0976d8"/>
            <Part Type="strPunktas" Nr="3" Abbr="77 str. 1 d. 3 p." DocPartId="e73ea785b3954b1da0872da3dd7eac22" PartId="438c1ba6aea84b15bd224f28fb0c13b7"/>
          </Part>
          <Part Type="strDalis" Nr="2" Abbr="77 str. 2 d." DocPartId="e1c9d5f725e646e5a6a469d2ca76ba5c" PartId="7f46b990b021495aa91bb0144f33d400"/>
          <Part Type="strDalis" Nr="3" Abbr="77 str. 3 d." DocPartId="410bef79c4e64bab953ef0fb5467c61b" PartId="44d0194ba9f347d2acfc1dda5e8fd24c"/>
        </Part>
        <Part Type="straipsnis" Nr="78" Abbr="78 str." Title="Užsieniečio registracijos pažymėjimas" DocPartId="4faf95b6341543db86c53686b2d0465f" PartId="a77f58e38ecd45dc944dc12db94fe73c">
          <Part Type="strDalis" Nr="1" Abbr="78 str. 1 d." DocPartId="5a61228c05694d11a27947f4f607625e" PartId="a7f6f25d35d84a10850fc59037485ad2"/>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b20b5c02aba14633a365e6b8ed813c09"/>
          <Part Type="strDalis" Nr="3" Abbr="79 str. 3 d." DocPartId="e8be44896c7c49da805fc7008abb4073" PartId="00ab1ad85998405493faf91666bd99a0"/>
          <Part Type="strDalis" Nr="4" Abbr="79 str. 4 d." DocPartId="9989eb826e7348d78b759b81b7ef2b7a" PartId="25572058131a4146abffed2358a70737"/>
          <Part Type="strDalis" Nr="5" Abbr="79 str. 5 d." DocPartId="b205755bbcac484aa7ca9fcf72e23462" PartId="2ff42b18f82147fdb73d2871246999af"/>
        </Part>
        <Part Type="straipsnis" Nr="80" Abbr="80 str." DocPartId="c315c38348fe4afdb7f56fc7001a2185" PartId="49f3a26c8c0b4584ae74d2b49930ee4a">
          <Part Type="strDalis" Nr="1" Abbr="80 str. 1 d." DocPartId="4933e28e9dd840e7af8c8de746ab8443" PartId="4362d173e89c441383323e9325577f96"/>
        </Part>
        <Part Type="straipsnis" Nr="81" Abbr="81 str." Title="Prašymo suteikti prieglobstį nagrinėjimo iš esmės terminai" DocPartId="aec633c3b2864ae6914fbd3a31476c89" PartId="0750a75b3d0e4de7ba1f1d6a09069371">
          <Part Type="strDalis" Nr="1" Abbr="81 str. 1 d." DocPartId="504a0afc424d4b90bd116933d84cfa21" PartId="7bac5469be24498a89d90b7106151713"/>
          <Part Type="strDalis" Nr="2" Abbr="81 str. 2 d." DocPartId="0bbc69ec67a8414a98d826698fdd00e7" PartId="76f45111689b46828c7984f8c8a57bfe"/>
          <Part Type="strDalis" Nr="3" Abbr="81 str. 3 d." DocPartId="4be6448ed68e4e5abbcf0f3ebd4291af" PartId="94a9db9403044eaf84f885898fbdc5ef"/>
          <Part Type="strDalis" Nr="4" Abbr="81 str. 4 d." DocPartId="6a19b87848b646e892dd667f4c899392" PartId="21036c638f374a80854388a254f224d3"/>
        </Part>
        <Part Type="straipsnis" Nr="82" Abbr="82 str." Title="Prieglobsčio prašytojo apklausa ir supažindinimas su sprendimais" DocPartId="66bc87c91ec04adc9ae2a4a530cc1516" PartId="bd430a469c7e4700a65894a6cb0f14d7">
          <Part Type="strDalis" Nr="1" Abbr="82 str. 1 d." DocPartId="52442adf705647dc9aa49f5e7166d028" PartId="8d6611da04404a95bb1c4493d778588b"/>
          <Part Type="strDalis" Nr="2" Abbr="82 str. 2 d." DocPartId="6b30a4973df14b3a9a3fc3612200325f" PartId="0a50c0a2a3c042b8a0f4dbdff27d0ba3">
            <Part Type="strPunktas" Nr="1" Abbr="82 str. 2 d. 1 p." DocPartId="911dcf5c8827485692b2485aede10f36" PartId="95202cfd9d6e44afaf90c8d408c86974"/>
            <Part Type="strPunktas" Nr="2" Abbr="82 str. 2 d. 2 p." DocPartId="f9e80b72106a4825a16bb1497c544f0f" PartId="e3a5f148aa93454db6e9b8f64aa6b058"/>
          </Part>
          <Part Type="strDalis" Nr="3" Abbr="82 str. 3 d." DocPartId="4796fc469cd44381a74fb152c5cfdfc5" PartId="a847cb6cabaf4b8f90f3a81fa2c9981c"/>
          <Part Type="strDalis" Nr="4" Abbr="82 str. 4 d." DocPartId="4bed0c3f802b4f0b915d66fc65b7c0a6" PartId="d41aeca0a4ec4298a747599616db25ea"/>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d278eca46cb54c47a440c4df12157686"/>
          <Part Type="strDalis" Nr="2" Abbr="84 str. 2 d." DocPartId="c61dd2161b23483ebefced918fc9b8d4" PartId="04a38190c6bc44f19cb8f8dd3a87089f"/>
          <Part Type="strDalis" Nr="3" Abbr="84 str. 3 d." DocPartId="245742b0b2d346dc9448e591fc57d75e" PartId="a691872518964eb88b4b6d65d37f595e"/>
          <Part Type="strDalis" Nr="4" Abbr="84 str. 4 d." DocPartId="e54d285be33e4a83ac1f1fc815a79951" PartId="c9c8280cdb2148f7b921a6c713752ffe"/>
          <Part Type="strDalis" Nr="5" Abbr="84 str. 5 d." DocPartId="8b98cc947fea4befb87909092c2d2992" PartId="7cfebab96c0e4ffbbd199a5deb532b65"/>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9daacf4d9084405cbde9adcbc8fcb26c">
          <Part Type="strDalis" Nr="1" Abbr="85 str. 1 d." DocPartId="548044ec149b43359128bc0280b3c666" PartId="317b5e099578447c8aab7b690cc71251">
            <Part Type="strPunktas" Nr="1" Abbr="85 str. 1 d. 1 p." DocPartId="04940e8c3e254fc69c33992d8d4899ef" PartId="93c02c041e3b4f83ad6567039b031623"/>
            <Part Type="strPunktas" Nr="2" Abbr="85 str. 1 d. 2 p." DocPartId="b0958511ab3c4df8a914a4c3ae697908" PartId="c3a0bf3203514e8fae90fcf680d2ed83"/>
            <Part Type="strPunktas" Nr="3" Abbr="85 str. 1 d. 3 p." DocPartId="4175c810b98541e9820c89de912f46f6" PartId="1eb36e654a5e419b9c4a895fd0241e92"/>
          </Part>
          <Part Type="strDalis" Nr="2" Abbr="85 str. 2 d." DocPartId="ae7a0e2c942b4aee8e971ae754ed8138" PartId="313e911303144063a31d2cebc70040b4"/>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5cf78f890ee7410393b4526972c3b743"/>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c8204b0b84cb41a88ce7c915f1982626"/>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c5094b51e2ec4643add9583a911f95c0">
            <Part Type="strPunktas" Nr="1" Abbr="90 str. 2 d. 1 p." DocPartId="8d29db8c6abf45f0994706d48c27d40a" PartId="23c7fa63c8eb4f07bf7974e69202db4e"/>
            <Part Type="strPunktas" Nr="2" Abbr="90 str. 2 d. 2 p." DocPartId="4200a7e1ef8246bf88dc9a23b0f6733e" PartId="c9b07ef959e44925b56e99bff66590e1"/>
            <Part Type="strPunktas" Nr="3" Abbr="90 str. 2 d. 3 p." DocPartId="793d6f457e7440b49f076490d37b51f3" PartId="7dea870cd36b4196b683dfdc2f8344ee"/>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38bc63e4fc63481296ab8914853af0ef">
        <Part Type="strDalis" Nr="1" Abbr="99 str. 1 d." DocPartId="3f6015c9bbb1436a9dfc6c0caac60fd3" PartId="9b8a2635dc6a4e6d9aca590d7e0196c2"/>
        <Part Type="strDalis" Nr="2" Abbr="99 str. 2 d." DocPartId="ca23f0fb65c34ed79fa07670e2b9fa55" PartId="7b4899a6de84496fad4c445c030db15d"/>
        <Part Type="strDalis" Nr="3" Abbr="99 str. 3 d." DocPartId="d59d6c18eaf94cff833815779ae9db24" PartId="66eb5fae2ca7483fb722f4976a76c85b"/>
        <Part Type="strDalis" Nr="4" Abbr="99 str. 4 d." DocPartId="5b16516f999c47fe8b57887fa6807446" PartId="fc7b1c0e13ae454794d1273c082c12fd"/>
      </Part>
      <Part Type="straipsnis" Nr="99-1" Abbr="99-1 str." Title="Teisės laikinai gyventi Lietuvos Respublikoje pažymėjimo išdavimas ir keitimas" DocPartId="3e9f73e799aa4f50960fe88b06155619" PartId="590056ef0d2647c7aacb3af9227942cd">
        <Part Type="strDalis" Nr="1" Abbr="99-1 str. 1 d." DocPartId="a7471255538744939f251763d982c1a6" PartId="089e3e802c8b43fab4ae222493eb9ad9"/>
      </Part>
      <Part Type="straipsnis" Nr="100" Abbr="100 str." Title="Leidimo gyventi šalyje kortelės išdavimas ir keitimas" DocPartId="f2788a8790dc4c92a82f134108c5b80e" PartId="d0223ff9eb674a6c95aa2ca388bfc0bd">
        <Part Type="strDalis" Nr="1" Abbr="100 str. 1 d." DocPartId="11e689666b364d078f1e0b7dfe29d374" PartId="904093aa8c4c4e66bde183ca01f35dfe"/>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a3bf6ec01f2845f88ad0a29326161874"/>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4959c5ba2c1643d6b4b06289a42991ee">
        <Part Type="strDalis" Nr="1" Abbr="102 str. 1 d." DocPartId="2dda44234196450695fa2674d279d28a" PartId="d1b0b413ec724f549bf91742de0c3c9b"/>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f67bca5efa8747268fb1590c6ceb4aaf">
        <Part Type="strDalis" Nr="1" Abbr="103-1 str. 1 d." DocPartId="4e7322309fbe42399a71f2f6e70943f8" PartId="9e3df42df7fe4e49aa7312bd893bad42">
          <Part Type="strPunktas" Nr="1" Abbr="103-1 str. 1 d. 1 p." DocPartId="3e5816ed578a410ba5a9ace2c270b164" PartId="7b5a1415f3f8479d85454fad185f7e61"/>
          <Part Type="strPunktas" Nr="2" Abbr="103-1 str. 1 d. 2 p." DocPartId="db3794a7319c4063a10ca8bf691010e9" PartId="b12e4dd262e144199b68095608acfd3f"/>
          <Part Type="strPunktas" Nr="3" Abbr="103-1 str. 1 d. 3 p." DocPartId="d65af6dce46d470cbd95bf210df42914" PartId="de425b7819d74b819b4d0910556a90d9"/>
          <Part Type="strPunktas" Nr="4" Abbr="103-1 str. 1 d. 4 p." DocPartId="c3dc44bce16344a4a501a76a445a747a" PartId="01fa805ee0d248bda5b5107c0d54f00c"/>
          <Part Type="strPunktas" Nr="5" Abbr="103-1 str. 1 d. 5 p." DocPartId="1cbab7766fa54c208098c5ec89ca7ec7" PartId="8be9e431cc74407893e549b7d67618bf"/>
          <Part Type="strPunktas" Nr="6" Abbr="103-1 str. 1 d. 6 p." DocPartId="f3a53441ce6a4bc5954f28783717e930" PartId="abfcb3e0b8ef4fd2b10040631b971b78"/>
          <Part Type="strPunktas" Nr="7" Abbr="103-1 str. 1 d. 7 p." DocPartId="457ea2fe432a4c3c803dd88ef2ce8415" PartId="5b31a97222bd4576a43b3ee39b56d3ee"/>
          <Part Type="strPunktas" Nr="8" Abbr="103-1 str. 1 d. 8 p." DocPartId="a5ac60340bff45a997870f7e1e5fcac7" PartId="83b2288b150f485295cf7406241b636d"/>
          <Part Type="strPunktas" Nr="9" Abbr="103-1 str. 1 d. 9 p." DocPartId="c5ed932de21d47e29a01e10f1a5b4791" PartId="be1e0c509b5545d1abda4c45aa170151"/>
          <Part Type="strPunktas" Nr="10" Abbr="103-1 str. 1 d. 10 p." DocPartId="1930c135e60c42888ffe1f01ce8f2296" PartId="0509344748ae435abeb0650aab161e3f"/>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6b4353c15f4d4a9c9564d4b54da0324b"/>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0fd24ad7dbe9448aacc32ae7b4348858"/>
        <Part Type="strDalis" Nr="7" Abbr="104 str. 7 d." DocPartId="f68c2885b84840b68968cd9baaf0064d" PartId="2a44e6a0f4fb411f8ae21382ef9be7d7"/>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b0c3f2437af4b32894474e2401a936d"/>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efe7a528975c4f6eae7f8b7cb5d8985c">
        <Part Type="strDalis" Nr="1" Abbr="105-1 str. 1 d." DocPartId="13dfedc9b7f94e3f88f601254d7cf713" PartId="6ca69a22d8b645e1bc658bb1eb4c570d"/>
      </Part>
      <Part Type="straipsnis" Nr="105-2" Abbr="105-2 str." Title="Leidimo nuolat gyventi šalyje kortelės išdavimas ir keitimas" DocPartId="6aa93daa7f1247cca928d83fca024c63" PartId="45494fced03947bea4b31ac34eccec09">
        <Part Type="strDalis" Nr="1" Abbr="105-2 str. 1 d." DocPartId="1efe0bb696c74c18ad75b6d448a02fb5" PartId="d67511118e394f13814e62d1fe3dc40b"/>
      </Part>
      <Part Type="straipsnis" Nr="105-3" Abbr="105-3 str." Title="Teisės gyventi Lietuvos Respublikoje pažymėjimo, leidimo gyventi šalyje kortelės ar leidimo nuolat gyventi šalyje kortelės keitimo pagrindai" DocPartId="e7ab890ffaa84db989df31f562ed0000" PartId="9ba9fa98ef6347eeab1eea6de215ba87">
        <Part Type="strDalis" Nr="1" Abbr="105-3 str. 1 d." DocPartId="c81587be4d24437b9b3ca3e86b18e20b" PartId="e3c1825e82d8469ea56c8623f0b44066">
          <Part Type="strPunktas" Nr="1" Abbr="105-3 str. 1 d. 1 p." DocPartId="3ba97feaee4a4dd281cf0b41f0c64332" PartId="f7c963692e574691b134460817fe583e"/>
          <Part Type="strPunktas" Nr="2" Abbr="105-3 str. 1 d. 2 p." DocPartId="5a6bcc74eb7a4171a011290bfafb94fa" PartId="08642745e40c4903b782d015524fa86d"/>
          <Part Type="strPunktas" Nr="3" Abbr="105-3 str. 1 d. 3 p." DocPartId="7182e34c2bc24db3af9d802a415abca5" PartId="2536eada978c4ad6a2cd06fb10379af4"/>
          <Part Type="strPunktas" Nr="4" Abbr="105-3 str. 1 d. 4 p." DocPartId="a0f70088993849d5bebb3c53682ca264" PartId="d21dd3dc27ae4e7b906f47b88fc1dcc5"/>
          <Part Type="strPunktas" Nr="5" Abbr="105-3 str. 1 d. 5 p." DocPartId="7c566425c3d54fc2abfddd0403dc8036" PartId="ef1adf3e9b20433ca667e74514f33219"/>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e7abbc907ad74487a9b9189e0402c151">
        <Part Type="strDalis" Nr="1" Abbr="105-4 str. 1 d." DocPartId="ca2e05f41ffe4777a80ed063bccee097" PartId="bf93dfa9f6884f658f509031f26e5950"/>
        <Part Type="strDalis" Nr="2" Abbr="105-4 str. 2 d." DocPartId="6090db25082f42479cd32186076bc844" PartId="1fa0f9ad4d9a4289be74e599d7921f1a"/>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49eced54b399491c9cc9addc510af4bb"/>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30222d78078e40e8aa3c7108fea29709">
        <Part Type="strDalis" Nr="1" Abbr="106-1 str. 1 d." DocPartId="1bbef3c06a5745e1aad1fce6e82dfc0a" PartId="8f6fbdfc27bc4126ab2f959a9b4653d7">
          <Part Type="strPunktas" Nr="1" Abbr="106-1 str. 1 d. 1 p." DocPartId="e8f919f5afb2478eb51b453c73d5a61c" PartId="6bfeafb6cb51432299f1a8105c78e8e3"/>
          <Part Type="strPunktas" Nr="2" Abbr="106-1 str. 1 d. 2 p." DocPartId="beb75a9b68304f02acbc279b466d83c5" PartId="17337a34e91340bf80d7edc4011c937f"/>
          <Part Type="strPunktas" Nr="3" Abbr="106-1 str. 1 d. 3 p." DocPartId="bba18ac677144d2db4e61638154ba64e" PartId="867c6e3426e74090a293155018298c50"/>
          <Part Type="strPunktas" Nr="4" Abbr="106-1 str. 1 d. 4 p." DocPartId="a9db0918f1d6436c954374649765063b" PartId="8ccd4c39e292462694e2f3b84f423588"/>
          <Part Type="strPunktas" Nr="5" Abbr="106-1 str. 1 d. 5 p." DocPartId="aa0b4b7d2405438a808b91ea564133be" PartId="d42fe11fb51849b89cf172eb8923618f"/>
          <Part Type="strPunktas" Nr="6" Abbr="106-1 str. 1 d. 6 p." DocPartId="5c15bde4c4854b5986d8377b14cd9b13" PartId="68f665332c6f46008e44498b50de99a5"/>
          <Part Type="strPunktas" Nr="7" Abbr="106-1 str. 1 d. 7 p." DocPartId="3f53d92243b44f5fb4e1c04771787828" PartId="17328f9a86934f5ba63fd40a80bfb1aa"/>
          <Part Type="strPunktas" Nr="8" Abbr="106-1 str. 1 d. 8 p." DocPartId="2cd3821fda404949897598728d4952f7" PartId="4b920664691e4cc284269e336b07abbb"/>
          <Part Type="strPunktas" Nr="9" Abbr="106-1 str. 1 d. 9 p." DocPartId="893b18e8aea14b67be457ed864b9ef3d" PartId="c865d1e5bb0042dea53d0d97b91a2e1c"/>
        </Part>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41b5ee51b99b474a8903462881ba2994">
        <Part Type="strDalis" Nr="1" Abbr="108 str. 1 d." DocPartId="0515ca0f3ca14002bc3697709f87e849" PartId="584db96650434689a66bc2741c592b5b"/>
      </Part>
      <Part Type="straipsnis" Nr="109" Abbr="109 str." Title="Užsieniečių integracijos organizavimas" DocPartId="500611e3fbc04acea7b5e279c04a16de" PartId="eaee6f81546d4c8bba8c92421c2fd91d">
        <Part Type="strDalis" Nr="1" Abbr="109 str. 1 d." DocPartId="767ee0e7fad040a09fd382bbf142acbc" PartId="688e4c029978426c82f4bb89c9f56b16"/>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9bbf6e0d6a9d4e0694c384a53592e88b"/>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aabfb7777a384d37b6356d9cd4160690"/>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a783e7718be3425d85ee125b6e044324">
        <Part Type="strDalis" Nr="1" Abbr="114 str. 1 d." DocPartId="abb507fda0954b5ea6920598defd0ea5" PartId="e69911941d8a4c53aff5969aebbab630"/>
        <Part Type="strDalis" Nr="2" Abbr="114 str. 2 d." DocPartId="6b3ceec8b5cc407fba9613a9766f8cd5" PartId="4d00670306aa4d688cbcbe39b7eed636"/>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61aa42fb40084ff5a0f2956da26d6d13"/>
        <Part Type="strDalis" Nr="7" Abbr="114 str. 7 d." DocPartId="c93e99e1a2014942a27d6e6c39d5d1a4" PartId="e222ac919411468b9124438cabe1a5d2"/>
      </Part>
      <Part Type="straipsnis" Nr="115" Abbr="115 str." Title="Alternatyvios sulaikymui priemonės" DocPartId="4e5b9f602da84296bf15b8cc2c40d6fa" PartId="aece5dedec34408fb74ec046b96a999a">
        <Part Type="strDalis" Nr="1" Abbr="115 str. 1 d." DocPartId="cace17086fcf44589e248a5e6bc02ed2" PartId="6e20653e235c49a9aefb40743fcc7993"/>
        <Part Type="strDalis" Nr="2" Abbr="115 str. 2 d." DocPartId="6b31c84d603b4fdcb538f73c80fed7af" PartId="9071d557afa74cea99f362e9f142e79a">
          <Part Type="strPunktas" Nr="1" Abbr="115 str. 2 d. 1 p." DocPartId="52e928cb1572439abbc31c5bf684b1ff" PartId="ec2cf168d6474b8a8af6abe6d1017ac1"/>
          <Part Type="strPunktas" Nr="2" Abbr="115 str. 2 d. 2 p." DocPartId="78e8885ff4604b1e927cb98531852f54" PartId="b62237b8fe1942908c0169571bbc2545"/>
          <Part Type="strPunktas" Nr="3" Abbr="115 str. 2 d. 3 p." DocPartId="5f9b594e75f1403792ce1ecd1ac5cc66" PartId="2dd8d6e6dc8c4782a73606f672d1e5b7"/>
          <Part Type="strPunktas" Nr="4" Abbr="115 str. 2 d. 4 p." DocPartId="be860719e7b04d2f9f8f6ade9c53dbe1" PartId="8fadb01853294e699bd3f7dda9c8d468"/>
          <Part Type="strPunktas" Nr="5" Abbr="115 str. 2 d. 5 p." DocPartId="0f591baebdc8485fb57d442ee683ea90" PartId="c29d630b44804999b6c8a4dd53adec11"/>
        </Part>
        <Part Type="strDalis" Nr="3" Abbr="115 str. 3 d." DocPartId="b071b758260f47e4a61eeb52524081fb" PartId="0a777c0d937b480f9b7a88b523a4c8a0"/>
        <Part Type="strDalis" Nr="4" Abbr="115 str. 4 d." DocPartId="5278cae337204d59b45c312e8ac1f095" PartId="3847b82911804e5ca12f0d290df32bad"/>
        <Part Type="strDalis" Nr="5" Abbr="115 str. 5 d." DocPartId="908c1f8d90e04bef98c5050a2c20d7d7" PartId="1aefdad544ae4886ab7d8fff8e9b8771"/>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0521ee2beac347bd9ab101d32ae8daef"/>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e5df299c0b4948008711024644c27ba0"/>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51dfcd6bffe048b88167ddbacdba24dd"/>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6273de803c7b4478b8313a9d04953c95">
        <Part Type="strDalis" Nr="1" Abbr="120 str. 1 d." DocPartId="deaada4224144823b0f8eda698155177" PartId="19834949062f4275b02ed54fc4a20a0a"/>
        <Part Type="strDalis" Nr="2" Abbr="120 str. 2 d." DocPartId="122be66fd62945c285337737e4d1d3e7" PartId="0da892e090214ea3ba2da87ba6421aa4"/>
        <Part Type="strDalis" Nr="3" Abbr="120 str. 3 d." DocPartId="047773b3cbf746c3a97e078b5ce5fcf9" PartId="cf78fead03194282943bc904250e0907"/>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172562633b7c4cc8bba672c4359a0580"/>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db9a7f2a600b4e288cacbfa72a9d3cf6"/>
        <Part Type="strDalis" Nr="3" Abbr="124 str. 3 d." DocPartId="0b54c28c2e3f40e689accfd9b41c7cbd" PartId="12d42bbfce4348f0944c811e194652cc"/>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c5664c78d18546c19b7cceb3e853e1dc"/>
          <Part Type="strPunktas" Nr="7" Abbr="125 str. 1 d. 7 p." DocPartId="1c12572092c043288e899d3a37a9efa8" PartId="1c324dbe52164192bdc5bd9adda48346"/>
        </Part>
        <Part Type="strDalis" Nr="2" Abbr="125 str. 2 d." DocPartId="c93b213ebe6c4b099d02383ec689bf70" PartId="bdb4bb3d5447407f8df8f25b3a4cec3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1f25868f52a9439eb07ae7c288cb9669"/>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a962f4dffb4a4ef5b6e4db5f3c44e034"/>
        <Part Type="strDalis" Nr="5" Abbr="127 str. 5 d." DocPartId="4f9f95a3e39d44efabd5228db541728c" PartId="d20565aa73c540b39f2ddf56acb0200c"/>
        <Part Type="strDalis" Nr="6" Abbr="127 str. 6 d." DocPartId="03d21d37777c4e5282d576ff95389f2d" PartId="d7f21807abbd46d5a3d1abc806314f85"/>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4057333f4072464fb9976bd6370f50e2">
        <Part Type="strDalis" Nr="1" Abbr="131 str. 1 d." DocPartId="1a7e426332184061ace5be365f80127a" PartId="777bce71fe334337938b7616e95be3c8">
          <Part Type="strPunktas" Nr="1" Abbr="131 str. 1 d. 1 p." DocPartId="d52179ec5ae240da9f0ec70ecf0ca443" PartId="c93c9ab8c7d14e7eafe0ee2f67fd293e"/>
          <Part Type="strPunktas" Nr="2" Abbr="131 str. 1 d. 2 p." DocPartId="1b37bfb13482472cbc9c5f168050c590" PartId="4ba231f21c4a4779a0932dd53d177a1f"/>
          <Part Type="strPunktas" Nr="3" Abbr="131 str. 1 d. 3 p." DocPartId="321cfe42db884732939308cdadb6f0e5" PartId="f3c717acb27c40faa3a068a1ffa0f8b8"/>
          <Part Type="strPunktas" Nr="4" Abbr="131 str. 1 d. 4 p." DocPartId="d75355d22be24142a95fc27bb40ca06a" PartId="d6ef87e4cd514688b9b9a9f350daf702"/>
        </Part>
        <Part Type="strDalis" Nr="2" Abbr="131 str. 2 d." DocPartId="79da02c4d7fe42b2951db886d49e367c" PartId="d01e57773cdf4af2aff1d73a78464125"/>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401652e9afe246ba8c6b77bc172c774a">
        <Part Type="strDalis" Nr="1" Abbr="133 str. 1 d." DocPartId="3bfc814906da406fb710b101de13f390" PartId="aa5ef29054674cd084af6078487b1336"/>
        <Part Type="strDalis" Nr="2" Abbr="133 str. 2 d." DocPartId="4b57dee5b53644719c76d3c7e72cf834" PartId="b4edcccf1b224747b624e67a17772be5"/>
        <Part Type="strDalis" Nr="2-1" Abbr="133 str. 2-1 d." DocPartId="e29061d5e0b54c8d8e57b2ba38040e96" PartId="b724bde4e4ed4653a8b2aabd6cf0f6fa"/>
        <Part Type="strDalis" Nr="2-2" Abbr="2-2 d." DocPartId="5e9663f98d384a61ad6117247d2a3201" PartId="f380885a7013478386c150c4edf484c1"/>
        <Part Type="strDalis" Nr="3" Abbr="133 str. 3 d." DocPartId="7696dea377de4fdf9d65a7274b6bc28a" PartId="83a1cb68bc134a7e8f0565b61e6f4d67"/>
        <Part Type="strDalis" Nr="4" Abbr="133 str. 4 d." DocPartId="7fd76468eb9a42f1be78412a80586a3d" PartId="c86961d820d04bb792994070b0875b7d"/>
        <Part Type="strDalis" Nr="5" Abbr="133 str. 5 d." DocPartId="17712f5690c24ba6b31b80d51004cee0" PartId="5554fd8cfb2841c08562a7e16c6e0db2"/>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0c28e8c893324d6b838536e20f43e568"/>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ac2e0d016e7d422682d3923763bed6e1"/>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08303cdd450249fab21fd4d32729cbb2"/>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41b8d01147f64af9bdf3cc5c5d4c4226"/>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8b67a48a0add495a84bf46d2a0d43baa">
        <Part Type="strDalis" Nr="1" Abbr="141 str. 1 d." DocPartId="be17cc052b04432c9591a9bd10eb5c26" PartId="9ee1f3e62d694641b162e34c95d35f2f"/>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6e2b1fd3fa5945abb65dd3436ae70973"/>
    <Part Type="punktas" Nr="4" Abbr="pr. 4 p." DocPartId="132b84e98cf948a494afddad1d6fe1b6" PartId="c804d35eff674610a2430df5c4e4d980"/>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504536256d0141469475c4361a019239"/>
    <Part Type="punktas" Nr="8" Abbr="pr. 8 p." DocPartId="5e9ad526569d4ed5bb1799adbaa2b33f" PartId="079c7389ed054988a023f971281d8285"/>
    <Part Type="punktas" Nr="9" Abbr="pr. 9 p." DocPartId="8a3072aa8e544db4b1f9a68cd87782b6" PartId="4e3a7016293a4f99b929efcfbb527a0f"/>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81f984a9d1854faf8e8999fc02cc7cf9"/>
    <Part Type="punktas" Nr="18" Abbr="pr. 18 p." DocPartId="7bb81eba4b06402fb14b637f295aaf50" PartId="6bb7c552d2c94bb78624f2e5eea5b95e"/>
    <Part Type="punktas" Nr="19" Abbr="pr. 19 p." DocPartId="329f30449042488ab01c46c816771a28" PartId="170ac77850a948e99e73840ea534f03d"/>
    <Part Type="punktas" Nr="20" Abbr="pr. 20 p." DocPartId="5aa0df32cda5435d82feedaefbd2edce" PartId="1ef3b574131749029fcd24881b73ac51"/>
    <Part Type="punktas" Nr="21" Abbr="pr. 21 p." DocPartId="c97d0ae039474c81aeb1a0284107d165" PartId="bde3cac81b104a58b53f923afb00990b"/>
    <Part Type="punktas" Nr="22" Abbr="22 p." DocPartId="8d0fa528981c43f0990f792cef5fbe9a" PartId="ec05ece79cb84680b4bb1bf353d589dc"/>
    <Part Type="punktas" Nr="22" Abbr="pr. 22 p." DocPartId="59178823ae5248e583f199752453073c" PartId="c5d5bf0e07f245df9ba334bc99da640c"/>
    <Part Type="punktas" Nr="24" Abbr="pr. 24 p." DocPartId="1f0b7ca3a5b64045b61ac51005b17c57" PartId="9b334f8d440145b694ddfab394b132f7"/>
    <Part Type="punktas" Nr="25" Abbr="pr. 25 p." DocPartId="99b52f23b6fe4091acf1eb800695b582" PartId="a84fcfce9c6b4109bb6a2e4f3af556e1"/>
    <Part Type="punktas" Nr="26" Abbr="pr. 26 p." DocPartId="f41f1bfb40894faab91a14aa97cbb4b9" PartId="989710296d094e02a87ede7a499b9dff"/>
    <Part Type="punktas" Nr="26" Abbr="pr. 26 p." DocPartId="7ca4f3c4b0a141dfb0fb1f2f00bac556" PartId="fea1a5f9c8964a3a9f14000a14565c5d"/>
    <Part Type="punktas" Nr="28" Abbr="pr. 28 p." DocPartId="61b70544e63e4bc0a815084461b35aa6" PartId="ce01adf8ecc2422a92bdad47cae0187c"/>
    <Part Type="punktas" Nr="28" Abbr="28 p." DocPartId="c5a4c039407948dcbb4b37866c6f416a" PartId="02ca705f89ad49248aeb5a3ee25a5601"/>
    <Part Type="punktas" Nr="29" Abbr="29 p." DocPartId="3b88610c04d846cea09ab05bbd6fa417" PartId="e51406ac14aa49fbb4f0e8c799442d24"/>
    <Part Type="punktas" Nr="31" Abbr="31 p." DocPartId="07e04269f31847b3b868ee0e0ea7d4f5" PartId="2fc8993783b54a3eb2455475c0719304"/>
    <Part Type="punktas" Nr="32" Abbr="32 p." DocPartId="a82b7f53f35f45608bd59a1a3b9e737e" PartId="9c4a54b0d2c04d18a166e507b04f6f39"/>
    <Part Type="punktas" Nr="33" Abbr="33 p." DocPartId="6910e27b93c04b9190a7d3a419b1a665" PartId="2fc9155a0bb64b1cb69b76573c1fa57d"/>
    <Part Type="punktas" Nr="34" Abbr="34 p." DocPartId="36953d4368a24852af235cadd1818f80" PartId="a7c0f42efad44d9598269395af1b71ec"/>
    <Part Type="punktas" Nr="36" Abbr="pr. 36 p." DocPartId="deecb2bcfd2e45798a33e7fb317535df" PartId="2bbd48278ba845faa40089428b62f803"/>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D577FE4-48C3-4A1D-9B3F-A573D40ABEFD}">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